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5.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6.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7.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8.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9.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0.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1.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2.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3.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4.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5.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6.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7.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8.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9.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0.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1.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2.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3.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4.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5.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6.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7.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8.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49.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0.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1.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2.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3.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4.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5.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6.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57.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58.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59.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0.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1.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2.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3.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4.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5.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66.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67.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68.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69.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0.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1.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2.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3.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4.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75.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76.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77.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78.xml" ContentType="application/vnd.openxmlformats-officedocument.themeOverrid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79.xml" ContentType="application/vnd.openxmlformats-officedocument.themeOverrid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80.xml" ContentType="application/vnd.openxmlformats-officedocument.themeOverrid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81.xml" ContentType="application/vnd.openxmlformats-officedocument.themeOverrid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82.xml" ContentType="application/vnd.openxmlformats-officedocument.themeOverrid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theme/themeOverride83.xml" ContentType="application/vnd.openxmlformats-officedocument.themeOverrid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theme/themeOverride84.xml" ContentType="application/vnd.openxmlformats-officedocument.themeOverrid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theme/themeOverride85.xml" ContentType="application/vnd.openxmlformats-officedocument.themeOverrid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theme/themeOverride86.xml" ContentType="application/vnd.openxmlformats-officedocument.themeOverrid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theme/themeOverride87.xml" ContentType="application/vnd.openxmlformats-officedocument.themeOverrid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theme/themeOverride88.xml" ContentType="application/vnd.openxmlformats-officedocument.themeOverrid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theme/themeOverride89.xml" ContentType="application/vnd.openxmlformats-officedocument.themeOverrid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theme/themeOverride90.xml" ContentType="application/vnd.openxmlformats-officedocument.themeOverrid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theme/themeOverride91.xml" ContentType="application/vnd.openxmlformats-officedocument.themeOverrid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theme/themeOverride92.xml" ContentType="application/vnd.openxmlformats-officedocument.themeOverrid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theme/themeOverride93.xml" ContentType="application/vnd.openxmlformats-officedocument.themeOverrid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theme/themeOverride94.xml" ContentType="application/vnd.openxmlformats-officedocument.themeOverrid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theme/themeOverride95.xml" ContentType="application/vnd.openxmlformats-officedocument.themeOverrid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theme/themeOverride96.xml" ContentType="application/vnd.openxmlformats-officedocument.themeOverrid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theme/themeOverride97.xml" ContentType="application/vnd.openxmlformats-officedocument.themeOverrid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theme/themeOverride98.xml" ContentType="application/vnd.openxmlformats-officedocument.themeOverrid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theme/themeOverride99.xml" ContentType="application/vnd.openxmlformats-officedocument.themeOverrid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theme/themeOverride100.xml" ContentType="application/vnd.openxmlformats-officedocument.themeOverrid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theme/themeOverride101.xml" ContentType="application/vnd.openxmlformats-officedocument.themeOverrid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theme/themeOverride102.xml" ContentType="application/vnd.openxmlformats-officedocument.themeOverrid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theme/themeOverride103.xml" ContentType="application/vnd.openxmlformats-officedocument.themeOverrid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theme/themeOverride104.xml" ContentType="application/vnd.openxmlformats-officedocument.themeOverrid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theme/themeOverride105.xml" ContentType="application/vnd.openxmlformats-officedocument.themeOverrid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theme/themeOverride106.xml" ContentType="application/vnd.openxmlformats-officedocument.themeOverrid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theme/themeOverride107.xml" ContentType="application/vnd.openxmlformats-officedocument.themeOverrid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theme/themeOverride108.xml" ContentType="application/vnd.openxmlformats-officedocument.themeOverrid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theme/themeOverride109.xml" ContentType="application/vnd.openxmlformats-officedocument.themeOverrid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theme/themeOverride110.xml" ContentType="application/vnd.openxmlformats-officedocument.themeOverrid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theme/themeOverride111.xml" ContentType="application/vnd.openxmlformats-officedocument.themeOverrid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theme/themeOverride112.xml" ContentType="application/vnd.openxmlformats-officedocument.themeOverrid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theme/themeOverride113.xml" ContentType="application/vnd.openxmlformats-officedocument.themeOverrid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theme/themeOverride114.xml" ContentType="application/vnd.openxmlformats-officedocument.themeOverrid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theme/themeOverride115.xml" ContentType="application/vnd.openxmlformats-officedocument.themeOverrid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theme/themeOverride116.xml" ContentType="application/vnd.openxmlformats-officedocument.themeOverrid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theme/themeOverride117.xml" ContentType="application/vnd.openxmlformats-officedocument.themeOverrid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theme/themeOverride118.xml" ContentType="application/vnd.openxmlformats-officedocument.themeOverrid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theme/themeOverride119.xml" ContentType="application/vnd.openxmlformats-officedocument.themeOverrid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theme/themeOverride120.xml" ContentType="application/vnd.openxmlformats-officedocument.themeOverrid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theme/themeOverride121.xml" ContentType="application/vnd.openxmlformats-officedocument.themeOverrid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theme/themeOverride122.xml" ContentType="application/vnd.openxmlformats-officedocument.themeOverrid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theme/themeOverride123.xml" ContentType="application/vnd.openxmlformats-officedocument.themeOverrid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theme/themeOverride124.xml" ContentType="application/vnd.openxmlformats-officedocument.themeOverrid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theme/themeOverride125.xml" ContentType="application/vnd.openxmlformats-officedocument.themeOverrid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theme/themeOverride126.xml" ContentType="application/vnd.openxmlformats-officedocument.themeOverrid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theme/themeOverride127.xml" ContentType="application/vnd.openxmlformats-officedocument.themeOverrid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theme/themeOverride128.xml" ContentType="application/vnd.openxmlformats-officedocument.themeOverrid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theme/themeOverride129.xml" ContentType="application/vnd.openxmlformats-officedocument.themeOverrid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theme/themeOverride130.xml" ContentType="application/vnd.openxmlformats-officedocument.themeOverrid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theme/themeOverride131.xml" ContentType="application/vnd.openxmlformats-officedocument.themeOverrid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theme/themeOverride132.xml" ContentType="application/vnd.openxmlformats-officedocument.themeOverrid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theme/themeOverride133.xml" ContentType="application/vnd.openxmlformats-officedocument.themeOverrid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theme/themeOverride134.xml" ContentType="application/vnd.openxmlformats-officedocument.themeOverrid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theme/themeOverride135.xml" ContentType="application/vnd.openxmlformats-officedocument.themeOverrid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theme/themeOverride136.xml" ContentType="application/vnd.openxmlformats-officedocument.themeOverrid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theme/themeOverride137.xml" ContentType="application/vnd.openxmlformats-officedocument.themeOverrid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theme/themeOverride138.xml" ContentType="application/vnd.openxmlformats-officedocument.themeOverride+xml"/>
  <Override PartName="/word/charts/chart144.xml" ContentType="application/vnd.openxmlformats-officedocument.drawingml.chart+xml"/>
  <Override PartName="/word/charts/style144.xml" ContentType="application/vnd.ms-office.chartstyle+xml"/>
  <Override PartName="/word/charts/colors144.xml" ContentType="application/vnd.ms-office.chartcolorstyle+xml"/>
  <Override PartName="/word/theme/themeOverride139.xml" ContentType="application/vnd.openxmlformats-officedocument.themeOverride+xml"/>
  <Override PartName="/word/charts/chart145.xml" ContentType="application/vnd.openxmlformats-officedocument.drawingml.chart+xml"/>
  <Override PartName="/word/charts/style145.xml" ContentType="application/vnd.ms-office.chartstyle+xml"/>
  <Override PartName="/word/charts/colors145.xml" ContentType="application/vnd.ms-office.chartcolorstyle+xml"/>
  <Override PartName="/word/theme/themeOverride140.xml" ContentType="application/vnd.openxmlformats-officedocument.themeOverride+xml"/>
  <Override PartName="/word/charts/chart146.xml" ContentType="application/vnd.openxmlformats-officedocument.drawingml.chart+xml"/>
  <Override PartName="/word/charts/style146.xml" ContentType="application/vnd.ms-office.chartstyle+xml"/>
  <Override PartName="/word/charts/colors146.xml" ContentType="application/vnd.ms-office.chartcolorstyle+xml"/>
  <Override PartName="/word/theme/themeOverride141.xml" ContentType="application/vnd.openxmlformats-officedocument.themeOverride+xml"/>
  <Override PartName="/word/charts/chart147.xml" ContentType="application/vnd.openxmlformats-officedocument.drawingml.chart+xml"/>
  <Override PartName="/word/charts/style147.xml" ContentType="application/vnd.ms-office.chartstyle+xml"/>
  <Override PartName="/word/charts/colors147.xml" ContentType="application/vnd.ms-office.chartcolorstyle+xml"/>
  <Override PartName="/word/theme/themeOverride142.xml" ContentType="application/vnd.openxmlformats-officedocument.themeOverride+xml"/>
  <Override PartName="/word/charts/chart148.xml" ContentType="application/vnd.openxmlformats-officedocument.drawingml.chart+xml"/>
  <Override PartName="/word/charts/style148.xml" ContentType="application/vnd.ms-office.chartstyle+xml"/>
  <Override PartName="/word/charts/colors148.xml" ContentType="application/vnd.ms-office.chartcolorstyle+xml"/>
  <Override PartName="/word/theme/themeOverride143.xml" ContentType="application/vnd.openxmlformats-officedocument.themeOverride+xml"/>
  <Override PartName="/word/charts/chart149.xml" ContentType="application/vnd.openxmlformats-officedocument.drawingml.chart+xml"/>
  <Override PartName="/word/charts/style149.xml" ContentType="application/vnd.ms-office.chartstyle+xml"/>
  <Override PartName="/word/charts/colors149.xml" ContentType="application/vnd.ms-office.chartcolorstyle+xml"/>
  <Override PartName="/word/theme/themeOverride144.xml" ContentType="application/vnd.openxmlformats-officedocument.themeOverride+xml"/>
  <Override PartName="/word/charts/chart150.xml" ContentType="application/vnd.openxmlformats-officedocument.drawingml.chart+xml"/>
  <Override PartName="/word/charts/style150.xml" ContentType="application/vnd.ms-office.chartstyle+xml"/>
  <Override PartName="/word/charts/colors150.xml" ContentType="application/vnd.ms-office.chartcolorstyle+xml"/>
  <Override PartName="/word/theme/themeOverride145.xml" ContentType="application/vnd.openxmlformats-officedocument.themeOverride+xml"/>
  <Override PartName="/word/charts/chart151.xml" ContentType="application/vnd.openxmlformats-officedocument.drawingml.chart+xml"/>
  <Override PartName="/word/charts/style151.xml" ContentType="application/vnd.ms-office.chartstyle+xml"/>
  <Override PartName="/word/charts/colors151.xml" ContentType="application/vnd.ms-office.chartcolorstyle+xml"/>
  <Override PartName="/word/theme/themeOverride146.xml" ContentType="application/vnd.openxmlformats-officedocument.themeOverride+xml"/>
  <Override PartName="/word/charts/chart152.xml" ContentType="application/vnd.openxmlformats-officedocument.drawingml.chart+xml"/>
  <Override PartName="/word/charts/style152.xml" ContentType="application/vnd.ms-office.chartstyle+xml"/>
  <Override PartName="/word/charts/colors152.xml" ContentType="application/vnd.ms-office.chartcolorstyle+xml"/>
  <Override PartName="/word/theme/themeOverride147.xml" ContentType="application/vnd.openxmlformats-officedocument.themeOverride+xml"/>
  <Override PartName="/word/charts/chart153.xml" ContentType="application/vnd.openxmlformats-officedocument.drawingml.chart+xml"/>
  <Override PartName="/word/charts/style153.xml" ContentType="application/vnd.ms-office.chartstyle+xml"/>
  <Override PartName="/word/charts/colors153.xml" ContentType="application/vnd.ms-office.chartcolorstyle+xml"/>
  <Override PartName="/word/theme/themeOverride148.xml" ContentType="application/vnd.openxmlformats-officedocument.themeOverride+xml"/>
  <Override PartName="/word/charts/chart154.xml" ContentType="application/vnd.openxmlformats-officedocument.drawingml.chart+xml"/>
  <Override PartName="/word/charts/style154.xml" ContentType="application/vnd.ms-office.chartstyle+xml"/>
  <Override PartName="/word/charts/colors154.xml" ContentType="application/vnd.ms-office.chartcolorstyle+xml"/>
  <Override PartName="/word/theme/themeOverride149.xml" ContentType="application/vnd.openxmlformats-officedocument.themeOverride+xml"/>
  <Override PartName="/word/charts/chart155.xml" ContentType="application/vnd.openxmlformats-officedocument.drawingml.chart+xml"/>
  <Override PartName="/word/charts/style155.xml" ContentType="application/vnd.ms-office.chartstyle+xml"/>
  <Override PartName="/word/charts/colors155.xml" ContentType="application/vnd.ms-office.chartcolorstyle+xml"/>
  <Override PartName="/word/theme/themeOverride150.xml" ContentType="application/vnd.openxmlformats-officedocument.themeOverride+xml"/>
  <Override PartName="/word/charts/chart156.xml" ContentType="application/vnd.openxmlformats-officedocument.drawingml.chart+xml"/>
  <Override PartName="/word/charts/style156.xml" ContentType="application/vnd.ms-office.chartstyle+xml"/>
  <Override PartName="/word/charts/colors156.xml" ContentType="application/vnd.ms-office.chartcolorstyle+xml"/>
  <Override PartName="/word/theme/themeOverride151.xml" ContentType="application/vnd.openxmlformats-officedocument.themeOverride+xml"/>
  <Override PartName="/word/charts/chart157.xml" ContentType="application/vnd.openxmlformats-officedocument.drawingml.chart+xml"/>
  <Override PartName="/word/charts/style157.xml" ContentType="application/vnd.ms-office.chartstyle+xml"/>
  <Override PartName="/word/charts/colors157.xml" ContentType="application/vnd.ms-office.chartcolorstyle+xml"/>
  <Override PartName="/word/theme/themeOverride15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52596635"/>
        <w:docPartObj>
          <w:docPartGallery w:val="Cover Pages"/>
          <w:docPartUnique/>
        </w:docPartObj>
      </w:sdtPr>
      <w:sdtEndPr/>
      <w:sdtContent>
        <w:p w14:paraId="180C2F45" w14:textId="2B5BD3CC" w:rsidR="00F972EC" w:rsidRDefault="00FC630F">
          <w:r>
            <w:rPr>
              <w:noProof/>
            </w:rPr>
            <mc:AlternateContent>
              <mc:Choice Requires="wps">
                <w:drawing>
                  <wp:anchor distT="0" distB="0" distL="114300" distR="114300" simplePos="0" relativeHeight="251656192" behindDoc="0" locked="0" layoutInCell="1" allowOverlap="1" wp14:anchorId="4C166339" wp14:editId="569F1BDB">
                    <wp:simplePos x="0" y="0"/>
                    <wp:positionH relativeFrom="column">
                      <wp:posOffset>6298447</wp:posOffset>
                    </wp:positionH>
                    <wp:positionV relativeFrom="paragraph">
                      <wp:posOffset>-899795</wp:posOffset>
                    </wp:positionV>
                    <wp:extent cx="432243" cy="10680700"/>
                    <wp:effectExtent l="0" t="0" r="6350" b="6350"/>
                    <wp:wrapNone/>
                    <wp:docPr id="7" name="Rectangle 7"/>
                    <wp:cNvGraphicFramePr/>
                    <a:graphic xmlns:a="http://schemas.openxmlformats.org/drawingml/2006/main">
                      <a:graphicData uri="http://schemas.microsoft.com/office/word/2010/wordprocessingShape">
                        <wps:wsp>
                          <wps:cNvSpPr/>
                          <wps:spPr>
                            <a:xfrm>
                              <a:off x="0" y="0"/>
                              <a:ext cx="432243" cy="10680700"/>
                            </a:xfrm>
                            <a:prstGeom prst="rect">
                              <a:avLst/>
                            </a:prstGeom>
                            <a:solidFill>
                              <a:srgbClr val="FA5B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D6FF9" id="Rectangle 7" o:spid="_x0000_s1026" style="position:absolute;margin-left:495.95pt;margin-top:-70.85pt;width:34.05pt;height:8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" fillcolor="#fa5b28" stroked="f" strokeweight="1pt"/>
                </w:pict>
              </mc:Fallback>
            </mc:AlternateContent>
          </w:r>
        </w:p>
        <w:p w14:paraId="321F3376" w14:textId="366B3DCD" w:rsidR="008438BB" w:rsidRDefault="008438BB"/>
        <w:p w14:paraId="180F2D02" w14:textId="37CCFB25" w:rsidR="008438BB" w:rsidRDefault="008438BB"/>
        <w:p w14:paraId="092A4378" w14:textId="55C26FF6" w:rsidR="008438BB" w:rsidRPr="003E2AEF" w:rsidRDefault="008438BB">
          <w:pPr>
            <w:rPr>
              <w:sz w:val="10"/>
              <w:szCs w:val="10"/>
            </w:rPr>
          </w:pPr>
        </w:p>
        <w:p w14:paraId="703825F7" w14:textId="6A9F07EB" w:rsidR="008438BB" w:rsidRPr="00533BF5" w:rsidRDefault="008438BB" w:rsidP="008438BB">
          <w:pPr>
            <w:jc w:val="center"/>
            <w:rPr>
              <w:caps/>
              <w:sz w:val="40"/>
              <w:szCs w:val="40"/>
            </w:rPr>
          </w:pPr>
          <w:r w:rsidRPr="00533BF5">
            <w:rPr>
              <w:caps/>
              <w:sz w:val="40"/>
              <w:szCs w:val="40"/>
            </w:rPr>
            <w:t>Étude HomÈre</w:t>
          </w:r>
        </w:p>
        <w:p w14:paraId="3E566BEB" w14:textId="09E018F9" w:rsidR="008438BB" w:rsidRPr="003E2AEF" w:rsidRDefault="008438BB" w:rsidP="008438BB">
          <w:pPr>
            <w:jc w:val="center"/>
            <w:rPr>
              <w:b/>
              <w:bCs/>
              <w:color w:val="FA5B28"/>
              <w:sz w:val="56"/>
              <w:szCs w:val="56"/>
            </w:rPr>
          </w:pPr>
          <w:r w:rsidRPr="003E2AEF">
            <w:rPr>
              <w:b/>
              <w:bCs/>
              <w:color w:val="FA5B28"/>
              <w:sz w:val="56"/>
              <w:szCs w:val="56"/>
            </w:rPr>
            <w:t xml:space="preserve">Étude nationale sur </w:t>
          </w:r>
        </w:p>
        <w:p w14:paraId="11A2BC4D" w14:textId="15C4F7FE" w:rsidR="008438BB" w:rsidRPr="003E2AEF" w:rsidRDefault="00FC630F" w:rsidP="008438BB">
          <w:pPr>
            <w:jc w:val="center"/>
            <w:rPr>
              <w:color w:val="FA5B28"/>
              <w:sz w:val="56"/>
              <w:szCs w:val="56"/>
            </w:rPr>
          </w:pPr>
          <w:r w:rsidRPr="003E2AEF">
            <w:rPr>
              <w:noProof/>
              <w:color w:val="FA5B28"/>
              <w:sz w:val="56"/>
              <w:szCs w:val="56"/>
            </w:rPr>
            <mc:AlternateContent>
              <mc:Choice Requires="wps">
                <w:drawing>
                  <wp:anchor distT="0" distB="0" distL="114300" distR="114300" simplePos="0" relativeHeight="251655168" behindDoc="0" locked="0" layoutInCell="1" allowOverlap="1" wp14:anchorId="40DBCBF9" wp14:editId="064D1805">
                    <wp:simplePos x="0" y="0"/>
                    <wp:positionH relativeFrom="page">
                      <wp:align>left</wp:align>
                    </wp:positionH>
                    <wp:positionV relativeFrom="paragraph">
                      <wp:posOffset>574040</wp:posOffset>
                    </wp:positionV>
                    <wp:extent cx="5657850" cy="25400"/>
                    <wp:effectExtent l="0" t="0" r="19050" b="31750"/>
                    <wp:wrapNone/>
                    <wp:docPr id="6" name="Connecteur droit 6"/>
                    <wp:cNvGraphicFramePr/>
                    <a:graphic xmlns:a="http://schemas.openxmlformats.org/drawingml/2006/main">
                      <a:graphicData uri="http://schemas.microsoft.com/office/word/2010/wordprocessingShape">
                        <wps:wsp>
                          <wps:cNvCnPr/>
                          <wps:spPr>
                            <a:xfrm flipV="1">
                              <a:off x="0" y="0"/>
                              <a:ext cx="5657850" cy="25400"/>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08105" id="Connecteur droit 6" o:spid="_x0000_s1026" style="position:absolute;flip:y;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5.2pt" to="445.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" strokecolor="#0d0d0d [3069]" strokeweight="1.5pt">
                    <v:stroke joinstyle="miter"/>
                    <w10:wrap anchorx="page"/>
                  </v:line>
                </w:pict>
              </mc:Fallback>
            </mc:AlternateContent>
          </w:r>
          <w:r w:rsidR="008438BB" w:rsidRPr="003E2AEF">
            <w:rPr>
              <w:b/>
              <w:bCs/>
              <w:color w:val="FA5B28"/>
              <w:sz w:val="56"/>
              <w:szCs w:val="56"/>
            </w:rPr>
            <w:t>la déficience visuelle</w:t>
          </w:r>
          <w:r w:rsidR="008438BB" w:rsidRPr="003E2AEF">
            <w:rPr>
              <w:color w:val="FA5B28"/>
              <w:sz w:val="56"/>
              <w:szCs w:val="56"/>
            </w:rPr>
            <w:t xml:space="preserve"> </w:t>
          </w:r>
        </w:p>
        <w:p w14:paraId="647E31F3" w14:textId="2698CC13" w:rsidR="00FC630F" w:rsidRPr="003E2AEF" w:rsidRDefault="00FC630F" w:rsidP="00FC630F">
          <w:pPr>
            <w:rPr>
              <w:color w:val="FA5B28"/>
              <w:sz w:val="28"/>
              <w:szCs w:val="24"/>
            </w:rPr>
          </w:pPr>
        </w:p>
        <w:p w14:paraId="741504F2" w14:textId="081F5E83" w:rsidR="00FC630F" w:rsidRDefault="00FC630F" w:rsidP="00FC7F75">
          <w:pPr>
            <w:jc w:val="center"/>
            <w:rPr>
              <w:sz w:val="32"/>
              <w:szCs w:val="28"/>
            </w:rPr>
          </w:pPr>
          <w:r w:rsidRPr="00FC7F75">
            <w:rPr>
              <w:sz w:val="32"/>
              <w:szCs w:val="28"/>
            </w:rPr>
            <w:t>Rapport d’étude</w:t>
          </w:r>
        </w:p>
        <w:p w14:paraId="65D0EE12" w14:textId="0E738515" w:rsidR="00541478" w:rsidRDefault="00541478" w:rsidP="00FC7F75">
          <w:pPr>
            <w:jc w:val="center"/>
            <w:rPr>
              <w:sz w:val="8"/>
              <w:szCs w:val="6"/>
            </w:rPr>
          </w:pPr>
        </w:p>
        <w:p w14:paraId="00C53400" w14:textId="77777777" w:rsidR="00714A2C" w:rsidRDefault="00714A2C" w:rsidP="00FC7F75">
          <w:pPr>
            <w:jc w:val="center"/>
            <w:rPr>
              <w:sz w:val="8"/>
              <w:szCs w:val="6"/>
            </w:rPr>
          </w:pPr>
        </w:p>
        <w:p w14:paraId="6F836785" w14:textId="77777777" w:rsidR="00B15EC0" w:rsidRDefault="00B15EC0" w:rsidP="00764C89"/>
        <w:p w14:paraId="40C7F5EA" w14:textId="77777777" w:rsidR="00B15EC0" w:rsidRDefault="00B15EC0" w:rsidP="00764C89"/>
        <w:p w14:paraId="5962E56E" w14:textId="725658E7" w:rsidR="00B15EC0" w:rsidRDefault="00B15EC0" w:rsidP="00764C89">
          <w:r w:rsidRPr="00B15EC0">
            <w:t xml:space="preserve">L’étude scientifique a été réalisée par l’unité de recherche </w:t>
          </w:r>
          <w:r w:rsidRPr="00B15EC0">
            <w:rPr>
              <w:b/>
              <w:bCs/>
            </w:rPr>
            <w:t>DIPHE (Développement, Individu, Processus, Handicap, Éducation) de l’Université Lumière Lyon</w:t>
          </w:r>
          <w:r w:rsidR="00BE565D">
            <w:rPr>
              <w:b/>
              <w:bCs/>
            </w:rPr>
            <w:t> </w:t>
          </w:r>
          <w:r w:rsidRPr="00B15EC0">
            <w:rPr>
              <w:b/>
              <w:bCs/>
            </w:rPr>
            <w:t>2</w:t>
          </w:r>
          <w:r w:rsidRPr="00B15EC0">
            <w:t xml:space="preserve"> et de l’unité de recherche </w:t>
          </w:r>
          <w:r w:rsidRPr="00B15EC0">
            <w:rPr>
              <w:b/>
              <w:bCs/>
            </w:rPr>
            <w:t xml:space="preserve">CHART </w:t>
          </w:r>
          <w:r w:rsidR="00BE565D">
            <w:rPr>
              <w:b/>
              <w:bCs/>
            </w:rPr>
            <w:t>—</w:t>
          </w:r>
          <w:r w:rsidRPr="00B15EC0">
            <w:rPr>
              <w:b/>
              <w:bCs/>
            </w:rPr>
            <w:t xml:space="preserve"> THIM de l’Université Paris</w:t>
          </w:r>
          <w:r w:rsidR="00BE565D">
            <w:rPr>
              <w:b/>
              <w:bCs/>
            </w:rPr>
            <w:t> </w:t>
          </w:r>
          <w:r w:rsidRPr="00B15EC0">
            <w:rPr>
              <w:b/>
              <w:bCs/>
            </w:rPr>
            <w:t>8</w:t>
          </w:r>
          <w:r w:rsidRPr="00B15EC0">
            <w:t>.</w:t>
          </w:r>
        </w:p>
        <w:p w14:paraId="21BD064D" w14:textId="3C235E5F" w:rsidR="00EB5B91" w:rsidRDefault="00EB5B91" w:rsidP="00764C89"/>
        <w:p w14:paraId="053B9079" w14:textId="33E82952" w:rsidR="00FC7F75" w:rsidRDefault="00072620" w:rsidP="004E74E5">
          <w:r>
            <w:rPr>
              <w:noProof/>
            </w:rPr>
            <mc:AlternateContent>
              <mc:Choice Requires="wpg">
                <w:drawing>
                  <wp:anchor distT="0" distB="0" distL="114300" distR="114300" simplePos="0" relativeHeight="251659264" behindDoc="0" locked="0" layoutInCell="1" allowOverlap="1" wp14:anchorId="6C85FB37" wp14:editId="30FC888F">
                    <wp:simplePos x="0" y="0"/>
                    <wp:positionH relativeFrom="margin">
                      <wp:align>center</wp:align>
                    </wp:positionH>
                    <wp:positionV relativeFrom="paragraph">
                      <wp:posOffset>9525</wp:posOffset>
                    </wp:positionV>
                    <wp:extent cx="2703905" cy="838200"/>
                    <wp:effectExtent l="0" t="0" r="1270" b="0"/>
                    <wp:wrapSquare wrapText="bothSides"/>
                    <wp:docPr id="34" name="Groupe 34" descr="Logos de DIPUHE et de CHRAT-THIM."/>
                    <wp:cNvGraphicFramePr/>
                    <a:graphic xmlns:a="http://schemas.openxmlformats.org/drawingml/2006/main">
                      <a:graphicData uri="http://schemas.microsoft.com/office/word/2010/wordprocessingGroup">
                        <wpg:wgp>
                          <wpg:cNvGrpSpPr/>
                          <wpg:grpSpPr>
                            <a:xfrm>
                              <a:off x="0" y="0"/>
                              <a:ext cx="2703905" cy="838200"/>
                              <a:chOff x="0" y="0"/>
                              <a:chExt cx="2703905" cy="838200"/>
                            </a:xfrm>
                          </wpg:grpSpPr>
                          <pic:pic xmlns:pic="http://schemas.openxmlformats.org/drawingml/2006/picture">
                            <pic:nvPicPr>
                              <pic:cNvPr id="8" name="Image 8" descr="Logo du laboratoire DIPHE de l'Université Lumière Lyon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62962"/>
                                <a:ext cx="1340485" cy="508000"/>
                              </a:xfrm>
                              <a:prstGeom prst="rect">
                                <a:avLst/>
                              </a:prstGeom>
                            </pic:spPr>
                          </pic:pic>
                          <pic:pic xmlns:pic="http://schemas.openxmlformats.org/drawingml/2006/picture">
                            <pic:nvPicPr>
                              <pic:cNvPr id="10" name="Image 10" descr="Laboratoire CHART THIM&#10;"/>
                              <pic:cNvPicPr>
                                <a:picLocks noChangeAspect="1"/>
                              </pic:cNvPicPr>
                            </pic:nvPicPr>
                            <pic:blipFill rotWithShape="1">
                              <a:blip r:embed="rId10">
                                <a:extLst>
                                  <a:ext uri="{28A0092B-C50C-407E-A947-70E740481C1C}">
                                    <a14:useLocalDpi xmlns:a14="http://schemas.microsoft.com/office/drawing/2010/main" val="0"/>
                                  </a:ext>
                                </a:extLst>
                              </a:blip>
                              <a:srcRect t="5681" r="-2678" b="10984"/>
                              <a:stretch/>
                            </pic:blipFill>
                            <pic:spPr bwMode="auto">
                              <a:xfrm>
                                <a:off x="1973655" y="0"/>
                                <a:ext cx="730250" cy="8382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67E5B86" id="Groupe 34" o:spid="_x0000_s1026" alt="Logos de DIPUHE et de CHRAT-THIM." style="position:absolute;margin-left:0;margin-top:.75pt;width:212.9pt;height:66pt;z-index:251659264;mso-position-horizontal:center;mso-position-horizontal-relative:margin" coordsize="27039,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alt="Logo du laboratoire DIPHE de l'Université Lumière Lyon 2" style="position:absolute;top:1629;width:13404;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">
                      <v:imagedata r:id="rId11" o:title="Logo du laboratoire DIPHE de l'Université Lumière Lyon 2"/>
                    </v:shape>
                    <v:shape id="Image 10" o:spid="_x0000_s1028" type="#_x0000_t75" alt="Laboratoire CHART THIM&#10;" style="position:absolute;left:19736;width:7303;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">
                      <v:imagedata r:id="rId12" o:title="Laboratoire CHART THIM&#10;" croptop="3723f" cropbottom="7198f" cropright="-1755f"/>
                    </v:shape>
                    <w10:wrap type="square" anchorx="margin"/>
                  </v:group>
                </w:pict>
              </mc:Fallback>
            </mc:AlternateContent>
          </w:r>
        </w:p>
        <w:p w14:paraId="7505FE5E" w14:textId="735CFB6B" w:rsidR="003003D5" w:rsidRDefault="003003D5" w:rsidP="004E74E5"/>
        <w:p w14:paraId="4637B849" w14:textId="5995D105" w:rsidR="0018728F" w:rsidRPr="008115EC" w:rsidRDefault="0018728F" w:rsidP="004E74E5">
          <w:pPr>
            <w:rPr>
              <w:sz w:val="12"/>
              <w:szCs w:val="10"/>
            </w:rPr>
          </w:pPr>
        </w:p>
        <w:p w14:paraId="254A8AD1" w14:textId="3DD02798" w:rsidR="00B15EC0" w:rsidRDefault="00B15EC0" w:rsidP="00B15EC0"/>
        <w:p w14:paraId="13171DF5" w14:textId="42166D53" w:rsidR="00B15EC0" w:rsidRDefault="00B15EC0"/>
        <w:p w14:paraId="716CE2D7" w14:textId="79473C33" w:rsidR="00B15EC0" w:rsidRDefault="00B15EC0"/>
        <w:p w14:paraId="2592ABBD" w14:textId="77777777" w:rsidR="00B15EC0" w:rsidRDefault="00B15EC0"/>
        <w:p w14:paraId="3CDD7886" w14:textId="375ACBF5" w:rsidR="00B15EC0" w:rsidRPr="00F24CE0" w:rsidRDefault="00B15EC0">
          <w:pPr>
            <w:rPr>
              <w:sz w:val="26"/>
            </w:rPr>
          </w:pPr>
          <w:r w:rsidRPr="00F24CE0">
            <w:rPr>
              <w:sz w:val="26"/>
            </w:rPr>
            <w:t>Caroline Pigeon, Nicolas Baltenneck</w:t>
          </w:r>
          <w:r w:rsidR="000367F5" w:rsidRPr="000367F5">
            <w:rPr>
              <w:sz w:val="26"/>
              <w:szCs w:val="26"/>
            </w:rPr>
            <w:t>,</w:t>
          </w:r>
          <w:r w:rsidR="000367F5" w:rsidRPr="00F24CE0">
            <w:rPr>
              <w:sz w:val="26"/>
            </w:rPr>
            <w:t xml:space="preserve"> </w:t>
          </w:r>
          <w:r w:rsidRPr="00F24CE0">
            <w:rPr>
              <w:sz w:val="26"/>
            </w:rPr>
            <w:t>Anna Rita Galiano</w:t>
          </w:r>
          <w:r w:rsidR="00764013" w:rsidRPr="000367F5">
            <w:rPr>
              <w:sz w:val="26"/>
              <w:szCs w:val="26"/>
            </w:rPr>
            <w:t xml:space="preserve"> </w:t>
          </w:r>
          <w:r w:rsidR="000367F5" w:rsidRPr="000367F5">
            <w:rPr>
              <w:sz w:val="26"/>
              <w:szCs w:val="26"/>
            </w:rPr>
            <w:t xml:space="preserve">et </w:t>
          </w:r>
          <w:r w:rsidR="00764013" w:rsidRPr="000367F5">
            <w:rPr>
              <w:sz w:val="26"/>
              <w:szCs w:val="26"/>
            </w:rPr>
            <w:t>Gérard Uzan</w:t>
          </w:r>
        </w:p>
        <w:p w14:paraId="4CC451B5" w14:textId="1E240E90" w:rsidR="00B15EC0" w:rsidRPr="00F24CE0" w:rsidRDefault="00B15EC0">
          <w:pPr>
            <w:rPr>
              <w:sz w:val="26"/>
            </w:rPr>
          </w:pPr>
          <w:r w:rsidRPr="00F24CE0">
            <w:rPr>
              <w:sz w:val="26"/>
            </w:rPr>
            <w:t>Avec la collaboration de</w:t>
          </w:r>
          <w:r w:rsidR="000367F5" w:rsidRPr="000367F5">
            <w:rPr>
              <w:sz w:val="26"/>
              <w:szCs w:val="26"/>
            </w:rPr>
            <w:t> </w:t>
          </w:r>
          <w:r w:rsidRPr="00F24CE0">
            <w:rPr>
              <w:sz w:val="26"/>
            </w:rPr>
            <w:t>Dannyelle Valente et Amandine Afonso-Jaco</w:t>
          </w:r>
        </w:p>
        <w:p w14:paraId="0F25ECDE" w14:textId="54705831" w:rsidR="00B15EC0" w:rsidRDefault="00B15EC0">
          <w:r w:rsidRPr="00B15EC0">
            <w:br w:type="page"/>
          </w:r>
        </w:p>
        <w:p w14:paraId="574758DD" w14:textId="3A0526C2" w:rsidR="00B15EC0" w:rsidRDefault="00B15EC0" w:rsidP="004E74E5">
          <w:r>
            <w:lastRenderedPageBreak/>
            <w:t>Cette recherche a été p</w:t>
          </w:r>
          <w:r w:rsidR="00EB5B91" w:rsidRPr="00764C89">
            <w:t>ortée par un collectif associatif</w:t>
          </w:r>
        </w:p>
        <w:p w14:paraId="07E79B72" w14:textId="72ACA6FB" w:rsidR="00937502" w:rsidRPr="00937502" w:rsidRDefault="00072620" w:rsidP="004E74E5">
          <w:pPr>
            <w:rPr>
              <w:sz w:val="22"/>
              <w:szCs w:val="20"/>
            </w:rPr>
          </w:pPr>
          <w:r>
            <w:rPr>
              <w:noProof/>
            </w:rPr>
            <mc:AlternateContent>
              <mc:Choice Requires="wpg">
                <w:drawing>
                  <wp:anchor distT="0" distB="0" distL="114300" distR="114300" simplePos="0" relativeHeight="251681792" behindDoc="0" locked="0" layoutInCell="1" allowOverlap="1" wp14:anchorId="71D08BBE" wp14:editId="1373BEC9">
                    <wp:simplePos x="0" y="0"/>
                    <wp:positionH relativeFrom="margin">
                      <wp:posOffset>49111</wp:posOffset>
                    </wp:positionH>
                    <wp:positionV relativeFrom="paragraph">
                      <wp:posOffset>155096</wp:posOffset>
                    </wp:positionV>
                    <wp:extent cx="5759004" cy="1809115"/>
                    <wp:effectExtent l="0" t="0" r="0" b="635"/>
                    <wp:wrapNone/>
                    <wp:docPr id="36" name="Groupe 36" descr="Logos des membres du collectif associatif : ANPEA, AVH, FAAF, FCGA, GAPAS, INJA, PEP69, RETINA FRANCE, Voir Ensemble. "/>
                    <wp:cNvGraphicFramePr/>
                    <a:graphic xmlns:a="http://schemas.openxmlformats.org/drawingml/2006/main">
                      <a:graphicData uri="http://schemas.microsoft.com/office/word/2010/wordprocessingGroup">
                        <wpg:wgp>
                          <wpg:cNvGrpSpPr/>
                          <wpg:grpSpPr>
                            <a:xfrm>
                              <a:off x="0" y="0"/>
                              <a:ext cx="5759004" cy="1809115"/>
                              <a:chOff x="0" y="0"/>
                              <a:chExt cx="5759092" cy="1809373"/>
                            </a:xfrm>
                          </wpg:grpSpPr>
                          <pic:pic xmlns:pic="http://schemas.openxmlformats.org/drawingml/2006/picture">
                            <pic:nvPicPr>
                              <pic:cNvPr id="12" name="Image 12" descr="Etude portée par l'association Valentin Haüy"/>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02875" y="126749"/>
                                <a:ext cx="990600" cy="622300"/>
                              </a:xfrm>
                              <a:prstGeom prst="rect">
                                <a:avLst/>
                              </a:prstGeom>
                            </pic:spPr>
                          </pic:pic>
                          <pic:pic xmlns:pic="http://schemas.openxmlformats.org/drawingml/2006/picture">
                            <pic:nvPicPr>
                              <pic:cNvPr id="13" name="Image 13" descr="Étude porté par la Fédération des Aveugles et Amblyopes de France "/>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24681" y="36214"/>
                                <a:ext cx="682625" cy="723900"/>
                              </a:xfrm>
                              <a:prstGeom prst="rect">
                                <a:avLst/>
                              </a:prstGeom>
                            </pic:spPr>
                          </pic:pic>
                          <pic:pic xmlns:pic="http://schemas.openxmlformats.org/drawingml/2006/picture">
                            <pic:nvPicPr>
                              <pic:cNvPr id="11" name="Image 11" descr="Etude portée par l'ANPEA"/>
                              <pic:cNvPicPr>
                                <a:picLocks noChangeAspect="1"/>
                              </pic:cNvPicPr>
                            </pic:nvPicPr>
                            <pic:blipFill rotWithShape="1">
                              <a:blip r:embed="rId15" cstate="print">
                                <a:extLst>
                                  <a:ext uri="{28A0092B-C50C-407E-A947-70E740481C1C}">
                                    <a14:useLocalDpi xmlns:a14="http://schemas.microsoft.com/office/drawing/2010/main" val="0"/>
                                  </a:ext>
                                </a:extLst>
                              </a:blip>
                              <a:srcRect l="14770" t="14395" r="14573" b="35224"/>
                              <a:stretch/>
                            </pic:blipFill>
                            <pic:spPr bwMode="auto">
                              <a:xfrm>
                                <a:off x="0" y="235390"/>
                                <a:ext cx="1165225" cy="44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 14" descr="Étude portée par le GAPAS"/>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798337" y="81481"/>
                                <a:ext cx="960755" cy="586105"/>
                              </a:xfrm>
                              <a:prstGeom prst="rect">
                                <a:avLst/>
                              </a:prstGeom>
                            </pic:spPr>
                          </pic:pic>
                          <pic:pic xmlns:pic="http://schemas.openxmlformats.org/drawingml/2006/picture">
                            <pic:nvPicPr>
                              <pic:cNvPr id="15" name="Image 15" descr="Étude portée par l'INJA"/>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1104523"/>
                                <a:ext cx="704850" cy="704850"/>
                              </a:xfrm>
                              <a:prstGeom prst="rect">
                                <a:avLst/>
                              </a:prstGeom>
                            </pic:spPr>
                          </pic:pic>
                          <pic:pic xmlns:pic="http://schemas.openxmlformats.org/drawingml/2006/picture">
                            <pic:nvPicPr>
                              <pic:cNvPr id="16" name="Image 16" descr="Étude portée par les PEP 69-ML"/>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358020" y="1104523"/>
                                <a:ext cx="676275" cy="704850"/>
                              </a:xfrm>
                              <a:prstGeom prst="rect">
                                <a:avLst/>
                              </a:prstGeom>
                            </pic:spPr>
                          </pic:pic>
                          <pic:pic xmlns:pic="http://schemas.openxmlformats.org/drawingml/2006/picture">
                            <pic:nvPicPr>
                              <pic:cNvPr id="17" name="Image 17" descr="Étude portée par l'association Retina Franc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858472" y="1247249"/>
                                <a:ext cx="1089660" cy="501650"/>
                              </a:xfrm>
                              <a:prstGeom prst="rect">
                                <a:avLst/>
                              </a:prstGeom>
                            </pic:spPr>
                          </pic:pic>
                          <pic:pic xmlns:pic="http://schemas.openxmlformats.org/drawingml/2006/picture">
                            <pic:nvPicPr>
                              <pic:cNvPr id="18" name="Image 18" descr="Étude portée par l'association Voir Ensembl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387294" y="1312543"/>
                                <a:ext cx="1323340" cy="419100"/>
                              </a:xfrm>
                              <a:prstGeom prst="rect">
                                <a:avLst/>
                              </a:prstGeom>
                            </pic:spPr>
                          </pic:pic>
                          <pic:pic xmlns:pic="http://schemas.openxmlformats.org/drawingml/2006/picture">
                            <pic:nvPicPr>
                              <pic:cNvPr id="2" name="Image 2"/>
                              <pic:cNvPicPr>
                                <a:picLocks noChangeAspect="1"/>
                              </pic:cNvPicPr>
                            </pic:nvPicPr>
                            <pic:blipFill rotWithShape="1">
                              <a:blip r:embed="rId21" cstate="print">
                                <a:extLst>
                                  <a:ext uri="{28A0092B-C50C-407E-A947-70E740481C1C}">
                                    <a14:useLocalDpi xmlns:a14="http://schemas.microsoft.com/office/drawing/2010/main" val="0"/>
                                  </a:ext>
                                </a:extLst>
                              </a:blip>
                              <a:srcRect l="17776" t="7942" r="18301" b="9609"/>
                              <a:stretch/>
                            </pic:blipFill>
                            <pic:spPr bwMode="auto">
                              <a:xfrm>
                                <a:off x="3838669" y="0"/>
                                <a:ext cx="628650" cy="9194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CE83DD2" id="Groupe 36" o:spid="_x0000_s1026" alt="Logos des membres du collectif associatif : ANPEA, AVH, FAAF, FCGA, GAPAS, INJA, PEP69, RETINA FRANCE, Voir Ensemble. " style="position:absolute;margin-left:3.85pt;margin-top:12.2pt;width:453.45pt;height:142.45pt;z-index:251681792;mso-position-horizontal-relative:margin;mso-width-relative:margin;mso-height-relative:margin" coordsize="57590,180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">
                    <v:shape id="Image 12" o:spid="_x0000_s1027" type="#_x0000_t75" alt="Etude portée par l'association Valentin Haüy" style="position:absolute;left:15028;top:1267;width:9906;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">
                      <v:imagedata r:id="rId22" o:title="Etude portée par l'association Valentin Haüy"/>
                    </v:shape>
                    <v:shape id="Image 13" o:spid="_x0000_s1028" type="#_x0000_t75" alt="Étude porté par la Fédération des Aveugles et Amblyopes de France " style="position:absolute;left:28246;top:362;width:6827;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">
                      <v:imagedata r:id="rId23" o:title="Étude porté par la Fédération des Aveugles et Amblyopes de France "/>
                    </v:shape>
                    <v:shape id="Image 11" o:spid="_x0000_s1029" type="#_x0000_t75" alt="Etude portée par l'ANPEA" style="position:absolute;top:2353;width:11652;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">
                      <v:imagedata r:id="rId24" o:title="Etude portée par l'ANPEA" croptop="9434f" cropbottom="23084f" cropleft="9680f" cropright="9551f"/>
                    </v:shape>
                    <v:shape id="Image 14" o:spid="_x0000_s1030" type="#_x0000_t75" alt="Étude portée par le GAPAS" style="position:absolute;left:47983;top:814;width:9607;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">
                      <v:imagedata r:id="rId25" o:title="Étude portée par le GAPAS"/>
                    </v:shape>
                    <v:shape id="Image 15" o:spid="_x0000_s1031" type="#_x0000_t75" alt="Étude portée par l'INJA" style="position:absolute;top:11045;width:7048;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">
                      <v:imagedata r:id="rId26" o:title="Étude portée par l'INJA"/>
                    </v:shape>
                    <v:shape id="Image 16" o:spid="_x0000_s1032" type="#_x0000_t75" alt="Étude portée par les PEP 69-ML" style="position:absolute;left:13580;top:11045;width:6762;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">
                      <v:imagedata r:id="rId27" o:title="Étude portée par les PEP 69-ML"/>
                    </v:shape>
                    <v:shape id="Image 17" o:spid="_x0000_s1033" type="#_x0000_t75" alt="Étude portée par l'association Retina France" style="position:absolute;left:28584;top:12472;width:10897;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">
                      <v:imagedata r:id="rId28" o:title="Étude portée par l'association Retina France"/>
                    </v:shape>
                    <v:shape id="Image 18" o:spid="_x0000_s1034" type="#_x0000_t75" alt="Étude portée par l'association Voir Ensemble" style="position:absolute;left:43872;top:13125;width:13234;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">
                      <v:imagedata r:id="rId29" o:title="Étude portée par l'association Voir Ensemble"/>
                    </v:shape>
                    <v:shape id="Image 2" o:spid="_x0000_s1035" type="#_x0000_t75" style="position:absolute;left:38386;width:6287;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">
                      <v:imagedata r:id="rId30" o:title="" croptop="5205f" cropbottom="6297f" cropleft="11650f" cropright="11994f"/>
                    </v:shape>
                    <w10:wrap anchorx="margin"/>
                  </v:group>
                </w:pict>
              </mc:Fallback>
            </mc:AlternateContent>
          </w:r>
          <w:r w:rsidR="003E2AEF" w:rsidRPr="00764C89">
            <w:t> </w:t>
          </w:r>
        </w:p>
        <w:p w14:paraId="00DC21E0" w14:textId="68937CA4" w:rsidR="00F972EC" w:rsidRDefault="00E24E10" w:rsidP="00BB14E6">
          <w:pPr>
            <w:tabs>
              <w:tab w:val="left" w:pos="6804"/>
            </w:tabs>
          </w:pPr>
          <w:r>
            <w:t xml:space="preserve"> </w:t>
          </w:r>
        </w:p>
      </w:sdtContent>
    </w:sdt>
    <w:p w14:paraId="2EE65429" w14:textId="67A5917F" w:rsidR="00083BEF" w:rsidRPr="00083BEF" w:rsidRDefault="00083BEF" w:rsidP="00083BEF"/>
    <w:p w14:paraId="4A9FBA80" w14:textId="43C2B6BF" w:rsidR="00083BEF" w:rsidRPr="00083BEF" w:rsidRDefault="00083BEF" w:rsidP="00083BEF"/>
    <w:p w14:paraId="3CA63C5F" w14:textId="5066CF05" w:rsidR="008115EC" w:rsidRDefault="008115EC" w:rsidP="00083BEF"/>
    <w:p w14:paraId="1320C9BC" w14:textId="77777777" w:rsidR="008115EC" w:rsidRPr="00541478" w:rsidRDefault="008115EC" w:rsidP="00083BEF">
      <w:pPr>
        <w:rPr>
          <w:sz w:val="14"/>
          <w:szCs w:val="12"/>
        </w:rPr>
      </w:pPr>
    </w:p>
    <w:p w14:paraId="5F40A5E6" w14:textId="77777777" w:rsidR="00072620" w:rsidRDefault="00072620" w:rsidP="00541478">
      <w:pPr>
        <w:spacing w:after="0"/>
      </w:pPr>
    </w:p>
    <w:p w14:paraId="243A7C72" w14:textId="77777777" w:rsidR="00072620" w:rsidRDefault="00072620" w:rsidP="00541478">
      <w:pPr>
        <w:spacing w:after="0"/>
      </w:pPr>
    </w:p>
    <w:p w14:paraId="072A5DD8" w14:textId="77777777" w:rsidR="00072620" w:rsidRDefault="00072620" w:rsidP="00541478">
      <w:pPr>
        <w:spacing w:after="0"/>
      </w:pPr>
    </w:p>
    <w:p w14:paraId="5F7095D1" w14:textId="6D83F9E4" w:rsidR="00072620" w:rsidRDefault="00B15EC0" w:rsidP="00541478">
      <w:pPr>
        <w:spacing w:after="0"/>
      </w:pPr>
      <w:r w:rsidRPr="00B15EC0">
        <w:t>Et s</w:t>
      </w:r>
      <w:r w:rsidR="00083BEF" w:rsidRPr="00B15EC0">
        <w:t>outenue par</w:t>
      </w:r>
    </w:p>
    <w:p w14:paraId="732840AA" w14:textId="7B168547" w:rsidR="007929DC" w:rsidRPr="00B15EC0" w:rsidRDefault="006D0D7A" w:rsidP="00541478">
      <w:pPr>
        <w:spacing w:after="0"/>
      </w:pPr>
      <w:r>
        <w:rPr>
          <w:noProof/>
        </w:rPr>
        <mc:AlternateContent>
          <mc:Choice Requires="wpg">
            <w:drawing>
              <wp:anchor distT="0" distB="0" distL="114300" distR="114300" simplePos="0" relativeHeight="251677696" behindDoc="0" locked="0" layoutInCell="1" allowOverlap="1" wp14:anchorId="03572D55" wp14:editId="16F886F7">
                <wp:simplePos x="0" y="0"/>
                <wp:positionH relativeFrom="column">
                  <wp:posOffset>-2648</wp:posOffset>
                </wp:positionH>
                <wp:positionV relativeFrom="paragraph">
                  <wp:posOffset>53711</wp:posOffset>
                </wp:positionV>
                <wp:extent cx="6245213" cy="463714"/>
                <wp:effectExtent l="0" t="0" r="3810" b="0"/>
                <wp:wrapNone/>
                <wp:docPr id="38" name="Groupe 38" descr="Logos des partenaires : Agefiph, CAAH, CNAV, Klésia, Optic 2000. "/>
                <wp:cNvGraphicFramePr/>
                <a:graphic xmlns:a="http://schemas.openxmlformats.org/drawingml/2006/main">
                  <a:graphicData uri="http://schemas.microsoft.com/office/word/2010/wordprocessingGroup">
                    <wpg:wgp>
                      <wpg:cNvGrpSpPr/>
                      <wpg:grpSpPr>
                        <a:xfrm>
                          <a:off x="0" y="0"/>
                          <a:ext cx="6245213" cy="463714"/>
                          <a:chOff x="0" y="18106"/>
                          <a:chExt cx="6245230" cy="463714"/>
                        </a:xfrm>
                      </wpg:grpSpPr>
                      <pic:pic xmlns:pic="http://schemas.openxmlformats.org/drawingml/2006/picture">
                        <pic:nvPicPr>
                          <pic:cNvPr id="20" name="Image 20" descr="Étude soutenue par la CNAV "/>
                          <pic:cNvPicPr>
                            <a:picLocks noChangeAspect="1"/>
                          </pic:cNvPicPr>
                        </pic:nvPicPr>
                        <pic:blipFill rotWithShape="1">
                          <a:blip r:embed="rId31" cstate="print">
                            <a:extLst>
                              <a:ext uri="{28A0092B-C50C-407E-A947-70E740481C1C}">
                                <a14:useLocalDpi xmlns:a14="http://schemas.microsoft.com/office/drawing/2010/main" val="0"/>
                              </a:ext>
                            </a:extLst>
                          </a:blip>
                          <a:srcRect t="16905"/>
                          <a:stretch/>
                        </pic:blipFill>
                        <pic:spPr bwMode="auto">
                          <a:xfrm>
                            <a:off x="2656166" y="27160"/>
                            <a:ext cx="1040765" cy="405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Image 19" descr="Étude soutenue par l'Agefiph"/>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18106"/>
                            <a:ext cx="1161415" cy="362585"/>
                          </a:xfrm>
                          <a:prstGeom prst="rect">
                            <a:avLst/>
                          </a:prstGeom>
                        </pic:spPr>
                      </pic:pic>
                      <pic:pic xmlns:pic="http://schemas.openxmlformats.org/drawingml/2006/picture">
                        <pic:nvPicPr>
                          <pic:cNvPr id="22" name="Image 22" descr="Étude soutenue par Klési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053474" y="44413"/>
                            <a:ext cx="1021715" cy="370840"/>
                          </a:xfrm>
                          <a:prstGeom prst="rect">
                            <a:avLst/>
                          </a:prstGeom>
                          <a:noFill/>
                          <a:ln>
                            <a:noFill/>
                          </a:ln>
                        </pic:spPr>
                      </pic:pic>
                      <pic:pic xmlns:pic="http://schemas.openxmlformats.org/drawingml/2006/picture">
                        <pic:nvPicPr>
                          <pic:cNvPr id="21" name="Image 21" descr="Étude soutenue par Optic 2000"/>
                          <pic:cNvPicPr>
                            <a:picLocks noChangeAspect="1"/>
                          </pic:cNvPicPr>
                        </pic:nvPicPr>
                        <pic:blipFill rotWithShape="1">
                          <a:blip r:embed="rId34" cstate="print">
                            <a:extLst>
                              <a:ext uri="{28A0092B-C50C-407E-A947-70E740481C1C}">
                                <a14:useLocalDpi xmlns:a14="http://schemas.microsoft.com/office/drawing/2010/main" val="0"/>
                              </a:ext>
                            </a:extLst>
                          </a:blip>
                          <a:srcRect l="20810" t="13200" r="23395" b="16400"/>
                          <a:stretch/>
                        </pic:blipFill>
                        <pic:spPr bwMode="auto">
                          <a:xfrm>
                            <a:off x="5287650" y="27160"/>
                            <a:ext cx="957580" cy="454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Image 26" descr="Étude soutenue par le CCAH"/>
                          <pic:cNvPicPr>
                            <a:picLocks noChangeAspect="1"/>
                          </pic:cNvPicPr>
                        </pic:nvPicPr>
                        <pic:blipFill rotWithShape="1">
                          <a:blip r:embed="rId35" cstate="print">
                            <a:extLst>
                              <a:ext uri="{28A0092B-C50C-407E-A947-70E740481C1C}">
                                <a14:useLocalDpi xmlns:a14="http://schemas.microsoft.com/office/drawing/2010/main" val="0"/>
                              </a:ext>
                            </a:extLst>
                          </a:blip>
                          <a:srcRect l="-1884" t="-6956" r="25173" b="24428"/>
                          <a:stretch/>
                        </pic:blipFill>
                        <pic:spPr bwMode="auto">
                          <a:xfrm>
                            <a:off x="1467766" y="72427"/>
                            <a:ext cx="882015"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02A4F7D" id="Groupe 38" o:spid="_x0000_s1026" alt="Logos des partenaires : Agefiph, CAAH, CNAV, Klésia, Optic 2000. " style="position:absolute;margin-left:-.2pt;margin-top:4.25pt;width:491.75pt;height:36.5pt;z-index:251677696;mso-width-relative:margin;mso-height-relative:margin" coordorigin=",181" coordsize="62452,46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wQKAAAAAAAAACEANRizibs1AAC7NQAAFQAAAGRycy9tZWRpYS9pbWFnZTMuanBl&#10;Z//Y/+AAEEpGSUYAAQEBANwA3AAA/9sAQwACAQEBAQECAQEBAgICAgIEAwICAgIFBAQDBAYFBgYG&#10;BQYGBgcJCAYHCQcGBggLCAkKCgoKCgYICwwLCgwJCgoK/9sAQwECAgICAgIFAwMFCgcGBwoKCgoK&#10;CgoKCgoKCgoKCgoKCgoKCgoKCgoKCgoKCgoKCgoKCgoKCgoKCgoKCgoKCgoK/8AAEQgAWQD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">
                <v:shape id="Image 20" o:spid="_x0000_s1027" type="#_x0000_t75" alt="Étude soutenue par la CNAV " style="position:absolute;left:26561;top:271;width:10408;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">
                  <v:imagedata r:id="rId36" o:title="Étude soutenue par la CNAV " croptop="11079f"/>
                </v:shape>
                <v:shape id="Image 19" o:spid="_x0000_s1028" type="#_x0000_t75" alt="Étude soutenue par l'Agefiph" style="position:absolute;top:181;width:11614;height:3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">
                  <v:imagedata r:id="rId37" o:title="Étude soutenue par l'Agefiph"/>
                </v:shape>
                <v:shape id="Image 22" o:spid="_x0000_s1029" type="#_x0000_t75" alt="Étude soutenue par Klésia" style="position:absolute;left:40534;top:444;width:10217;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">
                  <v:imagedata r:id="rId38" o:title="Étude soutenue par Klésia"/>
                </v:shape>
                <v:shape id="Image 21" o:spid="_x0000_s1030" type="#_x0000_t75" alt="Étude soutenue par Optic 2000" style="position:absolute;left:52876;top:271;width:9576;height: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">
                  <v:imagedata r:id="rId39" o:title="Étude soutenue par Optic 2000" croptop="8651f" cropbottom="10748f" cropleft="13638f" cropright="15332f"/>
                </v:shape>
                <v:shape id="Image 26" o:spid="_x0000_s1031" type="#_x0000_t75" alt="Étude soutenue par le CCAH" style="position:absolute;left:14677;top:724;width:8820;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">
                  <v:imagedata r:id="rId40" o:title="Étude soutenue par le CCAH" croptop="-4559f" cropbottom="16009f" cropleft="-1235f" cropright="16497f"/>
                </v:shape>
              </v:group>
            </w:pict>
          </mc:Fallback>
        </mc:AlternateContent>
      </w:r>
      <w:r w:rsidR="00083BEF" w:rsidRPr="00B15EC0">
        <w:t xml:space="preserve"> </w:t>
      </w:r>
    </w:p>
    <w:p w14:paraId="4189CB96" w14:textId="05484ADC" w:rsidR="008115EC" w:rsidRPr="008115EC" w:rsidRDefault="008115EC" w:rsidP="007929DC">
      <w:pPr>
        <w:spacing w:before="120" w:after="0"/>
        <w:rPr>
          <w:sz w:val="22"/>
          <w:szCs w:val="20"/>
        </w:rPr>
      </w:pPr>
    </w:p>
    <w:p w14:paraId="44594635" w14:textId="77777777" w:rsidR="00072620" w:rsidRDefault="00072620" w:rsidP="007929DC">
      <w:pPr>
        <w:spacing w:before="120" w:after="0"/>
      </w:pPr>
    </w:p>
    <w:p w14:paraId="53C867ED" w14:textId="416C914B" w:rsidR="00072620" w:rsidRDefault="00072620" w:rsidP="007929DC">
      <w:pPr>
        <w:spacing w:before="120" w:after="0"/>
      </w:pPr>
      <w:r>
        <w:rPr>
          <w:noProof/>
        </w:rPr>
        <mc:AlternateContent>
          <mc:Choice Requires="wpg">
            <w:drawing>
              <wp:anchor distT="0" distB="0" distL="114300" distR="114300" simplePos="0" relativeHeight="251674624" behindDoc="0" locked="0" layoutInCell="1" allowOverlap="1" wp14:anchorId="7D0ECD00" wp14:editId="3D7EDE44">
                <wp:simplePos x="0" y="0"/>
                <wp:positionH relativeFrom="column">
                  <wp:posOffset>3518296</wp:posOffset>
                </wp:positionH>
                <wp:positionV relativeFrom="paragraph">
                  <wp:posOffset>237163</wp:posOffset>
                </wp:positionV>
                <wp:extent cx="2482203" cy="393065"/>
                <wp:effectExtent l="0" t="0" r="0" b="6985"/>
                <wp:wrapSquare wrapText="bothSides"/>
                <wp:docPr id="39" name="Groupe 39" descr="Logos des autres membres du consortium de recherche : Autonomii, VAA Conseil. "/>
                <wp:cNvGraphicFramePr/>
                <a:graphic xmlns:a="http://schemas.openxmlformats.org/drawingml/2006/main">
                  <a:graphicData uri="http://schemas.microsoft.com/office/word/2010/wordprocessingGroup">
                    <wpg:wgp>
                      <wpg:cNvGrpSpPr/>
                      <wpg:grpSpPr>
                        <a:xfrm>
                          <a:off x="0" y="0"/>
                          <a:ext cx="2482203" cy="393065"/>
                          <a:chOff x="0" y="0"/>
                          <a:chExt cx="2482203" cy="393065"/>
                        </a:xfrm>
                      </wpg:grpSpPr>
                      <pic:pic xmlns:pic="http://schemas.openxmlformats.org/drawingml/2006/picture">
                        <pic:nvPicPr>
                          <pic:cNvPr id="24" name="Image 24" descr="Une étude réalisée avec l'aide de Vaa Conseil"/>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195058" y="27160"/>
                            <a:ext cx="1287145" cy="350520"/>
                          </a:xfrm>
                          <a:prstGeom prst="rect">
                            <a:avLst/>
                          </a:prstGeom>
                        </pic:spPr>
                      </pic:pic>
                      <pic:pic xmlns:pic="http://schemas.openxmlformats.org/drawingml/2006/picture">
                        <pic:nvPicPr>
                          <pic:cNvPr id="23" name="Image 23" descr="Une étude réalisée avec l'aide du cabinet Autonomii"/>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105535" cy="393065"/>
                          </a:xfrm>
                          <a:prstGeom prst="rect">
                            <a:avLst/>
                          </a:prstGeom>
                        </pic:spPr>
                      </pic:pic>
                    </wpg:wgp>
                  </a:graphicData>
                </a:graphic>
              </wp:anchor>
            </w:drawing>
          </mc:Choice>
          <mc:Fallback>
            <w:pict>
              <v:group w14:anchorId="44A57FA2" id="Groupe 39" o:spid="_x0000_s1026" alt="Logos des autres membres du consortium de recherche : Autonomii, VAA Conseil. " style="position:absolute;margin-left:277.05pt;margin-top:18.65pt;width:195.45pt;height:30.95pt;z-index:251674624" coordsize="24822,3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">
                <v:shape id="Image 24" o:spid="_x0000_s1027" type="#_x0000_t75" alt="Une étude réalisée avec l'aide de Vaa Conseil" style="position:absolute;left:11950;top:271;width:12872;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">
                  <v:imagedata r:id="rId43" o:title="Une étude réalisée avec l'aide de Vaa Conseil"/>
                </v:shape>
                <v:shape id="Image 23" o:spid="_x0000_s1028" type="#_x0000_t75" alt="Une étude réalisée avec l'aide du cabinet Autonomii" style="position:absolute;width:11055;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">
                  <v:imagedata r:id="rId44" o:title="Une étude réalisée avec l'aide du cabinet Autonomii"/>
                </v:shape>
                <w10:wrap type="square"/>
              </v:group>
            </w:pict>
          </mc:Fallback>
        </mc:AlternateContent>
      </w:r>
    </w:p>
    <w:p w14:paraId="1151D529" w14:textId="3BEAF16C" w:rsidR="003003D5" w:rsidRPr="00764C89" w:rsidRDefault="003003D5" w:rsidP="007929DC">
      <w:pPr>
        <w:spacing w:before="120" w:after="0"/>
      </w:pPr>
      <w:r w:rsidRPr="00764C89">
        <w:t>Les autres membres du consortium de</w:t>
      </w:r>
      <w:r w:rsidR="008115EC" w:rsidRPr="00764C89">
        <w:t xml:space="preserve"> </w:t>
      </w:r>
      <w:r w:rsidRPr="00764C89">
        <w:t xml:space="preserve">recherche </w:t>
      </w:r>
    </w:p>
    <w:p w14:paraId="257478A0" w14:textId="611AB33D" w:rsidR="007C2106" w:rsidRDefault="007C2106" w:rsidP="007C2106">
      <w:pPr>
        <w:pStyle w:val="Titre"/>
      </w:pPr>
    </w:p>
    <w:p w14:paraId="6D81B1FC" w14:textId="77777777" w:rsidR="004D79C5" w:rsidRDefault="004D79C5" w:rsidP="00B15EC0">
      <w:pPr>
        <w:jc w:val="center"/>
        <w:rPr>
          <w:i/>
          <w:iCs/>
          <w:sz w:val="32"/>
          <w:szCs w:val="28"/>
        </w:rPr>
      </w:pPr>
    </w:p>
    <w:p w14:paraId="4A9DFA81" w14:textId="77777777" w:rsidR="004D79C5" w:rsidRDefault="004D79C5" w:rsidP="00B15EC0">
      <w:pPr>
        <w:jc w:val="center"/>
        <w:rPr>
          <w:i/>
          <w:iCs/>
          <w:sz w:val="32"/>
          <w:szCs w:val="28"/>
        </w:rPr>
      </w:pPr>
    </w:p>
    <w:p w14:paraId="7CB1CF41" w14:textId="77777777" w:rsidR="004D79C5" w:rsidRDefault="004D79C5" w:rsidP="00B15EC0">
      <w:pPr>
        <w:jc w:val="center"/>
        <w:rPr>
          <w:i/>
          <w:iCs/>
          <w:sz w:val="32"/>
          <w:szCs w:val="28"/>
        </w:rPr>
      </w:pPr>
    </w:p>
    <w:p w14:paraId="38349327" w14:textId="29A010D0" w:rsidR="00B15EC0" w:rsidRPr="00B15EC0" w:rsidRDefault="00B15EC0" w:rsidP="00B15EC0">
      <w:pPr>
        <w:jc w:val="center"/>
        <w:rPr>
          <w:i/>
          <w:iCs/>
          <w:sz w:val="32"/>
          <w:szCs w:val="28"/>
        </w:rPr>
      </w:pPr>
      <w:r w:rsidRPr="00B15EC0">
        <w:rPr>
          <w:i/>
          <w:iCs/>
          <w:sz w:val="32"/>
          <w:szCs w:val="28"/>
        </w:rPr>
        <w:t>Le laboratoire DIPHE tient à remercier toutes les personnes ayant participé au projet. Cette recherche n’aurait pas été possible sans elles.</w:t>
      </w:r>
    </w:p>
    <w:p w14:paraId="585B0DFD" w14:textId="70457D4B" w:rsidR="00B15EC0" w:rsidRDefault="00B15EC0" w:rsidP="00B15EC0"/>
    <w:p w14:paraId="34E49AC3" w14:textId="4111EFB3" w:rsidR="004D79C5" w:rsidRDefault="004D79C5" w:rsidP="00B15EC0"/>
    <w:p w14:paraId="12D8A1B4" w14:textId="77777777" w:rsidR="004D79C5" w:rsidRDefault="004D79C5" w:rsidP="00B15EC0"/>
    <w:p w14:paraId="38DDB914" w14:textId="4C68ECB2" w:rsidR="004D79C5" w:rsidRDefault="004D79C5" w:rsidP="00B15EC0"/>
    <w:p w14:paraId="704D3AB5" w14:textId="77777777" w:rsidR="004D79C5" w:rsidRDefault="004D79C5" w:rsidP="00B15EC0"/>
    <w:p w14:paraId="2735A4AF" w14:textId="77777777" w:rsidR="004D79C5" w:rsidRDefault="004D79C5" w:rsidP="00B15EC0"/>
    <w:p w14:paraId="0027EF2A" w14:textId="77777777" w:rsidR="004D79C5" w:rsidRDefault="004D79C5" w:rsidP="00B15EC0"/>
    <w:p w14:paraId="68257D18" w14:textId="244B92B6" w:rsidR="004D79C5" w:rsidRPr="00B15EC0" w:rsidRDefault="004D79C5" w:rsidP="00B15EC0">
      <w:r>
        <w:t xml:space="preserve">Ce document a été écrit et mis en forme afin qu’il soit le plus accessible possible aux personnes aveugles et malvoyantes. </w:t>
      </w:r>
    </w:p>
    <w:p w14:paraId="286192EC" w14:textId="77777777" w:rsidR="00B15EC0" w:rsidRDefault="00B15EC0">
      <w:pPr>
        <w:rPr>
          <w:rFonts w:eastAsiaTheme="majorEastAsia" w:cstheme="majorBidi"/>
          <w:sz w:val="48"/>
          <w:szCs w:val="32"/>
        </w:rPr>
      </w:pPr>
      <w:r>
        <w:lastRenderedPageBreak/>
        <w:br w:type="page"/>
      </w:r>
    </w:p>
    <w:p w14:paraId="7FC79ACC" w14:textId="282ED9AD" w:rsidR="007C2106" w:rsidRDefault="007C2106" w:rsidP="002D06D7">
      <w:pPr>
        <w:pStyle w:val="Titre1"/>
        <w:numPr>
          <w:ilvl w:val="0"/>
          <w:numId w:val="0"/>
        </w:numPr>
      </w:pPr>
      <w:bookmarkStart w:id="0" w:name="_Toc124780442"/>
      <w:r w:rsidRPr="002D06D7">
        <w:lastRenderedPageBreak/>
        <w:t>Sommaire</w:t>
      </w:r>
      <w:bookmarkEnd w:id="0"/>
      <w:r>
        <w:t xml:space="preserve"> </w:t>
      </w:r>
    </w:p>
    <w:sdt>
      <w:sdtPr>
        <w:rPr>
          <w:rFonts w:ascii="Arial" w:eastAsiaTheme="minorHAnsi" w:hAnsi="Arial" w:cstheme="minorBidi"/>
          <w:color w:val="auto"/>
          <w:sz w:val="24"/>
          <w:szCs w:val="22"/>
          <w:lang w:eastAsia="en-US"/>
        </w:rPr>
        <w:id w:val="384755581"/>
        <w:docPartObj>
          <w:docPartGallery w:val="Table of Contents"/>
          <w:docPartUnique/>
        </w:docPartObj>
      </w:sdtPr>
      <w:sdtEndPr>
        <w:rPr>
          <w:b/>
          <w:bCs/>
        </w:rPr>
      </w:sdtEndPr>
      <w:sdtContent>
        <w:p w14:paraId="2817DEA2" w14:textId="31AB43BF" w:rsidR="00884528" w:rsidRDefault="00884528">
          <w:pPr>
            <w:pStyle w:val="En-ttedetabledesmatires"/>
          </w:pPr>
          <w:r>
            <w:t>Table des matières</w:t>
          </w:r>
        </w:p>
        <w:p w14:paraId="3C1A839A" w14:textId="7FE12CF1" w:rsidR="00E61D9C" w:rsidRDefault="00884528">
          <w:pPr>
            <w:pStyle w:val="TM1"/>
            <w:tabs>
              <w:tab w:val="right" w:leader="dot" w:pos="9062"/>
            </w:tabs>
            <w:rPr>
              <w:rFonts w:asciiTheme="minorHAnsi" w:eastAsiaTheme="minorEastAsia" w:hAnsiTheme="minorHAnsi"/>
              <w:noProof/>
              <w:sz w:val="22"/>
              <w:lang w:eastAsia="fr-FR"/>
            </w:rPr>
          </w:pPr>
          <w:r>
            <w:fldChar w:fldCharType="begin"/>
          </w:r>
          <w:r>
            <w:instrText xml:space="preserve"> TOC \o "1-3" \h \z \u </w:instrText>
          </w:r>
          <w:r>
            <w:fldChar w:fldCharType="separate"/>
          </w:r>
          <w:hyperlink w:anchor="_Toc124780442" w:history="1">
            <w:r w:rsidR="00E61D9C" w:rsidRPr="00CB34F5">
              <w:rPr>
                <w:rStyle w:val="Lienhypertexte"/>
                <w:noProof/>
              </w:rPr>
              <w:t>Sommaire</w:t>
            </w:r>
            <w:r w:rsidR="00E61D9C">
              <w:rPr>
                <w:noProof/>
                <w:webHidden/>
              </w:rPr>
              <w:tab/>
            </w:r>
            <w:r w:rsidR="00E61D9C">
              <w:rPr>
                <w:noProof/>
                <w:webHidden/>
              </w:rPr>
              <w:fldChar w:fldCharType="begin"/>
            </w:r>
            <w:r w:rsidR="00E61D9C">
              <w:rPr>
                <w:noProof/>
                <w:webHidden/>
              </w:rPr>
              <w:instrText xml:space="preserve"> PAGEREF _Toc124780442 \h </w:instrText>
            </w:r>
            <w:r w:rsidR="00E61D9C">
              <w:rPr>
                <w:noProof/>
                <w:webHidden/>
              </w:rPr>
            </w:r>
            <w:r w:rsidR="00E61D9C">
              <w:rPr>
                <w:noProof/>
                <w:webHidden/>
              </w:rPr>
              <w:fldChar w:fldCharType="separate"/>
            </w:r>
            <w:r w:rsidR="00E61D9C">
              <w:rPr>
                <w:noProof/>
                <w:webHidden/>
              </w:rPr>
              <w:t>3</w:t>
            </w:r>
            <w:r w:rsidR="00E61D9C">
              <w:rPr>
                <w:noProof/>
                <w:webHidden/>
              </w:rPr>
              <w:fldChar w:fldCharType="end"/>
            </w:r>
          </w:hyperlink>
        </w:p>
        <w:p w14:paraId="60377114" w14:textId="525186CF" w:rsidR="00E61D9C" w:rsidRDefault="00C07E5B">
          <w:pPr>
            <w:pStyle w:val="TM1"/>
            <w:tabs>
              <w:tab w:val="right" w:leader="dot" w:pos="9062"/>
            </w:tabs>
            <w:rPr>
              <w:rFonts w:asciiTheme="minorHAnsi" w:eastAsiaTheme="minorEastAsia" w:hAnsiTheme="minorHAnsi"/>
              <w:noProof/>
              <w:sz w:val="22"/>
              <w:lang w:eastAsia="fr-FR"/>
            </w:rPr>
          </w:pPr>
          <w:hyperlink w:anchor="_Toc124780443" w:history="1">
            <w:r w:rsidR="00E61D9C" w:rsidRPr="00CB34F5">
              <w:rPr>
                <w:rStyle w:val="Lienhypertexte"/>
                <w:noProof/>
              </w:rPr>
              <w:t>Liste des abréviations</w:t>
            </w:r>
            <w:r w:rsidR="00E61D9C">
              <w:rPr>
                <w:noProof/>
                <w:webHidden/>
              </w:rPr>
              <w:tab/>
            </w:r>
            <w:r w:rsidR="00E61D9C">
              <w:rPr>
                <w:noProof/>
                <w:webHidden/>
              </w:rPr>
              <w:fldChar w:fldCharType="begin"/>
            </w:r>
            <w:r w:rsidR="00E61D9C">
              <w:rPr>
                <w:noProof/>
                <w:webHidden/>
              </w:rPr>
              <w:instrText xml:space="preserve"> PAGEREF _Toc124780443 \h </w:instrText>
            </w:r>
            <w:r w:rsidR="00E61D9C">
              <w:rPr>
                <w:noProof/>
                <w:webHidden/>
              </w:rPr>
            </w:r>
            <w:r w:rsidR="00E61D9C">
              <w:rPr>
                <w:noProof/>
                <w:webHidden/>
              </w:rPr>
              <w:fldChar w:fldCharType="separate"/>
            </w:r>
            <w:r w:rsidR="00E61D9C">
              <w:rPr>
                <w:noProof/>
                <w:webHidden/>
              </w:rPr>
              <w:t>6</w:t>
            </w:r>
            <w:r w:rsidR="00E61D9C">
              <w:rPr>
                <w:noProof/>
                <w:webHidden/>
              </w:rPr>
              <w:fldChar w:fldCharType="end"/>
            </w:r>
          </w:hyperlink>
        </w:p>
        <w:p w14:paraId="49F9E6B4" w14:textId="79C2BA6D" w:rsidR="00E61D9C" w:rsidRDefault="00C07E5B">
          <w:pPr>
            <w:pStyle w:val="TM1"/>
            <w:tabs>
              <w:tab w:val="right" w:leader="dot" w:pos="9062"/>
            </w:tabs>
            <w:rPr>
              <w:rFonts w:asciiTheme="minorHAnsi" w:eastAsiaTheme="minorEastAsia" w:hAnsiTheme="minorHAnsi"/>
              <w:noProof/>
              <w:sz w:val="22"/>
              <w:lang w:eastAsia="fr-FR"/>
            </w:rPr>
          </w:pPr>
          <w:hyperlink w:anchor="_Toc124780444" w:history="1">
            <w:r w:rsidR="00E61D9C" w:rsidRPr="00CB34F5">
              <w:rPr>
                <w:rStyle w:val="Lienhypertexte"/>
                <w:noProof/>
              </w:rPr>
              <w:t>Présentation des acteurs</w:t>
            </w:r>
            <w:r w:rsidR="00E61D9C">
              <w:rPr>
                <w:noProof/>
                <w:webHidden/>
              </w:rPr>
              <w:tab/>
            </w:r>
            <w:r w:rsidR="00E61D9C">
              <w:rPr>
                <w:noProof/>
                <w:webHidden/>
              </w:rPr>
              <w:fldChar w:fldCharType="begin"/>
            </w:r>
            <w:r w:rsidR="00E61D9C">
              <w:rPr>
                <w:noProof/>
                <w:webHidden/>
              </w:rPr>
              <w:instrText xml:space="preserve"> PAGEREF _Toc124780444 \h </w:instrText>
            </w:r>
            <w:r w:rsidR="00E61D9C">
              <w:rPr>
                <w:noProof/>
                <w:webHidden/>
              </w:rPr>
            </w:r>
            <w:r w:rsidR="00E61D9C">
              <w:rPr>
                <w:noProof/>
                <w:webHidden/>
              </w:rPr>
              <w:fldChar w:fldCharType="separate"/>
            </w:r>
            <w:r w:rsidR="00E61D9C">
              <w:rPr>
                <w:noProof/>
                <w:webHidden/>
              </w:rPr>
              <w:t>8</w:t>
            </w:r>
            <w:r w:rsidR="00E61D9C">
              <w:rPr>
                <w:noProof/>
                <w:webHidden/>
              </w:rPr>
              <w:fldChar w:fldCharType="end"/>
            </w:r>
          </w:hyperlink>
        </w:p>
        <w:p w14:paraId="13146A73" w14:textId="331D57D5" w:rsidR="00E61D9C" w:rsidRDefault="00C07E5B">
          <w:pPr>
            <w:pStyle w:val="TM2"/>
            <w:tabs>
              <w:tab w:val="right" w:leader="dot" w:pos="9062"/>
            </w:tabs>
            <w:rPr>
              <w:rFonts w:asciiTheme="minorHAnsi" w:eastAsiaTheme="minorEastAsia" w:hAnsiTheme="minorHAnsi"/>
              <w:noProof/>
              <w:sz w:val="22"/>
              <w:lang w:eastAsia="fr-FR"/>
            </w:rPr>
          </w:pPr>
          <w:hyperlink w:anchor="_Toc124780445" w:history="1">
            <w:r w:rsidR="00E61D9C" w:rsidRPr="00CB34F5">
              <w:rPr>
                <w:rStyle w:val="Lienhypertexte"/>
                <w:noProof/>
              </w:rPr>
              <w:t>1 Consortium de recherche :</w:t>
            </w:r>
            <w:r w:rsidR="00E61D9C">
              <w:rPr>
                <w:noProof/>
                <w:webHidden/>
              </w:rPr>
              <w:tab/>
            </w:r>
            <w:r w:rsidR="00E61D9C">
              <w:rPr>
                <w:noProof/>
                <w:webHidden/>
              </w:rPr>
              <w:fldChar w:fldCharType="begin"/>
            </w:r>
            <w:r w:rsidR="00E61D9C">
              <w:rPr>
                <w:noProof/>
                <w:webHidden/>
              </w:rPr>
              <w:instrText xml:space="preserve"> PAGEREF _Toc124780445 \h </w:instrText>
            </w:r>
            <w:r w:rsidR="00E61D9C">
              <w:rPr>
                <w:noProof/>
                <w:webHidden/>
              </w:rPr>
            </w:r>
            <w:r w:rsidR="00E61D9C">
              <w:rPr>
                <w:noProof/>
                <w:webHidden/>
              </w:rPr>
              <w:fldChar w:fldCharType="separate"/>
            </w:r>
            <w:r w:rsidR="00E61D9C">
              <w:rPr>
                <w:noProof/>
                <w:webHidden/>
              </w:rPr>
              <w:t>8</w:t>
            </w:r>
            <w:r w:rsidR="00E61D9C">
              <w:rPr>
                <w:noProof/>
                <w:webHidden/>
              </w:rPr>
              <w:fldChar w:fldCharType="end"/>
            </w:r>
          </w:hyperlink>
        </w:p>
        <w:p w14:paraId="11447634" w14:textId="35E1D15B" w:rsidR="00E61D9C" w:rsidRDefault="00C07E5B">
          <w:pPr>
            <w:pStyle w:val="TM2"/>
            <w:tabs>
              <w:tab w:val="right" w:leader="dot" w:pos="9062"/>
            </w:tabs>
            <w:rPr>
              <w:rFonts w:asciiTheme="minorHAnsi" w:eastAsiaTheme="minorEastAsia" w:hAnsiTheme="minorHAnsi"/>
              <w:noProof/>
              <w:sz w:val="22"/>
              <w:lang w:eastAsia="fr-FR"/>
            </w:rPr>
          </w:pPr>
          <w:hyperlink w:anchor="_Toc124780446" w:history="1">
            <w:r w:rsidR="00E61D9C" w:rsidRPr="00CB34F5">
              <w:rPr>
                <w:rStyle w:val="Lienhypertexte"/>
                <w:noProof/>
              </w:rPr>
              <w:t>2 Associations qui portent l’étude</w:t>
            </w:r>
            <w:r w:rsidR="00E61D9C">
              <w:rPr>
                <w:noProof/>
                <w:webHidden/>
              </w:rPr>
              <w:tab/>
            </w:r>
            <w:r w:rsidR="00E61D9C">
              <w:rPr>
                <w:noProof/>
                <w:webHidden/>
              </w:rPr>
              <w:fldChar w:fldCharType="begin"/>
            </w:r>
            <w:r w:rsidR="00E61D9C">
              <w:rPr>
                <w:noProof/>
                <w:webHidden/>
              </w:rPr>
              <w:instrText xml:space="preserve"> PAGEREF _Toc124780446 \h </w:instrText>
            </w:r>
            <w:r w:rsidR="00E61D9C">
              <w:rPr>
                <w:noProof/>
                <w:webHidden/>
              </w:rPr>
            </w:r>
            <w:r w:rsidR="00E61D9C">
              <w:rPr>
                <w:noProof/>
                <w:webHidden/>
              </w:rPr>
              <w:fldChar w:fldCharType="separate"/>
            </w:r>
            <w:r w:rsidR="00E61D9C">
              <w:rPr>
                <w:noProof/>
                <w:webHidden/>
              </w:rPr>
              <w:t>9</w:t>
            </w:r>
            <w:r w:rsidR="00E61D9C">
              <w:rPr>
                <w:noProof/>
                <w:webHidden/>
              </w:rPr>
              <w:fldChar w:fldCharType="end"/>
            </w:r>
          </w:hyperlink>
        </w:p>
        <w:p w14:paraId="0A7753C1" w14:textId="201969E4" w:rsidR="00E61D9C" w:rsidRDefault="00C07E5B">
          <w:pPr>
            <w:pStyle w:val="TM2"/>
            <w:tabs>
              <w:tab w:val="right" w:leader="dot" w:pos="9062"/>
            </w:tabs>
            <w:rPr>
              <w:rFonts w:asciiTheme="minorHAnsi" w:eastAsiaTheme="minorEastAsia" w:hAnsiTheme="minorHAnsi"/>
              <w:noProof/>
              <w:sz w:val="22"/>
              <w:lang w:eastAsia="fr-FR"/>
            </w:rPr>
          </w:pPr>
          <w:hyperlink w:anchor="_Toc124780447" w:history="1">
            <w:r w:rsidR="00E61D9C" w:rsidRPr="00CB34F5">
              <w:rPr>
                <w:rStyle w:val="Lienhypertexte"/>
                <w:noProof/>
              </w:rPr>
              <w:t>3 Partenaires</w:t>
            </w:r>
            <w:r w:rsidR="00E61D9C">
              <w:rPr>
                <w:noProof/>
                <w:webHidden/>
              </w:rPr>
              <w:tab/>
            </w:r>
            <w:r w:rsidR="00E61D9C">
              <w:rPr>
                <w:noProof/>
                <w:webHidden/>
              </w:rPr>
              <w:fldChar w:fldCharType="begin"/>
            </w:r>
            <w:r w:rsidR="00E61D9C">
              <w:rPr>
                <w:noProof/>
                <w:webHidden/>
              </w:rPr>
              <w:instrText xml:space="preserve"> PAGEREF _Toc124780447 \h </w:instrText>
            </w:r>
            <w:r w:rsidR="00E61D9C">
              <w:rPr>
                <w:noProof/>
                <w:webHidden/>
              </w:rPr>
            </w:r>
            <w:r w:rsidR="00E61D9C">
              <w:rPr>
                <w:noProof/>
                <w:webHidden/>
              </w:rPr>
              <w:fldChar w:fldCharType="separate"/>
            </w:r>
            <w:r w:rsidR="00E61D9C">
              <w:rPr>
                <w:noProof/>
                <w:webHidden/>
              </w:rPr>
              <w:t>11</w:t>
            </w:r>
            <w:r w:rsidR="00E61D9C">
              <w:rPr>
                <w:noProof/>
                <w:webHidden/>
              </w:rPr>
              <w:fldChar w:fldCharType="end"/>
            </w:r>
          </w:hyperlink>
        </w:p>
        <w:p w14:paraId="1ED4C2B2" w14:textId="749702A6" w:rsidR="00E61D9C" w:rsidRDefault="00C07E5B">
          <w:pPr>
            <w:pStyle w:val="TM1"/>
            <w:tabs>
              <w:tab w:val="right" w:leader="dot" w:pos="9062"/>
            </w:tabs>
            <w:rPr>
              <w:rFonts w:asciiTheme="minorHAnsi" w:eastAsiaTheme="minorEastAsia" w:hAnsiTheme="minorHAnsi"/>
              <w:noProof/>
              <w:sz w:val="22"/>
              <w:lang w:eastAsia="fr-FR"/>
            </w:rPr>
          </w:pPr>
          <w:hyperlink w:anchor="_Toc124780448" w:history="1">
            <w:r w:rsidR="00E61D9C" w:rsidRPr="00CB34F5">
              <w:rPr>
                <w:rStyle w:val="Lienhypertexte"/>
                <w:noProof/>
              </w:rPr>
              <w:t>Chapitre 1 : Introduction</w:t>
            </w:r>
            <w:r w:rsidR="00E61D9C">
              <w:rPr>
                <w:noProof/>
                <w:webHidden/>
              </w:rPr>
              <w:tab/>
            </w:r>
            <w:r w:rsidR="00E61D9C">
              <w:rPr>
                <w:noProof/>
                <w:webHidden/>
              </w:rPr>
              <w:fldChar w:fldCharType="begin"/>
            </w:r>
            <w:r w:rsidR="00E61D9C">
              <w:rPr>
                <w:noProof/>
                <w:webHidden/>
              </w:rPr>
              <w:instrText xml:space="preserve"> PAGEREF _Toc124780448 \h </w:instrText>
            </w:r>
            <w:r w:rsidR="00E61D9C">
              <w:rPr>
                <w:noProof/>
                <w:webHidden/>
              </w:rPr>
            </w:r>
            <w:r w:rsidR="00E61D9C">
              <w:rPr>
                <w:noProof/>
                <w:webHidden/>
              </w:rPr>
              <w:fldChar w:fldCharType="separate"/>
            </w:r>
            <w:r w:rsidR="00E61D9C">
              <w:rPr>
                <w:noProof/>
                <w:webHidden/>
              </w:rPr>
              <w:t>13</w:t>
            </w:r>
            <w:r w:rsidR="00E61D9C">
              <w:rPr>
                <w:noProof/>
                <w:webHidden/>
              </w:rPr>
              <w:fldChar w:fldCharType="end"/>
            </w:r>
          </w:hyperlink>
        </w:p>
        <w:p w14:paraId="633DE740" w14:textId="28AFD327" w:rsidR="00E61D9C" w:rsidRDefault="00C07E5B">
          <w:pPr>
            <w:pStyle w:val="TM1"/>
            <w:tabs>
              <w:tab w:val="right" w:leader="dot" w:pos="9062"/>
            </w:tabs>
            <w:rPr>
              <w:rFonts w:asciiTheme="minorHAnsi" w:eastAsiaTheme="minorEastAsia" w:hAnsiTheme="minorHAnsi"/>
              <w:noProof/>
              <w:sz w:val="22"/>
              <w:lang w:eastAsia="fr-FR"/>
            </w:rPr>
          </w:pPr>
          <w:hyperlink w:anchor="_Toc124780449" w:history="1">
            <w:r w:rsidR="00E61D9C" w:rsidRPr="00CB34F5">
              <w:rPr>
                <w:rStyle w:val="Lienhypertexte"/>
                <w:noProof/>
              </w:rPr>
              <w:t>Chapitre 2 : Méthodes</w:t>
            </w:r>
            <w:r w:rsidR="00E61D9C">
              <w:rPr>
                <w:noProof/>
                <w:webHidden/>
              </w:rPr>
              <w:tab/>
            </w:r>
            <w:r w:rsidR="00E61D9C">
              <w:rPr>
                <w:noProof/>
                <w:webHidden/>
              </w:rPr>
              <w:fldChar w:fldCharType="begin"/>
            </w:r>
            <w:r w:rsidR="00E61D9C">
              <w:rPr>
                <w:noProof/>
                <w:webHidden/>
              </w:rPr>
              <w:instrText xml:space="preserve"> PAGEREF _Toc124780449 \h </w:instrText>
            </w:r>
            <w:r w:rsidR="00E61D9C">
              <w:rPr>
                <w:noProof/>
                <w:webHidden/>
              </w:rPr>
            </w:r>
            <w:r w:rsidR="00E61D9C">
              <w:rPr>
                <w:noProof/>
                <w:webHidden/>
              </w:rPr>
              <w:fldChar w:fldCharType="separate"/>
            </w:r>
            <w:r w:rsidR="00E61D9C">
              <w:rPr>
                <w:noProof/>
                <w:webHidden/>
              </w:rPr>
              <w:t>15</w:t>
            </w:r>
            <w:r w:rsidR="00E61D9C">
              <w:rPr>
                <w:noProof/>
                <w:webHidden/>
              </w:rPr>
              <w:fldChar w:fldCharType="end"/>
            </w:r>
          </w:hyperlink>
        </w:p>
        <w:p w14:paraId="58DD721E" w14:textId="33298A52" w:rsidR="00E61D9C" w:rsidRDefault="00C07E5B">
          <w:pPr>
            <w:pStyle w:val="TM2"/>
            <w:tabs>
              <w:tab w:val="right" w:leader="dot" w:pos="9062"/>
            </w:tabs>
            <w:rPr>
              <w:rFonts w:asciiTheme="minorHAnsi" w:eastAsiaTheme="minorEastAsia" w:hAnsiTheme="minorHAnsi"/>
              <w:noProof/>
              <w:sz w:val="22"/>
              <w:lang w:eastAsia="fr-FR"/>
            </w:rPr>
          </w:pPr>
          <w:hyperlink w:anchor="_Toc124780450" w:history="1">
            <w:r w:rsidR="00E61D9C" w:rsidRPr="00CB34F5">
              <w:rPr>
                <w:rStyle w:val="Lienhypertexte"/>
                <w:noProof/>
              </w:rPr>
              <w:t>4 Développement du questionnaire</w:t>
            </w:r>
            <w:r w:rsidR="00E61D9C">
              <w:rPr>
                <w:noProof/>
                <w:webHidden/>
              </w:rPr>
              <w:tab/>
            </w:r>
            <w:r w:rsidR="00E61D9C">
              <w:rPr>
                <w:noProof/>
                <w:webHidden/>
              </w:rPr>
              <w:fldChar w:fldCharType="begin"/>
            </w:r>
            <w:r w:rsidR="00E61D9C">
              <w:rPr>
                <w:noProof/>
                <w:webHidden/>
              </w:rPr>
              <w:instrText xml:space="preserve"> PAGEREF _Toc124780450 \h </w:instrText>
            </w:r>
            <w:r w:rsidR="00E61D9C">
              <w:rPr>
                <w:noProof/>
                <w:webHidden/>
              </w:rPr>
            </w:r>
            <w:r w:rsidR="00E61D9C">
              <w:rPr>
                <w:noProof/>
                <w:webHidden/>
              </w:rPr>
              <w:fldChar w:fldCharType="separate"/>
            </w:r>
            <w:r w:rsidR="00E61D9C">
              <w:rPr>
                <w:noProof/>
                <w:webHidden/>
              </w:rPr>
              <w:t>15</w:t>
            </w:r>
            <w:r w:rsidR="00E61D9C">
              <w:rPr>
                <w:noProof/>
                <w:webHidden/>
              </w:rPr>
              <w:fldChar w:fldCharType="end"/>
            </w:r>
          </w:hyperlink>
        </w:p>
        <w:p w14:paraId="426FCA01" w14:textId="76BC46B6" w:rsidR="00E61D9C" w:rsidRDefault="00C07E5B">
          <w:pPr>
            <w:pStyle w:val="TM3"/>
            <w:tabs>
              <w:tab w:val="right" w:leader="dot" w:pos="9062"/>
            </w:tabs>
            <w:rPr>
              <w:rFonts w:asciiTheme="minorHAnsi" w:eastAsiaTheme="minorEastAsia" w:hAnsiTheme="minorHAnsi"/>
              <w:noProof/>
              <w:sz w:val="22"/>
              <w:lang w:eastAsia="fr-FR"/>
            </w:rPr>
          </w:pPr>
          <w:hyperlink w:anchor="_Toc124780451" w:history="1">
            <w:r w:rsidR="00E61D9C" w:rsidRPr="00CB34F5">
              <w:rPr>
                <w:rStyle w:val="Lienhypertexte"/>
                <w:noProof/>
              </w:rPr>
              <w:t>4.1 Contributeurs</w:t>
            </w:r>
            <w:r w:rsidR="00E61D9C">
              <w:rPr>
                <w:noProof/>
                <w:webHidden/>
              </w:rPr>
              <w:tab/>
            </w:r>
            <w:r w:rsidR="00E61D9C">
              <w:rPr>
                <w:noProof/>
                <w:webHidden/>
              </w:rPr>
              <w:fldChar w:fldCharType="begin"/>
            </w:r>
            <w:r w:rsidR="00E61D9C">
              <w:rPr>
                <w:noProof/>
                <w:webHidden/>
              </w:rPr>
              <w:instrText xml:space="preserve"> PAGEREF _Toc124780451 \h </w:instrText>
            </w:r>
            <w:r w:rsidR="00E61D9C">
              <w:rPr>
                <w:noProof/>
                <w:webHidden/>
              </w:rPr>
            </w:r>
            <w:r w:rsidR="00E61D9C">
              <w:rPr>
                <w:noProof/>
                <w:webHidden/>
              </w:rPr>
              <w:fldChar w:fldCharType="separate"/>
            </w:r>
            <w:r w:rsidR="00E61D9C">
              <w:rPr>
                <w:noProof/>
                <w:webHidden/>
              </w:rPr>
              <w:t>15</w:t>
            </w:r>
            <w:r w:rsidR="00E61D9C">
              <w:rPr>
                <w:noProof/>
                <w:webHidden/>
              </w:rPr>
              <w:fldChar w:fldCharType="end"/>
            </w:r>
          </w:hyperlink>
        </w:p>
        <w:p w14:paraId="55A571C9" w14:textId="059FE6BD" w:rsidR="00E61D9C" w:rsidRDefault="00C07E5B">
          <w:pPr>
            <w:pStyle w:val="TM3"/>
            <w:tabs>
              <w:tab w:val="right" w:leader="dot" w:pos="9062"/>
            </w:tabs>
            <w:rPr>
              <w:rFonts w:asciiTheme="minorHAnsi" w:eastAsiaTheme="minorEastAsia" w:hAnsiTheme="minorHAnsi"/>
              <w:noProof/>
              <w:sz w:val="22"/>
              <w:lang w:eastAsia="fr-FR"/>
            </w:rPr>
          </w:pPr>
          <w:hyperlink w:anchor="_Toc124780452" w:history="1">
            <w:r w:rsidR="00E61D9C" w:rsidRPr="00CB34F5">
              <w:rPr>
                <w:rStyle w:val="Lienhypertexte"/>
                <w:noProof/>
              </w:rPr>
              <w:t>4.2 Étape préliminaire</w:t>
            </w:r>
            <w:r w:rsidR="00E61D9C">
              <w:rPr>
                <w:noProof/>
                <w:webHidden/>
              </w:rPr>
              <w:tab/>
            </w:r>
            <w:r w:rsidR="00E61D9C">
              <w:rPr>
                <w:noProof/>
                <w:webHidden/>
              </w:rPr>
              <w:fldChar w:fldCharType="begin"/>
            </w:r>
            <w:r w:rsidR="00E61D9C">
              <w:rPr>
                <w:noProof/>
                <w:webHidden/>
              </w:rPr>
              <w:instrText xml:space="preserve"> PAGEREF _Toc124780452 \h </w:instrText>
            </w:r>
            <w:r w:rsidR="00E61D9C">
              <w:rPr>
                <w:noProof/>
                <w:webHidden/>
              </w:rPr>
            </w:r>
            <w:r w:rsidR="00E61D9C">
              <w:rPr>
                <w:noProof/>
                <w:webHidden/>
              </w:rPr>
              <w:fldChar w:fldCharType="separate"/>
            </w:r>
            <w:r w:rsidR="00E61D9C">
              <w:rPr>
                <w:noProof/>
                <w:webHidden/>
              </w:rPr>
              <w:t>16</w:t>
            </w:r>
            <w:r w:rsidR="00E61D9C">
              <w:rPr>
                <w:noProof/>
                <w:webHidden/>
              </w:rPr>
              <w:fldChar w:fldCharType="end"/>
            </w:r>
          </w:hyperlink>
        </w:p>
        <w:p w14:paraId="470B1BAA" w14:textId="7BBC1AF1" w:rsidR="00E61D9C" w:rsidRDefault="00C07E5B">
          <w:pPr>
            <w:pStyle w:val="TM3"/>
            <w:tabs>
              <w:tab w:val="right" w:leader="dot" w:pos="9062"/>
            </w:tabs>
            <w:rPr>
              <w:rFonts w:asciiTheme="minorHAnsi" w:eastAsiaTheme="minorEastAsia" w:hAnsiTheme="minorHAnsi"/>
              <w:noProof/>
              <w:sz w:val="22"/>
              <w:lang w:eastAsia="fr-FR"/>
            </w:rPr>
          </w:pPr>
          <w:hyperlink w:anchor="_Toc124780453" w:history="1">
            <w:r w:rsidR="00E61D9C" w:rsidRPr="00CB34F5">
              <w:rPr>
                <w:rStyle w:val="Lienhypertexte"/>
                <w:noProof/>
              </w:rPr>
              <w:t>4.3 Étape créative</w:t>
            </w:r>
            <w:r w:rsidR="00E61D9C">
              <w:rPr>
                <w:noProof/>
                <w:webHidden/>
              </w:rPr>
              <w:tab/>
            </w:r>
            <w:r w:rsidR="00E61D9C">
              <w:rPr>
                <w:noProof/>
                <w:webHidden/>
              </w:rPr>
              <w:fldChar w:fldCharType="begin"/>
            </w:r>
            <w:r w:rsidR="00E61D9C">
              <w:rPr>
                <w:noProof/>
                <w:webHidden/>
              </w:rPr>
              <w:instrText xml:space="preserve"> PAGEREF _Toc124780453 \h </w:instrText>
            </w:r>
            <w:r w:rsidR="00E61D9C">
              <w:rPr>
                <w:noProof/>
                <w:webHidden/>
              </w:rPr>
            </w:r>
            <w:r w:rsidR="00E61D9C">
              <w:rPr>
                <w:noProof/>
                <w:webHidden/>
              </w:rPr>
              <w:fldChar w:fldCharType="separate"/>
            </w:r>
            <w:r w:rsidR="00E61D9C">
              <w:rPr>
                <w:noProof/>
                <w:webHidden/>
              </w:rPr>
              <w:t>16</w:t>
            </w:r>
            <w:r w:rsidR="00E61D9C">
              <w:rPr>
                <w:noProof/>
                <w:webHidden/>
              </w:rPr>
              <w:fldChar w:fldCharType="end"/>
            </w:r>
          </w:hyperlink>
        </w:p>
        <w:p w14:paraId="103114F7" w14:textId="602906F7" w:rsidR="00E61D9C" w:rsidRDefault="00C07E5B">
          <w:pPr>
            <w:pStyle w:val="TM3"/>
            <w:tabs>
              <w:tab w:val="right" w:leader="dot" w:pos="9062"/>
            </w:tabs>
            <w:rPr>
              <w:rFonts w:asciiTheme="minorHAnsi" w:eastAsiaTheme="minorEastAsia" w:hAnsiTheme="minorHAnsi"/>
              <w:noProof/>
              <w:sz w:val="22"/>
              <w:lang w:eastAsia="fr-FR"/>
            </w:rPr>
          </w:pPr>
          <w:hyperlink w:anchor="_Toc124780454" w:history="1">
            <w:r w:rsidR="00E61D9C" w:rsidRPr="00CB34F5">
              <w:rPr>
                <w:rStyle w:val="Lienhypertexte"/>
                <w:noProof/>
              </w:rPr>
              <w:t>4.4 Étape de consensus</w:t>
            </w:r>
            <w:r w:rsidR="00E61D9C">
              <w:rPr>
                <w:noProof/>
                <w:webHidden/>
              </w:rPr>
              <w:tab/>
            </w:r>
            <w:r w:rsidR="00E61D9C">
              <w:rPr>
                <w:noProof/>
                <w:webHidden/>
              </w:rPr>
              <w:fldChar w:fldCharType="begin"/>
            </w:r>
            <w:r w:rsidR="00E61D9C">
              <w:rPr>
                <w:noProof/>
                <w:webHidden/>
              </w:rPr>
              <w:instrText xml:space="preserve"> PAGEREF _Toc124780454 \h </w:instrText>
            </w:r>
            <w:r w:rsidR="00E61D9C">
              <w:rPr>
                <w:noProof/>
                <w:webHidden/>
              </w:rPr>
            </w:r>
            <w:r w:rsidR="00E61D9C">
              <w:rPr>
                <w:noProof/>
                <w:webHidden/>
              </w:rPr>
              <w:fldChar w:fldCharType="separate"/>
            </w:r>
            <w:r w:rsidR="00E61D9C">
              <w:rPr>
                <w:noProof/>
                <w:webHidden/>
              </w:rPr>
              <w:t>16</w:t>
            </w:r>
            <w:r w:rsidR="00E61D9C">
              <w:rPr>
                <w:noProof/>
                <w:webHidden/>
              </w:rPr>
              <w:fldChar w:fldCharType="end"/>
            </w:r>
          </w:hyperlink>
        </w:p>
        <w:p w14:paraId="45FDF0CB" w14:textId="44133E54" w:rsidR="00E61D9C" w:rsidRDefault="00C07E5B">
          <w:pPr>
            <w:pStyle w:val="TM3"/>
            <w:tabs>
              <w:tab w:val="right" w:leader="dot" w:pos="9062"/>
            </w:tabs>
            <w:rPr>
              <w:rFonts w:asciiTheme="minorHAnsi" w:eastAsiaTheme="minorEastAsia" w:hAnsiTheme="minorHAnsi"/>
              <w:noProof/>
              <w:sz w:val="22"/>
              <w:lang w:eastAsia="fr-FR"/>
            </w:rPr>
          </w:pPr>
          <w:hyperlink w:anchor="_Toc124780455" w:history="1">
            <w:r w:rsidR="00E61D9C" w:rsidRPr="00CB34F5">
              <w:rPr>
                <w:rStyle w:val="Lienhypertexte"/>
                <w:noProof/>
              </w:rPr>
              <w:t>4.5 Étape de consultation finale</w:t>
            </w:r>
            <w:r w:rsidR="00E61D9C">
              <w:rPr>
                <w:noProof/>
                <w:webHidden/>
              </w:rPr>
              <w:tab/>
            </w:r>
            <w:r w:rsidR="00E61D9C">
              <w:rPr>
                <w:noProof/>
                <w:webHidden/>
              </w:rPr>
              <w:fldChar w:fldCharType="begin"/>
            </w:r>
            <w:r w:rsidR="00E61D9C">
              <w:rPr>
                <w:noProof/>
                <w:webHidden/>
              </w:rPr>
              <w:instrText xml:space="preserve"> PAGEREF _Toc124780455 \h </w:instrText>
            </w:r>
            <w:r w:rsidR="00E61D9C">
              <w:rPr>
                <w:noProof/>
                <w:webHidden/>
              </w:rPr>
            </w:r>
            <w:r w:rsidR="00E61D9C">
              <w:rPr>
                <w:noProof/>
                <w:webHidden/>
              </w:rPr>
              <w:fldChar w:fldCharType="separate"/>
            </w:r>
            <w:r w:rsidR="00E61D9C">
              <w:rPr>
                <w:noProof/>
                <w:webHidden/>
              </w:rPr>
              <w:t>17</w:t>
            </w:r>
            <w:r w:rsidR="00E61D9C">
              <w:rPr>
                <w:noProof/>
                <w:webHidden/>
              </w:rPr>
              <w:fldChar w:fldCharType="end"/>
            </w:r>
          </w:hyperlink>
        </w:p>
        <w:p w14:paraId="3A0B63E7" w14:textId="530E85A3" w:rsidR="00E61D9C" w:rsidRDefault="00C07E5B">
          <w:pPr>
            <w:pStyle w:val="TM3"/>
            <w:tabs>
              <w:tab w:val="right" w:leader="dot" w:pos="9062"/>
            </w:tabs>
            <w:rPr>
              <w:rFonts w:asciiTheme="minorHAnsi" w:eastAsiaTheme="minorEastAsia" w:hAnsiTheme="minorHAnsi"/>
              <w:noProof/>
              <w:sz w:val="22"/>
              <w:lang w:eastAsia="fr-FR"/>
            </w:rPr>
          </w:pPr>
          <w:hyperlink w:anchor="_Toc124780456" w:history="1">
            <w:r w:rsidR="00E61D9C" w:rsidRPr="00CB34F5">
              <w:rPr>
                <w:rStyle w:val="Lienhypertexte"/>
                <w:noProof/>
              </w:rPr>
              <w:t>4.6 Processus de construction et contenu du questionnaire</w:t>
            </w:r>
            <w:r w:rsidR="00E61D9C">
              <w:rPr>
                <w:noProof/>
                <w:webHidden/>
              </w:rPr>
              <w:tab/>
            </w:r>
            <w:r w:rsidR="00E61D9C">
              <w:rPr>
                <w:noProof/>
                <w:webHidden/>
              </w:rPr>
              <w:fldChar w:fldCharType="begin"/>
            </w:r>
            <w:r w:rsidR="00E61D9C">
              <w:rPr>
                <w:noProof/>
                <w:webHidden/>
              </w:rPr>
              <w:instrText xml:space="preserve"> PAGEREF _Toc124780456 \h </w:instrText>
            </w:r>
            <w:r w:rsidR="00E61D9C">
              <w:rPr>
                <w:noProof/>
                <w:webHidden/>
              </w:rPr>
            </w:r>
            <w:r w:rsidR="00E61D9C">
              <w:rPr>
                <w:noProof/>
                <w:webHidden/>
              </w:rPr>
              <w:fldChar w:fldCharType="separate"/>
            </w:r>
            <w:r w:rsidR="00E61D9C">
              <w:rPr>
                <w:noProof/>
                <w:webHidden/>
              </w:rPr>
              <w:t>17</w:t>
            </w:r>
            <w:r w:rsidR="00E61D9C">
              <w:rPr>
                <w:noProof/>
                <w:webHidden/>
              </w:rPr>
              <w:fldChar w:fldCharType="end"/>
            </w:r>
          </w:hyperlink>
        </w:p>
        <w:p w14:paraId="62046BAF" w14:textId="0EC359C7" w:rsidR="00E61D9C" w:rsidRDefault="00C07E5B">
          <w:pPr>
            <w:pStyle w:val="TM2"/>
            <w:tabs>
              <w:tab w:val="right" w:leader="dot" w:pos="9062"/>
            </w:tabs>
            <w:rPr>
              <w:rFonts w:asciiTheme="minorHAnsi" w:eastAsiaTheme="minorEastAsia" w:hAnsiTheme="minorHAnsi"/>
              <w:noProof/>
              <w:sz w:val="22"/>
              <w:lang w:eastAsia="fr-FR"/>
            </w:rPr>
          </w:pPr>
          <w:hyperlink w:anchor="_Toc124780457" w:history="1">
            <w:r w:rsidR="00E61D9C" w:rsidRPr="00CB34F5">
              <w:rPr>
                <w:rStyle w:val="Lienhypertexte"/>
                <w:noProof/>
              </w:rPr>
              <w:t>5 Diffusion de l’enquête</w:t>
            </w:r>
            <w:r w:rsidR="00E61D9C">
              <w:rPr>
                <w:noProof/>
                <w:webHidden/>
              </w:rPr>
              <w:tab/>
            </w:r>
            <w:r w:rsidR="00E61D9C">
              <w:rPr>
                <w:noProof/>
                <w:webHidden/>
              </w:rPr>
              <w:fldChar w:fldCharType="begin"/>
            </w:r>
            <w:r w:rsidR="00E61D9C">
              <w:rPr>
                <w:noProof/>
                <w:webHidden/>
              </w:rPr>
              <w:instrText xml:space="preserve"> PAGEREF _Toc124780457 \h </w:instrText>
            </w:r>
            <w:r w:rsidR="00E61D9C">
              <w:rPr>
                <w:noProof/>
                <w:webHidden/>
              </w:rPr>
            </w:r>
            <w:r w:rsidR="00E61D9C">
              <w:rPr>
                <w:noProof/>
                <w:webHidden/>
              </w:rPr>
              <w:fldChar w:fldCharType="separate"/>
            </w:r>
            <w:r w:rsidR="00E61D9C">
              <w:rPr>
                <w:noProof/>
                <w:webHidden/>
              </w:rPr>
              <w:t>19</w:t>
            </w:r>
            <w:r w:rsidR="00E61D9C">
              <w:rPr>
                <w:noProof/>
                <w:webHidden/>
              </w:rPr>
              <w:fldChar w:fldCharType="end"/>
            </w:r>
          </w:hyperlink>
        </w:p>
        <w:p w14:paraId="5EA3FF73" w14:textId="70985166" w:rsidR="00E61D9C" w:rsidRDefault="00C07E5B">
          <w:pPr>
            <w:pStyle w:val="TM2"/>
            <w:tabs>
              <w:tab w:val="right" w:leader="dot" w:pos="9062"/>
            </w:tabs>
            <w:rPr>
              <w:rFonts w:asciiTheme="minorHAnsi" w:eastAsiaTheme="minorEastAsia" w:hAnsiTheme="minorHAnsi"/>
              <w:noProof/>
              <w:sz w:val="22"/>
              <w:lang w:eastAsia="fr-FR"/>
            </w:rPr>
          </w:pPr>
          <w:hyperlink w:anchor="_Toc124780458" w:history="1">
            <w:r w:rsidR="00E61D9C" w:rsidRPr="00CB34F5">
              <w:rPr>
                <w:rStyle w:val="Lienhypertexte"/>
                <w:noProof/>
              </w:rPr>
              <w:t>6 Analyse des données</w:t>
            </w:r>
            <w:r w:rsidR="00E61D9C">
              <w:rPr>
                <w:noProof/>
                <w:webHidden/>
              </w:rPr>
              <w:tab/>
            </w:r>
            <w:r w:rsidR="00E61D9C">
              <w:rPr>
                <w:noProof/>
                <w:webHidden/>
              </w:rPr>
              <w:fldChar w:fldCharType="begin"/>
            </w:r>
            <w:r w:rsidR="00E61D9C">
              <w:rPr>
                <w:noProof/>
                <w:webHidden/>
              </w:rPr>
              <w:instrText xml:space="preserve"> PAGEREF _Toc124780458 \h </w:instrText>
            </w:r>
            <w:r w:rsidR="00E61D9C">
              <w:rPr>
                <w:noProof/>
                <w:webHidden/>
              </w:rPr>
            </w:r>
            <w:r w:rsidR="00E61D9C">
              <w:rPr>
                <w:noProof/>
                <w:webHidden/>
              </w:rPr>
              <w:fldChar w:fldCharType="separate"/>
            </w:r>
            <w:r w:rsidR="00E61D9C">
              <w:rPr>
                <w:noProof/>
                <w:webHidden/>
              </w:rPr>
              <w:t>19</w:t>
            </w:r>
            <w:r w:rsidR="00E61D9C">
              <w:rPr>
                <w:noProof/>
                <w:webHidden/>
              </w:rPr>
              <w:fldChar w:fldCharType="end"/>
            </w:r>
          </w:hyperlink>
        </w:p>
        <w:p w14:paraId="548BC7AD" w14:textId="660AE961" w:rsidR="00E61D9C" w:rsidRDefault="00C07E5B">
          <w:pPr>
            <w:pStyle w:val="TM3"/>
            <w:tabs>
              <w:tab w:val="right" w:leader="dot" w:pos="9062"/>
            </w:tabs>
            <w:rPr>
              <w:rFonts w:asciiTheme="minorHAnsi" w:eastAsiaTheme="minorEastAsia" w:hAnsiTheme="minorHAnsi"/>
              <w:noProof/>
              <w:sz w:val="22"/>
              <w:lang w:eastAsia="fr-FR"/>
            </w:rPr>
          </w:pPr>
          <w:hyperlink w:anchor="_Toc124780459" w:history="1">
            <w:r w:rsidR="00E61D9C" w:rsidRPr="00CB34F5">
              <w:rPr>
                <w:rStyle w:val="Lienhypertexte"/>
                <w:noProof/>
              </w:rPr>
              <w:t>6.1 Feuille de route de l’analyse</w:t>
            </w:r>
            <w:r w:rsidR="00E61D9C">
              <w:rPr>
                <w:noProof/>
                <w:webHidden/>
              </w:rPr>
              <w:tab/>
            </w:r>
            <w:r w:rsidR="00E61D9C">
              <w:rPr>
                <w:noProof/>
                <w:webHidden/>
              </w:rPr>
              <w:fldChar w:fldCharType="begin"/>
            </w:r>
            <w:r w:rsidR="00E61D9C">
              <w:rPr>
                <w:noProof/>
                <w:webHidden/>
              </w:rPr>
              <w:instrText xml:space="preserve"> PAGEREF _Toc124780459 \h </w:instrText>
            </w:r>
            <w:r w:rsidR="00E61D9C">
              <w:rPr>
                <w:noProof/>
                <w:webHidden/>
              </w:rPr>
            </w:r>
            <w:r w:rsidR="00E61D9C">
              <w:rPr>
                <w:noProof/>
                <w:webHidden/>
              </w:rPr>
              <w:fldChar w:fldCharType="separate"/>
            </w:r>
            <w:r w:rsidR="00E61D9C">
              <w:rPr>
                <w:noProof/>
                <w:webHidden/>
              </w:rPr>
              <w:t>19</w:t>
            </w:r>
            <w:r w:rsidR="00E61D9C">
              <w:rPr>
                <w:noProof/>
                <w:webHidden/>
              </w:rPr>
              <w:fldChar w:fldCharType="end"/>
            </w:r>
          </w:hyperlink>
        </w:p>
        <w:p w14:paraId="11781D14" w14:textId="3AC542AB" w:rsidR="00E61D9C" w:rsidRDefault="00C07E5B">
          <w:pPr>
            <w:pStyle w:val="TM3"/>
            <w:tabs>
              <w:tab w:val="right" w:leader="dot" w:pos="9062"/>
            </w:tabs>
            <w:rPr>
              <w:rFonts w:asciiTheme="minorHAnsi" w:eastAsiaTheme="minorEastAsia" w:hAnsiTheme="minorHAnsi"/>
              <w:noProof/>
              <w:sz w:val="22"/>
              <w:lang w:eastAsia="fr-FR"/>
            </w:rPr>
          </w:pPr>
          <w:hyperlink w:anchor="_Toc124780460" w:history="1">
            <w:r w:rsidR="00E61D9C" w:rsidRPr="00CB34F5">
              <w:rPr>
                <w:rStyle w:val="Lienhypertexte"/>
                <w:noProof/>
              </w:rPr>
              <w:t>6.2 Procédures de fiabilisation des données</w:t>
            </w:r>
            <w:r w:rsidR="00E61D9C">
              <w:rPr>
                <w:noProof/>
                <w:webHidden/>
              </w:rPr>
              <w:tab/>
            </w:r>
            <w:r w:rsidR="00E61D9C">
              <w:rPr>
                <w:noProof/>
                <w:webHidden/>
              </w:rPr>
              <w:fldChar w:fldCharType="begin"/>
            </w:r>
            <w:r w:rsidR="00E61D9C">
              <w:rPr>
                <w:noProof/>
                <w:webHidden/>
              </w:rPr>
              <w:instrText xml:space="preserve"> PAGEREF _Toc124780460 \h </w:instrText>
            </w:r>
            <w:r w:rsidR="00E61D9C">
              <w:rPr>
                <w:noProof/>
                <w:webHidden/>
              </w:rPr>
            </w:r>
            <w:r w:rsidR="00E61D9C">
              <w:rPr>
                <w:noProof/>
                <w:webHidden/>
              </w:rPr>
              <w:fldChar w:fldCharType="separate"/>
            </w:r>
            <w:r w:rsidR="00E61D9C">
              <w:rPr>
                <w:noProof/>
                <w:webHidden/>
              </w:rPr>
              <w:t>19</w:t>
            </w:r>
            <w:r w:rsidR="00E61D9C">
              <w:rPr>
                <w:noProof/>
                <w:webHidden/>
              </w:rPr>
              <w:fldChar w:fldCharType="end"/>
            </w:r>
          </w:hyperlink>
        </w:p>
        <w:p w14:paraId="48004AF4" w14:textId="1F443DD2" w:rsidR="00E61D9C" w:rsidRDefault="00C07E5B">
          <w:pPr>
            <w:pStyle w:val="TM3"/>
            <w:tabs>
              <w:tab w:val="right" w:leader="dot" w:pos="9062"/>
            </w:tabs>
            <w:rPr>
              <w:rFonts w:asciiTheme="minorHAnsi" w:eastAsiaTheme="minorEastAsia" w:hAnsiTheme="minorHAnsi"/>
              <w:noProof/>
              <w:sz w:val="22"/>
              <w:lang w:eastAsia="fr-FR"/>
            </w:rPr>
          </w:pPr>
          <w:hyperlink w:anchor="_Toc124780461" w:history="1">
            <w:r w:rsidR="00E61D9C" w:rsidRPr="00CB34F5">
              <w:rPr>
                <w:rStyle w:val="Lienhypertexte"/>
                <w:noProof/>
              </w:rPr>
              <w:t>6.3 Recodification des postes « autre »</w:t>
            </w:r>
            <w:r w:rsidR="00E61D9C">
              <w:rPr>
                <w:noProof/>
                <w:webHidden/>
              </w:rPr>
              <w:tab/>
            </w:r>
            <w:r w:rsidR="00E61D9C">
              <w:rPr>
                <w:noProof/>
                <w:webHidden/>
              </w:rPr>
              <w:fldChar w:fldCharType="begin"/>
            </w:r>
            <w:r w:rsidR="00E61D9C">
              <w:rPr>
                <w:noProof/>
                <w:webHidden/>
              </w:rPr>
              <w:instrText xml:space="preserve"> PAGEREF _Toc124780461 \h </w:instrText>
            </w:r>
            <w:r w:rsidR="00E61D9C">
              <w:rPr>
                <w:noProof/>
                <w:webHidden/>
              </w:rPr>
            </w:r>
            <w:r w:rsidR="00E61D9C">
              <w:rPr>
                <w:noProof/>
                <w:webHidden/>
              </w:rPr>
              <w:fldChar w:fldCharType="separate"/>
            </w:r>
            <w:r w:rsidR="00E61D9C">
              <w:rPr>
                <w:noProof/>
                <w:webHidden/>
              </w:rPr>
              <w:t>20</w:t>
            </w:r>
            <w:r w:rsidR="00E61D9C">
              <w:rPr>
                <w:noProof/>
                <w:webHidden/>
              </w:rPr>
              <w:fldChar w:fldCharType="end"/>
            </w:r>
          </w:hyperlink>
        </w:p>
        <w:p w14:paraId="4E483F71" w14:textId="57DAC4E8" w:rsidR="00E61D9C" w:rsidRDefault="00C07E5B">
          <w:pPr>
            <w:pStyle w:val="TM3"/>
            <w:tabs>
              <w:tab w:val="right" w:leader="dot" w:pos="9062"/>
            </w:tabs>
            <w:rPr>
              <w:rFonts w:asciiTheme="minorHAnsi" w:eastAsiaTheme="minorEastAsia" w:hAnsiTheme="minorHAnsi"/>
              <w:noProof/>
              <w:sz w:val="22"/>
              <w:lang w:eastAsia="fr-FR"/>
            </w:rPr>
          </w:pPr>
          <w:hyperlink w:anchor="_Toc124780462" w:history="1">
            <w:r w:rsidR="00E61D9C" w:rsidRPr="00CB34F5">
              <w:rPr>
                <w:rStyle w:val="Lienhypertexte"/>
                <w:noProof/>
              </w:rPr>
              <w:t>6.4 Classification des répondants</w:t>
            </w:r>
            <w:r w:rsidR="00E61D9C">
              <w:rPr>
                <w:noProof/>
                <w:webHidden/>
              </w:rPr>
              <w:tab/>
            </w:r>
            <w:r w:rsidR="00E61D9C">
              <w:rPr>
                <w:noProof/>
                <w:webHidden/>
              </w:rPr>
              <w:fldChar w:fldCharType="begin"/>
            </w:r>
            <w:r w:rsidR="00E61D9C">
              <w:rPr>
                <w:noProof/>
                <w:webHidden/>
              </w:rPr>
              <w:instrText xml:space="preserve"> PAGEREF _Toc124780462 \h </w:instrText>
            </w:r>
            <w:r w:rsidR="00E61D9C">
              <w:rPr>
                <w:noProof/>
                <w:webHidden/>
              </w:rPr>
            </w:r>
            <w:r w:rsidR="00E61D9C">
              <w:rPr>
                <w:noProof/>
                <w:webHidden/>
              </w:rPr>
              <w:fldChar w:fldCharType="separate"/>
            </w:r>
            <w:r w:rsidR="00E61D9C">
              <w:rPr>
                <w:noProof/>
                <w:webHidden/>
              </w:rPr>
              <w:t>20</w:t>
            </w:r>
            <w:r w:rsidR="00E61D9C">
              <w:rPr>
                <w:noProof/>
                <w:webHidden/>
              </w:rPr>
              <w:fldChar w:fldCharType="end"/>
            </w:r>
          </w:hyperlink>
        </w:p>
        <w:p w14:paraId="44B6B2DC" w14:textId="0C10E612" w:rsidR="00E61D9C" w:rsidRDefault="00C07E5B">
          <w:pPr>
            <w:pStyle w:val="TM3"/>
            <w:tabs>
              <w:tab w:val="right" w:leader="dot" w:pos="9062"/>
            </w:tabs>
            <w:rPr>
              <w:rFonts w:asciiTheme="minorHAnsi" w:eastAsiaTheme="minorEastAsia" w:hAnsiTheme="minorHAnsi"/>
              <w:noProof/>
              <w:sz w:val="22"/>
              <w:lang w:eastAsia="fr-FR"/>
            </w:rPr>
          </w:pPr>
          <w:hyperlink w:anchor="_Toc124780463" w:history="1">
            <w:r w:rsidR="00E61D9C" w:rsidRPr="00CB34F5">
              <w:rPr>
                <w:rStyle w:val="Lienhypertexte"/>
                <w:noProof/>
              </w:rPr>
              <w:t>6.5 Post-stratification</w:t>
            </w:r>
            <w:r w:rsidR="00E61D9C">
              <w:rPr>
                <w:noProof/>
                <w:webHidden/>
              </w:rPr>
              <w:tab/>
            </w:r>
            <w:r w:rsidR="00E61D9C">
              <w:rPr>
                <w:noProof/>
                <w:webHidden/>
              </w:rPr>
              <w:fldChar w:fldCharType="begin"/>
            </w:r>
            <w:r w:rsidR="00E61D9C">
              <w:rPr>
                <w:noProof/>
                <w:webHidden/>
              </w:rPr>
              <w:instrText xml:space="preserve"> PAGEREF _Toc124780463 \h </w:instrText>
            </w:r>
            <w:r w:rsidR="00E61D9C">
              <w:rPr>
                <w:noProof/>
                <w:webHidden/>
              </w:rPr>
            </w:r>
            <w:r w:rsidR="00E61D9C">
              <w:rPr>
                <w:noProof/>
                <w:webHidden/>
              </w:rPr>
              <w:fldChar w:fldCharType="separate"/>
            </w:r>
            <w:r w:rsidR="00E61D9C">
              <w:rPr>
                <w:noProof/>
                <w:webHidden/>
              </w:rPr>
              <w:t>21</w:t>
            </w:r>
            <w:r w:rsidR="00E61D9C">
              <w:rPr>
                <w:noProof/>
                <w:webHidden/>
              </w:rPr>
              <w:fldChar w:fldCharType="end"/>
            </w:r>
          </w:hyperlink>
        </w:p>
        <w:p w14:paraId="2FF86F79" w14:textId="3EE2E5D6" w:rsidR="00E61D9C" w:rsidRDefault="00C07E5B">
          <w:pPr>
            <w:pStyle w:val="TM3"/>
            <w:tabs>
              <w:tab w:val="right" w:leader="dot" w:pos="9062"/>
            </w:tabs>
            <w:rPr>
              <w:rFonts w:asciiTheme="minorHAnsi" w:eastAsiaTheme="minorEastAsia" w:hAnsiTheme="minorHAnsi"/>
              <w:noProof/>
              <w:sz w:val="22"/>
              <w:lang w:eastAsia="fr-FR"/>
            </w:rPr>
          </w:pPr>
          <w:hyperlink w:anchor="_Toc124780464" w:history="1">
            <w:r w:rsidR="00E61D9C" w:rsidRPr="00CB34F5">
              <w:rPr>
                <w:rStyle w:val="Lienhypertexte"/>
                <w:noProof/>
              </w:rPr>
              <w:t>6.6 Fiabilité des résultats</w:t>
            </w:r>
            <w:r w:rsidR="00E61D9C">
              <w:rPr>
                <w:noProof/>
                <w:webHidden/>
              </w:rPr>
              <w:tab/>
            </w:r>
            <w:r w:rsidR="00E61D9C">
              <w:rPr>
                <w:noProof/>
                <w:webHidden/>
              </w:rPr>
              <w:fldChar w:fldCharType="begin"/>
            </w:r>
            <w:r w:rsidR="00E61D9C">
              <w:rPr>
                <w:noProof/>
                <w:webHidden/>
              </w:rPr>
              <w:instrText xml:space="preserve"> PAGEREF _Toc124780464 \h </w:instrText>
            </w:r>
            <w:r w:rsidR="00E61D9C">
              <w:rPr>
                <w:noProof/>
                <w:webHidden/>
              </w:rPr>
            </w:r>
            <w:r w:rsidR="00E61D9C">
              <w:rPr>
                <w:noProof/>
                <w:webHidden/>
              </w:rPr>
              <w:fldChar w:fldCharType="separate"/>
            </w:r>
            <w:r w:rsidR="00E61D9C">
              <w:rPr>
                <w:noProof/>
                <w:webHidden/>
              </w:rPr>
              <w:t>22</w:t>
            </w:r>
            <w:r w:rsidR="00E61D9C">
              <w:rPr>
                <w:noProof/>
                <w:webHidden/>
              </w:rPr>
              <w:fldChar w:fldCharType="end"/>
            </w:r>
          </w:hyperlink>
        </w:p>
        <w:p w14:paraId="68D94EB8" w14:textId="104061C3" w:rsidR="00E61D9C" w:rsidRDefault="00C07E5B">
          <w:pPr>
            <w:pStyle w:val="TM3"/>
            <w:tabs>
              <w:tab w:val="right" w:leader="dot" w:pos="9062"/>
            </w:tabs>
            <w:rPr>
              <w:rFonts w:asciiTheme="minorHAnsi" w:eastAsiaTheme="minorEastAsia" w:hAnsiTheme="minorHAnsi"/>
              <w:noProof/>
              <w:sz w:val="22"/>
              <w:lang w:eastAsia="fr-FR"/>
            </w:rPr>
          </w:pPr>
          <w:hyperlink w:anchor="_Toc124780465" w:history="1">
            <w:r w:rsidR="00E61D9C" w:rsidRPr="00CB34F5">
              <w:rPr>
                <w:rStyle w:val="Lienhypertexte"/>
                <w:noProof/>
              </w:rPr>
              <w:t>6.7 Statistiques</w:t>
            </w:r>
            <w:r w:rsidR="00E61D9C">
              <w:rPr>
                <w:noProof/>
                <w:webHidden/>
              </w:rPr>
              <w:tab/>
            </w:r>
            <w:r w:rsidR="00E61D9C">
              <w:rPr>
                <w:noProof/>
                <w:webHidden/>
              </w:rPr>
              <w:fldChar w:fldCharType="begin"/>
            </w:r>
            <w:r w:rsidR="00E61D9C">
              <w:rPr>
                <w:noProof/>
                <w:webHidden/>
              </w:rPr>
              <w:instrText xml:space="preserve"> PAGEREF _Toc124780465 \h </w:instrText>
            </w:r>
            <w:r w:rsidR="00E61D9C">
              <w:rPr>
                <w:noProof/>
                <w:webHidden/>
              </w:rPr>
            </w:r>
            <w:r w:rsidR="00E61D9C">
              <w:rPr>
                <w:noProof/>
                <w:webHidden/>
              </w:rPr>
              <w:fldChar w:fldCharType="separate"/>
            </w:r>
            <w:r w:rsidR="00E61D9C">
              <w:rPr>
                <w:noProof/>
                <w:webHidden/>
              </w:rPr>
              <w:t>23</w:t>
            </w:r>
            <w:r w:rsidR="00E61D9C">
              <w:rPr>
                <w:noProof/>
                <w:webHidden/>
              </w:rPr>
              <w:fldChar w:fldCharType="end"/>
            </w:r>
          </w:hyperlink>
        </w:p>
        <w:p w14:paraId="73ADD9E8" w14:textId="10F2CD34" w:rsidR="00E61D9C" w:rsidRDefault="00C07E5B">
          <w:pPr>
            <w:pStyle w:val="TM1"/>
            <w:tabs>
              <w:tab w:val="right" w:leader="dot" w:pos="9062"/>
            </w:tabs>
            <w:rPr>
              <w:rFonts w:asciiTheme="minorHAnsi" w:eastAsiaTheme="minorEastAsia" w:hAnsiTheme="minorHAnsi"/>
              <w:noProof/>
              <w:sz w:val="22"/>
              <w:lang w:eastAsia="fr-FR"/>
            </w:rPr>
          </w:pPr>
          <w:hyperlink w:anchor="_Toc124780466" w:history="1">
            <w:r w:rsidR="00E61D9C" w:rsidRPr="00CB34F5">
              <w:rPr>
                <w:rStyle w:val="Lienhypertexte"/>
                <w:noProof/>
              </w:rPr>
              <w:t>Chapitre 3 : Résultats</w:t>
            </w:r>
            <w:r w:rsidR="00E61D9C">
              <w:rPr>
                <w:noProof/>
                <w:webHidden/>
              </w:rPr>
              <w:tab/>
            </w:r>
            <w:r w:rsidR="00E61D9C">
              <w:rPr>
                <w:noProof/>
                <w:webHidden/>
              </w:rPr>
              <w:fldChar w:fldCharType="begin"/>
            </w:r>
            <w:r w:rsidR="00E61D9C">
              <w:rPr>
                <w:noProof/>
                <w:webHidden/>
              </w:rPr>
              <w:instrText xml:space="preserve"> PAGEREF _Toc124780466 \h </w:instrText>
            </w:r>
            <w:r w:rsidR="00E61D9C">
              <w:rPr>
                <w:noProof/>
                <w:webHidden/>
              </w:rPr>
            </w:r>
            <w:r w:rsidR="00E61D9C">
              <w:rPr>
                <w:noProof/>
                <w:webHidden/>
              </w:rPr>
              <w:fldChar w:fldCharType="separate"/>
            </w:r>
            <w:r w:rsidR="00E61D9C">
              <w:rPr>
                <w:noProof/>
                <w:webHidden/>
              </w:rPr>
              <w:t>24</w:t>
            </w:r>
            <w:r w:rsidR="00E61D9C">
              <w:rPr>
                <w:noProof/>
                <w:webHidden/>
              </w:rPr>
              <w:fldChar w:fldCharType="end"/>
            </w:r>
          </w:hyperlink>
        </w:p>
        <w:p w14:paraId="6F8D9D27" w14:textId="01595946" w:rsidR="00E61D9C" w:rsidRDefault="00C07E5B">
          <w:pPr>
            <w:pStyle w:val="TM2"/>
            <w:tabs>
              <w:tab w:val="right" w:leader="dot" w:pos="9062"/>
            </w:tabs>
            <w:rPr>
              <w:rFonts w:asciiTheme="minorHAnsi" w:eastAsiaTheme="minorEastAsia" w:hAnsiTheme="minorHAnsi"/>
              <w:noProof/>
              <w:sz w:val="22"/>
              <w:lang w:eastAsia="fr-FR"/>
            </w:rPr>
          </w:pPr>
          <w:hyperlink w:anchor="_Toc124780467" w:history="1">
            <w:r w:rsidR="00E61D9C" w:rsidRPr="00CB34F5">
              <w:rPr>
                <w:rStyle w:val="Lienhypertexte"/>
                <w:noProof/>
              </w:rPr>
              <w:t>1 Nombre de répondants</w:t>
            </w:r>
            <w:r w:rsidR="00E61D9C">
              <w:rPr>
                <w:noProof/>
                <w:webHidden/>
              </w:rPr>
              <w:tab/>
            </w:r>
            <w:r w:rsidR="00E61D9C">
              <w:rPr>
                <w:noProof/>
                <w:webHidden/>
              </w:rPr>
              <w:fldChar w:fldCharType="begin"/>
            </w:r>
            <w:r w:rsidR="00E61D9C">
              <w:rPr>
                <w:noProof/>
                <w:webHidden/>
              </w:rPr>
              <w:instrText xml:space="preserve"> PAGEREF _Toc124780467 \h </w:instrText>
            </w:r>
            <w:r w:rsidR="00E61D9C">
              <w:rPr>
                <w:noProof/>
                <w:webHidden/>
              </w:rPr>
            </w:r>
            <w:r w:rsidR="00E61D9C">
              <w:rPr>
                <w:noProof/>
                <w:webHidden/>
              </w:rPr>
              <w:fldChar w:fldCharType="separate"/>
            </w:r>
            <w:r w:rsidR="00E61D9C">
              <w:rPr>
                <w:noProof/>
                <w:webHidden/>
              </w:rPr>
              <w:t>24</w:t>
            </w:r>
            <w:r w:rsidR="00E61D9C">
              <w:rPr>
                <w:noProof/>
                <w:webHidden/>
              </w:rPr>
              <w:fldChar w:fldCharType="end"/>
            </w:r>
          </w:hyperlink>
        </w:p>
        <w:p w14:paraId="26D2D562" w14:textId="1191FF2E" w:rsidR="00E61D9C" w:rsidRDefault="00C07E5B">
          <w:pPr>
            <w:pStyle w:val="TM2"/>
            <w:tabs>
              <w:tab w:val="right" w:leader="dot" w:pos="9062"/>
            </w:tabs>
            <w:rPr>
              <w:rFonts w:asciiTheme="minorHAnsi" w:eastAsiaTheme="minorEastAsia" w:hAnsiTheme="minorHAnsi"/>
              <w:noProof/>
              <w:sz w:val="22"/>
              <w:lang w:eastAsia="fr-FR"/>
            </w:rPr>
          </w:pPr>
          <w:hyperlink w:anchor="_Toc124780468" w:history="1">
            <w:r w:rsidR="00E61D9C" w:rsidRPr="00CB34F5">
              <w:rPr>
                <w:rStyle w:val="Lienhypertexte"/>
                <w:noProof/>
              </w:rPr>
              <w:t>2 Profil de l’échantillon final</w:t>
            </w:r>
            <w:r w:rsidR="00E61D9C">
              <w:rPr>
                <w:noProof/>
                <w:webHidden/>
              </w:rPr>
              <w:tab/>
            </w:r>
            <w:r w:rsidR="00E61D9C">
              <w:rPr>
                <w:noProof/>
                <w:webHidden/>
              </w:rPr>
              <w:fldChar w:fldCharType="begin"/>
            </w:r>
            <w:r w:rsidR="00E61D9C">
              <w:rPr>
                <w:noProof/>
                <w:webHidden/>
              </w:rPr>
              <w:instrText xml:space="preserve"> PAGEREF _Toc124780468 \h </w:instrText>
            </w:r>
            <w:r w:rsidR="00E61D9C">
              <w:rPr>
                <w:noProof/>
                <w:webHidden/>
              </w:rPr>
            </w:r>
            <w:r w:rsidR="00E61D9C">
              <w:rPr>
                <w:noProof/>
                <w:webHidden/>
              </w:rPr>
              <w:fldChar w:fldCharType="separate"/>
            </w:r>
            <w:r w:rsidR="00E61D9C">
              <w:rPr>
                <w:noProof/>
                <w:webHidden/>
              </w:rPr>
              <w:t>25</w:t>
            </w:r>
            <w:r w:rsidR="00E61D9C">
              <w:rPr>
                <w:noProof/>
                <w:webHidden/>
              </w:rPr>
              <w:fldChar w:fldCharType="end"/>
            </w:r>
          </w:hyperlink>
        </w:p>
        <w:p w14:paraId="0150DFF4" w14:textId="184DA39D" w:rsidR="00E61D9C" w:rsidRDefault="00C07E5B">
          <w:pPr>
            <w:pStyle w:val="TM2"/>
            <w:tabs>
              <w:tab w:val="right" w:leader="dot" w:pos="9062"/>
            </w:tabs>
            <w:rPr>
              <w:rFonts w:asciiTheme="minorHAnsi" w:eastAsiaTheme="minorEastAsia" w:hAnsiTheme="minorHAnsi"/>
              <w:noProof/>
              <w:sz w:val="22"/>
              <w:lang w:eastAsia="fr-FR"/>
            </w:rPr>
          </w:pPr>
          <w:hyperlink w:anchor="_Toc124780469" w:history="1">
            <w:r w:rsidR="00E61D9C" w:rsidRPr="00CB34F5">
              <w:rPr>
                <w:rStyle w:val="Lienhypertexte"/>
                <w:noProof/>
              </w:rPr>
              <w:t>3 Scolarité</w:t>
            </w:r>
            <w:r w:rsidR="00E61D9C">
              <w:rPr>
                <w:noProof/>
                <w:webHidden/>
              </w:rPr>
              <w:tab/>
            </w:r>
            <w:r w:rsidR="00E61D9C">
              <w:rPr>
                <w:noProof/>
                <w:webHidden/>
              </w:rPr>
              <w:fldChar w:fldCharType="begin"/>
            </w:r>
            <w:r w:rsidR="00E61D9C">
              <w:rPr>
                <w:noProof/>
                <w:webHidden/>
              </w:rPr>
              <w:instrText xml:space="preserve"> PAGEREF _Toc124780469 \h </w:instrText>
            </w:r>
            <w:r w:rsidR="00E61D9C">
              <w:rPr>
                <w:noProof/>
                <w:webHidden/>
              </w:rPr>
            </w:r>
            <w:r w:rsidR="00E61D9C">
              <w:rPr>
                <w:noProof/>
                <w:webHidden/>
              </w:rPr>
              <w:fldChar w:fldCharType="separate"/>
            </w:r>
            <w:r w:rsidR="00E61D9C">
              <w:rPr>
                <w:noProof/>
                <w:webHidden/>
              </w:rPr>
              <w:t>28</w:t>
            </w:r>
            <w:r w:rsidR="00E61D9C">
              <w:rPr>
                <w:noProof/>
                <w:webHidden/>
              </w:rPr>
              <w:fldChar w:fldCharType="end"/>
            </w:r>
          </w:hyperlink>
        </w:p>
        <w:p w14:paraId="16AC54D5" w14:textId="37722708" w:rsidR="00E61D9C" w:rsidRDefault="00C07E5B">
          <w:pPr>
            <w:pStyle w:val="TM3"/>
            <w:tabs>
              <w:tab w:val="right" w:leader="dot" w:pos="9062"/>
            </w:tabs>
            <w:rPr>
              <w:rFonts w:asciiTheme="minorHAnsi" w:eastAsiaTheme="minorEastAsia" w:hAnsiTheme="minorHAnsi"/>
              <w:noProof/>
              <w:sz w:val="22"/>
              <w:lang w:eastAsia="fr-FR"/>
            </w:rPr>
          </w:pPr>
          <w:hyperlink w:anchor="_Toc124780470" w:history="1">
            <w:r w:rsidR="00E61D9C" w:rsidRPr="00CB34F5">
              <w:rPr>
                <w:rStyle w:val="Lienhypertexte"/>
                <w:noProof/>
              </w:rPr>
              <w:t>3.1 Établissements de scolarité et choix d’orientation</w:t>
            </w:r>
            <w:r w:rsidR="00E61D9C">
              <w:rPr>
                <w:noProof/>
                <w:webHidden/>
              </w:rPr>
              <w:tab/>
            </w:r>
            <w:r w:rsidR="00E61D9C">
              <w:rPr>
                <w:noProof/>
                <w:webHidden/>
              </w:rPr>
              <w:fldChar w:fldCharType="begin"/>
            </w:r>
            <w:r w:rsidR="00E61D9C">
              <w:rPr>
                <w:noProof/>
                <w:webHidden/>
              </w:rPr>
              <w:instrText xml:space="preserve"> PAGEREF _Toc124780470 \h </w:instrText>
            </w:r>
            <w:r w:rsidR="00E61D9C">
              <w:rPr>
                <w:noProof/>
                <w:webHidden/>
              </w:rPr>
            </w:r>
            <w:r w:rsidR="00E61D9C">
              <w:rPr>
                <w:noProof/>
                <w:webHidden/>
              </w:rPr>
              <w:fldChar w:fldCharType="separate"/>
            </w:r>
            <w:r w:rsidR="00E61D9C">
              <w:rPr>
                <w:noProof/>
                <w:webHidden/>
              </w:rPr>
              <w:t>28</w:t>
            </w:r>
            <w:r w:rsidR="00E61D9C">
              <w:rPr>
                <w:noProof/>
                <w:webHidden/>
              </w:rPr>
              <w:fldChar w:fldCharType="end"/>
            </w:r>
          </w:hyperlink>
        </w:p>
        <w:p w14:paraId="6C3F23E7" w14:textId="244CFCC5" w:rsidR="00E61D9C" w:rsidRDefault="00C07E5B">
          <w:pPr>
            <w:pStyle w:val="TM3"/>
            <w:tabs>
              <w:tab w:val="right" w:leader="dot" w:pos="9062"/>
            </w:tabs>
            <w:rPr>
              <w:rFonts w:asciiTheme="minorHAnsi" w:eastAsiaTheme="minorEastAsia" w:hAnsiTheme="minorHAnsi"/>
              <w:noProof/>
              <w:sz w:val="22"/>
              <w:lang w:eastAsia="fr-FR"/>
            </w:rPr>
          </w:pPr>
          <w:hyperlink w:anchor="_Toc124780471" w:history="1">
            <w:r w:rsidR="00E61D9C" w:rsidRPr="00CB34F5">
              <w:rPr>
                <w:rStyle w:val="Lienhypertexte"/>
                <w:noProof/>
              </w:rPr>
              <w:t>3.2 Conditions en scolarité inclusive</w:t>
            </w:r>
            <w:r w:rsidR="00E61D9C">
              <w:rPr>
                <w:noProof/>
                <w:webHidden/>
              </w:rPr>
              <w:tab/>
            </w:r>
            <w:r w:rsidR="00E61D9C">
              <w:rPr>
                <w:noProof/>
                <w:webHidden/>
              </w:rPr>
              <w:fldChar w:fldCharType="begin"/>
            </w:r>
            <w:r w:rsidR="00E61D9C">
              <w:rPr>
                <w:noProof/>
                <w:webHidden/>
              </w:rPr>
              <w:instrText xml:space="preserve"> PAGEREF _Toc124780471 \h </w:instrText>
            </w:r>
            <w:r w:rsidR="00E61D9C">
              <w:rPr>
                <w:noProof/>
                <w:webHidden/>
              </w:rPr>
            </w:r>
            <w:r w:rsidR="00E61D9C">
              <w:rPr>
                <w:noProof/>
                <w:webHidden/>
              </w:rPr>
              <w:fldChar w:fldCharType="separate"/>
            </w:r>
            <w:r w:rsidR="00E61D9C">
              <w:rPr>
                <w:noProof/>
                <w:webHidden/>
              </w:rPr>
              <w:t>30</w:t>
            </w:r>
            <w:r w:rsidR="00E61D9C">
              <w:rPr>
                <w:noProof/>
                <w:webHidden/>
              </w:rPr>
              <w:fldChar w:fldCharType="end"/>
            </w:r>
          </w:hyperlink>
        </w:p>
        <w:p w14:paraId="4D5146EC" w14:textId="26C2BFCD" w:rsidR="00E61D9C" w:rsidRDefault="00C07E5B">
          <w:pPr>
            <w:pStyle w:val="TM3"/>
            <w:tabs>
              <w:tab w:val="right" w:leader="dot" w:pos="9062"/>
            </w:tabs>
            <w:rPr>
              <w:rFonts w:asciiTheme="minorHAnsi" w:eastAsiaTheme="minorEastAsia" w:hAnsiTheme="minorHAnsi"/>
              <w:noProof/>
              <w:sz w:val="22"/>
              <w:lang w:eastAsia="fr-FR"/>
            </w:rPr>
          </w:pPr>
          <w:hyperlink w:anchor="_Toc124780472" w:history="1">
            <w:r w:rsidR="00E61D9C" w:rsidRPr="00CB34F5">
              <w:rPr>
                <w:rStyle w:val="Lienhypertexte"/>
                <w:noProof/>
              </w:rPr>
              <w:t>3.3 Accessibilité et soutien</w:t>
            </w:r>
            <w:r w:rsidR="00E61D9C">
              <w:rPr>
                <w:noProof/>
                <w:webHidden/>
              </w:rPr>
              <w:tab/>
            </w:r>
            <w:r w:rsidR="00E61D9C">
              <w:rPr>
                <w:noProof/>
                <w:webHidden/>
              </w:rPr>
              <w:fldChar w:fldCharType="begin"/>
            </w:r>
            <w:r w:rsidR="00E61D9C">
              <w:rPr>
                <w:noProof/>
                <w:webHidden/>
              </w:rPr>
              <w:instrText xml:space="preserve"> PAGEREF _Toc124780472 \h </w:instrText>
            </w:r>
            <w:r w:rsidR="00E61D9C">
              <w:rPr>
                <w:noProof/>
                <w:webHidden/>
              </w:rPr>
            </w:r>
            <w:r w:rsidR="00E61D9C">
              <w:rPr>
                <w:noProof/>
                <w:webHidden/>
              </w:rPr>
              <w:fldChar w:fldCharType="separate"/>
            </w:r>
            <w:r w:rsidR="00E61D9C">
              <w:rPr>
                <w:noProof/>
                <w:webHidden/>
              </w:rPr>
              <w:t>32</w:t>
            </w:r>
            <w:r w:rsidR="00E61D9C">
              <w:rPr>
                <w:noProof/>
                <w:webHidden/>
              </w:rPr>
              <w:fldChar w:fldCharType="end"/>
            </w:r>
          </w:hyperlink>
        </w:p>
        <w:p w14:paraId="421AA07A" w14:textId="411B5F4F" w:rsidR="00E61D9C" w:rsidRDefault="00C07E5B">
          <w:pPr>
            <w:pStyle w:val="TM3"/>
            <w:tabs>
              <w:tab w:val="right" w:leader="dot" w:pos="9062"/>
            </w:tabs>
            <w:rPr>
              <w:rFonts w:asciiTheme="minorHAnsi" w:eastAsiaTheme="minorEastAsia" w:hAnsiTheme="minorHAnsi"/>
              <w:noProof/>
              <w:sz w:val="22"/>
              <w:lang w:eastAsia="fr-FR"/>
            </w:rPr>
          </w:pPr>
          <w:hyperlink w:anchor="_Toc124780473" w:history="1">
            <w:r w:rsidR="00E61D9C" w:rsidRPr="00CB34F5">
              <w:rPr>
                <w:rStyle w:val="Lienhypertexte"/>
                <w:noProof/>
              </w:rPr>
              <w:t>3.4 Conclusion</w:t>
            </w:r>
            <w:r w:rsidR="00E61D9C">
              <w:rPr>
                <w:noProof/>
                <w:webHidden/>
              </w:rPr>
              <w:tab/>
            </w:r>
            <w:r w:rsidR="00E61D9C">
              <w:rPr>
                <w:noProof/>
                <w:webHidden/>
              </w:rPr>
              <w:fldChar w:fldCharType="begin"/>
            </w:r>
            <w:r w:rsidR="00E61D9C">
              <w:rPr>
                <w:noProof/>
                <w:webHidden/>
              </w:rPr>
              <w:instrText xml:space="preserve"> PAGEREF _Toc124780473 \h </w:instrText>
            </w:r>
            <w:r w:rsidR="00E61D9C">
              <w:rPr>
                <w:noProof/>
                <w:webHidden/>
              </w:rPr>
            </w:r>
            <w:r w:rsidR="00E61D9C">
              <w:rPr>
                <w:noProof/>
                <w:webHidden/>
              </w:rPr>
              <w:fldChar w:fldCharType="separate"/>
            </w:r>
            <w:r w:rsidR="00E61D9C">
              <w:rPr>
                <w:noProof/>
                <w:webHidden/>
              </w:rPr>
              <w:t>36</w:t>
            </w:r>
            <w:r w:rsidR="00E61D9C">
              <w:rPr>
                <w:noProof/>
                <w:webHidden/>
              </w:rPr>
              <w:fldChar w:fldCharType="end"/>
            </w:r>
          </w:hyperlink>
        </w:p>
        <w:p w14:paraId="128B52DF" w14:textId="3FFB72F4" w:rsidR="00E61D9C" w:rsidRDefault="00C07E5B">
          <w:pPr>
            <w:pStyle w:val="TM2"/>
            <w:tabs>
              <w:tab w:val="right" w:leader="dot" w:pos="9062"/>
            </w:tabs>
            <w:rPr>
              <w:rFonts w:asciiTheme="minorHAnsi" w:eastAsiaTheme="minorEastAsia" w:hAnsiTheme="minorHAnsi"/>
              <w:noProof/>
              <w:sz w:val="22"/>
              <w:lang w:eastAsia="fr-FR"/>
            </w:rPr>
          </w:pPr>
          <w:hyperlink w:anchor="_Toc124780474" w:history="1">
            <w:r w:rsidR="00E61D9C" w:rsidRPr="00CB34F5">
              <w:rPr>
                <w:rStyle w:val="Lienhypertexte"/>
                <w:noProof/>
              </w:rPr>
              <w:t>4 Études supérieures</w:t>
            </w:r>
            <w:r w:rsidR="00E61D9C">
              <w:rPr>
                <w:noProof/>
                <w:webHidden/>
              </w:rPr>
              <w:tab/>
            </w:r>
            <w:r w:rsidR="00E61D9C">
              <w:rPr>
                <w:noProof/>
                <w:webHidden/>
              </w:rPr>
              <w:fldChar w:fldCharType="begin"/>
            </w:r>
            <w:r w:rsidR="00E61D9C">
              <w:rPr>
                <w:noProof/>
                <w:webHidden/>
              </w:rPr>
              <w:instrText xml:space="preserve"> PAGEREF _Toc124780474 \h </w:instrText>
            </w:r>
            <w:r w:rsidR="00E61D9C">
              <w:rPr>
                <w:noProof/>
                <w:webHidden/>
              </w:rPr>
            </w:r>
            <w:r w:rsidR="00E61D9C">
              <w:rPr>
                <w:noProof/>
                <w:webHidden/>
              </w:rPr>
              <w:fldChar w:fldCharType="separate"/>
            </w:r>
            <w:r w:rsidR="00E61D9C">
              <w:rPr>
                <w:noProof/>
                <w:webHidden/>
              </w:rPr>
              <w:t>37</w:t>
            </w:r>
            <w:r w:rsidR="00E61D9C">
              <w:rPr>
                <w:noProof/>
                <w:webHidden/>
              </w:rPr>
              <w:fldChar w:fldCharType="end"/>
            </w:r>
          </w:hyperlink>
        </w:p>
        <w:p w14:paraId="05F6F3BB" w14:textId="49454B5B" w:rsidR="00E61D9C" w:rsidRDefault="00C07E5B">
          <w:pPr>
            <w:pStyle w:val="TM3"/>
            <w:tabs>
              <w:tab w:val="right" w:leader="dot" w:pos="9062"/>
            </w:tabs>
            <w:rPr>
              <w:rFonts w:asciiTheme="minorHAnsi" w:eastAsiaTheme="minorEastAsia" w:hAnsiTheme="minorHAnsi"/>
              <w:noProof/>
              <w:sz w:val="22"/>
              <w:lang w:eastAsia="fr-FR"/>
            </w:rPr>
          </w:pPr>
          <w:hyperlink w:anchor="_Toc124780475" w:history="1">
            <w:r w:rsidR="00E61D9C" w:rsidRPr="00CB34F5">
              <w:rPr>
                <w:rStyle w:val="Lienhypertexte"/>
                <w:noProof/>
              </w:rPr>
              <w:t>4.1 Choix d’orientation</w:t>
            </w:r>
            <w:r w:rsidR="00E61D9C">
              <w:rPr>
                <w:noProof/>
                <w:webHidden/>
              </w:rPr>
              <w:tab/>
            </w:r>
            <w:r w:rsidR="00E61D9C">
              <w:rPr>
                <w:noProof/>
                <w:webHidden/>
              </w:rPr>
              <w:fldChar w:fldCharType="begin"/>
            </w:r>
            <w:r w:rsidR="00E61D9C">
              <w:rPr>
                <w:noProof/>
                <w:webHidden/>
              </w:rPr>
              <w:instrText xml:space="preserve"> PAGEREF _Toc124780475 \h </w:instrText>
            </w:r>
            <w:r w:rsidR="00E61D9C">
              <w:rPr>
                <w:noProof/>
                <w:webHidden/>
              </w:rPr>
            </w:r>
            <w:r w:rsidR="00E61D9C">
              <w:rPr>
                <w:noProof/>
                <w:webHidden/>
              </w:rPr>
              <w:fldChar w:fldCharType="separate"/>
            </w:r>
            <w:r w:rsidR="00E61D9C">
              <w:rPr>
                <w:noProof/>
                <w:webHidden/>
              </w:rPr>
              <w:t>40</w:t>
            </w:r>
            <w:r w:rsidR="00E61D9C">
              <w:rPr>
                <w:noProof/>
                <w:webHidden/>
              </w:rPr>
              <w:fldChar w:fldCharType="end"/>
            </w:r>
          </w:hyperlink>
        </w:p>
        <w:p w14:paraId="6DF101AE" w14:textId="71E4E919" w:rsidR="00E61D9C" w:rsidRDefault="00C07E5B">
          <w:pPr>
            <w:pStyle w:val="TM3"/>
            <w:tabs>
              <w:tab w:val="right" w:leader="dot" w:pos="9062"/>
            </w:tabs>
            <w:rPr>
              <w:rFonts w:asciiTheme="minorHAnsi" w:eastAsiaTheme="minorEastAsia" w:hAnsiTheme="minorHAnsi"/>
              <w:noProof/>
              <w:sz w:val="22"/>
              <w:lang w:eastAsia="fr-FR"/>
            </w:rPr>
          </w:pPr>
          <w:hyperlink w:anchor="_Toc124780476" w:history="1">
            <w:r w:rsidR="00E61D9C" w:rsidRPr="00CB34F5">
              <w:rPr>
                <w:rStyle w:val="Lienhypertexte"/>
                <w:noProof/>
              </w:rPr>
              <w:t>4.2 Accessibilité et soutien</w:t>
            </w:r>
            <w:r w:rsidR="00E61D9C">
              <w:rPr>
                <w:noProof/>
                <w:webHidden/>
              </w:rPr>
              <w:tab/>
            </w:r>
            <w:r w:rsidR="00E61D9C">
              <w:rPr>
                <w:noProof/>
                <w:webHidden/>
              </w:rPr>
              <w:fldChar w:fldCharType="begin"/>
            </w:r>
            <w:r w:rsidR="00E61D9C">
              <w:rPr>
                <w:noProof/>
                <w:webHidden/>
              </w:rPr>
              <w:instrText xml:space="preserve"> PAGEREF _Toc124780476 \h </w:instrText>
            </w:r>
            <w:r w:rsidR="00E61D9C">
              <w:rPr>
                <w:noProof/>
                <w:webHidden/>
              </w:rPr>
            </w:r>
            <w:r w:rsidR="00E61D9C">
              <w:rPr>
                <w:noProof/>
                <w:webHidden/>
              </w:rPr>
              <w:fldChar w:fldCharType="separate"/>
            </w:r>
            <w:r w:rsidR="00E61D9C">
              <w:rPr>
                <w:noProof/>
                <w:webHidden/>
              </w:rPr>
              <w:t>46</w:t>
            </w:r>
            <w:r w:rsidR="00E61D9C">
              <w:rPr>
                <w:noProof/>
                <w:webHidden/>
              </w:rPr>
              <w:fldChar w:fldCharType="end"/>
            </w:r>
          </w:hyperlink>
        </w:p>
        <w:p w14:paraId="51DA6B9E" w14:textId="2E0FA0C8" w:rsidR="00E61D9C" w:rsidRDefault="00C07E5B">
          <w:pPr>
            <w:pStyle w:val="TM3"/>
            <w:tabs>
              <w:tab w:val="right" w:leader="dot" w:pos="9062"/>
            </w:tabs>
            <w:rPr>
              <w:rFonts w:asciiTheme="minorHAnsi" w:eastAsiaTheme="minorEastAsia" w:hAnsiTheme="minorHAnsi"/>
              <w:noProof/>
              <w:sz w:val="22"/>
              <w:lang w:eastAsia="fr-FR"/>
            </w:rPr>
          </w:pPr>
          <w:hyperlink w:anchor="_Toc124780477" w:history="1">
            <w:r w:rsidR="00E61D9C" w:rsidRPr="00CB34F5">
              <w:rPr>
                <w:rStyle w:val="Lienhypertexte"/>
                <w:noProof/>
              </w:rPr>
              <w:t>4.3 Réorientation</w:t>
            </w:r>
            <w:r w:rsidR="00E61D9C">
              <w:rPr>
                <w:noProof/>
                <w:webHidden/>
              </w:rPr>
              <w:tab/>
            </w:r>
            <w:r w:rsidR="00E61D9C">
              <w:rPr>
                <w:noProof/>
                <w:webHidden/>
              </w:rPr>
              <w:fldChar w:fldCharType="begin"/>
            </w:r>
            <w:r w:rsidR="00E61D9C">
              <w:rPr>
                <w:noProof/>
                <w:webHidden/>
              </w:rPr>
              <w:instrText xml:space="preserve"> PAGEREF _Toc124780477 \h </w:instrText>
            </w:r>
            <w:r w:rsidR="00E61D9C">
              <w:rPr>
                <w:noProof/>
                <w:webHidden/>
              </w:rPr>
            </w:r>
            <w:r w:rsidR="00E61D9C">
              <w:rPr>
                <w:noProof/>
                <w:webHidden/>
              </w:rPr>
              <w:fldChar w:fldCharType="separate"/>
            </w:r>
            <w:r w:rsidR="00E61D9C">
              <w:rPr>
                <w:noProof/>
                <w:webHidden/>
              </w:rPr>
              <w:t>53</w:t>
            </w:r>
            <w:r w:rsidR="00E61D9C">
              <w:rPr>
                <w:noProof/>
                <w:webHidden/>
              </w:rPr>
              <w:fldChar w:fldCharType="end"/>
            </w:r>
          </w:hyperlink>
        </w:p>
        <w:p w14:paraId="435F6C88" w14:textId="78B1C9D6" w:rsidR="00E61D9C" w:rsidRDefault="00C07E5B">
          <w:pPr>
            <w:pStyle w:val="TM3"/>
            <w:tabs>
              <w:tab w:val="right" w:leader="dot" w:pos="9062"/>
            </w:tabs>
            <w:rPr>
              <w:rFonts w:asciiTheme="minorHAnsi" w:eastAsiaTheme="minorEastAsia" w:hAnsiTheme="minorHAnsi"/>
              <w:noProof/>
              <w:sz w:val="22"/>
              <w:lang w:eastAsia="fr-FR"/>
            </w:rPr>
          </w:pPr>
          <w:hyperlink w:anchor="_Toc124780478" w:history="1">
            <w:r w:rsidR="00E61D9C" w:rsidRPr="00CB34F5">
              <w:rPr>
                <w:rStyle w:val="Lienhypertexte"/>
                <w:noProof/>
              </w:rPr>
              <w:t>4.4 Conclusion</w:t>
            </w:r>
            <w:r w:rsidR="00E61D9C">
              <w:rPr>
                <w:noProof/>
                <w:webHidden/>
              </w:rPr>
              <w:tab/>
            </w:r>
            <w:r w:rsidR="00E61D9C">
              <w:rPr>
                <w:noProof/>
                <w:webHidden/>
              </w:rPr>
              <w:fldChar w:fldCharType="begin"/>
            </w:r>
            <w:r w:rsidR="00E61D9C">
              <w:rPr>
                <w:noProof/>
                <w:webHidden/>
              </w:rPr>
              <w:instrText xml:space="preserve"> PAGEREF _Toc124780478 \h </w:instrText>
            </w:r>
            <w:r w:rsidR="00E61D9C">
              <w:rPr>
                <w:noProof/>
                <w:webHidden/>
              </w:rPr>
            </w:r>
            <w:r w:rsidR="00E61D9C">
              <w:rPr>
                <w:noProof/>
                <w:webHidden/>
              </w:rPr>
              <w:fldChar w:fldCharType="separate"/>
            </w:r>
            <w:r w:rsidR="00E61D9C">
              <w:rPr>
                <w:noProof/>
                <w:webHidden/>
              </w:rPr>
              <w:t>55</w:t>
            </w:r>
            <w:r w:rsidR="00E61D9C">
              <w:rPr>
                <w:noProof/>
                <w:webHidden/>
              </w:rPr>
              <w:fldChar w:fldCharType="end"/>
            </w:r>
          </w:hyperlink>
        </w:p>
        <w:p w14:paraId="3ED378F8" w14:textId="146DD7E5" w:rsidR="00E61D9C" w:rsidRDefault="00C07E5B">
          <w:pPr>
            <w:pStyle w:val="TM2"/>
            <w:tabs>
              <w:tab w:val="right" w:leader="dot" w:pos="9062"/>
            </w:tabs>
            <w:rPr>
              <w:rFonts w:asciiTheme="minorHAnsi" w:eastAsiaTheme="minorEastAsia" w:hAnsiTheme="minorHAnsi"/>
              <w:noProof/>
              <w:sz w:val="22"/>
              <w:lang w:eastAsia="fr-FR"/>
            </w:rPr>
          </w:pPr>
          <w:hyperlink w:anchor="_Toc124780479" w:history="1">
            <w:r w:rsidR="00E61D9C" w:rsidRPr="00CB34F5">
              <w:rPr>
                <w:rStyle w:val="Lienhypertexte"/>
                <w:noProof/>
              </w:rPr>
              <w:t>5 Emploi</w:t>
            </w:r>
            <w:r w:rsidR="00E61D9C">
              <w:rPr>
                <w:noProof/>
                <w:webHidden/>
              </w:rPr>
              <w:tab/>
            </w:r>
            <w:r w:rsidR="00E61D9C">
              <w:rPr>
                <w:noProof/>
                <w:webHidden/>
              </w:rPr>
              <w:fldChar w:fldCharType="begin"/>
            </w:r>
            <w:r w:rsidR="00E61D9C">
              <w:rPr>
                <w:noProof/>
                <w:webHidden/>
              </w:rPr>
              <w:instrText xml:space="preserve"> PAGEREF _Toc124780479 \h </w:instrText>
            </w:r>
            <w:r w:rsidR="00E61D9C">
              <w:rPr>
                <w:noProof/>
                <w:webHidden/>
              </w:rPr>
            </w:r>
            <w:r w:rsidR="00E61D9C">
              <w:rPr>
                <w:noProof/>
                <w:webHidden/>
              </w:rPr>
              <w:fldChar w:fldCharType="separate"/>
            </w:r>
            <w:r w:rsidR="00E61D9C">
              <w:rPr>
                <w:noProof/>
                <w:webHidden/>
              </w:rPr>
              <w:t>57</w:t>
            </w:r>
            <w:r w:rsidR="00E61D9C">
              <w:rPr>
                <w:noProof/>
                <w:webHidden/>
              </w:rPr>
              <w:fldChar w:fldCharType="end"/>
            </w:r>
          </w:hyperlink>
        </w:p>
        <w:p w14:paraId="51D49A95" w14:textId="1511206A" w:rsidR="00E61D9C" w:rsidRDefault="00C07E5B">
          <w:pPr>
            <w:pStyle w:val="TM3"/>
            <w:tabs>
              <w:tab w:val="right" w:leader="dot" w:pos="9062"/>
            </w:tabs>
            <w:rPr>
              <w:rFonts w:asciiTheme="minorHAnsi" w:eastAsiaTheme="minorEastAsia" w:hAnsiTheme="minorHAnsi"/>
              <w:noProof/>
              <w:sz w:val="22"/>
              <w:lang w:eastAsia="fr-FR"/>
            </w:rPr>
          </w:pPr>
          <w:hyperlink w:anchor="_Toc124780480" w:history="1">
            <w:r w:rsidR="00E61D9C" w:rsidRPr="00CB34F5">
              <w:rPr>
                <w:rStyle w:val="Lienhypertexte"/>
                <w:noProof/>
              </w:rPr>
              <w:t>5.1 Situation professionnelle</w:t>
            </w:r>
            <w:r w:rsidR="00E61D9C">
              <w:rPr>
                <w:noProof/>
                <w:webHidden/>
              </w:rPr>
              <w:tab/>
            </w:r>
            <w:r w:rsidR="00E61D9C">
              <w:rPr>
                <w:noProof/>
                <w:webHidden/>
              </w:rPr>
              <w:fldChar w:fldCharType="begin"/>
            </w:r>
            <w:r w:rsidR="00E61D9C">
              <w:rPr>
                <w:noProof/>
                <w:webHidden/>
              </w:rPr>
              <w:instrText xml:space="preserve"> PAGEREF _Toc124780480 \h </w:instrText>
            </w:r>
            <w:r w:rsidR="00E61D9C">
              <w:rPr>
                <w:noProof/>
                <w:webHidden/>
              </w:rPr>
            </w:r>
            <w:r w:rsidR="00E61D9C">
              <w:rPr>
                <w:noProof/>
                <w:webHidden/>
              </w:rPr>
              <w:fldChar w:fldCharType="separate"/>
            </w:r>
            <w:r w:rsidR="00E61D9C">
              <w:rPr>
                <w:noProof/>
                <w:webHidden/>
              </w:rPr>
              <w:t>57</w:t>
            </w:r>
            <w:r w:rsidR="00E61D9C">
              <w:rPr>
                <w:noProof/>
                <w:webHidden/>
              </w:rPr>
              <w:fldChar w:fldCharType="end"/>
            </w:r>
          </w:hyperlink>
        </w:p>
        <w:p w14:paraId="643B33D2" w14:textId="3DC70691" w:rsidR="00E61D9C" w:rsidRDefault="00C07E5B">
          <w:pPr>
            <w:pStyle w:val="TM3"/>
            <w:tabs>
              <w:tab w:val="right" w:leader="dot" w:pos="9062"/>
            </w:tabs>
            <w:rPr>
              <w:rFonts w:asciiTheme="minorHAnsi" w:eastAsiaTheme="minorEastAsia" w:hAnsiTheme="minorHAnsi"/>
              <w:noProof/>
              <w:sz w:val="22"/>
              <w:lang w:eastAsia="fr-FR"/>
            </w:rPr>
          </w:pPr>
          <w:hyperlink w:anchor="_Toc124780481" w:history="1">
            <w:r w:rsidR="00E61D9C" w:rsidRPr="00CB34F5">
              <w:rPr>
                <w:rStyle w:val="Lienhypertexte"/>
                <w:noProof/>
              </w:rPr>
              <w:t>5.2 Recherche d’emploi</w:t>
            </w:r>
            <w:r w:rsidR="00E61D9C">
              <w:rPr>
                <w:noProof/>
                <w:webHidden/>
              </w:rPr>
              <w:tab/>
            </w:r>
            <w:r w:rsidR="00E61D9C">
              <w:rPr>
                <w:noProof/>
                <w:webHidden/>
              </w:rPr>
              <w:fldChar w:fldCharType="begin"/>
            </w:r>
            <w:r w:rsidR="00E61D9C">
              <w:rPr>
                <w:noProof/>
                <w:webHidden/>
              </w:rPr>
              <w:instrText xml:space="preserve"> PAGEREF _Toc124780481 \h </w:instrText>
            </w:r>
            <w:r w:rsidR="00E61D9C">
              <w:rPr>
                <w:noProof/>
                <w:webHidden/>
              </w:rPr>
            </w:r>
            <w:r w:rsidR="00E61D9C">
              <w:rPr>
                <w:noProof/>
                <w:webHidden/>
              </w:rPr>
              <w:fldChar w:fldCharType="separate"/>
            </w:r>
            <w:r w:rsidR="00E61D9C">
              <w:rPr>
                <w:noProof/>
                <w:webHidden/>
              </w:rPr>
              <w:t>66</w:t>
            </w:r>
            <w:r w:rsidR="00E61D9C">
              <w:rPr>
                <w:noProof/>
                <w:webHidden/>
              </w:rPr>
              <w:fldChar w:fldCharType="end"/>
            </w:r>
          </w:hyperlink>
        </w:p>
        <w:p w14:paraId="4E3FFC7E" w14:textId="273373DD" w:rsidR="00E61D9C" w:rsidRDefault="00C07E5B">
          <w:pPr>
            <w:pStyle w:val="TM3"/>
            <w:tabs>
              <w:tab w:val="right" w:leader="dot" w:pos="9062"/>
            </w:tabs>
            <w:rPr>
              <w:rFonts w:asciiTheme="minorHAnsi" w:eastAsiaTheme="minorEastAsia" w:hAnsiTheme="minorHAnsi"/>
              <w:noProof/>
              <w:sz w:val="22"/>
              <w:lang w:eastAsia="fr-FR"/>
            </w:rPr>
          </w:pPr>
          <w:hyperlink w:anchor="_Toc124780482" w:history="1">
            <w:r w:rsidR="00E61D9C" w:rsidRPr="00CB34F5">
              <w:rPr>
                <w:rStyle w:val="Lienhypertexte"/>
                <w:noProof/>
              </w:rPr>
              <w:t>5.3 Accessibilité, soutien et freins au travail</w:t>
            </w:r>
            <w:r w:rsidR="00E61D9C">
              <w:rPr>
                <w:noProof/>
                <w:webHidden/>
              </w:rPr>
              <w:tab/>
            </w:r>
            <w:r w:rsidR="00E61D9C">
              <w:rPr>
                <w:noProof/>
                <w:webHidden/>
              </w:rPr>
              <w:fldChar w:fldCharType="begin"/>
            </w:r>
            <w:r w:rsidR="00E61D9C">
              <w:rPr>
                <w:noProof/>
                <w:webHidden/>
              </w:rPr>
              <w:instrText xml:space="preserve"> PAGEREF _Toc124780482 \h </w:instrText>
            </w:r>
            <w:r w:rsidR="00E61D9C">
              <w:rPr>
                <w:noProof/>
                <w:webHidden/>
              </w:rPr>
            </w:r>
            <w:r w:rsidR="00E61D9C">
              <w:rPr>
                <w:noProof/>
                <w:webHidden/>
              </w:rPr>
              <w:fldChar w:fldCharType="separate"/>
            </w:r>
            <w:r w:rsidR="00E61D9C">
              <w:rPr>
                <w:noProof/>
                <w:webHidden/>
              </w:rPr>
              <w:t>71</w:t>
            </w:r>
            <w:r w:rsidR="00E61D9C">
              <w:rPr>
                <w:noProof/>
                <w:webHidden/>
              </w:rPr>
              <w:fldChar w:fldCharType="end"/>
            </w:r>
          </w:hyperlink>
        </w:p>
        <w:p w14:paraId="07C65B9F" w14:textId="637463E7" w:rsidR="00E61D9C" w:rsidRDefault="00C07E5B">
          <w:pPr>
            <w:pStyle w:val="TM3"/>
            <w:tabs>
              <w:tab w:val="right" w:leader="dot" w:pos="9062"/>
            </w:tabs>
            <w:rPr>
              <w:rFonts w:asciiTheme="minorHAnsi" w:eastAsiaTheme="minorEastAsia" w:hAnsiTheme="minorHAnsi"/>
              <w:noProof/>
              <w:sz w:val="22"/>
              <w:lang w:eastAsia="fr-FR"/>
            </w:rPr>
          </w:pPr>
          <w:hyperlink w:anchor="_Toc124780483" w:history="1">
            <w:r w:rsidR="00E61D9C" w:rsidRPr="00CB34F5">
              <w:rPr>
                <w:rStyle w:val="Lienhypertexte"/>
                <w:noProof/>
              </w:rPr>
              <w:t>5.4 Télétravail</w:t>
            </w:r>
            <w:r w:rsidR="00E61D9C">
              <w:rPr>
                <w:noProof/>
                <w:webHidden/>
              </w:rPr>
              <w:tab/>
            </w:r>
            <w:r w:rsidR="00E61D9C">
              <w:rPr>
                <w:noProof/>
                <w:webHidden/>
              </w:rPr>
              <w:fldChar w:fldCharType="begin"/>
            </w:r>
            <w:r w:rsidR="00E61D9C">
              <w:rPr>
                <w:noProof/>
                <w:webHidden/>
              </w:rPr>
              <w:instrText xml:space="preserve"> PAGEREF _Toc124780483 \h </w:instrText>
            </w:r>
            <w:r w:rsidR="00E61D9C">
              <w:rPr>
                <w:noProof/>
                <w:webHidden/>
              </w:rPr>
            </w:r>
            <w:r w:rsidR="00E61D9C">
              <w:rPr>
                <w:noProof/>
                <w:webHidden/>
              </w:rPr>
              <w:fldChar w:fldCharType="separate"/>
            </w:r>
            <w:r w:rsidR="00E61D9C">
              <w:rPr>
                <w:noProof/>
                <w:webHidden/>
              </w:rPr>
              <w:t>78</w:t>
            </w:r>
            <w:r w:rsidR="00E61D9C">
              <w:rPr>
                <w:noProof/>
                <w:webHidden/>
              </w:rPr>
              <w:fldChar w:fldCharType="end"/>
            </w:r>
          </w:hyperlink>
        </w:p>
        <w:p w14:paraId="5FB5A12D" w14:textId="7400E067" w:rsidR="00E61D9C" w:rsidRDefault="00C07E5B">
          <w:pPr>
            <w:pStyle w:val="TM3"/>
            <w:tabs>
              <w:tab w:val="right" w:leader="dot" w:pos="9062"/>
            </w:tabs>
            <w:rPr>
              <w:rFonts w:asciiTheme="minorHAnsi" w:eastAsiaTheme="minorEastAsia" w:hAnsiTheme="minorHAnsi"/>
              <w:noProof/>
              <w:sz w:val="22"/>
              <w:lang w:eastAsia="fr-FR"/>
            </w:rPr>
          </w:pPr>
          <w:hyperlink w:anchor="_Toc124780484" w:history="1">
            <w:r w:rsidR="00E61D9C" w:rsidRPr="00CB34F5">
              <w:rPr>
                <w:rStyle w:val="Lienhypertexte"/>
                <w:noProof/>
              </w:rPr>
              <w:t>5.5 Inactivité</w:t>
            </w:r>
            <w:r w:rsidR="00E61D9C">
              <w:rPr>
                <w:noProof/>
                <w:webHidden/>
              </w:rPr>
              <w:tab/>
            </w:r>
            <w:r w:rsidR="00E61D9C">
              <w:rPr>
                <w:noProof/>
                <w:webHidden/>
              </w:rPr>
              <w:fldChar w:fldCharType="begin"/>
            </w:r>
            <w:r w:rsidR="00E61D9C">
              <w:rPr>
                <w:noProof/>
                <w:webHidden/>
              </w:rPr>
              <w:instrText xml:space="preserve"> PAGEREF _Toc124780484 \h </w:instrText>
            </w:r>
            <w:r w:rsidR="00E61D9C">
              <w:rPr>
                <w:noProof/>
                <w:webHidden/>
              </w:rPr>
            </w:r>
            <w:r w:rsidR="00E61D9C">
              <w:rPr>
                <w:noProof/>
                <w:webHidden/>
              </w:rPr>
              <w:fldChar w:fldCharType="separate"/>
            </w:r>
            <w:r w:rsidR="00E61D9C">
              <w:rPr>
                <w:noProof/>
                <w:webHidden/>
              </w:rPr>
              <w:t>79</w:t>
            </w:r>
            <w:r w:rsidR="00E61D9C">
              <w:rPr>
                <w:noProof/>
                <w:webHidden/>
              </w:rPr>
              <w:fldChar w:fldCharType="end"/>
            </w:r>
          </w:hyperlink>
        </w:p>
        <w:p w14:paraId="55F520F3" w14:textId="3CD1CF6D" w:rsidR="00E61D9C" w:rsidRDefault="00C07E5B">
          <w:pPr>
            <w:pStyle w:val="TM3"/>
            <w:tabs>
              <w:tab w:val="right" w:leader="dot" w:pos="9062"/>
            </w:tabs>
            <w:rPr>
              <w:rFonts w:asciiTheme="minorHAnsi" w:eastAsiaTheme="minorEastAsia" w:hAnsiTheme="minorHAnsi"/>
              <w:noProof/>
              <w:sz w:val="22"/>
              <w:lang w:eastAsia="fr-FR"/>
            </w:rPr>
          </w:pPr>
          <w:hyperlink w:anchor="_Toc124780485" w:history="1">
            <w:r w:rsidR="00E61D9C" w:rsidRPr="00CB34F5">
              <w:rPr>
                <w:rStyle w:val="Lienhypertexte"/>
                <w:noProof/>
              </w:rPr>
              <w:t>5.6 Conclusion</w:t>
            </w:r>
            <w:r w:rsidR="00E61D9C">
              <w:rPr>
                <w:noProof/>
                <w:webHidden/>
              </w:rPr>
              <w:tab/>
            </w:r>
            <w:r w:rsidR="00E61D9C">
              <w:rPr>
                <w:noProof/>
                <w:webHidden/>
              </w:rPr>
              <w:fldChar w:fldCharType="begin"/>
            </w:r>
            <w:r w:rsidR="00E61D9C">
              <w:rPr>
                <w:noProof/>
                <w:webHidden/>
              </w:rPr>
              <w:instrText xml:space="preserve"> PAGEREF _Toc124780485 \h </w:instrText>
            </w:r>
            <w:r w:rsidR="00E61D9C">
              <w:rPr>
                <w:noProof/>
                <w:webHidden/>
              </w:rPr>
            </w:r>
            <w:r w:rsidR="00E61D9C">
              <w:rPr>
                <w:noProof/>
                <w:webHidden/>
              </w:rPr>
              <w:fldChar w:fldCharType="separate"/>
            </w:r>
            <w:r w:rsidR="00E61D9C">
              <w:rPr>
                <w:noProof/>
                <w:webHidden/>
              </w:rPr>
              <w:t>80</w:t>
            </w:r>
            <w:r w:rsidR="00E61D9C">
              <w:rPr>
                <w:noProof/>
                <w:webHidden/>
              </w:rPr>
              <w:fldChar w:fldCharType="end"/>
            </w:r>
          </w:hyperlink>
        </w:p>
        <w:p w14:paraId="37FDEFCE" w14:textId="2DCC41FF" w:rsidR="00E61D9C" w:rsidRDefault="00C07E5B">
          <w:pPr>
            <w:pStyle w:val="TM2"/>
            <w:tabs>
              <w:tab w:val="right" w:leader="dot" w:pos="9062"/>
            </w:tabs>
            <w:rPr>
              <w:rFonts w:asciiTheme="minorHAnsi" w:eastAsiaTheme="minorEastAsia" w:hAnsiTheme="minorHAnsi"/>
              <w:noProof/>
              <w:sz w:val="22"/>
              <w:lang w:eastAsia="fr-FR"/>
            </w:rPr>
          </w:pPr>
          <w:hyperlink w:anchor="_Toc124780486" w:history="1">
            <w:r w:rsidR="00E61D9C" w:rsidRPr="00CB34F5">
              <w:rPr>
                <w:rStyle w:val="Lienhypertexte"/>
                <w:noProof/>
              </w:rPr>
              <w:t>6 Accès à l’information et au numérique</w:t>
            </w:r>
            <w:r w:rsidR="00E61D9C">
              <w:rPr>
                <w:noProof/>
                <w:webHidden/>
              </w:rPr>
              <w:tab/>
            </w:r>
            <w:r w:rsidR="00E61D9C">
              <w:rPr>
                <w:noProof/>
                <w:webHidden/>
              </w:rPr>
              <w:fldChar w:fldCharType="begin"/>
            </w:r>
            <w:r w:rsidR="00E61D9C">
              <w:rPr>
                <w:noProof/>
                <w:webHidden/>
              </w:rPr>
              <w:instrText xml:space="preserve"> PAGEREF _Toc124780486 \h </w:instrText>
            </w:r>
            <w:r w:rsidR="00E61D9C">
              <w:rPr>
                <w:noProof/>
                <w:webHidden/>
              </w:rPr>
            </w:r>
            <w:r w:rsidR="00E61D9C">
              <w:rPr>
                <w:noProof/>
                <w:webHidden/>
              </w:rPr>
              <w:fldChar w:fldCharType="separate"/>
            </w:r>
            <w:r w:rsidR="00E61D9C">
              <w:rPr>
                <w:noProof/>
                <w:webHidden/>
              </w:rPr>
              <w:t>82</w:t>
            </w:r>
            <w:r w:rsidR="00E61D9C">
              <w:rPr>
                <w:noProof/>
                <w:webHidden/>
              </w:rPr>
              <w:fldChar w:fldCharType="end"/>
            </w:r>
          </w:hyperlink>
        </w:p>
        <w:p w14:paraId="23E59066" w14:textId="675FF8D6" w:rsidR="00E61D9C" w:rsidRDefault="00C07E5B">
          <w:pPr>
            <w:pStyle w:val="TM3"/>
            <w:tabs>
              <w:tab w:val="right" w:leader="dot" w:pos="9062"/>
            </w:tabs>
            <w:rPr>
              <w:rFonts w:asciiTheme="minorHAnsi" w:eastAsiaTheme="minorEastAsia" w:hAnsiTheme="minorHAnsi"/>
              <w:noProof/>
              <w:sz w:val="22"/>
              <w:lang w:eastAsia="fr-FR"/>
            </w:rPr>
          </w:pPr>
          <w:hyperlink w:anchor="_Toc124780487" w:history="1">
            <w:r w:rsidR="00E61D9C" w:rsidRPr="00CB34F5">
              <w:rPr>
                <w:rStyle w:val="Lienhypertexte"/>
                <w:noProof/>
              </w:rPr>
              <w:t>6.1 Utilisation des outils informatiques adaptés</w:t>
            </w:r>
            <w:r w:rsidR="00E61D9C">
              <w:rPr>
                <w:noProof/>
                <w:webHidden/>
              </w:rPr>
              <w:tab/>
            </w:r>
            <w:r w:rsidR="00E61D9C">
              <w:rPr>
                <w:noProof/>
                <w:webHidden/>
              </w:rPr>
              <w:fldChar w:fldCharType="begin"/>
            </w:r>
            <w:r w:rsidR="00E61D9C">
              <w:rPr>
                <w:noProof/>
                <w:webHidden/>
              </w:rPr>
              <w:instrText xml:space="preserve"> PAGEREF _Toc124780487 \h </w:instrText>
            </w:r>
            <w:r w:rsidR="00E61D9C">
              <w:rPr>
                <w:noProof/>
                <w:webHidden/>
              </w:rPr>
            </w:r>
            <w:r w:rsidR="00E61D9C">
              <w:rPr>
                <w:noProof/>
                <w:webHidden/>
              </w:rPr>
              <w:fldChar w:fldCharType="separate"/>
            </w:r>
            <w:r w:rsidR="00E61D9C">
              <w:rPr>
                <w:noProof/>
                <w:webHidden/>
              </w:rPr>
              <w:t>82</w:t>
            </w:r>
            <w:r w:rsidR="00E61D9C">
              <w:rPr>
                <w:noProof/>
                <w:webHidden/>
              </w:rPr>
              <w:fldChar w:fldCharType="end"/>
            </w:r>
          </w:hyperlink>
        </w:p>
        <w:p w14:paraId="38E1555F" w14:textId="1ACF5C72" w:rsidR="00E61D9C" w:rsidRDefault="00C07E5B">
          <w:pPr>
            <w:pStyle w:val="TM3"/>
            <w:tabs>
              <w:tab w:val="right" w:leader="dot" w:pos="9062"/>
            </w:tabs>
            <w:rPr>
              <w:rFonts w:asciiTheme="minorHAnsi" w:eastAsiaTheme="minorEastAsia" w:hAnsiTheme="minorHAnsi"/>
              <w:noProof/>
              <w:sz w:val="22"/>
              <w:lang w:eastAsia="fr-FR"/>
            </w:rPr>
          </w:pPr>
          <w:hyperlink w:anchor="_Toc124780488" w:history="1">
            <w:r w:rsidR="00E61D9C" w:rsidRPr="00CB34F5">
              <w:rPr>
                <w:rStyle w:val="Lienhypertexte"/>
                <w:noProof/>
              </w:rPr>
              <w:t>6.2 Utilisation d’internet</w:t>
            </w:r>
            <w:r w:rsidR="00E61D9C">
              <w:rPr>
                <w:noProof/>
                <w:webHidden/>
              </w:rPr>
              <w:tab/>
            </w:r>
            <w:r w:rsidR="00E61D9C">
              <w:rPr>
                <w:noProof/>
                <w:webHidden/>
              </w:rPr>
              <w:fldChar w:fldCharType="begin"/>
            </w:r>
            <w:r w:rsidR="00E61D9C">
              <w:rPr>
                <w:noProof/>
                <w:webHidden/>
              </w:rPr>
              <w:instrText xml:space="preserve"> PAGEREF _Toc124780488 \h </w:instrText>
            </w:r>
            <w:r w:rsidR="00E61D9C">
              <w:rPr>
                <w:noProof/>
                <w:webHidden/>
              </w:rPr>
            </w:r>
            <w:r w:rsidR="00E61D9C">
              <w:rPr>
                <w:noProof/>
                <w:webHidden/>
              </w:rPr>
              <w:fldChar w:fldCharType="separate"/>
            </w:r>
            <w:r w:rsidR="00E61D9C">
              <w:rPr>
                <w:noProof/>
                <w:webHidden/>
              </w:rPr>
              <w:t>85</w:t>
            </w:r>
            <w:r w:rsidR="00E61D9C">
              <w:rPr>
                <w:noProof/>
                <w:webHidden/>
              </w:rPr>
              <w:fldChar w:fldCharType="end"/>
            </w:r>
          </w:hyperlink>
        </w:p>
        <w:p w14:paraId="3794FFD2" w14:textId="7F397EA0" w:rsidR="00E61D9C" w:rsidRDefault="00C07E5B">
          <w:pPr>
            <w:pStyle w:val="TM3"/>
            <w:tabs>
              <w:tab w:val="right" w:leader="dot" w:pos="9062"/>
            </w:tabs>
            <w:rPr>
              <w:rFonts w:asciiTheme="minorHAnsi" w:eastAsiaTheme="minorEastAsia" w:hAnsiTheme="minorHAnsi"/>
              <w:noProof/>
              <w:sz w:val="22"/>
              <w:lang w:eastAsia="fr-FR"/>
            </w:rPr>
          </w:pPr>
          <w:hyperlink w:anchor="_Toc124780489" w:history="1">
            <w:r w:rsidR="00E61D9C" w:rsidRPr="00CB34F5">
              <w:rPr>
                <w:rStyle w:val="Lienhypertexte"/>
                <w:noProof/>
              </w:rPr>
              <w:t>6.3 Accès à l’information écrite et utilisation des services téléphoniques</w:t>
            </w:r>
            <w:r w:rsidR="00E61D9C">
              <w:rPr>
                <w:noProof/>
                <w:webHidden/>
              </w:rPr>
              <w:tab/>
            </w:r>
            <w:r w:rsidR="00E61D9C">
              <w:rPr>
                <w:noProof/>
                <w:webHidden/>
              </w:rPr>
              <w:fldChar w:fldCharType="begin"/>
            </w:r>
            <w:r w:rsidR="00E61D9C">
              <w:rPr>
                <w:noProof/>
                <w:webHidden/>
              </w:rPr>
              <w:instrText xml:space="preserve"> PAGEREF _Toc124780489 \h </w:instrText>
            </w:r>
            <w:r w:rsidR="00E61D9C">
              <w:rPr>
                <w:noProof/>
                <w:webHidden/>
              </w:rPr>
            </w:r>
            <w:r w:rsidR="00E61D9C">
              <w:rPr>
                <w:noProof/>
                <w:webHidden/>
              </w:rPr>
              <w:fldChar w:fldCharType="separate"/>
            </w:r>
            <w:r w:rsidR="00E61D9C">
              <w:rPr>
                <w:noProof/>
                <w:webHidden/>
              </w:rPr>
              <w:t>94</w:t>
            </w:r>
            <w:r w:rsidR="00E61D9C">
              <w:rPr>
                <w:noProof/>
                <w:webHidden/>
              </w:rPr>
              <w:fldChar w:fldCharType="end"/>
            </w:r>
          </w:hyperlink>
        </w:p>
        <w:p w14:paraId="6A26DAC0" w14:textId="7CD16A41" w:rsidR="00E61D9C" w:rsidRDefault="00C07E5B">
          <w:pPr>
            <w:pStyle w:val="TM3"/>
            <w:tabs>
              <w:tab w:val="right" w:leader="dot" w:pos="9062"/>
            </w:tabs>
            <w:rPr>
              <w:rFonts w:asciiTheme="minorHAnsi" w:eastAsiaTheme="minorEastAsia" w:hAnsiTheme="minorHAnsi"/>
              <w:noProof/>
              <w:sz w:val="22"/>
              <w:lang w:eastAsia="fr-FR"/>
            </w:rPr>
          </w:pPr>
          <w:hyperlink w:anchor="_Toc124780490" w:history="1">
            <w:r w:rsidR="00E61D9C" w:rsidRPr="00CB34F5">
              <w:rPr>
                <w:rStyle w:val="Lienhypertexte"/>
                <w:noProof/>
              </w:rPr>
              <w:t>6.4 Utilisation du braille</w:t>
            </w:r>
            <w:r w:rsidR="00E61D9C">
              <w:rPr>
                <w:noProof/>
                <w:webHidden/>
              </w:rPr>
              <w:tab/>
            </w:r>
            <w:r w:rsidR="00E61D9C">
              <w:rPr>
                <w:noProof/>
                <w:webHidden/>
              </w:rPr>
              <w:fldChar w:fldCharType="begin"/>
            </w:r>
            <w:r w:rsidR="00E61D9C">
              <w:rPr>
                <w:noProof/>
                <w:webHidden/>
              </w:rPr>
              <w:instrText xml:space="preserve"> PAGEREF _Toc124780490 \h </w:instrText>
            </w:r>
            <w:r w:rsidR="00E61D9C">
              <w:rPr>
                <w:noProof/>
                <w:webHidden/>
              </w:rPr>
            </w:r>
            <w:r w:rsidR="00E61D9C">
              <w:rPr>
                <w:noProof/>
                <w:webHidden/>
              </w:rPr>
              <w:fldChar w:fldCharType="separate"/>
            </w:r>
            <w:r w:rsidR="00E61D9C">
              <w:rPr>
                <w:noProof/>
                <w:webHidden/>
              </w:rPr>
              <w:t>101</w:t>
            </w:r>
            <w:r w:rsidR="00E61D9C">
              <w:rPr>
                <w:noProof/>
                <w:webHidden/>
              </w:rPr>
              <w:fldChar w:fldCharType="end"/>
            </w:r>
          </w:hyperlink>
        </w:p>
        <w:p w14:paraId="6FA2F22E" w14:textId="4F1DF279" w:rsidR="00E61D9C" w:rsidRDefault="00C07E5B">
          <w:pPr>
            <w:pStyle w:val="TM3"/>
            <w:tabs>
              <w:tab w:val="right" w:leader="dot" w:pos="9062"/>
            </w:tabs>
            <w:rPr>
              <w:rFonts w:asciiTheme="minorHAnsi" w:eastAsiaTheme="minorEastAsia" w:hAnsiTheme="minorHAnsi"/>
              <w:noProof/>
              <w:sz w:val="22"/>
              <w:lang w:eastAsia="fr-FR"/>
            </w:rPr>
          </w:pPr>
          <w:hyperlink w:anchor="_Toc124780491" w:history="1">
            <w:r w:rsidR="00E61D9C" w:rsidRPr="00CB34F5">
              <w:rPr>
                <w:rStyle w:val="Lienhypertexte"/>
                <w:noProof/>
              </w:rPr>
              <w:t>6.5 Audiodescription</w:t>
            </w:r>
            <w:r w:rsidR="00E61D9C">
              <w:rPr>
                <w:noProof/>
                <w:webHidden/>
              </w:rPr>
              <w:tab/>
            </w:r>
            <w:r w:rsidR="00E61D9C">
              <w:rPr>
                <w:noProof/>
                <w:webHidden/>
              </w:rPr>
              <w:fldChar w:fldCharType="begin"/>
            </w:r>
            <w:r w:rsidR="00E61D9C">
              <w:rPr>
                <w:noProof/>
                <w:webHidden/>
              </w:rPr>
              <w:instrText xml:space="preserve"> PAGEREF _Toc124780491 \h </w:instrText>
            </w:r>
            <w:r w:rsidR="00E61D9C">
              <w:rPr>
                <w:noProof/>
                <w:webHidden/>
              </w:rPr>
            </w:r>
            <w:r w:rsidR="00E61D9C">
              <w:rPr>
                <w:noProof/>
                <w:webHidden/>
              </w:rPr>
              <w:fldChar w:fldCharType="separate"/>
            </w:r>
            <w:r w:rsidR="00E61D9C">
              <w:rPr>
                <w:noProof/>
                <w:webHidden/>
              </w:rPr>
              <w:t>105</w:t>
            </w:r>
            <w:r w:rsidR="00E61D9C">
              <w:rPr>
                <w:noProof/>
                <w:webHidden/>
              </w:rPr>
              <w:fldChar w:fldCharType="end"/>
            </w:r>
          </w:hyperlink>
        </w:p>
        <w:p w14:paraId="5931C745" w14:textId="056F0FAB" w:rsidR="00E61D9C" w:rsidRDefault="00C07E5B">
          <w:pPr>
            <w:pStyle w:val="TM3"/>
            <w:tabs>
              <w:tab w:val="right" w:leader="dot" w:pos="9062"/>
            </w:tabs>
            <w:rPr>
              <w:rFonts w:asciiTheme="minorHAnsi" w:eastAsiaTheme="minorEastAsia" w:hAnsiTheme="minorHAnsi"/>
              <w:noProof/>
              <w:sz w:val="22"/>
              <w:lang w:eastAsia="fr-FR"/>
            </w:rPr>
          </w:pPr>
          <w:hyperlink w:anchor="_Toc124780492" w:history="1">
            <w:r w:rsidR="00E61D9C" w:rsidRPr="00CB34F5">
              <w:rPr>
                <w:rStyle w:val="Lienhypertexte"/>
                <w:noProof/>
              </w:rPr>
              <w:t>6.6 Conclusion</w:t>
            </w:r>
            <w:r w:rsidR="00E61D9C">
              <w:rPr>
                <w:noProof/>
                <w:webHidden/>
              </w:rPr>
              <w:tab/>
            </w:r>
            <w:r w:rsidR="00E61D9C">
              <w:rPr>
                <w:noProof/>
                <w:webHidden/>
              </w:rPr>
              <w:fldChar w:fldCharType="begin"/>
            </w:r>
            <w:r w:rsidR="00E61D9C">
              <w:rPr>
                <w:noProof/>
                <w:webHidden/>
              </w:rPr>
              <w:instrText xml:space="preserve"> PAGEREF _Toc124780492 \h </w:instrText>
            </w:r>
            <w:r w:rsidR="00E61D9C">
              <w:rPr>
                <w:noProof/>
                <w:webHidden/>
              </w:rPr>
            </w:r>
            <w:r w:rsidR="00E61D9C">
              <w:rPr>
                <w:noProof/>
                <w:webHidden/>
              </w:rPr>
              <w:fldChar w:fldCharType="separate"/>
            </w:r>
            <w:r w:rsidR="00E61D9C">
              <w:rPr>
                <w:noProof/>
                <w:webHidden/>
              </w:rPr>
              <w:t>109</w:t>
            </w:r>
            <w:r w:rsidR="00E61D9C">
              <w:rPr>
                <w:noProof/>
                <w:webHidden/>
              </w:rPr>
              <w:fldChar w:fldCharType="end"/>
            </w:r>
          </w:hyperlink>
        </w:p>
        <w:p w14:paraId="65B685F2" w14:textId="7544F561" w:rsidR="00E61D9C" w:rsidRDefault="00C07E5B">
          <w:pPr>
            <w:pStyle w:val="TM2"/>
            <w:tabs>
              <w:tab w:val="right" w:leader="dot" w:pos="9062"/>
            </w:tabs>
            <w:rPr>
              <w:rFonts w:asciiTheme="minorHAnsi" w:eastAsiaTheme="minorEastAsia" w:hAnsiTheme="minorHAnsi"/>
              <w:noProof/>
              <w:sz w:val="22"/>
              <w:lang w:eastAsia="fr-FR"/>
            </w:rPr>
          </w:pPr>
          <w:hyperlink w:anchor="_Toc124780493" w:history="1">
            <w:r w:rsidR="00E61D9C" w:rsidRPr="00CB34F5">
              <w:rPr>
                <w:rStyle w:val="Lienhypertexte"/>
                <w:noProof/>
              </w:rPr>
              <w:t>7 Mobilité</w:t>
            </w:r>
            <w:r w:rsidR="00E61D9C">
              <w:rPr>
                <w:noProof/>
                <w:webHidden/>
              </w:rPr>
              <w:tab/>
            </w:r>
            <w:r w:rsidR="00E61D9C">
              <w:rPr>
                <w:noProof/>
                <w:webHidden/>
              </w:rPr>
              <w:fldChar w:fldCharType="begin"/>
            </w:r>
            <w:r w:rsidR="00E61D9C">
              <w:rPr>
                <w:noProof/>
                <w:webHidden/>
              </w:rPr>
              <w:instrText xml:space="preserve"> PAGEREF _Toc124780493 \h </w:instrText>
            </w:r>
            <w:r w:rsidR="00E61D9C">
              <w:rPr>
                <w:noProof/>
                <w:webHidden/>
              </w:rPr>
            </w:r>
            <w:r w:rsidR="00E61D9C">
              <w:rPr>
                <w:noProof/>
                <w:webHidden/>
              </w:rPr>
              <w:fldChar w:fldCharType="separate"/>
            </w:r>
            <w:r w:rsidR="00E61D9C">
              <w:rPr>
                <w:noProof/>
                <w:webHidden/>
              </w:rPr>
              <w:t>111</w:t>
            </w:r>
            <w:r w:rsidR="00E61D9C">
              <w:rPr>
                <w:noProof/>
                <w:webHidden/>
              </w:rPr>
              <w:fldChar w:fldCharType="end"/>
            </w:r>
          </w:hyperlink>
        </w:p>
        <w:p w14:paraId="263D73A0" w14:textId="222FE9B7" w:rsidR="00E61D9C" w:rsidRDefault="00C07E5B">
          <w:pPr>
            <w:pStyle w:val="TM3"/>
            <w:tabs>
              <w:tab w:val="right" w:leader="dot" w:pos="9062"/>
            </w:tabs>
            <w:rPr>
              <w:rFonts w:asciiTheme="minorHAnsi" w:eastAsiaTheme="minorEastAsia" w:hAnsiTheme="minorHAnsi"/>
              <w:noProof/>
              <w:sz w:val="22"/>
              <w:lang w:eastAsia="fr-FR"/>
            </w:rPr>
          </w:pPr>
          <w:hyperlink w:anchor="_Toc124780494" w:history="1">
            <w:r w:rsidR="00E61D9C" w:rsidRPr="00CB34F5">
              <w:rPr>
                <w:rStyle w:val="Lienhypertexte"/>
                <w:noProof/>
              </w:rPr>
              <w:t>7.1 Aides à la mobilité</w:t>
            </w:r>
            <w:r w:rsidR="00E61D9C">
              <w:rPr>
                <w:noProof/>
                <w:webHidden/>
              </w:rPr>
              <w:tab/>
            </w:r>
            <w:r w:rsidR="00E61D9C">
              <w:rPr>
                <w:noProof/>
                <w:webHidden/>
              </w:rPr>
              <w:fldChar w:fldCharType="begin"/>
            </w:r>
            <w:r w:rsidR="00E61D9C">
              <w:rPr>
                <w:noProof/>
                <w:webHidden/>
              </w:rPr>
              <w:instrText xml:space="preserve"> PAGEREF _Toc124780494 \h </w:instrText>
            </w:r>
            <w:r w:rsidR="00E61D9C">
              <w:rPr>
                <w:noProof/>
                <w:webHidden/>
              </w:rPr>
            </w:r>
            <w:r w:rsidR="00E61D9C">
              <w:rPr>
                <w:noProof/>
                <w:webHidden/>
              </w:rPr>
              <w:fldChar w:fldCharType="separate"/>
            </w:r>
            <w:r w:rsidR="00E61D9C">
              <w:rPr>
                <w:noProof/>
                <w:webHidden/>
              </w:rPr>
              <w:t>111</w:t>
            </w:r>
            <w:r w:rsidR="00E61D9C">
              <w:rPr>
                <w:noProof/>
                <w:webHidden/>
              </w:rPr>
              <w:fldChar w:fldCharType="end"/>
            </w:r>
          </w:hyperlink>
        </w:p>
        <w:p w14:paraId="1E898B62" w14:textId="4D86C334" w:rsidR="00E61D9C" w:rsidRDefault="00C07E5B">
          <w:pPr>
            <w:pStyle w:val="TM3"/>
            <w:tabs>
              <w:tab w:val="right" w:leader="dot" w:pos="9062"/>
            </w:tabs>
            <w:rPr>
              <w:rFonts w:asciiTheme="minorHAnsi" w:eastAsiaTheme="minorEastAsia" w:hAnsiTheme="minorHAnsi"/>
              <w:noProof/>
              <w:sz w:val="22"/>
              <w:lang w:eastAsia="fr-FR"/>
            </w:rPr>
          </w:pPr>
          <w:hyperlink w:anchor="_Toc124780495" w:history="1">
            <w:r w:rsidR="00E61D9C" w:rsidRPr="00CB34F5">
              <w:rPr>
                <w:rStyle w:val="Lienhypertexte"/>
                <w:noProof/>
              </w:rPr>
              <w:t>7.2 Autonomie dans les déplacements</w:t>
            </w:r>
            <w:r w:rsidR="00E61D9C">
              <w:rPr>
                <w:noProof/>
                <w:webHidden/>
              </w:rPr>
              <w:tab/>
            </w:r>
            <w:r w:rsidR="00E61D9C">
              <w:rPr>
                <w:noProof/>
                <w:webHidden/>
              </w:rPr>
              <w:fldChar w:fldCharType="begin"/>
            </w:r>
            <w:r w:rsidR="00E61D9C">
              <w:rPr>
                <w:noProof/>
                <w:webHidden/>
              </w:rPr>
              <w:instrText xml:space="preserve"> PAGEREF _Toc124780495 \h </w:instrText>
            </w:r>
            <w:r w:rsidR="00E61D9C">
              <w:rPr>
                <w:noProof/>
                <w:webHidden/>
              </w:rPr>
            </w:r>
            <w:r w:rsidR="00E61D9C">
              <w:rPr>
                <w:noProof/>
                <w:webHidden/>
              </w:rPr>
              <w:fldChar w:fldCharType="separate"/>
            </w:r>
            <w:r w:rsidR="00E61D9C">
              <w:rPr>
                <w:noProof/>
                <w:webHidden/>
              </w:rPr>
              <w:t>115</w:t>
            </w:r>
            <w:r w:rsidR="00E61D9C">
              <w:rPr>
                <w:noProof/>
                <w:webHidden/>
              </w:rPr>
              <w:fldChar w:fldCharType="end"/>
            </w:r>
          </w:hyperlink>
        </w:p>
        <w:p w14:paraId="1DB4E24E" w14:textId="2B1856AF" w:rsidR="00E61D9C" w:rsidRDefault="00C07E5B">
          <w:pPr>
            <w:pStyle w:val="TM3"/>
            <w:tabs>
              <w:tab w:val="right" w:leader="dot" w:pos="9062"/>
            </w:tabs>
            <w:rPr>
              <w:rFonts w:asciiTheme="minorHAnsi" w:eastAsiaTheme="minorEastAsia" w:hAnsiTheme="minorHAnsi"/>
              <w:noProof/>
              <w:sz w:val="22"/>
              <w:lang w:eastAsia="fr-FR"/>
            </w:rPr>
          </w:pPr>
          <w:hyperlink w:anchor="_Toc124780496" w:history="1">
            <w:r w:rsidR="00E61D9C" w:rsidRPr="00CB34F5">
              <w:rPr>
                <w:rStyle w:val="Lienhypertexte"/>
                <w:noProof/>
              </w:rPr>
              <w:t>7.3 Utilisation des transports publics et des services d’accompagnement</w:t>
            </w:r>
            <w:r w:rsidR="00E61D9C">
              <w:rPr>
                <w:noProof/>
                <w:webHidden/>
              </w:rPr>
              <w:tab/>
            </w:r>
            <w:r w:rsidR="00E61D9C">
              <w:rPr>
                <w:noProof/>
                <w:webHidden/>
              </w:rPr>
              <w:fldChar w:fldCharType="begin"/>
            </w:r>
            <w:r w:rsidR="00E61D9C">
              <w:rPr>
                <w:noProof/>
                <w:webHidden/>
              </w:rPr>
              <w:instrText xml:space="preserve"> PAGEREF _Toc124780496 \h </w:instrText>
            </w:r>
            <w:r w:rsidR="00E61D9C">
              <w:rPr>
                <w:noProof/>
                <w:webHidden/>
              </w:rPr>
            </w:r>
            <w:r w:rsidR="00E61D9C">
              <w:rPr>
                <w:noProof/>
                <w:webHidden/>
              </w:rPr>
              <w:fldChar w:fldCharType="separate"/>
            </w:r>
            <w:r w:rsidR="00E61D9C">
              <w:rPr>
                <w:noProof/>
                <w:webHidden/>
              </w:rPr>
              <w:t>117</w:t>
            </w:r>
            <w:r w:rsidR="00E61D9C">
              <w:rPr>
                <w:noProof/>
                <w:webHidden/>
              </w:rPr>
              <w:fldChar w:fldCharType="end"/>
            </w:r>
          </w:hyperlink>
        </w:p>
        <w:p w14:paraId="3F5A8A8D" w14:textId="727B7B73" w:rsidR="00E61D9C" w:rsidRDefault="00C07E5B">
          <w:pPr>
            <w:pStyle w:val="TM3"/>
            <w:tabs>
              <w:tab w:val="right" w:leader="dot" w:pos="9062"/>
            </w:tabs>
            <w:rPr>
              <w:rFonts w:asciiTheme="minorHAnsi" w:eastAsiaTheme="minorEastAsia" w:hAnsiTheme="minorHAnsi"/>
              <w:noProof/>
              <w:sz w:val="22"/>
              <w:lang w:eastAsia="fr-FR"/>
            </w:rPr>
          </w:pPr>
          <w:hyperlink w:anchor="_Toc124780497" w:history="1">
            <w:r w:rsidR="00E61D9C" w:rsidRPr="00CB34F5">
              <w:rPr>
                <w:rStyle w:val="Lienhypertexte"/>
                <w:noProof/>
              </w:rPr>
              <w:t>7.4 Équipements d’accessibilité</w:t>
            </w:r>
            <w:r w:rsidR="00E61D9C">
              <w:rPr>
                <w:noProof/>
                <w:webHidden/>
              </w:rPr>
              <w:tab/>
            </w:r>
            <w:r w:rsidR="00E61D9C">
              <w:rPr>
                <w:noProof/>
                <w:webHidden/>
              </w:rPr>
              <w:fldChar w:fldCharType="begin"/>
            </w:r>
            <w:r w:rsidR="00E61D9C">
              <w:rPr>
                <w:noProof/>
                <w:webHidden/>
              </w:rPr>
              <w:instrText xml:space="preserve"> PAGEREF _Toc124780497 \h </w:instrText>
            </w:r>
            <w:r w:rsidR="00E61D9C">
              <w:rPr>
                <w:noProof/>
                <w:webHidden/>
              </w:rPr>
            </w:r>
            <w:r w:rsidR="00E61D9C">
              <w:rPr>
                <w:noProof/>
                <w:webHidden/>
              </w:rPr>
              <w:fldChar w:fldCharType="separate"/>
            </w:r>
            <w:r w:rsidR="00E61D9C">
              <w:rPr>
                <w:noProof/>
                <w:webHidden/>
              </w:rPr>
              <w:t>122</w:t>
            </w:r>
            <w:r w:rsidR="00E61D9C">
              <w:rPr>
                <w:noProof/>
                <w:webHidden/>
              </w:rPr>
              <w:fldChar w:fldCharType="end"/>
            </w:r>
          </w:hyperlink>
        </w:p>
        <w:p w14:paraId="0F821041" w14:textId="5E2AABA7" w:rsidR="00E61D9C" w:rsidRDefault="00C07E5B">
          <w:pPr>
            <w:pStyle w:val="TM3"/>
            <w:tabs>
              <w:tab w:val="right" w:leader="dot" w:pos="9062"/>
            </w:tabs>
            <w:rPr>
              <w:rFonts w:asciiTheme="minorHAnsi" w:eastAsiaTheme="minorEastAsia" w:hAnsiTheme="minorHAnsi"/>
              <w:noProof/>
              <w:sz w:val="22"/>
              <w:lang w:eastAsia="fr-FR"/>
            </w:rPr>
          </w:pPr>
          <w:hyperlink w:anchor="_Toc124780498" w:history="1">
            <w:r w:rsidR="00E61D9C" w:rsidRPr="00CB34F5">
              <w:rPr>
                <w:rStyle w:val="Lienhypertexte"/>
                <w:noProof/>
              </w:rPr>
              <w:t>7.5 Mise en danger au cours des déplacements</w:t>
            </w:r>
            <w:r w:rsidR="00E61D9C">
              <w:rPr>
                <w:noProof/>
                <w:webHidden/>
              </w:rPr>
              <w:tab/>
            </w:r>
            <w:r w:rsidR="00E61D9C">
              <w:rPr>
                <w:noProof/>
                <w:webHidden/>
              </w:rPr>
              <w:fldChar w:fldCharType="begin"/>
            </w:r>
            <w:r w:rsidR="00E61D9C">
              <w:rPr>
                <w:noProof/>
                <w:webHidden/>
              </w:rPr>
              <w:instrText xml:space="preserve"> PAGEREF _Toc124780498 \h </w:instrText>
            </w:r>
            <w:r w:rsidR="00E61D9C">
              <w:rPr>
                <w:noProof/>
                <w:webHidden/>
              </w:rPr>
            </w:r>
            <w:r w:rsidR="00E61D9C">
              <w:rPr>
                <w:noProof/>
                <w:webHidden/>
              </w:rPr>
              <w:fldChar w:fldCharType="separate"/>
            </w:r>
            <w:r w:rsidR="00E61D9C">
              <w:rPr>
                <w:noProof/>
                <w:webHidden/>
              </w:rPr>
              <w:t>124</w:t>
            </w:r>
            <w:r w:rsidR="00E61D9C">
              <w:rPr>
                <w:noProof/>
                <w:webHidden/>
              </w:rPr>
              <w:fldChar w:fldCharType="end"/>
            </w:r>
          </w:hyperlink>
        </w:p>
        <w:p w14:paraId="0BB6369A" w14:textId="34877F1E" w:rsidR="00E61D9C" w:rsidRDefault="00C07E5B">
          <w:pPr>
            <w:pStyle w:val="TM3"/>
            <w:tabs>
              <w:tab w:val="right" w:leader="dot" w:pos="9062"/>
            </w:tabs>
            <w:rPr>
              <w:rFonts w:asciiTheme="minorHAnsi" w:eastAsiaTheme="minorEastAsia" w:hAnsiTheme="minorHAnsi"/>
              <w:noProof/>
              <w:sz w:val="22"/>
              <w:lang w:eastAsia="fr-FR"/>
            </w:rPr>
          </w:pPr>
          <w:hyperlink w:anchor="_Toc124780499" w:history="1">
            <w:r w:rsidR="00E61D9C" w:rsidRPr="00CB34F5">
              <w:rPr>
                <w:rStyle w:val="Lienhypertexte"/>
                <w:noProof/>
              </w:rPr>
              <w:t>7.6 Conclusion</w:t>
            </w:r>
            <w:r w:rsidR="00E61D9C">
              <w:rPr>
                <w:noProof/>
                <w:webHidden/>
              </w:rPr>
              <w:tab/>
            </w:r>
            <w:r w:rsidR="00E61D9C">
              <w:rPr>
                <w:noProof/>
                <w:webHidden/>
              </w:rPr>
              <w:fldChar w:fldCharType="begin"/>
            </w:r>
            <w:r w:rsidR="00E61D9C">
              <w:rPr>
                <w:noProof/>
                <w:webHidden/>
              </w:rPr>
              <w:instrText xml:space="preserve"> PAGEREF _Toc124780499 \h </w:instrText>
            </w:r>
            <w:r w:rsidR="00E61D9C">
              <w:rPr>
                <w:noProof/>
                <w:webHidden/>
              </w:rPr>
            </w:r>
            <w:r w:rsidR="00E61D9C">
              <w:rPr>
                <w:noProof/>
                <w:webHidden/>
              </w:rPr>
              <w:fldChar w:fldCharType="separate"/>
            </w:r>
            <w:r w:rsidR="00E61D9C">
              <w:rPr>
                <w:noProof/>
                <w:webHidden/>
              </w:rPr>
              <w:t>127</w:t>
            </w:r>
            <w:r w:rsidR="00E61D9C">
              <w:rPr>
                <w:noProof/>
                <w:webHidden/>
              </w:rPr>
              <w:fldChar w:fldCharType="end"/>
            </w:r>
          </w:hyperlink>
        </w:p>
        <w:p w14:paraId="68597321" w14:textId="1F5ADFA3" w:rsidR="00E61D9C" w:rsidRDefault="00C07E5B">
          <w:pPr>
            <w:pStyle w:val="TM2"/>
            <w:tabs>
              <w:tab w:val="right" w:leader="dot" w:pos="9062"/>
            </w:tabs>
            <w:rPr>
              <w:rFonts w:asciiTheme="minorHAnsi" w:eastAsiaTheme="minorEastAsia" w:hAnsiTheme="minorHAnsi"/>
              <w:noProof/>
              <w:sz w:val="22"/>
              <w:lang w:eastAsia="fr-FR"/>
            </w:rPr>
          </w:pPr>
          <w:hyperlink w:anchor="_Toc124780500" w:history="1">
            <w:r w:rsidR="00E61D9C" w:rsidRPr="00CB34F5">
              <w:rPr>
                <w:rStyle w:val="Lienhypertexte"/>
                <w:noProof/>
              </w:rPr>
              <w:t>8 Accès aux droits</w:t>
            </w:r>
            <w:r w:rsidR="00E61D9C">
              <w:rPr>
                <w:noProof/>
                <w:webHidden/>
              </w:rPr>
              <w:tab/>
            </w:r>
            <w:r w:rsidR="00E61D9C">
              <w:rPr>
                <w:noProof/>
                <w:webHidden/>
              </w:rPr>
              <w:fldChar w:fldCharType="begin"/>
            </w:r>
            <w:r w:rsidR="00E61D9C">
              <w:rPr>
                <w:noProof/>
                <w:webHidden/>
              </w:rPr>
              <w:instrText xml:space="preserve"> PAGEREF _Toc124780500 \h </w:instrText>
            </w:r>
            <w:r w:rsidR="00E61D9C">
              <w:rPr>
                <w:noProof/>
                <w:webHidden/>
              </w:rPr>
            </w:r>
            <w:r w:rsidR="00E61D9C">
              <w:rPr>
                <w:noProof/>
                <w:webHidden/>
              </w:rPr>
              <w:fldChar w:fldCharType="separate"/>
            </w:r>
            <w:r w:rsidR="00E61D9C">
              <w:rPr>
                <w:noProof/>
                <w:webHidden/>
              </w:rPr>
              <w:t>128</w:t>
            </w:r>
            <w:r w:rsidR="00E61D9C">
              <w:rPr>
                <w:noProof/>
                <w:webHidden/>
              </w:rPr>
              <w:fldChar w:fldCharType="end"/>
            </w:r>
          </w:hyperlink>
        </w:p>
        <w:p w14:paraId="4AA2BA3D" w14:textId="46E4089B" w:rsidR="00E61D9C" w:rsidRDefault="00C07E5B">
          <w:pPr>
            <w:pStyle w:val="TM3"/>
            <w:tabs>
              <w:tab w:val="right" w:leader="dot" w:pos="9062"/>
            </w:tabs>
            <w:rPr>
              <w:rFonts w:asciiTheme="minorHAnsi" w:eastAsiaTheme="minorEastAsia" w:hAnsiTheme="minorHAnsi"/>
              <w:noProof/>
              <w:sz w:val="22"/>
              <w:lang w:eastAsia="fr-FR"/>
            </w:rPr>
          </w:pPr>
          <w:hyperlink w:anchor="_Toc124780501" w:history="1">
            <w:r w:rsidR="00E61D9C" w:rsidRPr="00CB34F5">
              <w:rPr>
                <w:rStyle w:val="Lienhypertexte"/>
                <w:noProof/>
              </w:rPr>
              <w:t>8.1 Utilisation des services publics</w:t>
            </w:r>
            <w:r w:rsidR="00E61D9C">
              <w:rPr>
                <w:noProof/>
                <w:webHidden/>
              </w:rPr>
              <w:tab/>
            </w:r>
            <w:r w:rsidR="00E61D9C">
              <w:rPr>
                <w:noProof/>
                <w:webHidden/>
              </w:rPr>
              <w:fldChar w:fldCharType="begin"/>
            </w:r>
            <w:r w:rsidR="00E61D9C">
              <w:rPr>
                <w:noProof/>
                <w:webHidden/>
              </w:rPr>
              <w:instrText xml:space="preserve"> PAGEREF _Toc124780501 \h </w:instrText>
            </w:r>
            <w:r w:rsidR="00E61D9C">
              <w:rPr>
                <w:noProof/>
                <w:webHidden/>
              </w:rPr>
            </w:r>
            <w:r w:rsidR="00E61D9C">
              <w:rPr>
                <w:noProof/>
                <w:webHidden/>
              </w:rPr>
              <w:fldChar w:fldCharType="separate"/>
            </w:r>
            <w:r w:rsidR="00E61D9C">
              <w:rPr>
                <w:noProof/>
                <w:webHidden/>
              </w:rPr>
              <w:t>128</w:t>
            </w:r>
            <w:r w:rsidR="00E61D9C">
              <w:rPr>
                <w:noProof/>
                <w:webHidden/>
              </w:rPr>
              <w:fldChar w:fldCharType="end"/>
            </w:r>
          </w:hyperlink>
        </w:p>
        <w:p w14:paraId="5FCF9CA9" w14:textId="0F81F9E8" w:rsidR="00E61D9C" w:rsidRDefault="00C07E5B">
          <w:pPr>
            <w:pStyle w:val="TM3"/>
            <w:tabs>
              <w:tab w:val="right" w:leader="dot" w:pos="9062"/>
            </w:tabs>
            <w:rPr>
              <w:rFonts w:asciiTheme="minorHAnsi" w:eastAsiaTheme="minorEastAsia" w:hAnsiTheme="minorHAnsi"/>
              <w:noProof/>
              <w:sz w:val="22"/>
              <w:lang w:eastAsia="fr-FR"/>
            </w:rPr>
          </w:pPr>
          <w:hyperlink w:anchor="_Toc124780502" w:history="1">
            <w:r w:rsidR="00E61D9C" w:rsidRPr="00CB34F5">
              <w:rPr>
                <w:rStyle w:val="Lienhypertexte"/>
                <w:noProof/>
              </w:rPr>
              <w:t>8.2 Accès au vote</w:t>
            </w:r>
            <w:r w:rsidR="00E61D9C">
              <w:rPr>
                <w:noProof/>
                <w:webHidden/>
              </w:rPr>
              <w:tab/>
            </w:r>
            <w:r w:rsidR="00E61D9C">
              <w:rPr>
                <w:noProof/>
                <w:webHidden/>
              </w:rPr>
              <w:fldChar w:fldCharType="begin"/>
            </w:r>
            <w:r w:rsidR="00E61D9C">
              <w:rPr>
                <w:noProof/>
                <w:webHidden/>
              </w:rPr>
              <w:instrText xml:space="preserve"> PAGEREF _Toc124780502 \h </w:instrText>
            </w:r>
            <w:r w:rsidR="00E61D9C">
              <w:rPr>
                <w:noProof/>
                <w:webHidden/>
              </w:rPr>
            </w:r>
            <w:r w:rsidR="00E61D9C">
              <w:rPr>
                <w:noProof/>
                <w:webHidden/>
              </w:rPr>
              <w:fldChar w:fldCharType="separate"/>
            </w:r>
            <w:r w:rsidR="00E61D9C">
              <w:rPr>
                <w:noProof/>
                <w:webHidden/>
              </w:rPr>
              <w:t>130</w:t>
            </w:r>
            <w:r w:rsidR="00E61D9C">
              <w:rPr>
                <w:noProof/>
                <w:webHidden/>
              </w:rPr>
              <w:fldChar w:fldCharType="end"/>
            </w:r>
          </w:hyperlink>
        </w:p>
        <w:p w14:paraId="3AB9EBD1" w14:textId="45EDAB90" w:rsidR="00E61D9C" w:rsidRDefault="00C07E5B">
          <w:pPr>
            <w:pStyle w:val="TM3"/>
            <w:tabs>
              <w:tab w:val="right" w:leader="dot" w:pos="9062"/>
            </w:tabs>
            <w:rPr>
              <w:rFonts w:asciiTheme="minorHAnsi" w:eastAsiaTheme="minorEastAsia" w:hAnsiTheme="minorHAnsi"/>
              <w:noProof/>
              <w:sz w:val="22"/>
              <w:lang w:eastAsia="fr-FR"/>
            </w:rPr>
          </w:pPr>
          <w:hyperlink w:anchor="_Toc124780503" w:history="1">
            <w:r w:rsidR="00E61D9C" w:rsidRPr="00CB34F5">
              <w:rPr>
                <w:rStyle w:val="Lienhypertexte"/>
                <w:noProof/>
              </w:rPr>
              <w:t>8.3 Traitements inégalitaires ou injustes</w:t>
            </w:r>
            <w:r w:rsidR="00E61D9C">
              <w:rPr>
                <w:noProof/>
                <w:webHidden/>
              </w:rPr>
              <w:tab/>
            </w:r>
            <w:r w:rsidR="00E61D9C">
              <w:rPr>
                <w:noProof/>
                <w:webHidden/>
              </w:rPr>
              <w:fldChar w:fldCharType="begin"/>
            </w:r>
            <w:r w:rsidR="00E61D9C">
              <w:rPr>
                <w:noProof/>
                <w:webHidden/>
              </w:rPr>
              <w:instrText xml:space="preserve"> PAGEREF _Toc124780503 \h </w:instrText>
            </w:r>
            <w:r w:rsidR="00E61D9C">
              <w:rPr>
                <w:noProof/>
                <w:webHidden/>
              </w:rPr>
            </w:r>
            <w:r w:rsidR="00E61D9C">
              <w:rPr>
                <w:noProof/>
                <w:webHidden/>
              </w:rPr>
              <w:fldChar w:fldCharType="separate"/>
            </w:r>
            <w:r w:rsidR="00E61D9C">
              <w:rPr>
                <w:noProof/>
                <w:webHidden/>
              </w:rPr>
              <w:t>135</w:t>
            </w:r>
            <w:r w:rsidR="00E61D9C">
              <w:rPr>
                <w:noProof/>
                <w:webHidden/>
              </w:rPr>
              <w:fldChar w:fldCharType="end"/>
            </w:r>
          </w:hyperlink>
        </w:p>
        <w:p w14:paraId="09988466" w14:textId="5CC59645" w:rsidR="00E61D9C" w:rsidRDefault="00C07E5B">
          <w:pPr>
            <w:pStyle w:val="TM3"/>
            <w:tabs>
              <w:tab w:val="right" w:leader="dot" w:pos="9062"/>
            </w:tabs>
            <w:rPr>
              <w:rFonts w:asciiTheme="minorHAnsi" w:eastAsiaTheme="minorEastAsia" w:hAnsiTheme="minorHAnsi"/>
              <w:noProof/>
              <w:sz w:val="22"/>
              <w:lang w:eastAsia="fr-FR"/>
            </w:rPr>
          </w:pPr>
          <w:hyperlink w:anchor="_Toc124780504" w:history="1">
            <w:r w:rsidR="00E61D9C" w:rsidRPr="00CB34F5">
              <w:rPr>
                <w:rStyle w:val="Lienhypertexte"/>
                <w:noProof/>
              </w:rPr>
              <w:t>8.4 Aides financières de compensation</w:t>
            </w:r>
            <w:r w:rsidR="00E61D9C">
              <w:rPr>
                <w:noProof/>
                <w:webHidden/>
              </w:rPr>
              <w:tab/>
            </w:r>
            <w:r w:rsidR="00E61D9C">
              <w:rPr>
                <w:noProof/>
                <w:webHidden/>
              </w:rPr>
              <w:fldChar w:fldCharType="begin"/>
            </w:r>
            <w:r w:rsidR="00E61D9C">
              <w:rPr>
                <w:noProof/>
                <w:webHidden/>
              </w:rPr>
              <w:instrText xml:space="preserve"> PAGEREF _Toc124780504 \h </w:instrText>
            </w:r>
            <w:r w:rsidR="00E61D9C">
              <w:rPr>
                <w:noProof/>
                <w:webHidden/>
              </w:rPr>
            </w:r>
            <w:r w:rsidR="00E61D9C">
              <w:rPr>
                <w:noProof/>
                <w:webHidden/>
              </w:rPr>
              <w:fldChar w:fldCharType="separate"/>
            </w:r>
            <w:r w:rsidR="00E61D9C">
              <w:rPr>
                <w:noProof/>
                <w:webHidden/>
              </w:rPr>
              <w:t>141</w:t>
            </w:r>
            <w:r w:rsidR="00E61D9C">
              <w:rPr>
                <w:noProof/>
                <w:webHidden/>
              </w:rPr>
              <w:fldChar w:fldCharType="end"/>
            </w:r>
          </w:hyperlink>
        </w:p>
        <w:p w14:paraId="3B1BFDDE" w14:textId="42E5199B" w:rsidR="00E61D9C" w:rsidRDefault="00C07E5B">
          <w:pPr>
            <w:pStyle w:val="TM3"/>
            <w:tabs>
              <w:tab w:val="right" w:leader="dot" w:pos="9062"/>
            </w:tabs>
            <w:rPr>
              <w:rFonts w:asciiTheme="minorHAnsi" w:eastAsiaTheme="minorEastAsia" w:hAnsiTheme="minorHAnsi"/>
              <w:noProof/>
              <w:sz w:val="22"/>
              <w:lang w:eastAsia="fr-FR"/>
            </w:rPr>
          </w:pPr>
          <w:hyperlink w:anchor="_Toc124780505" w:history="1">
            <w:r w:rsidR="00E61D9C" w:rsidRPr="00CB34F5">
              <w:rPr>
                <w:rStyle w:val="Lienhypertexte"/>
                <w:noProof/>
              </w:rPr>
              <w:t>8.5 Conclusion</w:t>
            </w:r>
            <w:r w:rsidR="00E61D9C">
              <w:rPr>
                <w:noProof/>
                <w:webHidden/>
              </w:rPr>
              <w:tab/>
            </w:r>
            <w:r w:rsidR="00E61D9C">
              <w:rPr>
                <w:noProof/>
                <w:webHidden/>
              </w:rPr>
              <w:fldChar w:fldCharType="begin"/>
            </w:r>
            <w:r w:rsidR="00E61D9C">
              <w:rPr>
                <w:noProof/>
                <w:webHidden/>
              </w:rPr>
              <w:instrText xml:space="preserve"> PAGEREF _Toc124780505 \h </w:instrText>
            </w:r>
            <w:r w:rsidR="00E61D9C">
              <w:rPr>
                <w:noProof/>
                <w:webHidden/>
              </w:rPr>
            </w:r>
            <w:r w:rsidR="00E61D9C">
              <w:rPr>
                <w:noProof/>
                <w:webHidden/>
              </w:rPr>
              <w:fldChar w:fldCharType="separate"/>
            </w:r>
            <w:r w:rsidR="00E61D9C">
              <w:rPr>
                <w:noProof/>
                <w:webHidden/>
              </w:rPr>
              <w:t>144</w:t>
            </w:r>
            <w:r w:rsidR="00E61D9C">
              <w:rPr>
                <w:noProof/>
                <w:webHidden/>
              </w:rPr>
              <w:fldChar w:fldCharType="end"/>
            </w:r>
          </w:hyperlink>
        </w:p>
        <w:p w14:paraId="3BE70C0F" w14:textId="5B7D64D3" w:rsidR="00E61D9C" w:rsidRDefault="00C07E5B">
          <w:pPr>
            <w:pStyle w:val="TM2"/>
            <w:tabs>
              <w:tab w:val="right" w:leader="dot" w:pos="9062"/>
            </w:tabs>
            <w:rPr>
              <w:rFonts w:asciiTheme="minorHAnsi" w:eastAsiaTheme="minorEastAsia" w:hAnsiTheme="minorHAnsi"/>
              <w:noProof/>
              <w:sz w:val="22"/>
              <w:lang w:eastAsia="fr-FR"/>
            </w:rPr>
          </w:pPr>
          <w:hyperlink w:anchor="_Toc124780506" w:history="1">
            <w:r w:rsidR="00E61D9C" w:rsidRPr="00CB34F5">
              <w:rPr>
                <w:rStyle w:val="Lienhypertexte"/>
                <w:noProof/>
              </w:rPr>
              <w:t>9 Logement</w:t>
            </w:r>
            <w:r w:rsidR="00E61D9C">
              <w:rPr>
                <w:noProof/>
                <w:webHidden/>
              </w:rPr>
              <w:tab/>
            </w:r>
            <w:r w:rsidR="00E61D9C">
              <w:rPr>
                <w:noProof/>
                <w:webHidden/>
              </w:rPr>
              <w:fldChar w:fldCharType="begin"/>
            </w:r>
            <w:r w:rsidR="00E61D9C">
              <w:rPr>
                <w:noProof/>
                <w:webHidden/>
              </w:rPr>
              <w:instrText xml:space="preserve"> PAGEREF _Toc124780506 \h </w:instrText>
            </w:r>
            <w:r w:rsidR="00E61D9C">
              <w:rPr>
                <w:noProof/>
                <w:webHidden/>
              </w:rPr>
            </w:r>
            <w:r w:rsidR="00E61D9C">
              <w:rPr>
                <w:noProof/>
                <w:webHidden/>
              </w:rPr>
              <w:fldChar w:fldCharType="separate"/>
            </w:r>
            <w:r w:rsidR="00E61D9C">
              <w:rPr>
                <w:noProof/>
                <w:webHidden/>
              </w:rPr>
              <w:t>146</w:t>
            </w:r>
            <w:r w:rsidR="00E61D9C">
              <w:rPr>
                <w:noProof/>
                <w:webHidden/>
              </w:rPr>
              <w:fldChar w:fldCharType="end"/>
            </w:r>
          </w:hyperlink>
        </w:p>
        <w:p w14:paraId="29C67032" w14:textId="26B9AFE8" w:rsidR="00E61D9C" w:rsidRDefault="00C07E5B">
          <w:pPr>
            <w:pStyle w:val="TM3"/>
            <w:tabs>
              <w:tab w:val="right" w:leader="dot" w:pos="9062"/>
            </w:tabs>
            <w:rPr>
              <w:rFonts w:asciiTheme="minorHAnsi" w:eastAsiaTheme="minorEastAsia" w:hAnsiTheme="minorHAnsi"/>
              <w:noProof/>
              <w:sz w:val="22"/>
              <w:lang w:eastAsia="fr-FR"/>
            </w:rPr>
          </w:pPr>
          <w:hyperlink w:anchor="_Toc124780507" w:history="1">
            <w:r w:rsidR="00E61D9C" w:rsidRPr="00CB34F5">
              <w:rPr>
                <w:rStyle w:val="Lienhypertexte"/>
                <w:noProof/>
              </w:rPr>
              <w:t>9.1 Conclusion</w:t>
            </w:r>
            <w:r w:rsidR="00E61D9C">
              <w:rPr>
                <w:noProof/>
                <w:webHidden/>
              </w:rPr>
              <w:tab/>
            </w:r>
            <w:r w:rsidR="00E61D9C">
              <w:rPr>
                <w:noProof/>
                <w:webHidden/>
              </w:rPr>
              <w:fldChar w:fldCharType="begin"/>
            </w:r>
            <w:r w:rsidR="00E61D9C">
              <w:rPr>
                <w:noProof/>
                <w:webHidden/>
              </w:rPr>
              <w:instrText xml:space="preserve"> PAGEREF _Toc124780507 \h </w:instrText>
            </w:r>
            <w:r w:rsidR="00E61D9C">
              <w:rPr>
                <w:noProof/>
                <w:webHidden/>
              </w:rPr>
            </w:r>
            <w:r w:rsidR="00E61D9C">
              <w:rPr>
                <w:noProof/>
                <w:webHidden/>
              </w:rPr>
              <w:fldChar w:fldCharType="separate"/>
            </w:r>
            <w:r w:rsidR="00E61D9C">
              <w:rPr>
                <w:noProof/>
                <w:webHidden/>
              </w:rPr>
              <w:t>148</w:t>
            </w:r>
            <w:r w:rsidR="00E61D9C">
              <w:rPr>
                <w:noProof/>
                <w:webHidden/>
              </w:rPr>
              <w:fldChar w:fldCharType="end"/>
            </w:r>
          </w:hyperlink>
        </w:p>
        <w:p w14:paraId="3CCAF259" w14:textId="14D30A26" w:rsidR="00E61D9C" w:rsidRDefault="00C07E5B">
          <w:pPr>
            <w:pStyle w:val="TM2"/>
            <w:tabs>
              <w:tab w:val="right" w:leader="dot" w:pos="9062"/>
            </w:tabs>
            <w:rPr>
              <w:rFonts w:asciiTheme="minorHAnsi" w:eastAsiaTheme="minorEastAsia" w:hAnsiTheme="minorHAnsi"/>
              <w:noProof/>
              <w:sz w:val="22"/>
              <w:lang w:eastAsia="fr-FR"/>
            </w:rPr>
          </w:pPr>
          <w:hyperlink w:anchor="_Toc124780508" w:history="1">
            <w:r w:rsidR="00E61D9C" w:rsidRPr="00CB34F5">
              <w:rPr>
                <w:rStyle w:val="Lienhypertexte"/>
                <w:noProof/>
              </w:rPr>
              <w:t>10 Sport, loisirs et culture</w:t>
            </w:r>
            <w:r w:rsidR="00E61D9C">
              <w:rPr>
                <w:noProof/>
                <w:webHidden/>
              </w:rPr>
              <w:tab/>
            </w:r>
            <w:r w:rsidR="00E61D9C">
              <w:rPr>
                <w:noProof/>
                <w:webHidden/>
              </w:rPr>
              <w:fldChar w:fldCharType="begin"/>
            </w:r>
            <w:r w:rsidR="00E61D9C">
              <w:rPr>
                <w:noProof/>
                <w:webHidden/>
              </w:rPr>
              <w:instrText xml:space="preserve"> PAGEREF _Toc124780508 \h </w:instrText>
            </w:r>
            <w:r w:rsidR="00E61D9C">
              <w:rPr>
                <w:noProof/>
                <w:webHidden/>
              </w:rPr>
            </w:r>
            <w:r w:rsidR="00E61D9C">
              <w:rPr>
                <w:noProof/>
                <w:webHidden/>
              </w:rPr>
              <w:fldChar w:fldCharType="separate"/>
            </w:r>
            <w:r w:rsidR="00E61D9C">
              <w:rPr>
                <w:noProof/>
                <w:webHidden/>
              </w:rPr>
              <w:t>149</w:t>
            </w:r>
            <w:r w:rsidR="00E61D9C">
              <w:rPr>
                <w:noProof/>
                <w:webHidden/>
              </w:rPr>
              <w:fldChar w:fldCharType="end"/>
            </w:r>
          </w:hyperlink>
        </w:p>
        <w:p w14:paraId="50C02569" w14:textId="219E1C5E" w:rsidR="00E61D9C" w:rsidRDefault="00C07E5B">
          <w:pPr>
            <w:pStyle w:val="TM3"/>
            <w:tabs>
              <w:tab w:val="right" w:leader="dot" w:pos="9062"/>
            </w:tabs>
            <w:rPr>
              <w:rFonts w:asciiTheme="minorHAnsi" w:eastAsiaTheme="minorEastAsia" w:hAnsiTheme="minorHAnsi"/>
              <w:noProof/>
              <w:sz w:val="22"/>
              <w:lang w:eastAsia="fr-FR"/>
            </w:rPr>
          </w:pPr>
          <w:hyperlink w:anchor="_Toc124780509" w:history="1">
            <w:r w:rsidR="00E61D9C" w:rsidRPr="00CB34F5">
              <w:rPr>
                <w:rStyle w:val="Lienhypertexte"/>
                <w:noProof/>
              </w:rPr>
              <w:t>10.1 Pratiques de loisirs, sportives ou culturelles et implication associative</w:t>
            </w:r>
            <w:r w:rsidR="00E61D9C">
              <w:rPr>
                <w:noProof/>
                <w:webHidden/>
              </w:rPr>
              <w:tab/>
            </w:r>
            <w:r w:rsidR="00E61D9C">
              <w:rPr>
                <w:noProof/>
                <w:webHidden/>
              </w:rPr>
              <w:fldChar w:fldCharType="begin"/>
            </w:r>
            <w:r w:rsidR="00E61D9C">
              <w:rPr>
                <w:noProof/>
                <w:webHidden/>
              </w:rPr>
              <w:instrText xml:space="preserve"> PAGEREF _Toc124780509 \h </w:instrText>
            </w:r>
            <w:r w:rsidR="00E61D9C">
              <w:rPr>
                <w:noProof/>
                <w:webHidden/>
              </w:rPr>
            </w:r>
            <w:r w:rsidR="00E61D9C">
              <w:rPr>
                <w:noProof/>
                <w:webHidden/>
              </w:rPr>
              <w:fldChar w:fldCharType="separate"/>
            </w:r>
            <w:r w:rsidR="00E61D9C">
              <w:rPr>
                <w:noProof/>
                <w:webHidden/>
              </w:rPr>
              <w:t>149</w:t>
            </w:r>
            <w:r w:rsidR="00E61D9C">
              <w:rPr>
                <w:noProof/>
                <w:webHidden/>
              </w:rPr>
              <w:fldChar w:fldCharType="end"/>
            </w:r>
          </w:hyperlink>
        </w:p>
        <w:p w14:paraId="76680841" w14:textId="790CCE5B" w:rsidR="00E61D9C" w:rsidRDefault="00C07E5B">
          <w:pPr>
            <w:pStyle w:val="TM3"/>
            <w:tabs>
              <w:tab w:val="right" w:leader="dot" w:pos="9062"/>
            </w:tabs>
            <w:rPr>
              <w:rFonts w:asciiTheme="minorHAnsi" w:eastAsiaTheme="minorEastAsia" w:hAnsiTheme="minorHAnsi"/>
              <w:noProof/>
              <w:sz w:val="22"/>
              <w:lang w:eastAsia="fr-FR"/>
            </w:rPr>
          </w:pPr>
          <w:hyperlink w:anchor="_Toc124780510" w:history="1">
            <w:r w:rsidR="00E61D9C" w:rsidRPr="00CB34F5">
              <w:rPr>
                <w:rStyle w:val="Lienhypertexte"/>
                <w:noProof/>
              </w:rPr>
              <w:t>10.2 Pratique sportive</w:t>
            </w:r>
            <w:r w:rsidR="00E61D9C">
              <w:rPr>
                <w:noProof/>
                <w:webHidden/>
              </w:rPr>
              <w:tab/>
            </w:r>
            <w:r w:rsidR="00E61D9C">
              <w:rPr>
                <w:noProof/>
                <w:webHidden/>
              </w:rPr>
              <w:fldChar w:fldCharType="begin"/>
            </w:r>
            <w:r w:rsidR="00E61D9C">
              <w:rPr>
                <w:noProof/>
                <w:webHidden/>
              </w:rPr>
              <w:instrText xml:space="preserve"> PAGEREF _Toc124780510 \h </w:instrText>
            </w:r>
            <w:r w:rsidR="00E61D9C">
              <w:rPr>
                <w:noProof/>
                <w:webHidden/>
              </w:rPr>
            </w:r>
            <w:r w:rsidR="00E61D9C">
              <w:rPr>
                <w:noProof/>
                <w:webHidden/>
              </w:rPr>
              <w:fldChar w:fldCharType="separate"/>
            </w:r>
            <w:r w:rsidR="00E61D9C">
              <w:rPr>
                <w:noProof/>
                <w:webHidden/>
              </w:rPr>
              <w:t>154</w:t>
            </w:r>
            <w:r w:rsidR="00E61D9C">
              <w:rPr>
                <w:noProof/>
                <w:webHidden/>
              </w:rPr>
              <w:fldChar w:fldCharType="end"/>
            </w:r>
          </w:hyperlink>
        </w:p>
        <w:p w14:paraId="1011A106" w14:textId="22D73ECC" w:rsidR="00E61D9C" w:rsidRDefault="00C07E5B">
          <w:pPr>
            <w:pStyle w:val="TM3"/>
            <w:tabs>
              <w:tab w:val="right" w:leader="dot" w:pos="9062"/>
            </w:tabs>
            <w:rPr>
              <w:rFonts w:asciiTheme="minorHAnsi" w:eastAsiaTheme="minorEastAsia" w:hAnsiTheme="minorHAnsi"/>
              <w:noProof/>
              <w:sz w:val="22"/>
              <w:lang w:eastAsia="fr-FR"/>
            </w:rPr>
          </w:pPr>
          <w:hyperlink w:anchor="_Toc124780511" w:history="1">
            <w:r w:rsidR="00E61D9C" w:rsidRPr="00CB34F5">
              <w:rPr>
                <w:rStyle w:val="Lienhypertexte"/>
                <w:noProof/>
              </w:rPr>
              <w:t>10.3 Accès à la culture</w:t>
            </w:r>
            <w:r w:rsidR="00E61D9C">
              <w:rPr>
                <w:noProof/>
                <w:webHidden/>
              </w:rPr>
              <w:tab/>
            </w:r>
            <w:r w:rsidR="00E61D9C">
              <w:rPr>
                <w:noProof/>
                <w:webHidden/>
              </w:rPr>
              <w:fldChar w:fldCharType="begin"/>
            </w:r>
            <w:r w:rsidR="00E61D9C">
              <w:rPr>
                <w:noProof/>
                <w:webHidden/>
              </w:rPr>
              <w:instrText xml:space="preserve"> PAGEREF _Toc124780511 \h </w:instrText>
            </w:r>
            <w:r w:rsidR="00E61D9C">
              <w:rPr>
                <w:noProof/>
                <w:webHidden/>
              </w:rPr>
            </w:r>
            <w:r w:rsidR="00E61D9C">
              <w:rPr>
                <w:noProof/>
                <w:webHidden/>
              </w:rPr>
              <w:fldChar w:fldCharType="separate"/>
            </w:r>
            <w:r w:rsidR="00E61D9C">
              <w:rPr>
                <w:noProof/>
                <w:webHidden/>
              </w:rPr>
              <w:t>162</w:t>
            </w:r>
            <w:r w:rsidR="00E61D9C">
              <w:rPr>
                <w:noProof/>
                <w:webHidden/>
              </w:rPr>
              <w:fldChar w:fldCharType="end"/>
            </w:r>
          </w:hyperlink>
        </w:p>
        <w:p w14:paraId="0F5B1CF4" w14:textId="0194B789" w:rsidR="00E61D9C" w:rsidRDefault="00C07E5B">
          <w:pPr>
            <w:pStyle w:val="TM3"/>
            <w:tabs>
              <w:tab w:val="right" w:leader="dot" w:pos="9062"/>
            </w:tabs>
            <w:rPr>
              <w:rFonts w:asciiTheme="minorHAnsi" w:eastAsiaTheme="minorEastAsia" w:hAnsiTheme="minorHAnsi"/>
              <w:noProof/>
              <w:sz w:val="22"/>
              <w:lang w:eastAsia="fr-FR"/>
            </w:rPr>
          </w:pPr>
          <w:hyperlink w:anchor="_Toc124780512" w:history="1">
            <w:r w:rsidR="00E61D9C" w:rsidRPr="00CB34F5">
              <w:rPr>
                <w:rStyle w:val="Lienhypertexte"/>
                <w:noProof/>
              </w:rPr>
              <w:t>10.4 Jeux</w:t>
            </w:r>
            <w:r w:rsidR="00E61D9C">
              <w:rPr>
                <w:noProof/>
                <w:webHidden/>
              </w:rPr>
              <w:tab/>
            </w:r>
            <w:r w:rsidR="00E61D9C">
              <w:rPr>
                <w:noProof/>
                <w:webHidden/>
              </w:rPr>
              <w:fldChar w:fldCharType="begin"/>
            </w:r>
            <w:r w:rsidR="00E61D9C">
              <w:rPr>
                <w:noProof/>
                <w:webHidden/>
              </w:rPr>
              <w:instrText xml:space="preserve"> PAGEREF _Toc124780512 \h </w:instrText>
            </w:r>
            <w:r w:rsidR="00E61D9C">
              <w:rPr>
                <w:noProof/>
                <w:webHidden/>
              </w:rPr>
            </w:r>
            <w:r w:rsidR="00E61D9C">
              <w:rPr>
                <w:noProof/>
                <w:webHidden/>
              </w:rPr>
              <w:fldChar w:fldCharType="separate"/>
            </w:r>
            <w:r w:rsidR="00E61D9C">
              <w:rPr>
                <w:noProof/>
                <w:webHidden/>
              </w:rPr>
              <w:t>167</w:t>
            </w:r>
            <w:r w:rsidR="00E61D9C">
              <w:rPr>
                <w:noProof/>
                <w:webHidden/>
              </w:rPr>
              <w:fldChar w:fldCharType="end"/>
            </w:r>
          </w:hyperlink>
        </w:p>
        <w:p w14:paraId="357271D7" w14:textId="4A00DBDB" w:rsidR="00E61D9C" w:rsidRDefault="00C07E5B">
          <w:pPr>
            <w:pStyle w:val="TM3"/>
            <w:tabs>
              <w:tab w:val="right" w:leader="dot" w:pos="9062"/>
            </w:tabs>
            <w:rPr>
              <w:rFonts w:asciiTheme="minorHAnsi" w:eastAsiaTheme="minorEastAsia" w:hAnsiTheme="minorHAnsi"/>
              <w:noProof/>
              <w:sz w:val="22"/>
              <w:lang w:eastAsia="fr-FR"/>
            </w:rPr>
          </w:pPr>
          <w:hyperlink w:anchor="_Toc124780513" w:history="1">
            <w:r w:rsidR="00E61D9C" w:rsidRPr="00CB34F5">
              <w:rPr>
                <w:rStyle w:val="Lienhypertexte"/>
                <w:noProof/>
              </w:rPr>
              <w:t>10.5 Conclusion</w:t>
            </w:r>
            <w:r w:rsidR="00E61D9C">
              <w:rPr>
                <w:noProof/>
                <w:webHidden/>
              </w:rPr>
              <w:tab/>
            </w:r>
            <w:r w:rsidR="00E61D9C">
              <w:rPr>
                <w:noProof/>
                <w:webHidden/>
              </w:rPr>
              <w:fldChar w:fldCharType="begin"/>
            </w:r>
            <w:r w:rsidR="00E61D9C">
              <w:rPr>
                <w:noProof/>
                <w:webHidden/>
              </w:rPr>
              <w:instrText xml:space="preserve"> PAGEREF _Toc124780513 \h </w:instrText>
            </w:r>
            <w:r w:rsidR="00E61D9C">
              <w:rPr>
                <w:noProof/>
                <w:webHidden/>
              </w:rPr>
            </w:r>
            <w:r w:rsidR="00E61D9C">
              <w:rPr>
                <w:noProof/>
                <w:webHidden/>
              </w:rPr>
              <w:fldChar w:fldCharType="separate"/>
            </w:r>
            <w:r w:rsidR="00E61D9C">
              <w:rPr>
                <w:noProof/>
                <w:webHidden/>
              </w:rPr>
              <w:t>171</w:t>
            </w:r>
            <w:r w:rsidR="00E61D9C">
              <w:rPr>
                <w:noProof/>
                <w:webHidden/>
              </w:rPr>
              <w:fldChar w:fldCharType="end"/>
            </w:r>
          </w:hyperlink>
        </w:p>
        <w:p w14:paraId="02861D9A" w14:textId="2DECE9CD" w:rsidR="00E61D9C" w:rsidRDefault="00C07E5B">
          <w:pPr>
            <w:pStyle w:val="TM2"/>
            <w:tabs>
              <w:tab w:val="right" w:leader="dot" w:pos="9062"/>
            </w:tabs>
            <w:rPr>
              <w:rFonts w:asciiTheme="minorHAnsi" w:eastAsiaTheme="minorEastAsia" w:hAnsiTheme="minorHAnsi"/>
              <w:noProof/>
              <w:sz w:val="22"/>
              <w:lang w:eastAsia="fr-FR"/>
            </w:rPr>
          </w:pPr>
          <w:hyperlink w:anchor="_Toc124780514" w:history="1">
            <w:r w:rsidR="00E61D9C" w:rsidRPr="00CB34F5">
              <w:rPr>
                <w:rStyle w:val="Lienhypertexte"/>
                <w:noProof/>
              </w:rPr>
              <w:t>11 Santé</w:t>
            </w:r>
            <w:r w:rsidR="00E61D9C">
              <w:rPr>
                <w:noProof/>
                <w:webHidden/>
              </w:rPr>
              <w:tab/>
            </w:r>
            <w:r w:rsidR="00E61D9C">
              <w:rPr>
                <w:noProof/>
                <w:webHidden/>
              </w:rPr>
              <w:fldChar w:fldCharType="begin"/>
            </w:r>
            <w:r w:rsidR="00E61D9C">
              <w:rPr>
                <w:noProof/>
                <w:webHidden/>
              </w:rPr>
              <w:instrText xml:space="preserve"> PAGEREF _Toc124780514 \h </w:instrText>
            </w:r>
            <w:r w:rsidR="00E61D9C">
              <w:rPr>
                <w:noProof/>
                <w:webHidden/>
              </w:rPr>
            </w:r>
            <w:r w:rsidR="00E61D9C">
              <w:rPr>
                <w:noProof/>
                <w:webHidden/>
              </w:rPr>
              <w:fldChar w:fldCharType="separate"/>
            </w:r>
            <w:r w:rsidR="00E61D9C">
              <w:rPr>
                <w:noProof/>
                <w:webHidden/>
              </w:rPr>
              <w:t>173</w:t>
            </w:r>
            <w:r w:rsidR="00E61D9C">
              <w:rPr>
                <w:noProof/>
                <w:webHidden/>
              </w:rPr>
              <w:fldChar w:fldCharType="end"/>
            </w:r>
          </w:hyperlink>
        </w:p>
        <w:p w14:paraId="6E2A3DE9" w14:textId="1FACBBA7" w:rsidR="00E61D9C" w:rsidRDefault="00C07E5B">
          <w:pPr>
            <w:pStyle w:val="TM3"/>
            <w:tabs>
              <w:tab w:val="right" w:leader="dot" w:pos="9062"/>
            </w:tabs>
            <w:rPr>
              <w:rFonts w:asciiTheme="minorHAnsi" w:eastAsiaTheme="minorEastAsia" w:hAnsiTheme="minorHAnsi"/>
              <w:noProof/>
              <w:sz w:val="22"/>
              <w:lang w:eastAsia="fr-FR"/>
            </w:rPr>
          </w:pPr>
          <w:hyperlink w:anchor="_Toc124780515" w:history="1">
            <w:r w:rsidR="00E61D9C" w:rsidRPr="00CB34F5">
              <w:rPr>
                <w:rStyle w:val="Lienhypertexte"/>
                <w:noProof/>
              </w:rPr>
              <w:t>11.1 Diagnostic de la déficience visuelle</w:t>
            </w:r>
            <w:r w:rsidR="00E61D9C">
              <w:rPr>
                <w:noProof/>
                <w:webHidden/>
              </w:rPr>
              <w:tab/>
            </w:r>
            <w:r w:rsidR="00E61D9C">
              <w:rPr>
                <w:noProof/>
                <w:webHidden/>
              </w:rPr>
              <w:fldChar w:fldCharType="begin"/>
            </w:r>
            <w:r w:rsidR="00E61D9C">
              <w:rPr>
                <w:noProof/>
                <w:webHidden/>
              </w:rPr>
              <w:instrText xml:space="preserve"> PAGEREF _Toc124780515 \h </w:instrText>
            </w:r>
            <w:r w:rsidR="00E61D9C">
              <w:rPr>
                <w:noProof/>
                <w:webHidden/>
              </w:rPr>
            </w:r>
            <w:r w:rsidR="00E61D9C">
              <w:rPr>
                <w:noProof/>
                <w:webHidden/>
              </w:rPr>
              <w:fldChar w:fldCharType="separate"/>
            </w:r>
            <w:r w:rsidR="00E61D9C">
              <w:rPr>
                <w:noProof/>
                <w:webHidden/>
              </w:rPr>
              <w:t>173</w:t>
            </w:r>
            <w:r w:rsidR="00E61D9C">
              <w:rPr>
                <w:noProof/>
                <w:webHidden/>
              </w:rPr>
              <w:fldChar w:fldCharType="end"/>
            </w:r>
          </w:hyperlink>
        </w:p>
        <w:p w14:paraId="659610DA" w14:textId="78C600E2" w:rsidR="00E61D9C" w:rsidRDefault="00C07E5B">
          <w:pPr>
            <w:pStyle w:val="TM3"/>
            <w:tabs>
              <w:tab w:val="right" w:leader="dot" w:pos="9062"/>
            </w:tabs>
            <w:rPr>
              <w:rFonts w:asciiTheme="minorHAnsi" w:eastAsiaTheme="minorEastAsia" w:hAnsiTheme="minorHAnsi"/>
              <w:noProof/>
              <w:sz w:val="22"/>
              <w:lang w:eastAsia="fr-FR"/>
            </w:rPr>
          </w:pPr>
          <w:hyperlink w:anchor="_Toc124780516" w:history="1">
            <w:r w:rsidR="00E61D9C" w:rsidRPr="00CB34F5">
              <w:rPr>
                <w:rStyle w:val="Lienhypertexte"/>
                <w:noProof/>
              </w:rPr>
              <w:t>11.2 Prise en charge de la déficience visuelle</w:t>
            </w:r>
            <w:r w:rsidR="00E61D9C">
              <w:rPr>
                <w:noProof/>
                <w:webHidden/>
              </w:rPr>
              <w:tab/>
            </w:r>
            <w:r w:rsidR="00E61D9C">
              <w:rPr>
                <w:noProof/>
                <w:webHidden/>
              </w:rPr>
              <w:fldChar w:fldCharType="begin"/>
            </w:r>
            <w:r w:rsidR="00E61D9C">
              <w:rPr>
                <w:noProof/>
                <w:webHidden/>
              </w:rPr>
              <w:instrText xml:space="preserve"> PAGEREF _Toc124780516 \h </w:instrText>
            </w:r>
            <w:r w:rsidR="00E61D9C">
              <w:rPr>
                <w:noProof/>
                <w:webHidden/>
              </w:rPr>
            </w:r>
            <w:r w:rsidR="00E61D9C">
              <w:rPr>
                <w:noProof/>
                <w:webHidden/>
              </w:rPr>
              <w:fldChar w:fldCharType="separate"/>
            </w:r>
            <w:r w:rsidR="00E61D9C">
              <w:rPr>
                <w:noProof/>
                <w:webHidden/>
              </w:rPr>
              <w:t>181</w:t>
            </w:r>
            <w:r w:rsidR="00E61D9C">
              <w:rPr>
                <w:noProof/>
                <w:webHidden/>
              </w:rPr>
              <w:fldChar w:fldCharType="end"/>
            </w:r>
          </w:hyperlink>
        </w:p>
        <w:p w14:paraId="491159AE" w14:textId="4543B66D" w:rsidR="00E61D9C" w:rsidRDefault="00C07E5B">
          <w:pPr>
            <w:pStyle w:val="TM3"/>
            <w:tabs>
              <w:tab w:val="right" w:leader="dot" w:pos="9062"/>
            </w:tabs>
            <w:rPr>
              <w:rFonts w:asciiTheme="minorHAnsi" w:eastAsiaTheme="minorEastAsia" w:hAnsiTheme="minorHAnsi"/>
              <w:noProof/>
              <w:sz w:val="22"/>
              <w:lang w:eastAsia="fr-FR"/>
            </w:rPr>
          </w:pPr>
          <w:hyperlink w:anchor="_Toc124780517" w:history="1">
            <w:r w:rsidR="00E61D9C" w:rsidRPr="00CB34F5">
              <w:rPr>
                <w:rStyle w:val="Lienhypertexte"/>
                <w:noProof/>
              </w:rPr>
              <w:t>11.3 Connaissance et acceptation du problème visuel</w:t>
            </w:r>
            <w:r w:rsidR="00E61D9C">
              <w:rPr>
                <w:noProof/>
                <w:webHidden/>
              </w:rPr>
              <w:tab/>
            </w:r>
            <w:r w:rsidR="00E61D9C">
              <w:rPr>
                <w:noProof/>
                <w:webHidden/>
              </w:rPr>
              <w:fldChar w:fldCharType="begin"/>
            </w:r>
            <w:r w:rsidR="00E61D9C">
              <w:rPr>
                <w:noProof/>
                <w:webHidden/>
              </w:rPr>
              <w:instrText xml:space="preserve"> PAGEREF _Toc124780517 \h </w:instrText>
            </w:r>
            <w:r w:rsidR="00E61D9C">
              <w:rPr>
                <w:noProof/>
                <w:webHidden/>
              </w:rPr>
            </w:r>
            <w:r w:rsidR="00E61D9C">
              <w:rPr>
                <w:noProof/>
                <w:webHidden/>
              </w:rPr>
              <w:fldChar w:fldCharType="separate"/>
            </w:r>
            <w:r w:rsidR="00E61D9C">
              <w:rPr>
                <w:noProof/>
                <w:webHidden/>
              </w:rPr>
              <w:t>190</w:t>
            </w:r>
            <w:r w:rsidR="00E61D9C">
              <w:rPr>
                <w:noProof/>
                <w:webHidden/>
              </w:rPr>
              <w:fldChar w:fldCharType="end"/>
            </w:r>
          </w:hyperlink>
        </w:p>
        <w:p w14:paraId="39AA43ED" w14:textId="3F0C7FF9" w:rsidR="00E61D9C" w:rsidRDefault="00C07E5B">
          <w:pPr>
            <w:pStyle w:val="TM3"/>
            <w:tabs>
              <w:tab w:val="right" w:leader="dot" w:pos="9062"/>
            </w:tabs>
            <w:rPr>
              <w:rFonts w:asciiTheme="minorHAnsi" w:eastAsiaTheme="minorEastAsia" w:hAnsiTheme="minorHAnsi"/>
              <w:noProof/>
              <w:sz w:val="22"/>
              <w:lang w:eastAsia="fr-FR"/>
            </w:rPr>
          </w:pPr>
          <w:hyperlink w:anchor="_Toc124780518" w:history="1">
            <w:r w:rsidR="00E61D9C" w:rsidRPr="00CB34F5">
              <w:rPr>
                <w:rStyle w:val="Lienhypertexte"/>
                <w:noProof/>
              </w:rPr>
              <w:t>11.4 Accès aux autres soins médicaux</w:t>
            </w:r>
            <w:r w:rsidR="00E61D9C">
              <w:rPr>
                <w:noProof/>
                <w:webHidden/>
              </w:rPr>
              <w:tab/>
            </w:r>
            <w:r w:rsidR="00E61D9C">
              <w:rPr>
                <w:noProof/>
                <w:webHidden/>
              </w:rPr>
              <w:fldChar w:fldCharType="begin"/>
            </w:r>
            <w:r w:rsidR="00E61D9C">
              <w:rPr>
                <w:noProof/>
                <w:webHidden/>
              </w:rPr>
              <w:instrText xml:space="preserve"> PAGEREF _Toc124780518 \h </w:instrText>
            </w:r>
            <w:r w:rsidR="00E61D9C">
              <w:rPr>
                <w:noProof/>
                <w:webHidden/>
              </w:rPr>
            </w:r>
            <w:r w:rsidR="00E61D9C">
              <w:rPr>
                <w:noProof/>
                <w:webHidden/>
              </w:rPr>
              <w:fldChar w:fldCharType="separate"/>
            </w:r>
            <w:r w:rsidR="00E61D9C">
              <w:rPr>
                <w:noProof/>
                <w:webHidden/>
              </w:rPr>
              <w:t>193</w:t>
            </w:r>
            <w:r w:rsidR="00E61D9C">
              <w:rPr>
                <w:noProof/>
                <w:webHidden/>
              </w:rPr>
              <w:fldChar w:fldCharType="end"/>
            </w:r>
          </w:hyperlink>
        </w:p>
        <w:p w14:paraId="53FC9B29" w14:textId="00B25269" w:rsidR="00E61D9C" w:rsidRDefault="00C07E5B">
          <w:pPr>
            <w:pStyle w:val="TM3"/>
            <w:tabs>
              <w:tab w:val="right" w:leader="dot" w:pos="9062"/>
            </w:tabs>
            <w:rPr>
              <w:rFonts w:asciiTheme="minorHAnsi" w:eastAsiaTheme="minorEastAsia" w:hAnsiTheme="minorHAnsi"/>
              <w:noProof/>
              <w:sz w:val="22"/>
              <w:lang w:eastAsia="fr-FR"/>
            </w:rPr>
          </w:pPr>
          <w:hyperlink w:anchor="_Toc124780519" w:history="1">
            <w:r w:rsidR="00E61D9C" w:rsidRPr="00CB34F5">
              <w:rPr>
                <w:rStyle w:val="Lienhypertexte"/>
                <w:noProof/>
              </w:rPr>
              <w:t>11.5 Développement de l’enfant</w:t>
            </w:r>
            <w:r w:rsidR="00E61D9C">
              <w:rPr>
                <w:noProof/>
                <w:webHidden/>
              </w:rPr>
              <w:tab/>
            </w:r>
            <w:r w:rsidR="00E61D9C">
              <w:rPr>
                <w:noProof/>
                <w:webHidden/>
              </w:rPr>
              <w:fldChar w:fldCharType="begin"/>
            </w:r>
            <w:r w:rsidR="00E61D9C">
              <w:rPr>
                <w:noProof/>
                <w:webHidden/>
              </w:rPr>
              <w:instrText xml:space="preserve"> PAGEREF _Toc124780519 \h </w:instrText>
            </w:r>
            <w:r w:rsidR="00E61D9C">
              <w:rPr>
                <w:noProof/>
                <w:webHidden/>
              </w:rPr>
            </w:r>
            <w:r w:rsidR="00E61D9C">
              <w:rPr>
                <w:noProof/>
                <w:webHidden/>
              </w:rPr>
              <w:fldChar w:fldCharType="separate"/>
            </w:r>
            <w:r w:rsidR="00E61D9C">
              <w:rPr>
                <w:noProof/>
                <w:webHidden/>
              </w:rPr>
              <w:t>197</w:t>
            </w:r>
            <w:r w:rsidR="00E61D9C">
              <w:rPr>
                <w:noProof/>
                <w:webHidden/>
              </w:rPr>
              <w:fldChar w:fldCharType="end"/>
            </w:r>
          </w:hyperlink>
        </w:p>
        <w:p w14:paraId="1CD9595A" w14:textId="643F4608" w:rsidR="00E61D9C" w:rsidRDefault="00C07E5B">
          <w:pPr>
            <w:pStyle w:val="TM3"/>
            <w:tabs>
              <w:tab w:val="right" w:leader="dot" w:pos="9062"/>
            </w:tabs>
            <w:rPr>
              <w:rFonts w:asciiTheme="minorHAnsi" w:eastAsiaTheme="minorEastAsia" w:hAnsiTheme="minorHAnsi"/>
              <w:noProof/>
              <w:sz w:val="22"/>
              <w:lang w:eastAsia="fr-FR"/>
            </w:rPr>
          </w:pPr>
          <w:hyperlink w:anchor="_Toc124780520" w:history="1">
            <w:r w:rsidR="00E61D9C" w:rsidRPr="00CB34F5">
              <w:rPr>
                <w:rStyle w:val="Lienhypertexte"/>
                <w:noProof/>
              </w:rPr>
              <w:t>11.6 Conclusion</w:t>
            </w:r>
            <w:r w:rsidR="00E61D9C">
              <w:rPr>
                <w:noProof/>
                <w:webHidden/>
              </w:rPr>
              <w:tab/>
            </w:r>
            <w:r w:rsidR="00E61D9C">
              <w:rPr>
                <w:noProof/>
                <w:webHidden/>
              </w:rPr>
              <w:fldChar w:fldCharType="begin"/>
            </w:r>
            <w:r w:rsidR="00E61D9C">
              <w:rPr>
                <w:noProof/>
                <w:webHidden/>
              </w:rPr>
              <w:instrText xml:space="preserve"> PAGEREF _Toc124780520 \h </w:instrText>
            </w:r>
            <w:r w:rsidR="00E61D9C">
              <w:rPr>
                <w:noProof/>
                <w:webHidden/>
              </w:rPr>
            </w:r>
            <w:r w:rsidR="00E61D9C">
              <w:rPr>
                <w:noProof/>
                <w:webHidden/>
              </w:rPr>
              <w:fldChar w:fldCharType="separate"/>
            </w:r>
            <w:r w:rsidR="00E61D9C">
              <w:rPr>
                <w:noProof/>
                <w:webHidden/>
              </w:rPr>
              <w:t>198</w:t>
            </w:r>
            <w:r w:rsidR="00E61D9C">
              <w:rPr>
                <w:noProof/>
                <w:webHidden/>
              </w:rPr>
              <w:fldChar w:fldCharType="end"/>
            </w:r>
          </w:hyperlink>
        </w:p>
        <w:p w14:paraId="594582EC" w14:textId="1B8D5AA2" w:rsidR="00E61D9C" w:rsidRDefault="00C07E5B">
          <w:pPr>
            <w:pStyle w:val="TM2"/>
            <w:tabs>
              <w:tab w:val="right" w:leader="dot" w:pos="9062"/>
            </w:tabs>
            <w:rPr>
              <w:rFonts w:asciiTheme="minorHAnsi" w:eastAsiaTheme="minorEastAsia" w:hAnsiTheme="minorHAnsi"/>
              <w:noProof/>
              <w:sz w:val="22"/>
              <w:lang w:eastAsia="fr-FR"/>
            </w:rPr>
          </w:pPr>
          <w:hyperlink w:anchor="_Toc124780521" w:history="1">
            <w:r w:rsidR="00E61D9C" w:rsidRPr="00CB34F5">
              <w:rPr>
                <w:rStyle w:val="Lienhypertexte"/>
                <w:noProof/>
              </w:rPr>
              <w:t>12 Santé mentale</w:t>
            </w:r>
            <w:r w:rsidR="00E61D9C">
              <w:rPr>
                <w:noProof/>
                <w:webHidden/>
              </w:rPr>
              <w:tab/>
            </w:r>
            <w:r w:rsidR="00E61D9C">
              <w:rPr>
                <w:noProof/>
                <w:webHidden/>
              </w:rPr>
              <w:fldChar w:fldCharType="begin"/>
            </w:r>
            <w:r w:rsidR="00E61D9C">
              <w:rPr>
                <w:noProof/>
                <w:webHidden/>
              </w:rPr>
              <w:instrText xml:space="preserve"> PAGEREF _Toc124780521 \h </w:instrText>
            </w:r>
            <w:r w:rsidR="00E61D9C">
              <w:rPr>
                <w:noProof/>
                <w:webHidden/>
              </w:rPr>
            </w:r>
            <w:r w:rsidR="00E61D9C">
              <w:rPr>
                <w:noProof/>
                <w:webHidden/>
              </w:rPr>
              <w:fldChar w:fldCharType="separate"/>
            </w:r>
            <w:r w:rsidR="00E61D9C">
              <w:rPr>
                <w:noProof/>
                <w:webHidden/>
              </w:rPr>
              <w:t>200</w:t>
            </w:r>
            <w:r w:rsidR="00E61D9C">
              <w:rPr>
                <w:noProof/>
                <w:webHidden/>
              </w:rPr>
              <w:fldChar w:fldCharType="end"/>
            </w:r>
          </w:hyperlink>
        </w:p>
        <w:p w14:paraId="5ABC7E89" w14:textId="03F6670F" w:rsidR="00E61D9C" w:rsidRDefault="00C07E5B">
          <w:pPr>
            <w:pStyle w:val="TM3"/>
            <w:tabs>
              <w:tab w:val="right" w:leader="dot" w:pos="9062"/>
            </w:tabs>
            <w:rPr>
              <w:rFonts w:asciiTheme="minorHAnsi" w:eastAsiaTheme="minorEastAsia" w:hAnsiTheme="minorHAnsi"/>
              <w:noProof/>
              <w:sz w:val="22"/>
              <w:lang w:eastAsia="fr-FR"/>
            </w:rPr>
          </w:pPr>
          <w:hyperlink w:anchor="_Toc124780522" w:history="1">
            <w:r w:rsidR="00E61D9C" w:rsidRPr="00CB34F5">
              <w:rPr>
                <w:rStyle w:val="Lienhypertexte"/>
                <w:noProof/>
              </w:rPr>
              <w:t>12.1 Vécu parental</w:t>
            </w:r>
            <w:r w:rsidR="00E61D9C">
              <w:rPr>
                <w:noProof/>
                <w:webHidden/>
              </w:rPr>
              <w:tab/>
            </w:r>
            <w:r w:rsidR="00E61D9C">
              <w:rPr>
                <w:noProof/>
                <w:webHidden/>
              </w:rPr>
              <w:fldChar w:fldCharType="begin"/>
            </w:r>
            <w:r w:rsidR="00E61D9C">
              <w:rPr>
                <w:noProof/>
                <w:webHidden/>
              </w:rPr>
              <w:instrText xml:space="preserve"> PAGEREF _Toc124780522 \h </w:instrText>
            </w:r>
            <w:r w:rsidR="00E61D9C">
              <w:rPr>
                <w:noProof/>
                <w:webHidden/>
              </w:rPr>
            </w:r>
            <w:r w:rsidR="00E61D9C">
              <w:rPr>
                <w:noProof/>
                <w:webHidden/>
              </w:rPr>
              <w:fldChar w:fldCharType="separate"/>
            </w:r>
            <w:r w:rsidR="00E61D9C">
              <w:rPr>
                <w:noProof/>
                <w:webHidden/>
              </w:rPr>
              <w:t>206</w:t>
            </w:r>
            <w:r w:rsidR="00E61D9C">
              <w:rPr>
                <w:noProof/>
                <w:webHidden/>
              </w:rPr>
              <w:fldChar w:fldCharType="end"/>
            </w:r>
          </w:hyperlink>
        </w:p>
        <w:p w14:paraId="0C4F2FB4" w14:textId="64781B9C" w:rsidR="00E61D9C" w:rsidRDefault="00C07E5B">
          <w:pPr>
            <w:pStyle w:val="TM3"/>
            <w:tabs>
              <w:tab w:val="right" w:leader="dot" w:pos="9062"/>
            </w:tabs>
            <w:rPr>
              <w:rFonts w:asciiTheme="minorHAnsi" w:eastAsiaTheme="minorEastAsia" w:hAnsiTheme="minorHAnsi"/>
              <w:noProof/>
              <w:sz w:val="22"/>
              <w:lang w:eastAsia="fr-FR"/>
            </w:rPr>
          </w:pPr>
          <w:hyperlink w:anchor="_Toc124780523" w:history="1">
            <w:r w:rsidR="00E61D9C" w:rsidRPr="00CB34F5">
              <w:rPr>
                <w:rStyle w:val="Lienhypertexte"/>
                <w:noProof/>
              </w:rPr>
              <w:t>12.2 Conclusion</w:t>
            </w:r>
            <w:r w:rsidR="00E61D9C">
              <w:rPr>
                <w:noProof/>
                <w:webHidden/>
              </w:rPr>
              <w:tab/>
            </w:r>
            <w:r w:rsidR="00E61D9C">
              <w:rPr>
                <w:noProof/>
                <w:webHidden/>
              </w:rPr>
              <w:fldChar w:fldCharType="begin"/>
            </w:r>
            <w:r w:rsidR="00E61D9C">
              <w:rPr>
                <w:noProof/>
                <w:webHidden/>
              </w:rPr>
              <w:instrText xml:space="preserve"> PAGEREF _Toc124780523 \h </w:instrText>
            </w:r>
            <w:r w:rsidR="00E61D9C">
              <w:rPr>
                <w:noProof/>
                <w:webHidden/>
              </w:rPr>
            </w:r>
            <w:r w:rsidR="00E61D9C">
              <w:rPr>
                <w:noProof/>
                <w:webHidden/>
              </w:rPr>
              <w:fldChar w:fldCharType="separate"/>
            </w:r>
            <w:r w:rsidR="00E61D9C">
              <w:rPr>
                <w:noProof/>
                <w:webHidden/>
              </w:rPr>
              <w:t>208</w:t>
            </w:r>
            <w:r w:rsidR="00E61D9C">
              <w:rPr>
                <w:noProof/>
                <w:webHidden/>
              </w:rPr>
              <w:fldChar w:fldCharType="end"/>
            </w:r>
          </w:hyperlink>
        </w:p>
        <w:p w14:paraId="54E5CF60" w14:textId="381F00EE" w:rsidR="00E61D9C" w:rsidRDefault="00C07E5B">
          <w:pPr>
            <w:pStyle w:val="TM2"/>
            <w:tabs>
              <w:tab w:val="right" w:leader="dot" w:pos="9062"/>
            </w:tabs>
            <w:rPr>
              <w:rFonts w:asciiTheme="minorHAnsi" w:eastAsiaTheme="minorEastAsia" w:hAnsiTheme="minorHAnsi"/>
              <w:noProof/>
              <w:sz w:val="22"/>
              <w:lang w:eastAsia="fr-FR"/>
            </w:rPr>
          </w:pPr>
          <w:hyperlink w:anchor="_Toc124780524" w:history="1">
            <w:r w:rsidR="00E61D9C" w:rsidRPr="00CB34F5">
              <w:rPr>
                <w:rStyle w:val="Lienhypertexte"/>
                <w:noProof/>
              </w:rPr>
              <w:t>13 Relations sociales, vie sentimentale et familiale</w:t>
            </w:r>
            <w:r w:rsidR="00E61D9C">
              <w:rPr>
                <w:noProof/>
                <w:webHidden/>
              </w:rPr>
              <w:tab/>
            </w:r>
            <w:r w:rsidR="00E61D9C">
              <w:rPr>
                <w:noProof/>
                <w:webHidden/>
              </w:rPr>
              <w:fldChar w:fldCharType="begin"/>
            </w:r>
            <w:r w:rsidR="00E61D9C">
              <w:rPr>
                <w:noProof/>
                <w:webHidden/>
              </w:rPr>
              <w:instrText xml:space="preserve"> PAGEREF _Toc124780524 \h </w:instrText>
            </w:r>
            <w:r w:rsidR="00E61D9C">
              <w:rPr>
                <w:noProof/>
                <w:webHidden/>
              </w:rPr>
            </w:r>
            <w:r w:rsidR="00E61D9C">
              <w:rPr>
                <w:noProof/>
                <w:webHidden/>
              </w:rPr>
              <w:fldChar w:fldCharType="separate"/>
            </w:r>
            <w:r w:rsidR="00E61D9C">
              <w:rPr>
                <w:noProof/>
                <w:webHidden/>
              </w:rPr>
              <w:t>209</w:t>
            </w:r>
            <w:r w:rsidR="00E61D9C">
              <w:rPr>
                <w:noProof/>
                <w:webHidden/>
              </w:rPr>
              <w:fldChar w:fldCharType="end"/>
            </w:r>
          </w:hyperlink>
        </w:p>
        <w:p w14:paraId="0F517E8E" w14:textId="02DD951C" w:rsidR="00E61D9C" w:rsidRDefault="00C07E5B">
          <w:pPr>
            <w:pStyle w:val="TM3"/>
            <w:tabs>
              <w:tab w:val="right" w:leader="dot" w:pos="9062"/>
            </w:tabs>
            <w:rPr>
              <w:rFonts w:asciiTheme="minorHAnsi" w:eastAsiaTheme="minorEastAsia" w:hAnsiTheme="minorHAnsi"/>
              <w:noProof/>
              <w:sz w:val="22"/>
              <w:lang w:eastAsia="fr-FR"/>
            </w:rPr>
          </w:pPr>
          <w:hyperlink w:anchor="_Toc124780525" w:history="1">
            <w:r w:rsidR="00E61D9C" w:rsidRPr="00CB34F5">
              <w:rPr>
                <w:rStyle w:val="Lienhypertexte"/>
                <w:noProof/>
              </w:rPr>
              <w:t>13.1 Aides humaines</w:t>
            </w:r>
            <w:r w:rsidR="00E61D9C">
              <w:rPr>
                <w:noProof/>
                <w:webHidden/>
              </w:rPr>
              <w:tab/>
            </w:r>
            <w:r w:rsidR="00E61D9C">
              <w:rPr>
                <w:noProof/>
                <w:webHidden/>
              </w:rPr>
              <w:fldChar w:fldCharType="begin"/>
            </w:r>
            <w:r w:rsidR="00E61D9C">
              <w:rPr>
                <w:noProof/>
                <w:webHidden/>
              </w:rPr>
              <w:instrText xml:space="preserve"> PAGEREF _Toc124780525 \h </w:instrText>
            </w:r>
            <w:r w:rsidR="00E61D9C">
              <w:rPr>
                <w:noProof/>
                <w:webHidden/>
              </w:rPr>
            </w:r>
            <w:r w:rsidR="00E61D9C">
              <w:rPr>
                <w:noProof/>
                <w:webHidden/>
              </w:rPr>
              <w:fldChar w:fldCharType="separate"/>
            </w:r>
            <w:r w:rsidR="00E61D9C">
              <w:rPr>
                <w:noProof/>
                <w:webHidden/>
              </w:rPr>
              <w:t>209</w:t>
            </w:r>
            <w:r w:rsidR="00E61D9C">
              <w:rPr>
                <w:noProof/>
                <w:webHidden/>
              </w:rPr>
              <w:fldChar w:fldCharType="end"/>
            </w:r>
          </w:hyperlink>
        </w:p>
        <w:p w14:paraId="4470B78C" w14:textId="05724C87" w:rsidR="00E61D9C" w:rsidRDefault="00C07E5B">
          <w:pPr>
            <w:pStyle w:val="TM3"/>
            <w:tabs>
              <w:tab w:val="right" w:leader="dot" w:pos="9062"/>
            </w:tabs>
            <w:rPr>
              <w:rFonts w:asciiTheme="minorHAnsi" w:eastAsiaTheme="minorEastAsia" w:hAnsiTheme="minorHAnsi"/>
              <w:noProof/>
              <w:sz w:val="22"/>
              <w:lang w:eastAsia="fr-FR"/>
            </w:rPr>
          </w:pPr>
          <w:hyperlink w:anchor="_Toc124780526" w:history="1">
            <w:r w:rsidR="00E61D9C" w:rsidRPr="00CB34F5">
              <w:rPr>
                <w:rStyle w:val="Lienhypertexte"/>
                <w:noProof/>
              </w:rPr>
              <w:t>13.2 Impacts de la déficience visuelle sur les relations sociales</w:t>
            </w:r>
            <w:r w:rsidR="00E61D9C">
              <w:rPr>
                <w:noProof/>
                <w:webHidden/>
              </w:rPr>
              <w:tab/>
            </w:r>
            <w:r w:rsidR="00E61D9C">
              <w:rPr>
                <w:noProof/>
                <w:webHidden/>
              </w:rPr>
              <w:fldChar w:fldCharType="begin"/>
            </w:r>
            <w:r w:rsidR="00E61D9C">
              <w:rPr>
                <w:noProof/>
                <w:webHidden/>
              </w:rPr>
              <w:instrText xml:space="preserve"> PAGEREF _Toc124780526 \h </w:instrText>
            </w:r>
            <w:r w:rsidR="00E61D9C">
              <w:rPr>
                <w:noProof/>
                <w:webHidden/>
              </w:rPr>
            </w:r>
            <w:r w:rsidR="00E61D9C">
              <w:rPr>
                <w:noProof/>
                <w:webHidden/>
              </w:rPr>
              <w:fldChar w:fldCharType="separate"/>
            </w:r>
            <w:r w:rsidR="00E61D9C">
              <w:rPr>
                <w:noProof/>
                <w:webHidden/>
              </w:rPr>
              <w:t>213</w:t>
            </w:r>
            <w:r w:rsidR="00E61D9C">
              <w:rPr>
                <w:noProof/>
                <w:webHidden/>
              </w:rPr>
              <w:fldChar w:fldCharType="end"/>
            </w:r>
          </w:hyperlink>
        </w:p>
        <w:p w14:paraId="333E44E9" w14:textId="5F633112" w:rsidR="00E61D9C" w:rsidRDefault="00C07E5B">
          <w:pPr>
            <w:pStyle w:val="TM3"/>
            <w:tabs>
              <w:tab w:val="right" w:leader="dot" w:pos="9062"/>
            </w:tabs>
            <w:rPr>
              <w:rFonts w:asciiTheme="minorHAnsi" w:eastAsiaTheme="minorEastAsia" w:hAnsiTheme="minorHAnsi"/>
              <w:noProof/>
              <w:sz w:val="22"/>
              <w:lang w:eastAsia="fr-FR"/>
            </w:rPr>
          </w:pPr>
          <w:hyperlink w:anchor="_Toc124780527" w:history="1">
            <w:r w:rsidR="00E61D9C" w:rsidRPr="00CB34F5">
              <w:rPr>
                <w:rStyle w:val="Lienhypertexte"/>
                <w:rFonts w:eastAsia="Times New Roman"/>
                <w:noProof/>
                <w:lang w:eastAsia="fr-FR"/>
              </w:rPr>
              <w:t>13.3 Vie affective et sexuelle</w:t>
            </w:r>
            <w:r w:rsidR="00E61D9C">
              <w:rPr>
                <w:noProof/>
                <w:webHidden/>
              </w:rPr>
              <w:tab/>
            </w:r>
            <w:r w:rsidR="00E61D9C">
              <w:rPr>
                <w:noProof/>
                <w:webHidden/>
              </w:rPr>
              <w:fldChar w:fldCharType="begin"/>
            </w:r>
            <w:r w:rsidR="00E61D9C">
              <w:rPr>
                <w:noProof/>
                <w:webHidden/>
              </w:rPr>
              <w:instrText xml:space="preserve"> PAGEREF _Toc124780527 \h </w:instrText>
            </w:r>
            <w:r w:rsidR="00E61D9C">
              <w:rPr>
                <w:noProof/>
                <w:webHidden/>
              </w:rPr>
            </w:r>
            <w:r w:rsidR="00E61D9C">
              <w:rPr>
                <w:noProof/>
                <w:webHidden/>
              </w:rPr>
              <w:fldChar w:fldCharType="separate"/>
            </w:r>
            <w:r w:rsidR="00E61D9C">
              <w:rPr>
                <w:noProof/>
                <w:webHidden/>
              </w:rPr>
              <w:t>219</w:t>
            </w:r>
            <w:r w:rsidR="00E61D9C">
              <w:rPr>
                <w:noProof/>
                <w:webHidden/>
              </w:rPr>
              <w:fldChar w:fldCharType="end"/>
            </w:r>
          </w:hyperlink>
        </w:p>
        <w:p w14:paraId="76E66A52" w14:textId="68515697" w:rsidR="00E61D9C" w:rsidRDefault="00C07E5B">
          <w:pPr>
            <w:pStyle w:val="TM3"/>
            <w:tabs>
              <w:tab w:val="right" w:leader="dot" w:pos="9062"/>
            </w:tabs>
            <w:rPr>
              <w:rFonts w:asciiTheme="minorHAnsi" w:eastAsiaTheme="minorEastAsia" w:hAnsiTheme="minorHAnsi"/>
              <w:noProof/>
              <w:sz w:val="22"/>
              <w:lang w:eastAsia="fr-FR"/>
            </w:rPr>
          </w:pPr>
          <w:hyperlink w:anchor="_Toc124780528" w:history="1">
            <w:r w:rsidR="00E61D9C" w:rsidRPr="00CB34F5">
              <w:rPr>
                <w:rStyle w:val="Lienhypertexte"/>
                <w:rFonts w:eastAsia="Times New Roman"/>
                <w:noProof/>
                <w:lang w:eastAsia="fr-FR"/>
              </w:rPr>
              <w:t>13.4 Désir de parentalité et parentalité</w:t>
            </w:r>
            <w:r w:rsidR="00E61D9C">
              <w:rPr>
                <w:noProof/>
                <w:webHidden/>
              </w:rPr>
              <w:tab/>
            </w:r>
            <w:r w:rsidR="00E61D9C">
              <w:rPr>
                <w:noProof/>
                <w:webHidden/>
              </w:rPr>
              <w:fldChar w:fldCharType="begin"/>
            </w:r>
            <w:r w:rsidR="00E61D9C">
              <w:rPr>
                <w:noProof/>
                <w:webHidden/>
              </w:rPr>
              <w:instrText xml:space="preserve"> PAGEREF _Toc124780528 \h </w:instrText>
            </w:r>
            <w:r w:rsidR="00E61D9C">
              <w:rPr>
                <w:noProof/>
                <w:webHidden/>
              </w:rPr>
            </w:r>
            <w:r w:rsidR="00E61D9C">
              <w:rPr>
                <w:noProof/>
                <w:webHidden/>
              </w:rPr>
              <w:fldChar w:fldCharType="separate"/>
            </w:r>
            <w:r w:rsidR="00E61D9C">
              <w:rPr>
                <w:noProof/>
                <w:webHidden/>
              </w:rPr>
              <w:t>224</w:t>
            </w:r>
            <w:r w:rsidR="00E61D9C">
              <w:rPr>
                <w:noProof/>
                <w:webHidden/>
              </w:rPr>
              <w:fldChar w:fldCharType="end"/>
            </w:r>
          </w:hyperlink>
        </w:p>
        <w:p w14:paraId="0089B72A" w14:textId="24DF34E4" w:rsidR="00E61D9C" w:rsidRDefault="00C07E5B">
          <w:pPr>
            <w:pStyle w:val="TM3"/>
            <w:tabs>
              <w:tab w:val="right" w:leader="dot" w:pos="9062"/>
            </w:tabs>
            <w:rPr>
              <w:rFonts w:asciiTheme="minorHAnsi" w:eastAsiaTheme="minorEastAsia" w:hAnsiTheme="minorHAnsi"/>
              <w:noProof/>
              <w:sz w:val="22"/>
              <w:lang w:eastAsia="fr-FR"/>
            </w:rPr>
          </w:pPr>
          <w:hyperlink w:anchor="_Toc124780529" w:history="1">
            <w:r w:rsidR="00E61D9C" w:rsidRPr="00CB34F5">
              <w:rPr>
                <w:rStyle w:val="Lienhypertexte"/>
                <w:rFonts w:eastAsia="Times New Roman"/>
                <w:noProof/>
                <w:lang w:eastAsia="fr-FR"/>
              </w:rPr>
              <w:t>13.5 Maltraitances psychologiques, physiques ou sexuelles</w:t>
            </w:r>
            <w:r w:rsidR="00E61D9C">
              <w:rPr>
                <w:noProof/>
                <w:webHidden/>
              </w:rPr>
              <w:tab/>
            </w:r>
            <w:r w:rsidR="00E61D9C">
              <w:rPr>
                <w:noProof/>
                <w:webHidden/>
              </w:rPr>
              <w:fldChar w:fldCharType="begin"/>
            </w:r>
            <w:r w:rsidR="00E61D9C">
              <w:rPr>
                <w:noProof/>
                <w:webHidden/>
              </w:rPr>
              <w:instrText xml:space="preserve"> PAGEREF _Toc124780529 \h </w:instrText>
            </w:r>
            <w:r w:rsidR="00E61D9C">
              <w:rPr>
                <w:noProof/>
                <w:webHidden/>
              </w:rPr>
            </w:r>
            <w:r w:rsidR="00E61D9C">
              <w:rPr>
                <w:noProof/>
                <w:webHidden/>
              </w:rPr>
              <w:fldChar w:fldCharType="separate"/>
            </w:r>
            <w:r w:rsidR="00E61D9C">
              <w:rPr>
                <w:noProof/>
                <w:webHidden/>
              </w:rPr>
              <w:t>228</w:t>
            </w:r>
            <w:r w:rsidR="00E61D9C">
              <w:rPr>
                <w:noProof/>
                <w:webHidden/>
              </w:rPr>
              <w:fldChar w:fldCharType="end"/>
            </w:r>
          </w:hyperlink>
        </w:p>
        <w:p w14:paraId="3E4484F9" w14:textId="31EEA8C0" w:rsidR="00E61D9C" w:rsidRDefault="00C07E5B">
          <w:pPr>
            <w:pStyle w:val="TM3"/>
            <w:tabs>
              <w:tab w:val="right" w:leader="dot" w:pos="9062"/>
            </w:tabs>
            <w:rPr>
              <w:rFonts w:asciiTheme="minorHAnsi" w:eastAsiaTheme="minorEastAsia" w:hAnsiTheme="minorHAnsi"/>
              <w:noProof/>
              <w:sz w:val="22"/>
              <w:lang w:eastAsia="fr-FR"/>
            </w:rPr>
          </w:pPr>
          <w:hyperlink w:anchor="_Toc124780530" w:history="1">
            <w:r w:rsidR="00E61D9C" w:rsidRPr="00CB34F5">
              <w:rPr>
                <w:rStyle w:val="Lienhypertexte"/>
                <w:noProof/>
              </w:rPr>
              <w:t>13.6 Conclusion</w:t>
            </w:r>
            <w:r w:rsidR="00E61D9C">
              <w:rPr>
                <w:noProof/>
                <w:webHidden/>
              </w:rPr>
              <w:tab/>
            </w:r>
            <w:r w:rsidR="00E61D9C">
              <w:rPr>
                <w:noProof/>
                <w:webHidden/>
              </w:rPr>
              <w:fldChar w:fldCharType="begin"/>
            </w:r>
            <w:r w:rsidR="00E61D9C">
              <w:rPr>
                <w:noProof/>
                <w:webHidden/>
              </w:rPr>
              <w:instrText xml:space="preserve"> PAGEREF _Toc124780530 \h </w:instrText>
            </w:r>
            <w:r w:rsidR="00E61D9C">
              <w:rPr>
                <w:noProof/>
                <w:webHidden/>
              </w:rPr>
            </w:r>
            <w:r w:rsidR="00E61D9C">
              <w:rPr>
                <w:noProof/>
                <w:webHidden/>
              </w:rPr>
              <w:fldChar w:fldCharType="separate"/>
            </w:r>
            <w:r w:rsidR="00E61D9C">
              <w:rPr>
                <w:noProof/>
                <w:webHidden/>
              </w:rPr>
              <w:t>232</w:t>
            </w:r>
            <w:r w:rsidR="00E61D9C">
              <w:rPr>
                <w:noProof/>
                <w:webHidden/>
              </w:rPr>
              <w:fldChar w:fldCharType="end"/>
            </w:r>
          </w:hyperlink>
        </w:p>
        <w:p w14:paraId="65AE1F92" w14:textId="7D73748A" w:rsidR="00E61D9C" w:rsidRDefault="00C07E5B">
          <w:pPr>
            <w:pStyle w:val="TM2"/>
            <w:tabs>
              <w:tab w:val="right" w:leader="dot" w:pos="9062"/>
            </w:tabs>
            <w:rPr>
              <w:rFonts w:asciiTheme="minorHAnsi" w:eastAsiaTheme="minorEastAsia" w:hAnsiTheme="minorHAnsi"/>
              <w:noProof/>
              <w:sz w:val="22"/>
              <w:lang w:eastAsia="fr-FR"/>
            </w:rPr>
          </w:pPr>
          <w:hyperlink w:anchor="_Toc124780531" w:history="1">
            <w:r w:rsidR="00E61D9C" w:rsidRPr="00CB34F5">
              <w:rPr>
                <w:rStyle w:val="Lienhypertexte"/>
                <w:noProof/>
              </w:rPr>
              <w:t>14 Activités de la vie quotidienne</w:t>
            </w:r>
            <w:r w:rsidR="00E61D9C">
              <w:rPr>
                <w:noProof/>
                <w:webHidden/>
              </w:rPr>
              <w:tab/>
            </w:r>
            <w:r w:rsidR="00E61D9C">
              <w:rPr>
                <w:noProof/>
                <w:webHidden/>
              </w:rPr>
              <w:fldChar w:fldCharType="begin"/>
            </w:r>
            <w:r w:rsidR="00E61D9C">
              <w:rPr>
                <w:noProof/>
                <w:webHidden/>
              </w:rPr>
              <w:instrText xml:space="preserve"> PAGEREF _Toc124780531 \h </w:instrText>
            </w:r>
            <w:r w:rsidR="00E61D9C">
              <w:rPr>
                <w:noProof/>
                <w:webHidden/>
              </w:rPr>
            </w:r>
            <w:r w:rsidR="00E61D9C">
              <w:rPr>
                <w:noProof/>
                <w:webHidden/>
              </w:rPr>
              <w:fldChar w:fldCharType="separate"/>
            </w:r>
            <w:r w:rsidR="00E61D9C">
              <w:rPr>
                <w:noProof/>
                <w:webHidden/>
              </w:rPr>
              <w:t>234</w:t>
            </w:r>
            <w:r w:rsidR="00E61D9C">
              <w:rPr>
                <w:noProof/>
                <w:webHidden/>
              </w:rPr>
              <w:fldChar w:fldCharType="end"/>
            </w:r>
          </w:hyperlink>
        </w:p>
        <w:p w14:paraId="63FE048B" w14:textId="34B4F40B" w:rsidR="00E61D9C" w:rsidRDefault="00C07E5B">
          <w:pPr>
            <w:pStyle w:val="TM3"/>
            <w:tabs>
              <w:tab w:val="right" w:leader="dot" w:pos="9062"/>
            </w:tabs>
            <w:rPr>
              <w:rFonts w:asciiTheme="minorHAnsi" w:eastAsiaTheme="minorEastAsia" w:hAnsiTheme="minorHAnsi"/>
              <w:noProof/>
              <w:sz w:val="22"/>
              <w:lang w:eastAsia="fr-FR"/>
            </w:rPr>
          </w:pPr>
          <w:hyperlink w:anchor="_Toc124780532" w:history="1">
            <w:r w:rsidR="00E61D9C" w:rsidRPr="00CB34F5">
              <w:rPr>
                <w:rStyle w:val="Lienhypertexte"/>
                <w:noProof/>
              </w:rPr>
              <w:t>14.1 Outils techniques de compensation</w:t>
            </w:r>
            <w:r w:rsidR="00E61D9C">
              <w:rPr>
                <w:noProof/>
                <w:webHidden/>
              </w:rPr>
              <w:tab/>
            </w:r>
            <w:r w:rsidR="00E61D9C">
              <w:rPr>
                <w:noProof/>
                <w:webHidden/>
              </w:rPr>
              <w:fldChar w:fldCharType="begin"/>
            </w:r>
            <w:r w:rsidR="00E61D9C">
              <w:rPr>
                <w:noProof/>
                <w:webHidden/>
              </w:rPr>
              <w:instrText xml:space="preserve"> PAGEREF _Toc124780532 \h </w:instrText>
            </w:r>
            <w:r w:rsidR="00E61D9C">
              <w:rPr>
                <w:noProof/>
                <w:webHidden/>
              </w:rPr>
            </w:r>
            <w:r w:rsidR="00E61D9C">
              <w:rPr>
                <w:noProof/>
                <w:webHidden/>
              </w:rPr>
              <w:fldChar w:fldCharType="separate"/>
            </w:r>
            <w:r w:rsidR="00E61D9C">
              <w:rPr>
                <w:noProof/>
                <w:webHidden/>
              </w:rPr>
              <w:t>234</w:t>
            </w:r>
            <w:r w:rsidR="00E61D9C">
              <w:rPr>
                <w:noProof/>
                <w:webHidden/>
              </w:rPr>
              <w:fldChar w:fldCharType="end"/>
            </w:r>
          </w:hyperlink>
        </w:p>
        <w:p w14:paraId="230146E7" w14:textId="0BDD502F" w:rsidR="00E61D9C" w:rsidRDefault="00C07E5B">
          <w:pPr>
            <w:pStyle w:val="TM3"/>
            <w:tabs>
              <w:tab w:val="right" w:leader="dot" w:pos="9062"/>
            </w:tabs>
            <w:rPr>
              <w:rFonts w:asciiTheme="minorHAnsi" w:eastAsiaTheme="minorEastAsia" w:hAnsiTheme="minorHAnsi"/>
              <w:noProof/>
              <w:sz w:val="22"/>
              <w:lang w:eastAsia="fr-FR"/>
            </w:rPr>
          </w:pPr>
          <w:hyperlink w:anchor="_Toc124780533" w:history="1">
            <w:r w:rsidR="00E61D9C" w:rsidRPr="00CB34F5">
              <w:rPr>
                <w:rStyle w:val="Lienhypertexte"/>
                <w:noProof/>
              </w:rPr>
              <w:t>14.2 Difficultés dans les activités de la vie quotidienne</w:t>
            </w:r>
            <w:r w:rsidR="00E61D9C">
              <w:rPr>
                <w:noProof/>
                <w:webHidden/>
              </w:rPr>
              <w:tab/>
            </w:r>
            <w:r w:rsidR="00E61D9C">
              <w:rPr>
                <w:noProof/>
                <w:webHidden/>
              </w:rPr>
              <w:fldChar w:fldCharType="begin"/>
            </w:r>
            <w:r w:rsidR="00E61D9C">
              <w:rPr>
                <w:noProof/>
                <w:webHidden/>
              </w:rPr>
              <w:instrText xml:space="preserve"> PAGEREF _Toc124780533 \h </w:instrText>
            </w:r>
            <w:r w:rsidR="00E61D9C">
              <w:rPr>
                <w:noProof/>
                <w:webHidden/>
              </w:rPr>
            </w:r>
            <w:r w:rsidR="00E61D9C">
              <w:rPr>
                <w:noProof/>
                <w:webHidden/>
              </w:rPr>
              <w:fldChar w:fldCharType="separate"/>
            </w:r>
            <w:r w:rsidR="00E61D9C">
              <w:rPr>
                <w:noProof/>
                <w:webHidden/>
              </w:rPr>
              <w:t>241</w:t>
            </w:r>
            <w:r w:rsidR="00E61D9C">
              <w:rPr>
                <w:noProof/>
                <w:webHidden/>
              </w:rPr>
              <w:fldChar w:fldCharType="end"/>
            </w:r>
          </w:hyperlink>
        </w:p>
        <w:p w14:paraId="0309CFCF" w14:textId="149A8F62" w:rsidR="00E61D9C" w:rsidRDefault="00C07E5B">
          <w:pPr>
            <w:pStyle w:val="TM3"/>
            <w:tabs>
              <w:tab w:val="right" w:leader="dot" w:pos="9062"/>
            </w:tabs>
            <w:rPr>
              <w:rFonts w:asciiTheme="minorHAnsi" w:eastAsiaTheme="minorEastAsia" w:hAnsiTheme="minorHAnsi"/>
              <w:noProof/>
              <w:sz w:val="22"/>
              <w:lang w:eastAsia="fr-FR"/>
            </w:rPr>
          </w:pPr>
          <w:hyperlink w:anchor="_Toc124780534" w:history="1">
            <w:r w:rsidR="00E61D9C" w:rsidRPr="00CB34F5">
              <w:rPr>
                <w:rStyle w:val="Lienhypertexte"/>
                <w:noProof/>
              </w:rPr>
              <w:t>14.3 Conclusion</w:t>
            </w:r>
            <w:r w:rsidR="00E61D9C">
              <w:rPr>
                <w:noProof/>
                <w:webHidden/>
              </w:rPr>
              <w:tab/>
            </w:r>
            <w:r w:rsidR="00E61D9C">
              <w:rPr>
                <w:noProof/>
                <w:webHidden/>
              </w:rPr>
              <w:fldChar w:fldCharType="begin"/>
            </w:r>
            <w:r w:rsidR="00E61D9C">
              <w:rPr>
                <w:noProof/>
                <w:webHidden/>
              </w:rPr>
              <w:instrText xml:space="preserve"> PAGEREF _Toc124780534 \h </w:instrText>
            </w:r>
            <w:r w:rsidR="00E61D9C">
              <w:rPr>
                <w:noProof/>
                <w:webHidden/>
              </w:rPr>
            </w:r>
            <w:r w:rsidR="00E61D9C">
              <w:rPr>
                <w:noProof/>
                <w:webHidden/>
              </w:rPr>
              <w:fldChar w:fldCharType="separate"/>
            </w:r>
            <w:r w:rsidR="00E61D9C">
              <w:rPr>
                <w:noProof/>
                <w:webHidden/>
              </w:rPr>
              <w:t>246</w:t>
            </w:r>
            <w:r w:rsidR="00E61D9C">
              <w:rPr>
                <w:noProof/>
                <w:webHidden/>
              </w:rPr>
              <w:fldChar w:fldCharType="end"/>
            </w:r>
          </w:hyperlink>
        </w:p>
        <w:p w14:paraId="2A75DB0B" w14:textId="56CAD231" w:rsidR="00E61D9C" w:rsidRDefault="00C07E5B">
          <w:pPr>
            <w:pStyle w:val="TM1"/>
            <w:tabs>
              <w:tab w:val="right" w:leader="dot" w:pos="9062"/>
            </w:tabs>
            <w:rPr>
              <w:rFonts w:asciiTheme="minorHAnsi" w:eastAsiaTheme="minorEastAsia" w:hAnsiTheme="minorHAnsi"/>
              <w:noProof/>
              <w:sz w:val="22"/>
              <w:lang w:eastAsia="fr-FR"/>
            </w:rPr>
          </w:pPr>
          <w:hyperlink w:anchor="_Toc124780535" w:history="1">
            <w:r w:rsidR="00E61D9C" w:rsidRPr="00CB34F5">
              <w:rPr>
                <w:rStyle w:val="Lienhypertexte"/>
                <w:noProof/>
              </w:rPr>
              <w:t>Chapitre 4 : Discussion</w:t>
            </w:r>
            <w:r w:rsidR="00E61D9C">
              <w:rPr>
                <w:noProof/>
                <w:webHidden/>
              </w:rPr>
              <w:tab/>
            </w:r>
            <w:r w:rsidR="00E61D9C">
              <w:rPr>
                <w:noProof/>
                <w:webHidden/>
              </w:rPr>
              <w:fldChar w:fldCharType="begin"/>
            </w:r>
            <w:r w:rsidR="00E61D9C">
              <w:rPr>
                <w:noProof/>
                <w:webHidden/>
              </w:rPr>
              <w:instrText xml:space="preserve"> PAGEREF _Toc124780535 \h </w:instrText>
            </w:r>
            <w:r w:rsidR="00E61D9C">
              <w:rPr>
                <w:noProof/>
                <w:webHidden/>
              </w:rPr>
            </w:r>
            <w:r w:rsidR="00E61D9C">
              <w:rPr>
                <w:noProof/>
                <w:webHidden/>
              </w:rPr>
              <w:fldChar w:fldCharType="separate"/>
            </w:r>
            <w:r w:rsidR="00E61D9C">
              <w:rPr>
                <w:noProof/>
                <w:webHidden/>
              </w:rPr>
              <w:t>247</w:t>
            </w:r>
            <w:r w:rsidR="00E61D9C">
              <w:rPr>
                <w:noProof/>
                <w:webHidden/>
              </w:rPr>
              <w:fldChar w:fldCharType="end"/>
            </w:r>
          </w:hyperlink>
        </w:p>
        <w:p w14:paraId="0660FA3C" w14:textId="22A52466" w:rsidR="00E61D9C" w:rsidRDefault="00C07E5B">
          <w:pPr>
            <w:pStyle w:val="TM1"/>
            <w:tabs>
              <w:tab w:val="right" w:leader="dot" w:pos="9062"/>
            </w:tabs>
            <w:rPr>
              <w:rFonts w:asciiTheme="minorHAnsi" w:eastAsiaTheme="minorEastAsia" w:hAnsiTheme="minorHAnsi"/>
              <w:noProof/>
              <w:sz w:val="22"/>
              <w:lang w:eastAsia="fr-FR"/>
            </w:rPr>
          </w:pPr>
          <w:hyperlink w:anchor="_Toc124780536" w:history="1">
            <w:r w:rsidR="00E61D9C" w:rsidRPr="00CB34F5">
              <w:rPr>
                <w:rStyle w:val="Lienhypertexte"/>
                <w:noProof/>
              </w:rPr>
              <w:t>Chapitre 5 : Références</w:t>
            </w:r>
            <w:r w:rsidR="00E61D9C">
              <w:rPr>
                <w:noProof/>
                <w:webHidden/>
              </w:rPr>
              <w:tab/>
            </w:r>
            <w:r w:rsidR="00E61D9C">
              <w:rPr>
                <w:noProof/>
                <w:webHidden/>
              </w:rPr>
              <w:fldChar w:fldCharType="begin"/>
            </w:r>
            <w:r w:rsidR="00E61D9C">
              <w:rPr>
                <w:noProof/>
                <w:webHidden/>
              </w:rPr>
              <w:instrText xml:space="preserve"> PAGEREF _Toc124780536 \h </w:instrText>
            </w:r>
            <w:r w:rsidR="00E61D9C">
              <w:rPr>
                <w:noProof/>
                <w:webHidden/>
              </w:rPr>
            </w:r>
            <w:r w:rsidR="00E61D9C">
              <w:rPr>
                <w:noProof/>
                <w:webHidden/>
              </w:rPr>
              <w:fldChar w:fldCharType="separate"/>
            </w:r>
            <w:r w:rsidR="00E61D9C">
              <w:rPr>
                <w:noProof/>
                <w:webHidden/>
              </w:rPr>
              <w:t>248</w:t>
            </w:r>
            <w:r w:rsidR="00E61D9C">
              <w:rPr>
                <w:noProof/>
                <w:webHidden/>
              </w:rPr>
              <w:fldChar w:fldCharType="end"/>
            </w:r>
          </w:hyperlink>
        </w:p>
        <w:p w14:paraId="516C93FB" w14:textId="3B8634F6" w:rsidR="00E61D9C" w:rsidRDefault="00C07E5B">
          <w:pPr>
            <w:pStyle w:val="TM1"/>
            <w:tabs>
              <w:tab w:val="right" w:leader="dot" w:pos="9062"/>
            </w:tabs>
            <w:rPr>
              <w:rFonts w:asciiTheme="minorHAnsi" w:eastAsiaTheme="minorEastAsia" w:hAnsiTheme="minorHAnsi"/>
              <w:noProof/>
              <w:sz w:val="22"/>
              <w:lang w:eastAsia="fr-FR"/>
            </w:rPr>
          </w:pPr>
          <w:hyperlink w:anchor="_Toc124780537" w:history="1">
            <w:r w:rsidR="00E61D9C" w:rsidRPr="00CB34F5">
              <w:rPr>
                <w:rStyle w:val="Lienhypertexte"/>
                <w:noProof/>
              </w:rPr>
              <w:t>Chapitre 6 : Remerciements</w:t>
            </w:r>
            <w:r w:rsidR="00E61D9C">
              <w:rPr>
                <w:noProof/>
                <w:webHidden/>
              </w:rPr>
              <w:tab/>
            </w:r>
            <w:r w:rsidR="00E61D9C">
              <w:rPr>
                <w:noProof/>
                <w:webHidden/>
              </w:rPr>
              <w:fldChar w:fldCharType="begin"/>
            </w:r>
            <w:r w:rsidR="00E61D9C">
              <w:rPr>
                <w:noProof/>
                <w:webHidden/>
              </w:rPr>
              <w:instrText xml:space="preserve"> PAGEREF _Toc124780537 \h </w:instrText>
            </w:r>
            <w:r w:rsidR="00E61D9C">
              <w:rPr>
                <w:noProof/>
                <w:webHidden/>
              </w:rPr>
            </w:r>
            <w:r w:rsidR="00E61D9C">
              <w:rPr>
                <w:noProof/>
                <w:webHidden/>
              </w:rPr>
              <w:fldChar w:fldCharType="separate"/>
            </w:r>
            <w:r w:rsidR="00E61D9C">
              <w:rPr>
                <w:noProof/>
                <w:webHidden/>
              </w:rPr>
              <w:t>252</w:t>
            </w:r>
            <w:r w:rsidR="00E61D9C">
              <w:rPr>
                <w:noProof/>
                <w:webHidden/>
              </w:rPr>
              <w:fldChar w:fldCharType="end"/>
            </w:r>
          </w:hyperlink>
        </w:p>
        <w:p w14:paraId="36C4C4E5" w14:textId="33C8DEDD" w:rsidR="00884528" w:rsidRDefault="00884528">
          <w:r>
            <w:rPr>
              <w:b/>
              <w:bCs/>
            </w:rPr>
            <w:fldChar w:fldCharType="end"/>
          </w:r>
        </w:p>
      </w:sdtContent>
    </w:sdt>
    <w:p w14:paraId="2A99CE0E" w14:textId="6982A867" w:rsidR="00EA1804" w:rsidRDefault="00EA1804" w:rsidP="00EA1804"/>
    <w:p w14:paraId="03B6A266" w14:textId="77777777" w:rsidR="00884528" w:rsidRDefault="00884528">
      <w:pPr>
        <w:rPr>
          <w:rFonts w:eastAsiaTheme="majorEastAsia" w:cstheme="majorBidi"/>
          <w:sz w:val="48"/>
          <w:szCs w:val="32"/>
        </w:rPr>
      </w:pPr>
      <w:r>
        <w:br w:type="page"/>
      </w:r>
    </w:p>
    <w:p w14:paraId="32AB583B" w14:textId="5E692B7F" w:rsidR="00EA1804" w:rsidRDefault="00EA1804" w:rsidP="002D06D7">
      <w:pPr>
        <w:pStyle w:val="Titre1"/>
        <w:numPr>
          <w:ilvl w:val="0"/>
          <w:numId w:val="0"/>
        </w:numPr>
      </w:pPr>
      <w:bookmarkStart w:id="1" w:name="_Toc124780443"/>
      <w:r>
        <w:t>Liste des abréviations</w:t>
      </w:r>
      <w:bookmarkEnd w:id="1"/>
      <w:r>
        <w:t xml:space="preserve"> </w:t>
      </w:r>
    </w:p>
    <w:p w14:paraId="1E277E4F" w14:textId="4D08F207" w:rsidR="002E1E3B" w:rsidRDefault="002E1E3B" w:rsidP="009E2E0F">
      <w:r>
        <w:t>AAH : Allocation aux adultes handicapés</w:t>
      </w:r>
    </w:p>
    <w:p w14:paraId="310AD08A" w14:textId="1418B20A" w:rsidR="002E1E3B" w:rsidRDefault="002E1E3B" w:rsidP="009E2E0F">
      <w:r>
        <w:t>ACTP : Allocation compensatrice pour tierce personne</w:t>
      </w:r>
    </w:p>
    <w:p w14:paraId="0DDC1E9E" w14:textId="10B2E5EC" w:rsidR="00AF4370" w:rsidRPr="00AF4370" w:rsidRDefault="009E2E0F" w:rsidP="00AF4370">
      <w:r w:rsidRPr="00AF4370">
        <w:t>AESH</w:t>
      </w:r>
      <w:r w:rsidR="00BE565D">
        <w:t> </w:t>
      </w:r>
      <w:r w:rsidR="00AF4370" w:rsidRPr="00AF4370">
        <w:t xml:space="preserve">: </w:t>
      </w:r>
      <w:r w:rsidR="00AF4370">
        <w:t>Accompagnant d</w:t>
      </w:r>
      <w:r w:rsidR="00BE565D">
        <w:t>’</w:t>
      </w:r>
      <w:r w:rsidR="00AF4370">
        <w:t>élève en situation de handicap</w:t>
      </w:r>
    </w:p>
    <w:p w14:paraId="45E94373" w14:textId="29E5544A" w:rsidR="00542918" w:rsidRPr="00A5096E" w:rsidRDefault="00542918" w:rsidP="00542918">
      <w:r w:rsidRPr="00A5096E">
        <w:t>Agefiph</w:t>
      </w:r>
      <w:r w:rsidR="00072620">
        <w:t xml:space="preserve"> : </w:t>
      </w:r>
      <w:r w:rsidR="00072620" w:rsidRPr="00072620">
        <w:t>Association de Gestion du Fonds pour l</w:t>
      </w:r>
      <w:r w:rsidR="00BE565D">
        <w:t>’</w:t>
      </w:r>
      <w:r w:rsidR="00072620" w:rsidRPr="00072620">
        <w:t>Insertion Professionnelle des Personnes Handicapées</w:t>
      </w:r>
    </w:p>
    <w:p w14:paraId="3F2FCFB6" w14:textId="01123A26" w:rsidR="00B5424C" w:rsidRPr="00A5096E" w:rsidRDefault="00B5424C" w:rsidP="00542918">
      <w:r w:rsidRPr="00A5096E">
        <w:t>Arpejeh</w:t>
      </w:r>
      <w:r w:rsidR="00BE565D">
        <w:t> </w:t>
      </w:r>
      <w:r w:rsidR="00A5096E" w:rsidRPr="00A5096E">
        <w:t xml:space="preserve">: </w:t>
      </w:r>
      <w:r w:rsidR="00A5096E" w:rsidRPr="0067359E">
        <w:t>Accompagner la Réalisation des Projets d</w:t>
      </w:r>
      <w:r w:rsidR="00BE565D">
        <w:t>’</w:t>
      </w:r>
      <w:r w:rsidR="00A5096E" w:rsidRPr="0067359E">
        <w:t>Études de Jeunes Élèves et Étudiants Handicapé</w:t>
      </w:r>
      <w:r w:rsidR="00A5096E" w:rsidRPr="001A6CEE">
        <w:t>s</w:t>
      </w:r>
    </w:p>
    <w:p w14:paraId="67CBDD0C" w14:textId="3D0B60A9" w:rsidR="00AF4370" w:rsidRDefault="00542918" w:rsidP="00EA1804">
      <w:r w:rsidRPr="00AF4370">
        <w:t>AVH</w:t>
      </w:r>
      <w:r w:rsidR="00BE565D">
        <w:t> </w:t>
      </w:r>
      <w:r w:rsidR="00AF4370" w:rsidRPr="00AF4370">
        <w:t xml:space="preserve">: </w:t>
      </w:r>
      <w:r w:rsidR="00072620">
        <w:t>A</w:t>
      </w:r>
      <w:r w:rsidR="00072620" w:rsidRPr="00072620">
        <w:t>ssociation Valentin Haüy</w:t>
      </w:r>
    </w:p>
    <w:p w14:paraId="0E261762" w14:textId="134A3CC9" w:rsidR="009E2E0F" w:rsidRDefault="009E2E0F" w:rsidP="00EA1804">
      <w:r w:rsidRPr="00AF4370">
        <w:t>AVS</w:t>
      </w:r>
      <w:r w:rsidR="00BE565D">
        <w:t> </w:t>
      </w:r>
      <w:r w:rsidR="00AF4370" w:rsidRPr="00AF4370">
        <w:t xml:space="preserve">: </w:t>
      </w:r>
      <w:r w:rsidR="00AF4370" w:rsidRPr="009E2E0F">
        <w:t>Auxiliaire de Vie Scolaire</w:t>
      </w:r>
    </w:p>
    <w:p w14:paraId="60FD9126" w14:textId="0DA5B1D8" w:rsidR="006152C1" w:rsidRDefault="006152C1" w:rsidP="00EA1804">
      <w:r>
        <w:t>CAMSP : Centre d</w:t>
      </w:r>
      <w:r w:rsidR="00BE565D">
        <w:t>’</w:t>
      </w:r>
      <w:r>
        <w:t>action médico-sociale précoce</w:t>
      </w:r>
    </w:p>
    <w:p w14:paraId="4C2F21D9" w14:textId="43D552A7" w:rsidR="00072620" w:rsidRPr="00AF4370" w:rsidRDefault="00072620" w:rsidP="00EA1804">
      <w:r>
        <w:t>CDD : Contrat à durée déterminée</w:t>
      </w:r>
    </w:p>
    <w:p w14:paraId="564B3FEF" w14:textId="515C2E4C" w:rsidR="00E0494F" w:rsidRDefault="00E0494F" w:rsidP="00E0494F">
      <w:pPr>
        <w:rPr>
          <w:lang w:eastAsia="fr-FR"/>
        </w:rPr>
      </w:pPr>
      <w:r w:rsidRPr="00CB6EF6">
        <w:rPr>
          <w:lang w:eastAsia="fr-FR"/>
        </w:rPr>
        <w:t>CDI</w:t>
      </w:r>
      <w:r w:rsidR="00072620">
        <w:rPr>
          <w:lang w:eastAsia="fr-FR"/>
        </w:rPr>
        <w:t> : Contrat à durée indéterminée</w:t>
      </w:r>
    </w:p>
    <w:p w14:paraId="1F7C4968" w14:textId="3DF0BBC2" w:rsidR="006152C1" w:rsidRDefault="006152C1" w:rsidP="006152C1">
      <w:r>
        <w:t xml:space="preserve">CMP : Centre médico-psychologique </w:t>
      </w:r>
    </w:p>
    <w:p w14:paraId="7E18D094" w14:textId="15F57AAA" w:rsidR="006152C1" w:rsidRDefault="006152C1" w:rsidP="006152C1">
      <w:r>
        <w:t>CMPP : Centre médico-psycho-pédagogique</w:t>
      </w:r>
    </w:p>
    <w:p w14:paraId="78FF7D6A" w14:textId="47560971" w:rsidR="00660864" w:rsidRDefault="00660864" w:rsidP="00660864">
      <w:r w:rsidRPr="005841A1">
        <w:t>CRDV</w:t>
      </w:r>
      <w:r>
        <w:t xml:space="preserve"> : </w:t>
      </w:r>
      <w:r w:rsidRPr="005841A1">
        <w:t>Centre de Rééducation pour Déficient Visuel</w:t>
      </w:r>
    </w:p>
    <w:p w14:paraId="4AB5154F" w14:textId="5506B3B6" w:rsidR="009823F8" w:rsidRDefault="009823F8" w:rsidP="00660864">
      <w:r>
        <w:t xml:space="preserve">DEPP : Direction de l’évaluation de la prospective et de la performance </w:t>
      </w:r>
    </w:p>
    <w:p w14:paraId="15E91414" w14:textId="684F5BFD" w:rsidR="00817A06" w:rsidRDefault="00817A06" w:rsidP="00EA1804">
      <w:r>
        <w:t>DREES</w:t>
      </w:r>
      <w:r w:rsidR="00E61D9C">
        <w:t xml:space="preserve"> </w:t>
      </w:r>
      <w:r>
        <w:t>: Direction de la Recherche, des Études, de l</w:t>
      </w:r>
      <w:r w:rsidR="00BE565D">
        <w:t>’</w:t>
      </w:r>
      <w:r>
        <w:t>Évaluation et des Statistiques</w:t>
      </w:r>
    </w:p>
    <w:p w14:paraId="17B36482" w14:textId="091AA2BC" w:rsidR="00817A06" w:rsidRDefault="00817A06" w:rsidP="00EA1804">
      <w:pPr>
        <w:rPr>
          <w:i/>
          <w:iCs/>
        </w:rPr>
      </w:pPr>
      <w:r w:rsidRPr="00692AD8">
        <w:t xml:space="preserve">EHIS : </w:t>
      </w:r>
      <w:r w:rsidRPr="00692AD8">
        <w:rPr>
          <w:i/>
          <w:iCs/>
        </w:rPr>
        <w:t>European Health Interview Survey</w:t>
      </w:r>
    </w:p>
    <w:p w14:paraId="5DE1B2BA" w14:textId="185FC37B" w:rsidR="00D818F7" w:rsidRPr="00D818F7" w:rsidRDefault="00D818F7" w:rsidP="00EA1804">
      <w:r>
        <w:t>EHPAD : établissements d</w:t>
      </w:r>
      <w:r w:rsidR="00BE565D">
        <w:t>’</w:t>
      </w:r>
      <w:r>
        <w:t>hébergement pour personnes âgées dépendantes</w:t>
      </w:r>
    </w:p>
    <w:p w14:paraId="3783ED67" w14:textId="6B58603D" w:rsidR="00986574" w:rsidRDefault="00986574" w:rsidP="00986574">
      <w:r w:rsidRPr="0025182F">
        <w:t>EREADV</w:t>
      </w:r>
      <w:r>
        <w:t xml:space="preserve"> : </w:t>
      </w:r>
      <w:r w:rsidRPr="0025182F">
        <w:t>Établissement</w:t>
      </w:r>
      <w:r>
        <w:t>s</w:t>
      </w:r>
      <w:r w:rsidRPr="0025182F">
        <w:t xml:space="preserve"> Régiona</w:t>
      </w:r>
      <w:r>
        <w:t>ux</w:t>
      </w:r>
      <w:r w:rsidRPr="0025182F">
        <w:t xml:space="preserve"> d</w:t>
      </w:r>
      <w:r w:rsidR="00BE565D">
        <w:t>’</w:t>
      </w:r>
      <w:r w:rsidRPr="0025182F">
        <w:t>Enseignement Adapté pour Déficients Visuels</w:t>
      </w:r>
    </w:p>
    <w:p w14:paraId="24C4B0EE" w14:textId="62C41553" w:rsidR="002A2AD7" w:rsidRDefault="002A2AD7" w:rsidP="00EA1804">
      <w:r w:rsidRPr="002A2AD7">
        <w:rPr>
          <w:lang w:eastAsia="fr-FR"/>
        </w:rPr>
        <w:t>ESAT</w:t>
      </w:r>
      <w:r>
        <w:rPr>
          <w:lang w:eastAsia="fr-FR"/>
        </w:rPr>
        <w:t xml:space="preserve"> : </w:t>
      </w:r>
      <w:r w:rsidRPr="002A2AD7">
        <w:rPr>
          <w:lang w:eastAsia="fr-FR"/>
        </w:rPr>
        <w:t>établissement et service d</w:t>
      </w:r>
      <w:r w:rsidR="00BE565D">
        <w:rPr>
          <w:lang w:eastAsia="fr-FR"/>
        </w:rPr>
        <w:t>’</w:t>
      </w:r>
      <w:r w:rsidRPr="002A2AD7">
        <w:rPr>
          <w:lang w:eastAsia="fr-FR"/>
        </w:rPr>
        <w:t>aide par le travail</w:t>
      </w:r>
    </w:p>
    <w:p w14:paraId="6870F2DE" w14:textId="5656BA46" w:rsidR="00EA1804" w:rsidRDefault="00EA1804" w:rsidP="00EA1804">
      <w:r>
        <w:t>ET : écart-type</w:t>
      </w:r>
    </w:p>
    <w:p w14:paraId="583503A4" w14:textId="75A90A22" w:rsidR="00542918" w:rsidRDefault="00542918" w:rsidP="00EA1804">
      <w:r>
        <w:t xml:space="preserve">FAAF : </w:t>
      </w:r>
      <w:r w:rsidR="00072620" w:rsidRPr="00072620">
        <w:t>Fédération des Aveugles et Amblyopes de France</w:t>
      </w:r>
    </w:p>
    <w:p w14:paraId="498327B3" w14:textId="33BE499F" w:rsidR="00542918" w:rsidRDefault="00542918" w:rsidP="00EA1804">
      <w:r>
        <w:t xml:space="preserve">FFAC : </w:t>
      </w:r>
      <w:r w:rsidR="00072620" w:rsidRPr="00072620">
        <w:t xml:space="preserve">Fédération Française des Associations de </w:t>
      </w:r>
      <w:r w:rsidR="006209B1" w:rsidRPr="006209B1">
        <w:t>Chiens guides d</w:t>
      </w:r>
      <w:r w:rsidR="00BE565D">
        <w:t>’</w:t>
      </w:r>
      <w:r w:rsidR="006209B1" w:rsidRPr="006209B1">
        <w:t>aveugle</w:t>
      </w:r>
      <w:r w:rsidR="006209B1">
        <w:t>s</w:t>
      </w:r>
    </w:p>
    <w:p w14:paraId="1E85290E" w14:textId="79CD8E01" w:rsidR="00542918" w:rsidRDefault="00542918" w:rsidP="00EA1804">
      <w:r>
        <w:t xml:space="preserve">GAPAS : </w:t>
      </w:r>
      <w:r w:rsidR="00072620" w:rsidRPr="00072620">
        <w:t>Groupement des Associations Partenaires d</w:t>
      </w:r>
      <w:r w:rsidR="00BE565D">
        <w:t>’</w:t>
      </w:r>
      <w:r w:rsidR="00072620" w:rsidRPr="00072620">
        <w:t>Action Sociale</w:t>
      </w:r>
    </w:p>
    <w:p w14:paraId="33E93CD8" w14:textId="4788E329" w:rsidR="00072620" w:rsidRDefault="00EA1804" w:rsidP="00EA1804">
      <w:r>
        <w:t>HID</w:t>
      </w:r>
      <w:r w:rsidR="00E61D9C">
        <w:t xml:space="preserve"> </w:t>
      </w:r>
      <w:r>
        <w:t xml:space="preserve">: </w:t>
      </w:r>
      <w:r w:rsidR="00072620">
        <w:t>E</w:t>
      </w:r>
      <w:r w:rsidR="00072620" w:rsidRPr="00072620">
        <w:t xml:space="preserve">nquête </w:t>
      </w:r>
      <w:r w:rsidR="00072620">
        <w:t xml:space="preserve">Incapacités-Dépendance </w:t>
      </w:r>
    </w:p>
    <w:p w14:paraId="31711EF0" w14:textId="2884A074" w:rsidR="00707100" w:rsidRDefault="00707100" w:rsidP="00EA1804">
      <w:r>
        <w:t>IES : Institut d</w:t>
      </w:r>
      <w:r w:rsidR="00BE565D">
        <w:t>’</w:t>
      </w:r>
      <w:r>
        <w:t>éducation sensorielle</w:t>
      </w:r>
    </w:p>
    <w:p w14:paraId="45DDCC0D" w14:textId="7536A871" w:rsidR="00986574" w:rsidRDefault="00986574" w:rsidP="00EA1804">
      <w:r>
        <w:t xml:space="preserve">IJA : </w:t>
      </w:r>
      <w:r w:rsidRPr="0025182F">
        <w:t>Institut des Jeunes Aveugles</w:t>
      </w:r>
    </w:p>
    <w:p w14:paraId="7AC22164" w14:textId="7FC4E943" w:rsidR="00986574" w:rsidRDefault="00986574" w:rsidP="00EA1804">
      <w:r w:rsidRPr="0025182F">
        <w:t>INJA</w:t>
      </w:r>
      <w:r>
        <w:t xml:space="preserve"> : </w:t>
      </w:r>
      <w:r w:rsidRPr="0025182F">
        <w:t>Institut National des Jeunes Aveugles</w:t>
      </w:r>
      <w:r>
        <w:t xml:space="preserve"> </w:t>
      </w:r>
    </w:p>
    <w:p w14:paraId="4035A8B9" w14:textId="030C4E59" w:rsidR="00012837" w:rsidRDefault="000E6495" w:rsidP="00EA1804">
      <w:r w:rsidRPr="00E23B8E">
        <w:rPr>
          <w:rFonts w:eastAsia="Times New Roman" w:cs="Arial"/>
          <w:szCs w:val="24"/>
          <w:lang w:eastAsia="fr-FR"/>
        </w:rPr>
        <w:t>I</w:t>
      </w:r>
      <w:r>
        <w:rPr>
          <w:rFonts w:eastAsia="Times New Roman" w:cs="Arial"/>
          <w:szCs w:val="24"/>
          <w:lang w:eastAsia="fr-FR"/>
        </w:rPr>
        <w:t>nsee</w:t>
      </w:r>
      <w:r w:rsidR="00BE565D">
        <w:rPr>
          <w:rFonts w:eastAsia="Times New Roman" w:cs="Arial"/>
          <w:szCs w:val="24"/>
          <w:lang w:eastAsia="fr-FR"/>
        </w:rPr>
        <w:t> </w:t>
      </w:r>
      <w:r w:rsidR="00012837">
        <w:t xml:space="preserve">: </w:t>
      </w:r>
      <w:r w:rsidR="00012837" w:rsidRPr="00012837">
        <w:t>Institut national de la statistique et des études économiques</w:t>
      </w:r>
    </w:p>
    <w:p w14:paraId="32158287" w14:textId="0A265565" w:rsidR="00FF6D6B" w:rsidRPr="00072620" w:rsidRDefault="00FF6D6B" w:rsidP="00EA1804">
      <w:pPr>
        <w:rPr>
          <w:lang w:val="en-US"/>
        </w:rPr>
      </w:pPr>
      <w:r w:rsidRPr="00072620">
        <w:rPr>
          <w:lang w:val="en-US"/>
        </w:rPr>
        <w:t>JAWS</w:t>
      </w:r>
      <w:r w:rsidR="00072620" w:rsidRPr="00072620">
        <w:rPr>
          <w:lang w:val="en-US"/>
        </w:rPr>
        <w:t xml:space="preserve">: </w:t>
      </w:r>
      <w:r w:rsidR="00072620" w:rsidRPr="00072620">
        <w:rPr>
          <w:i/>
          <w:iCs/>
          <w:lang w:val="en-US"/>
        </w:rPr>
        <w:t>Job Access With Speech</w:t>
      </w:r>
    </w:p>
    <w:p w14:paraId="1AEF8878" w14:textId="133F977A" w:rsidR="00EA1804" w:rsidRPr="00930429" w:rsidRDefault="00EA1804" w:rsidP="00EA1804">
      <w:pPr>
        <w:rPr>
          <w:lang w:val="en-US"/>
        </w:rPr>
      </w:pPr>
      <w:r w:rsidRPr="00930429">
        <w:rPr>
          <w:lang w:val="en-US"/>
        </w:rPr>
        <w:t xml:space="preserve">M : </w:t>
      </w:r>
      <w:r w:rsidR="00B51303" w:rsidRPr="00930429">
        <w:rPr>
          <w:lang w:val="en-US"/>
        </w:rPr>
        <w:t>Moyenne</w:t>
      </w:r>
    </w:p>
    <w:p w14:paraId="09A2D30E" w14:textId="5B251419" w:rsidR="00B51303" w:rsidRPr="00B51303" w:rsidRDefault="00B51303" w:rsidP="00EA1804">
      <w:r w:rsidRPr="00B51303">
        <w:t>MHAVIE</w:t>
      </w:r>
      <w:r>
        <w:t xml:space="preserve"> : </w:t>
      </w:r>
      <w:r w:rsidRPr="00B51303">
        <w:t>Mesures des Habitudes de Vie</w:t>
      </w:r>
    </w:p>
    <w:p w14:paraId="424894D3" w14:textId="4153C2B8" w:rsidR="00FF6D6B" w:rsidRDefault="00FF6D6B" w:rsidP="00EA1804">
      <w:r>
        <w:t>NVDA</w:t>
      </w:r>
      <w:r w:rsidR="00072620">
        <w:t xml:space="preserve"> : </w:t>
      </w:r>
      <w:r w:rsidR="00072620" w:rsidRPr="00072620">
        <w:rPr>
          <w:i/>
          <w:iCs/>
        </w:rPr>
        <w:t>NonVisual desktop Access</w:t>
      </w:r>
    </w:p>
    <w:p w14:paraId="45946923" w14:textId="290DCDA2" w:rsidR="00817A06" w:rsidRDefault="00817A06" w:rsidP="00EA1804">
      <w:r>
        <w:t>PCH</w:t>
      </w:r>
      <w:r w:rsidR="002E1E3B">
        <w:t> : Prestation de compensation du handicap</w:t>
      </w:r>
    </w:p>
    <w:p w14:paraId="11968264" w14:textId="0CA688C2" w:rsidR="00707100" w:rsidRDefault="00707100" w:rsidP="00EA1804">
      <w:r>
        <w:t>PMI : Protection maternelle et infantile</w:t>
      </w:r>
    </w:p>
    <w:p w14:paraId="48823FE7" w14:textId="7B448F9C" w:rsidR="00E0494F" w:rsidRDefault="00E0494F" w:rsidP="00E0494F">
      <w:r>
        <w:rPr>
          <w:lang w:eastAsia="fr-FR"/>
        </w:rPr>
        <w:t>PDG</w:t>
      </w:r>
      <w:r w:rsidR="00072620">
        <w:rPr>
          <w:lang w:eastAsia="fr-FR"/>
        </w:rPr>
        <w:t> : P</w:t>
      </w:r>
      <w:r w:rsidR="00072620" w:rsidRPr="00072620">
        <w:rPr>
          <w:lang w:eastAsia="fr-FR"/>
        </w:rPr>
        <w:t>résident-directeur général</w:t>
      </w:r>
    </w:p>
    <w:p w14:paraId="58FB7145" w14:textId="48E73198" w:rsidR="00542918" w:rsidRDefault="00542918" w:rsidP="00542918">
      <w:r>
        <w:t>PEP69</w:t>
      </w:r>
      <w:r w:rsidR="00390026">
        <w:t xml:space="preserve"> : </w:t>
      </w:r>
      <w:r w:rsidR="00390026" w:rsidRPr="00390026">
        <w:t>Pupilles de l</w:t>
      </w:r>
      <w:r w:rsidR="00BE565D">
        <w:t>’</w:t>
      </w:r>
      <w:r w:rsidR="00390026" w:rsidRPr="00390026">
        <w:t>Enseignement Public</w:t>
      </w:r>
      <w:r w:rsidR="00390026">
        <w:t xml:space="preserve"> du Rhône</w:t>
      </w:r>
    </w:p>
    <w:p w14:paraId="74701C6E" w14:textId="2833DF76" w:rsidR="00137503" w:rsidRDefault="00137503" w:rsidP="00542918">
      <w:r>
        <w:t>RQTH</w:t>
      </w:r>
      <w:r w:rsidR="00390026">
        <w:t xml:space="preserve"> : </w:t>
      </w:r>
      <w:r w:rsidR="00390026">
        <w:rPr>
          <w:rStyle w:val="hgkelc"/>
        </w:rPr>
        <w:t>reconnaissance de la qualité de travailleur handicapé</w:t>
      </w:r>
    </w:p>
    <w:p w14:paraId="0D301040" w14:textId="6E49A8EC" w:rsidR="00707100" w:rsidRDefault="00707100" w:rsidP="00542918">
      <w:r>
        <w:t xml:space="preserve">SAAAS : </w:t>
      </w:r>
      <w:r w:rsidR="006209B1" w:rsidRPr="006209B1">
        <w:t>Service d</w:t>
      </w:r>
      <w:r w:rsidR="00BE565D">
        <w:t>’</w:t>
      </w:r>
      <w:r w:rsidR="006209B1" w:rsidRPr="006209B1">
        <w:t>Aide à l</w:t>
      </w:r>
      <w:r w:rsidR="00BE565D">
        <w:t>’</w:t>
      </w:r>
      <w:r w:rsidR="006209B1" w:rsidRPr="006209B1">
        <w:t>Acquisition de l</w:t>
      </w:r>
      <w:r w:rsidR="00BE565D">
        <w:t>’</w:t>
      </w:r>
      <w:r w:rsidR="006209B1" w:rsidRPr="006209B1">
        <w:t>Autonomie et à la Scolarisation</w:t>
      </w:r>
    </w:p>
    <w:p w14:paraId="11164D98" w14:textId="01DC94BC" w:rsidR="00707100" w:rsidRDefault="00707100" w:rsidP="00542918">
      <w:r>
        <w:t>SAFEP : Service d</w:t>
      </w:r>
      <w:r w:rsidR="00BE565D">
        <w:t>’</w:t>
      </w:r>
      <w:r>
        <w:t>accompagnement familial et d</w:t>
      </w:r>
      <w:r w:rsidR="00BE565D">
        <w:t>’</w:t>
      </w:r>
      <w:r>
        <w:t>éducation précoce</w:t>
      </w:r>
    </w:p>
    <w:p w14:paraId="46FEC254" w14:textId="064AD3BF" w:rsidR="00E0494F" w:rsidRDefault="00E0494F" w:rsidP="00E0494F">
      <w:r>
        <w:rPr>
          <w:lang w:eastAsia="fr-FR"/>
        </w:rPr>
        <w:t>SARL</w:t>
      </w:r>
      <w:r w:rsidR="00390026">
        <w:rPr>
          <w:lang w:eastAsia="fr-FR"/>
        </w:rPr>
        <w:t xml:space="preserve"> : </w:t>
      </w:r>
      <w:r w:rsidR="00390026">
        <w:t>société à responsabilité limitée</w:t>
      </w:r>
    </w:p>
    <w:p w14:paraId="2403FECB" w14:textId="435B6E15" w:rsidR="007738AE" w:rsidRDefault="007738AE" w:rsidP="00660864">
      <w:r w:rsidRPr="005841A1">
        <w:t>SAMSAH</w:t>
      </w:r>
      <w:r>
        <w:t xml:space="preserve"> : </w:t>
      </w:r>
      <w:r w:rsidR="00660864" w:rsidRPr="005841A1">
        <w:t>Service d</w:t>
      </w:r>
      <w:r w:rsidR="00BE565D">
        <w:t>’</w:t>
      </w:r>
      <w:r w:rsidR="00660864" w:rsidRPr="005841A1">
        <w:t>accompagnement médico-social pour adultes handicapés</w:t>
      </w:r>
    </w:p>
    <w:p w14:paraId="4852872A" w14:textId="435782CF" w:rsidR="007738AE" w:rsidRDefault="007738AE" w:rsidP="007738AE">
      <w:r w:rsidRPr="005841A1">
        <w:t>SAVS</w:t>
      </w:r>
      <w:r>
        <w:t xml:space="preserve"> : </w:t>
      </w:r>
      <w:r w:rsidRPr="005841A1">
        <w:t>Service d</w:t>
      </w:r>
      <w:r w:rsidR="00BE565D">
        <w:t>’</w:t>
      </w:r>
      <w:r w:rsidRPr="005841A1">
        <w:t xml:space="preserve">accompagnement à la vie sociale </w:t>
      </w:r>
    </w:p>
    <w:p w14:paraId="68320EB8" w14:textId="73F5BB41" w:rsidR="00660864" w:rsidRPr="00660864" w:rsidRDefault="007738AE" w:rsidP="00660864">
      <w:r w:rsidRPr="005841A1">
        <w:t>SESSAD</w:t>
      </w:r>
      <w:r>
        <w:t xml:space="preserve"> : </w:t>
      </w:r>
      <w:r w:rsidR="00660864" w:rsidRPr="005841A1">
        <w:t>Service d</w:t>
      </w:r>
      <w:r w:rsidR="00BE565D">
        <w:t>’</w:t>
      </w:r>
      <w:r w:rsidR="00660864" w:rsidRPr="005841A1">
        <w:t>éducation spéciale et de soins à domicile</w:t>
      </w:r>
    </w:p>
    <w:p w14:paraId="636BA0A7" w14:textId="7C3E705B" w:rsidR="00660864" w:rsidRDefault="006209B1" w:rsidP="00660864">
      <w:r w:rsidRPr="005841A1">
        <w:t>S</w:t>
      </w:r>
      <w:r>
        <w:t>M</w:t>
      </w:r>
      <w:r w:rsidRPr="005841A1">
        <w:t>R</w:t>
      </w:r>
      <w:r>
        <w:t> </w:t>
      </w:r>
      <w:r w:rsidR="00660864">
        <w:t xml:space="preserve">: </w:t>
      </w:r>
      <w:r w:rsidR="00660864" w:rsidRPr="005841A1">
        <w:t xml:space="preserve">Établissement de soins </w:t>
      </w:r>
      <w:r w:rsidRPr="006209B1">
        <w:t xml:space="preserve">médicaux </w:t>
      </w:r>
      <w:r w:rsidR="00660864" w:rsidRPr="005841A1">
        <w:t>et de réadaptation</w:t>
      </w:r>
    </w:p>
    <w:p w14:paraId="30647489" w14:textId="1BBD9955" w:rsidR="00660864" w:rsidRDefault="00660864" w:rsidP="00660864">
      <w:r w:rsidRPr="005841A1">
        <w:t>S</w:t>
      </w:r>
      <w:r w:rsidR="006209B1">
        <w:t>M</w:t>
      </w:r>
      <w:r w:rsidRPr="005841A1">
        <w:t>RDV</w:t>
      </w:r>
      <w:r>
        <w:t xml:space="preserve"> : </w:t>
      </w:r>
      <w:r w:rsidRPr="005841A1">
        <w:t xml:space="preserve">Établissement de soins </w:t>
      </w:r>
      <w:r w:rsidR="006209B1" w:rsidRPr="006209B1">
        <w:t xml:space="preserve">médicaux </w:t>
      </w:r>
      <w:r w:rsidRPr="005841A1">
        <w:t>et de réadaptation spécialisé en déficience visuelle</w:t>
      </w:r>
    </w:p>
    <w:p w14:paraId="316CA78C" w14:textId="77777777" w:rsidR="00660864" w:rsidRPr="00E8634B" w:rsidRDefault="00660864" w:rsidP="00660864">
      <w:pPr>
        <w:spacing w:after="0" w:line="240" w:lineRule="auto"/>
        <w:rPr>
          <w:rFonts w:ascii="Times New Roman" w:eastAsia="Times New Roman" w:hAnsi="Times New Roman" w:cs="Times New Roman"/>
          <w:szCs w:val="24"/>
          <w:lang w:eastAsia="fr-FR"/>
        </w:rPr>
      </w:pPr>
    </w:p>
    <w:p w14:paraId="7F902C2B" w14:textId="77777777" w:rsidR="00542918" w:rsidRDefault="00542918" w:rsidP="00EA1804"/>
    <w:p w14:paraId="26E7A198" w14:textId="77777777" w:rsidR="00EA1804" w:rsidRPr="00EA1804" w:rsidRDefault="00EA1804" w:rsidP="00EA1804"/>
    <w:p w14:paraId="50673C0B" w14:textId="67BBF323" w:rsidR="000365E8" w:rsidRDefault="000365E8" w:rsidP="000365E8"/>
    <w:p w14:paraId="388ADE66" w14:textId="77777777" w:rsidR="00884528" w:rsidRDefault="00884528">
      <w:pPr>
        <w:rPr>
          <w:rFonts w:eastAsiaTheme="majorEastAsia" w:cstheme="majorBidi"/>
          <w:sz w:val="48"/>
          <w:szCs w:val="32"/>
        </w:rPr>
      </w:pPr>
      <w:r>
        <w:br w:type="page"/>
      </w:r>
    </w:p>
    <w:p w14:paraId="32128903" w14:textId="78806D9D" w:rsidR="000365E8" w:rsidRPr="000365E8" w:rsidRDefault="000365E8" w:rsidP="002D06D7">
      <w:pPr>
        <w:pStyle w:val="Titre1"/>
        <w:numPr>
          <w:ilvl w:val="0"/>
          <w:numId w:val="0"/>
        </w:numPr>
      </w:pPr>
      <w:bookmarkStart w:id="2" w:name="_Toc124780444"/>
      <w:r>
        <w:t>Présentation des acteurs</w:t>
      </w:r>
      <w:bookmarkEnd w:id="2"/>
      <w:r w:rsidR="00E24E10">
        <w:t xml:space="preserve"> </w:t>
      </w:r>
    </w:p>
    <w:p w14:paraId="7D9A8B39" w14:textId="4AFAC806" w:rsidR="006C146E" w:rsidRDefault="006C146E" w:rsidP="006C146E">
      <w:pPr>
        <w:pStyle w:val="Titre2"/>
      </w:pPr>
      <w:bookmarkStart w:id="3" w:name="_Toc124780445"/>
      <w:r>
        <w:t>Consortium de recherche</w:t>
      </w:r>
      <w:r w:rsidR="00BE565D">
        <w:t> </w:t>
      </w:r>
      <w:r>
        <w:t>:</w:t>
      </w:r>
      <w:bookmarkEnd w:id="3"/>
    </w:p>
    <w:p w14:paraId="0197F1BA" w14:textId="344C8E50" w:rsidR="006C146E" w:rsidRDefault="00810D0D" w:rsidP="006C146E">
      <w:r>
        <w:rPr>
          <w:noProof/>
        </w:rPr>
        <w:drawing>
          <wp:anchor distT="0" distB="0" distL="114300" distR="114300" simplePos="0" relativeHeight="251688960" behindDoc="0" locked="0" layoutInCell="1" allowOverlap="1" wp14:anchorId="1689E2B3" wp14:editId="03D20CDA">
            <wp:simplePos x="0" y="0"/>
            <wp:positionH relativeFrom="margin">
              <wp:align>left</wp:align>
            </wp:positionH>
            <wp:positionV relativeFrom="paragraph">
              <wp:posOffset>8255</wp:posOffset>
            </wp:positionV>
            <wp:extent cx="1339850" cy="508000"/>
            <wp:effectExtent l="0" t="0" r="0" b="6350"/>
            <wp:wrapSquare wrapText="bothSides"/>
            <wp:docPr id="99" name="Image 99" descr="Logo du laboratoire DIPHE de l'Université Lumière Ly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Logo du laboratoire DIPHE de l'Université Lumière Lyon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9850" cy="508000"/>
                    </a:xfrm>
                    <a:prstGeom prst="rect">
                      <a:avLst/>
                    </a:prstGeom>
                  </pic:spPr>
                </pic:pic>
              </a:graphicData>
            </a:graphic>
          </wp:anchor>
        </w:drawing>
      </w:r>
      <w:r w:rsidR="006C146E" w:rsidRPr="006C146E">
        <w:rPr>
          <w:b/>
        </w:rPr>
        <w:t>Laboratoire DIPHE</w:t>
      </w:r>
      <w:r w:rsidR="006C146E">
        <w:rPr>
          <w:b/>
        </w:rPr>
        <w:t> </w:t>
      </w:r>
      <w:r w:rsidR="006C146E" w:rsidRPr="00810D0D">
        <w:t>:</w:t>
      </w:r>
      <w:r w:rsidRPr="00810D0D">
        <w:t xml:space="preserve"> </w:t>
      </w:r>
      <w:r w:rsidR="006C146E">
        <w:t>Le laboratoire Développement, Individu, Processus, Handicap et Éducation (DIPHE), de l’Université Lumière Lyon</w:t>
      </w:r>
      <w:r w:rsidR="00BE565D">
        <w:t> </w:t>
      </w:r>
      <w:r w:rsidR="006C146E">
        <w:t>2, a développé une expertise dans l’étude de problématiques psychiques, des besoins, des ressources et des processus d’adaptation mis en place par les sujets en développement et confrontés à un handicap visuel. La question de l’accessibilité à la culture, la mise en place de programmes de remédiation, et la conception d’outils d’évaluation pour des publics en situation de déficiences visuelles constituent des exemples de recherches-actions portées par plusieurs membres du laboratoire DIPHE.</w:t>
      </w:r>
    </w:p>
    <w:p w14:paraId="3BA074FB" w14:textId="26AA96F0" w:rsidR="006C146E" w:rsidRDefault="006C146E" w:rsidP="006C146E">
      <w:r>
        <w:t xml:space="preserve">Plus d’information sur </w:t>
      </w:r>
      <w:hyperlink r:id="rId45" w:history="1">
        <w:r w:rsidRPr="00714807">
          <w:rPr>
            <w:rStyle w:val="Lienhypertexte"/>
          </w:rPr>
          <w:t>https://diphe.univ-lyon2.fr/</w:t>
        </w:r>
      </w:hyperlink>
      <w:r>
        <w:t xml:space="preserve"> </w:t>
      </w:r>
    </w:p>
    <w:p w14:paraId="3BD47999" w14:textId="36BAD066" w:rsidR="006C146E" w:rsidRDefault="00810D0D" w:rsidP="006C146E">
      <w:r>
        <w:rPr>
          <w:b/>
          <w:noProof/>
        </w:rPr>
        <w:drawing>
          <wp:anchor distT="0" distB="0" distL="114300" distR="114300" simplePos="0" relativeHeight="251689984" behindDoc="0" locked="0" layoutInCell="1" allowOverlap="1" wp14:anchorId="295D5CF2" wp14:editId="22A3444B">
            <wp:simplePos x="0" y="0"/>
            <wp:positionH relativeFrom="column">
              <wp:posOffset>-2648</wp:posOffset>
            </wp:positionH>
            <wp:positionV relativeFrom="paragraph">
              <wp:posOffset>1378</wp:posOffset>
            </wp:positionV>
            <wp:extent cx="731520" cy="841375"/>
            <wp:effectExtent l="0" t="0" r="0" b="0"/>
            <wp:wrapSquare wrapText="bothSides"/>
            <wp:docPr id="125" name="Image 125" descr="Logo du laboratoire de recherche Cognitions humaines et ARTificiell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1520" cy="841375"/>
                    </a:xfrm>
                    <a:prstGeom prst="rect">
                      <a:avLst/>
                    </a:prstGeom>
                    <a:noFill/>
                  </pic:spPr>
                </pic:pic>
              </a:graphicData>
            </a:graphic>
          </wp:anchor>
        </w:drawing>
      </w:r>
      <w:r w:rsidR="006C146E" w:rsidRPr="006C146E">
        <w:rPr>
          <w:b/>
        </w:rPr>
        <w:t>Institut d’Ergonomie et d’Écologie</w:t>
      </w:r>
      <w:r w:rsidR="00BE565D">
        <w:rPr>
          <w:b/>
        </w:rPr>
        <w:t>/</w:t>
      </w:r>
      <w:r w:rsidR="006C146E" w:rsidRPr="006C146E">
        <w:rPr>
          <w:b/>
        </w:rPr>
        <w:t>Paris</w:t>
      </w:r>
      <w:r w:rsidR="00BE565D">
        <w:rPr>
          <w:b/>
        </w:rPr>
        <w:t> </w:t>
      </w:r>
      <w:r w:rsidR="006C146E" w:rsidRPr="006C146E">
        <w:rPr>
          <w:b/>
        </w:rPr>
        <w:t>8</w:t>
      </w:r>
      <w:r w:rsidR="006C146E">
        <w:rPr>
          <w:b/>
        </w:rPr>
        <w:t> </w:t>
      </w:r>
      <w:r w:rsidR="006C146E" w:rsidRPr="00810D0D">
        <w:t>:</w:t>
      </w:r>
      <w:r w:rsidRPr="00810D0D">
        <w:t xml:space="preserve"> </w:t>
      </w:r>
      <w:r w:rsidR="00BE565D">
        <w:t>c</w:t>
      </w:r>
      <w:r w:rsidR="006C146E">
        <w:t>réée en 1976, l’INEREC est une association loi</w:t>
      </w:r>
      <w:r w:rsidR="00BE565D">
        <w:t> </w:t>
      </w:r>
      <w:r w:rsidR="006C146E">
        <w:t>1901 composée de chercheurs et d’enseignants-chercheurs universitaires pour la recherche-action. Son activité est de faciliter les recherches écologiques ou écosystémiques en ergonomie et en écologie.</w:t>
      </w:r>
    </w:p>
    <w:p w14:paraId="6149AA96" w14:textId="36ADC17C" w:rsidR="006C146E" w:rsidRDefault="006C146E" w:rsidP="006C146E">
      <w:r>
        <w:t>C’est l’ingénieur de recherche Gérard UZAN qui partage son expertise dans le cadre de cette étude. Il fait également partie de l’équipe Technologies, Handicaps Interfaces Multimodalités (THIM) du laboratoire de recherche Cognitions humaines et ARTificielles (CHArt) de l’Université Paris</w:t>
      </w:r>
      <w:r w:rsidR="00BE565D">
        <w:t> </w:t>
      </w:r>
      <w:r>
        <w:t>8.</w:t>
      </w:r>
    </w:p>
    <w:p w14:paraId="577D8353" w14:textId="29C40533" w:rsidR="00810D0D" w:rsidRDefault="00E61D9C" w:rsidP="006C146E">
      <w:r>
        <w:rPr>
          <w:noProof/>
        </w:rPr>
        <w:drawing>
          <wp:anchor distT="0" distB="0" distL="114300" distR="114300" simplePos="0" relativeHeight="251692032" behindDoc="0" locked="0" layoutInCell="1" allowOverlap="1" wp14:anchorId="508EB300" wp14:editId="2E5281BD">
            <wp:simplePos x="0" y="0"/>
            <wp:positionH relativeFrom="margin">
              <wp:align>left</wp:align>
            </wp:positionH>
            <wp:positionV relativeFrom="paragraph">
              <wp:posOffset>289739</wp:posOffset>
            </wp:positionV>
            <wp:extent cx="1637665" cy="577850"/>
            <wp:effectExtent l="0" t="0" r="635" b="0"/>
            <wp:wrapSquare wrapText="bothSides"/>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étude réalisée avec l'aide du cabinet Autonomii"/>
                    <pic:cNvPicPr>
                      <a:picLocks noChangeAspect="1"/>
                    </pic:cNvPicPr>
                  </pic:nvPicPr>
                  <pic:blipFill rotWithShape="1">
                    <a:blip r:embed="rId47" cstate="print">
                      <a:extLst>
                        <a:ext uri="{28A0092B-C50C-407E-A947-70E740481C1C}">
                          <a14:useLocalDpi xmlns:a14="http://schemas.microsoft.com/office/drawing/2010/main" val="0"/>
                        </a:ext>
                      </a:extLst>
                    </a:blip>
                    <a:srcRect t="22671" b="14508"/>
                    <a:stretch/>
                  </pic:blipFill>
                  <pic:spPr bwMode="auto">
                    <a:xfrm>
                      <a:off x="0" y="0"/>
                      <a:ext cx="1640947" cy="579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46E">
        <w:t xml:space="preserve">Plus d’information sur </w:t>
      </w:r>
      <w:hyperlink r:id="rId48" w:history="1">
        <w:r w:rsidR="00B8074A" w:rsidRPr="00714807">
          <w:rPr>
            <w:rStyle w:val="Lienhypertexte"/>
          </w:rPr>
          <w:t>http://www.cognition-usages.org/chart2/</w:t>
        </w:r>
      </w:hyperlink>
      <w:r w:rsidR="006C146E">
        <w:t xml:space="preserve"> </w:t>
      </w:r>
    </w:p>
    <w:p w14:paraId="23E3B974" w14:textId="673BDD1D" w:rsidR="006C146E" w:rsidRPr="00B8074A" w:rsidRDefault="006C146E" w:rsidP="00B8074A">
      <w:pPr>
        <w:rPr>
          <w:highlight w:val="yellow"/>
        </w:rPr>
      </w:pPr>
      <w:r w:rsidRPr="00B8074A">
        <w:rPr>
          <w:b/>
        </w:rPr>
        <w:t>Médialis</w:t>
      </w:r>
      <w:r w:rsidR="00B8074A" w:rsidRPr="00B8074A">
        <w:rPr>
          <w:b/>
        </w:rPr>
        <w:t>/Autonomii</w:t>
      </w:r>
      <w:r w:rsidRPr="00B8074A">
        <w:rPr>
          <w:b/>
        </w:rPr>
        <w:t> </w:t>
      </w:r>
      <w:r w:rsidRPr="00B8074A">
        <w:t>:</w:t>
      </w:r>
      <w:r w:rsidR="00B8074A" w:rsidRPr="00B8074A">
        <w:rPr>
          <w:b/>
        </w:rPr>
        <w:t xml:space="preserve"> </w:t>
      </w:r>
      <w:r w:rsidR="00B8074A" w:rsidRPr="00B8074A">
        <w:t>Médialis et son équipe, devenue Autonomii en 2022, pilotent le consortium de recherche réalisant l’étude Homère</w:t>
      </w:r>
      <w:r w:rsidR="00B8074A">
        <w:t xml:space="preserve">. </w:t>
      </w:r>
      <w:r w:rsidR="00B8074A" w:rsidRPr="00B8074A">
        <w:t>Autonomii est un cabinet d’études, de formation et d’évaluation des ESMS qui accompagne les acteurs publics, associatifs et privés dans l’adaptation de leurs services aux besoins des personnes vieillissantes et/ou en situation de handicap</w:t>
      </w:r>
      <w:r w:rsidR="00B8074A">
        <w:t xml:space="preserve">. </w:t>
      </w:r>
      <w:r w:rsidR="00B8074A" w:rsidRPr="00B8074A">
        <w:t>Médialis, qui appartient désormais au groupe Berger-Levrault, propose notamment un logiciel de dossier unique usager pour les structures du médico-social et les services de coordination</w:t>
      </w:r>
      <w:r w:rsidR="00B8074A">
        <w:t>.</w:t>
      </w:r>
    </w:p>
    <w:p w14:paraId="4F8F3291" w14:textId="0D74D015" w:rsidR="006C146E" w:rsidRDefault="006C146E" w:rsidP="006C146E">
      <w:r w:rsidRPr="00B8074A">
        <w:t xml:space="preserve">Plus d’information sur </w:t>
      </w:r>
      <w:hyperlink r:id="rId49" w:history="1">
        <w:r w:rsidR="00B8074A" w:rsidRPr="00714807">
          <w:rPr>
            <w:rStyle w:val="Lienhypertexte"/>
          </w:rPr>
          <w:t>https://www.autonomii.fr/</w:t>
        </w:r>
      </w:hyperlink>
      <w:r w:rsidR="00B8074A">
        <w:t xml:space="preserve"> et</w:t>
      </w:r>
      <w:r w:rsidRPr="00B8074A">
        <w:t xml:space="preserve"> </w:t>
      </w:r>
      <w:hyperlink r:id="rId50" w:history="1">
        <w:r w:rsidR="00B8074A" w:rsidRPr="00714807">
          <w:rPr>
            <w:rStyle w:val="Lienhypertexte"/>
          </w:rPr>
          <w:t>https://www.medialis.com/</w:t>
        </w:r>
      </w:hyperlink>
      <w:r w:rsidR="00B8074A">
        <w:t xml:space="preserve"> </w:t>
      </w:r>
    </w:p>
    <w:p w14:paraId="641F57AB" w14:textId="41218D91" w:rsidR="006C146E" w:rsidRDefault="00810D0D" w:rsidP="006C146E">
      <w:r>
        <w:rPr>
          <w:b/>
          <w:noProof/>
        </w:rPr>
        <w:drawing>
          <wp:anchor distT="0" distB="0" distL="114300" distR="114300" simplePos="0" relativeHeight="251693056" behindDoc="0" locked="0" layoutInCell="1" allowOverlap="1" wp14:anchorId="07150743" wp14:editId="1F27514A">
            <wp:simplePos x="0" y="0"/>
            <wp:positionH relativeFrom="column">
              <wp:posOffset>-2648</wp:posOffset>
            </wp:positionH>
            <wp:positionV relativeFrom="paragraph">
              <wp:posOffset>192</wp:posOffset>
            </wp:positionV>
            <wp:extent cx="1286510" cy="347345"/>
            <wp:effectExtent l="0" t="0" r="0" b="0"/>
            <wp:wrapSquare wrapText="bothSides"/>
            <wp:docPr id="129" name="Image 129" descr="Logo de VAA Cons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6510" cy="347345"/>
                    </a:xfrm>
                    <a:prstGeom prst="rect">
                      <a:avLst/>
                    </a:prstGeom>
                    <a:noFill/>
                  </pic:spPr>
                </pic:pic>
              </a:graphicData>
            </a:graphic>
          </wp:anchor>
        </w:drawing>
      </w:r>
      <w:r w:rsidR="006C146E" w:rsidRPr="006C146E">
        <w:rPr>
          <w:b/>
        </w:rPr>
        <w:t>VAA Conseil</w:t>
      </w:r>
      <w:r w:rsidR="006C146E">
        <w:rPr>
          <w:b/>
        </w:rPr>
        <w:t> </w:t>
      </w:r>
      <w:r w:rsidR="006C146E" w:rsidRPr="00810D0D">
        <w:t>:</w:t>
      </w:r>
      <w:r>
        <w:t xml:space="preserve"> </w:t>
      </w:r>
      <w:r w:rsidR="006C146E">
        <w:t>Spécialisé dans l’accompagnement de démarches transversales santé, vieillissement et territoires, le cabinet VAA Conseil est reconnu dans le montage d’études participatives en co-construction avec les acteurs locaux. Spécialiste des enjeux du vieillissement, du handicap et de la santé, Il accompagne de grandes institutions ou collectivités (conseils départementaux, collectivités locales) dans des projets prospectifs et innovants.</w:t>
      </w:r>
    </w:p>
    <w:p w14:paraId="5C6FD40E" w14:textId="555F6402" w:rsidR="006C146E" w:rsidRDefault="006C146E" w:rsidP="006C146E">
      <w:r>
        <w:t xml:space="preserve">Plus d’information sur </w:t>
      </w:r>
      <w:hyperlink r:id="rId52" w:history="1">
        <w:r w:rsidRPr="00714807">
          <w:rPr>
            <w:rStyle w:val="Lienhypertexte"/>
          </w:rPr>
          <w:t>https://vaa-conseil.fr/</w:t>
        </w:r>
      </w:hyperlink>
      <w:r>
        <w:t xml:space="preserve"> </w:t>
      </w:r>
    </w:p>
    <w:p w14:paraId="3CC5F89F" w14:textId="5FAB7251" w:rsidR="006C146E" w:rsidRDefault="00810D0D" w:rsidP="006C146E">
      <w:pPr>
        <w:pStyle w:val="Titre2"/>
      </w:pPr>
      <w:bookmarkStart w:id="4" w:name="_Toc124780446"/>
      <w:r>
        <w:t>A</w:t>
      </w:r>
      <w:r w:rsidR="006C146E">
        <w:t>ssociations qui portent l’étude</w:t>
      </w:r>
      <w:bookmarkEnd w:id="4"/>
    </w:p>
    <w:p w14:paraId="05172BC0" w14:textId="66D307D4" w:rsidR="006C146E" w:rsidRDefault="00810D0D" w:rsidP="006C146E">
      <w:r>
        <w:rPr>
          <w:b/>
          <w:noProof/>
        </w:rPr>
        <w:drawing>
          <wp:anchor distT="0" distB="0" distL="114300" distR="114300" simplePos="0" relativeHeight="251694080" behindDoc="0" locked="0" layoutInCell="1" allowOverlap="1" wp14:anchorId="20892CA8" wp14:editId="27FB80A3">
            <wp:simplePos x="0" y="0"/>
            <wp:positionH relativeFrom="margin">
              <wp:align>left</wp:align>
            </wp:positionH>
            <wp:positionV relativeFrom="paragraph">
              <wp:posOffset>11166</wp:posOffset>
            </wp:positionV>
            <wp:extent cx="1164590" cy="445135"/>
            <wp:effectExtent l="0" t="0" r="0" b="0"/>
            <wp:wrapSquare wrapText="bothSides"/>
            <wp:docPr id="130" name="Image 130" descr="Logo de l'AN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4590" cy="445135"/>
                    </a:xfrm>
                    <a:prstGeom prst="rect">
                      <a:avLst/>
                    </a:prstGeom>
                    <a:noFill/>
                  </pic:spPr>
                </pic:pic>
              </a:graphicData>
            </a:graphic>
          </wp:anchor>
        </w:drawing>
      </w:r>
      <w:r w:rsidR="006C146E" w:rsidRPr="00810D0D">
        <w:rPr>
          <w:b/>
        </w:rPr>
        <w:t>Association Nationale des Parents d’Enfants Aveugles (ANPEA)</w:t>
      </w:r>
      <w:r>
        <w:t xml:space="preserve"> : </w:t>
      </w:r>
      <w:r w:rsidR="006C146E">
        <w:t>L’ANPEA, reconnue d’utilité publique, rassemble depuis 1964 les parents d’enfants aveugles ou malvoyants, avec ou sans handicaps associés partout en France. Réseau d’échanges, de partage et de solidarité des familles, l’association informe et soutient les parents, porte leur voix dans les débats publics et mène des projets et des plaidoyers sur l’éducation précoce et la scolarisation pour tous, les vacances et les loisirs, l’accès à l’emploi et à la formation professionnelle et tous les aspects de la vie quotidienne.</w:t>
      </w:r>
    </w:p>
    <w:p w14:paraId="4E3A8FB1" w14:textId="478C8B46" w:rsidR="006C146E" w:rsidRDefault="006C146E" w:rsidP="006C146E">
      <w:r>
        <w:t>Plus d’information sur </w:t>
      </w:r>
      <w:hyperlink r:id="rId54" w:history="1">
        <w:r w:rsidR="00B8074A" w:rsidRPr="00714807">
          <w:rPr>
            <w:rStyle w:val="Lienhypertexte"/>
          </w:rPr>
          <w:t>www.anpea.asso.fr</w:t>
        </w:r>
      </w:hyperlink>
      <w:r w:rsidR="00810D0D">
        <w:t xml:space="preserve"> </w:t>
      </w:r>
    </w:p>
    <w:p w14:paraId="75D79E04" w14:textId="61C7F054" w:rsidR="006C146E" w:rsidRDefault="00810D0D" w:rsidP="006C146E">
      <w:r>
        <w:rPr>
          <w:noProof/>
        </w:rPr>
        <w:drawing>
          <wp:anchor distT="0" distB="0" distL="114300" distR="114300" simplePos="0" relativeHeight="251697152" behindDoc="0" locked="0" layoutInCell="1" allowOverlap="1" wp14:anchorId="2BA12D5D" wp14:editId="720FF643">
            <wp:simplePos x="0" y="0"/>
            <wp:positionH relativeFrom="column">
              <wp:posOffset>-2648</wp:posOffset>
            </wp:positionH>
            <wp:positionV relativeFrom="paragraph">
              <wp:posOffset>-2276</wp:posOffset>
            </wp:positionV>
            <wp:extent cx="990585" cy="622211"/>
            <wp:effectExtent l="0" t="0" r="635" b="6985"/>
            <wp:wrapSquare wrapText="bothSides"/>
            <wp:docPr id="132" name="Image 132" descr="Logo de l'association Valentin Haü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Etude portée par l'association Valentin Haüy"/>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0585" cy="622211"/>
                    </a:xfrm>
                    <a:prstGeom prst="rect">
                      <a:avLst/>
                    </a:prstGeom>
                  </pic:spPr>
                </pic:pic>
              </a:graphicData>
            </a:graphic>
          </wp:anchor>
        </w:drawing>
      </w:r>
      <w:r w:rsidR="006C146E" w:rsidRPr="00810D0D">
        <w:rPr>
          <w:b/>
        </w:rPr>
        <w:t>Association Valentin Haüy (AVH)</w:t>
      </w:r>
      <w:r>
        <w:t> </w:t>
      </w:r>
      <w:r w:rsidRPr="00810D0D">
        <w:t xml:space="preserve">: </w:t>
      </w:r>
      <w:r w:rsidR="006C146E">
        <w:t>L’association Valentin Haüy (prononcez «</w:t>
      </w:r>
      <w:r w:rsidR="00BE565D">
        <w:t> </w:t>
      </w:r>
      <w:r w:rsidR="006C146E">
        <w:t>A-U-I</w:t>
      </w:r>
      <w:r w:rsidR="00BE565D">
        <w:t> </w:t>
      </w:r>
      <w:r w:rsidR="006C146E">
        <w:t>») a été fondée en 1889 et reconnue d’utilité publique en 1891. Aujourd’hui, elle s’appuie sur 120</w:t>
      </w:r>
      <w:r w:rsidR="00BE565D">
        <w:t> </w:t>
      </w:r>
      <w:r w:rsidR="006C146E">
        <w:t>implantations locales et sur près de 3500</w:t>
      </w:r>
      <w:r w:rsidR="00BE565D">
        <w:t> </w:t>
      </w:r>
      <w:r w:rsidR="006C146E">
        <w:t>bénévoles pour poursuivre son but : être au plus près des personnes aveugles ou malvoyantes afin de les aider à sortir de leur isolement et à mener une vie active et autonome.</w:t>
      </w:r>
    </w:p>
    <w:p w14:paraId="0CA0B7A4" w14:textId="75C7E181" w:rsidR="006C146E" w:rsidRDefault="00810D0D" w:rsidP="006C146E">
      <w:r>
        <w:rPr>
          <w:b/>
          <w:noProof/>
        </w:rPr>
        <w:drawing>
          <wp:anchor distT="0" distB="0" distL="114300" distR="114300" simplePos="0" relativeHeight="251698176" behindDoc="0" locked="0" layoutInCell="1" allowOverlap="1" wp14:anchorId="12D3BC0A" wp14:editId="4996E825">
            <wp:simplePos x="0" y="0"/>
            <wp:positionH relativeFrom="margin">
              <wp:align>left</wp:align>
            </wp:positionH>
            <wp:positionV relativeFrom="paragraph">
              <wp:posOffset>279028</wp:posOffset>
            </wp:positionV>
            <wp:extent cx="589915" cy="621665"/>
            <wp:effectExtent l="0" t="0" r="635" b="6985"/>
            <wp:wrapSquare wrapText="bothSides"/>
            <wp:docPr id="133" name="Image 133" descr="Logo de la 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89915" cy="621665"/>
                    </a:xfrm>
                    <a:prstGeom prst="rect">
                      <a:avLst/>
                    </a:prstGeom>
                    <a:noFill/>
                  </pic:spPr>
                </pic:pic>
              </a:graphicData>
            </a:graphic>
            <wp14:sizeRelH relativeFrom="margin">
              <wp14:pctWidth>0</wp14:pctWidth>
            </wp14:sizeRelH>
          </wp:anchor>
        </w:drawing>
      </w:r>
      <w:r w:rsidR="006C146E">
        <w:t>Plus d’information sur </w:t>
      </w:r>
      <w:hyperlink r:id="rId56" w:history="1">
        <w:r w:rsidRPr="00714807">
          <w:rPr>
            <w:rStyle w:val="Lienhypertexte"/>
          </w:rPr>
          <w:t>www.avh.asso.fr</w:t>
        </w:r>
      </w:hyperlink>
      <w:r>
        <w:t xml:space="preserve"> </w:t>
      </w:r>
    </w:p>
    <w:p w14:paraId="4D681F4D" w14:textId="7E8285E3" w:rsidR="006C146E" w:rsidRDefault="006C146E" w:rsidP="006C146E">
      <w:r w:rsidRPr="00810D0D">
        <w:rPr>
          <w:b/>
        </w:rPr>
        <w:t xml:space="preserve">Fédération des Aveugles et Amblyopes de </w:t>
      </w:r>
      <w:r w:rsidR="00810D0D" w:rsidRPr="00810D0D">
        <w:rPr>
          <w:b/>
        </w:rPr>
        <w:t>France</w:t>
      </w:r>
      <w:r w:rsidR="00810D0D" w:rsidRPr="00810D0D">
        <w:t> :</w:t>
      </w:r>
      <w:r w:rsidR="00810D0D">
        <w:t xml:space="preserve"> </w:t>
      </w:r>
      <w:r>
        <w:t>Fondée en 1917, la Fédération des Aveugles et Amblyopes de France par et pour les personnes déficientes visuelles fédère près de cinquante associations. Le combat de la Fédération et de son réseau est de permettre à chacune et chacun de surmonter le handicap visuel qui les freine dans le quotidien aussi bien que dans leurs projets de vie avec l’accès aux livres, à l’éducation, aux nouvelles technologies, à l’emploi, aux loisirs, au sport, ou tout simplement aux lieux publics.</w:t>
      </w:r>
    </w:p>
    <w:p w14:paraId="588E2909" w14:textId="4E125B76" w:rsidR="006C146E" w:rsidRDefault="006C146E" w:rsidP="006C146E">
      <w:r>
        <w:t>Plus d’information sur </w:t>
      </w:r>
      <w:hyperlink r:id="rId57" w:history="1">
        <w:r w:rsidR="00B8074A" w:rsidRPr="00714807">
          <w:rPr>
            <w:rStyle w:val="Lienhypertexte"/>
          </w:rPr>
          <w:t>www.aveuglesdefrance.org</w:t>
        </w:r>
      </w:hyperlink>
    </w:p>
    <w:p w14:paraId="51C650F2" w14:textId="75A39214" w:rsidR="006D0D7A" w:rsidRDefault="006D0D7A" w:rsidP="006D0D7A">
      <w:r>
        <w:rPr>
          <w:b/>
          <w:noProof/>
        </w:rPr>
        <w:drawing>
          <wp:anchor distT="0" distB="0" distL="114300" distR="114300" simplePos="0" relativeHeight="251700224" behindDoc="0" locked="0" layoutInCell="1" allowOverlap="1" wp14:anchorId="12E9243D" wp14:editId="67E36EA9">
            <wp:simplePos x="0" y="0"/>
            <wp:positionH relativeFrom="column">
              <wp:posOffset>-2648</wp:posOffset>
            </wp:positionH>
            <wp:positionV relativeFrom="paragraph">
              <wp:posOffset>3810</wp:posOffset>
            </wp:positionV>
            <wp:extent cx="628015" cy="914400"/>
            <wp:effectExtent l="0" t="0" r="635" b="0"/>
            <wp:wrapSquare wrapText="bothSides"/>
            <wp:docPr id="131" name="Image 131" descr="Logo de la F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015" cy="914400"/>
                    </a:xfrm>
                    <a:prstGeom prst="rect">
                      <a:avLst/>
                    </a:prstGeom>
                    <a:noFill/>
                  </pic:spPr>
                </pic:pic>
              </a:graphicData>
            </a:graphic>
          </wp:anchor>
        </w:drawing>
      </w:r>
      <w:r w:rsidRPr="00810D0D">
        <w:rPr>
          <w:b/>
        </w:rPr>
        <w:t>Fédération Française des Associations de Chiens guides d’aveugles (FFAC)</w:t>
      </w:r>
      <w:r>
        <w:rPr>
          <w:b/>
        </w:rPr>
        <w:t> </w:t>
      </w:r>
      <w:r w:rsidRPr="00810D0D">
        <w:t>:</w:t>
      </w:r>
      <w:r>
        <w:t xml:space="preserve"> La Fédération Française des Associations des Chiens guides d’aveugles (FFAC) œuvre depuis près de 50</w:t>
      </w:r>
      <w:r w:rsidR="00BE565D">
        <w:t> </w:t>
      </w:r>
      <w:r>
        <w:t>ans au côté des personnes déficientes visuelles en leur remettant gratuitement une formidable aide à l’autonomie et un compagnon hors pair</w:t>
      </w:r>
      <w:r w:rsidR="00BE565D">
        <w:t xml:space="preserve"> : </w:t>
      </w:r>
      <w:r>
        <w:t>le chien guide.</w:t>
      </w:r>
      <w:r w:rsidR="00BE565D">
        <w:t xml:space="preserve"> </w:t>
      </w:r>
      <w:r>
        <w:t>Grâce à la générosité du public ce sont aujourd’hui près de 6</w:t>
      </w:r>
      <w:r w:rsidR="00BE565D">
        <w:t> 000 </w:t>
      </w:r>
      <w:r>
        <w:t>chiens guides qui ont été remis par l’une des nos associations fédérées. La FFAC regroupe 10</w:t>
      </w:r>
      <w:r w:rsidR="00BE565D">
        <w:t> </w:t>
      </w:r>
      <w:r>
        <w:t>associations régionales, 16</w:t>
      </w:r>
      <w:r w:rsidR="00BE565D">
        <w:t> </w:t>
      </w:r>
      <w:r>
        <w:t>centres d’éducation, 1</w:t>
      </w:r>
      <w:r w:rsidR="00BE565D">
        <w:t> </w:t>
      </w:r>
      <w:r>
        <w:t>association nationale d’utilisateurs (ANM’Chiens guides), 1</w:t>
      </w:r>
      <w:r w:rsidR="00BE565D">
        <w:t> </w:t>
      </w:r>
      <w:r>
        <w:t>centre d’éducation de chiens guides pour enfants et adolescents (Fondation Frédéric Gaillanne) et 1</w:t>
      </w:r>
      <w:r w:rsidR="00BE565D">
        <w:t> </w:t>
      </w:r>
      <w:r>
        <w:t>réseau d’élevages de chiots.</w:t>
      </w:r>
    </w:p>
    <w:p w14:paraId="401C25F6" w14:textId="2CA9C5A7" w:rsidR="006D0D7A" w:rsidRDefault="006D0D7A" w:rsidP="006D0D7A">
      <w:r>
        <w:t xml:space="preserve">Plus d’information sur </w:t>
      </w:r>
      <w:hyperlink r:id="rId59" w:history="1">
        <w:r w:rsidR="00B8074A" w:rsidRPr="00714807">
          <w:rPr>
            <w:rStyle w:val="Lienhypertexte"/>
          </w:rPr>
          <w:t>www.chiensguides.fr</w:t>
        </w:r>
      </w:hyperlink>
      <w:r>
        <w:t xml:space="preserve"> </w:t>
      </w:r>
    </w:p>
    <w:p w14:paraId="171F91EF" w14:textId="312E39D8" w:rsidR="00B8074A" w:rsidRDefault="00B8074A" w:rsidP="006D0D7A"/>
    <w:p w14:paraId="556DD9E6" w14:textId="77777777" w:rsidR="00B8074A" w:rsidRDefault="00B8074A" w:rsidP="006D0D7A"/>
    <w:p w14:paraId="1D6B882A" w14:textId="79174165" w:rsidR="006C146E" w:rsidRDefault="006D0D7A" w:rsidP="006C146E">
      <w:r>
        <w:rPr>
          <w:noProof/>
        </w:rPr>
        <w:drawing>
          <wp:anchor distT="0" distB="0" distL="114300" distR="114300" simplePos="0" relativeHeight="251702272" behindDoc="0" locked="0" layoutInCell="1" allowOverlap="1" wp14:anchorId="1445AA41" wp14:editId="1F414335">
            <wp:simplePos x="0" y="0"/>
            <wp:positionH relativeFrom="margin">
              <wp:align>left</wp:align>
            </wp:positionH>
            <wp:positionV relativeFrom="paragraph">
              <wp:posOffset>6721</wp:posOffset>
            </wp:positionV>
            <wp:extent cx="960740" cy="586021"/>
            <wp:effectExtent l="0" t="0" r="0" b="5080"/>
            <wp:wrapSquare wrapText="bothSides"/>
            <wp:docPr id="134" name="Image 134" descr="Logo des G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Étude portée par le GAPAS"/>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0740" cy="586021"/>
                    </a:xfrm>
                    <a:prstGeom prst="rect">
                      <a:avLst/>
                    </a:prstGeom>
                  </pic:spPr>
                </pic:pic>
              </a:graphicData>
            </a:graphic>
          </wp:anchor>
        </w:drawing>
      </w:r>
      <w:r w:rsidR="006C146E" w:rsidRPr="00810D0D">
        <w:rPr>
          <w:b/>
        </w:rPr>
        <w:t>Groupement des Associations Partenaires d’Action Sociale (GAPAS)</w:t>
      </w:r>
      <w:r w:rsidR="00810D0D" w:rsidRPr="006D0D7A">
        <w:t> :</w:t>
      </w:r>
      <w:r>
        <w:t xml:space="preserve"> </w:t>
      </w:r>
      <w:r w:rsidR="00BE565D">
        <w:t>c</w:t>
      </w:r>
      <w:r w:rsidR="006C146E">
        <w:t xml:space="preserve">réé en 2007, le GAPAS propose diverses formes d’accompagnement pour des enfants et des adultes en situation de handicap, dans les Hauts-de-France et en </w:t>
      </w:r>
      <w:r w:rsidR="00BE565D">
        <w:t>Î</w:t>
      </w:r>
      <w:r w:rsidR="006C146E">
        <w:t>le</w:t>
      </w:r>
      <w:r w:rsidR="00BE565D">
        <w:t>-de-</w:t>
      </w:r>
      <w:r w:rsidR="006C146E">
        <w:t>France. Il est agréé ESUS (Entreprise Solidaire d’Utilité Sociale). L’action de l’association s’articule autour de la citoyenneté des personnes accueillies. Elle œuvre en faveur de leur autodétermination et d’une réponse accompagnée pour tous.</w:t>
      </w:r>
      <w:r>
        <w:t xml:space="preserve"> </w:t>
      </w:r>
      <w:r w:rsidR="006C146E">
        <w:t>En chiffres</w:t>
      </w:r>
      <w:r w:rsidR="00BE565D">
        <w:t> </w:t>
      </w:r>
      <w:r w:rsidR="006C146E">
        <w:t>: 27 ESMS, 1000</w:t>
      </w:r>
      <w:r w:rsidR="00BE565D">
        <w:t> </w:t>
      </w:r>
      <w:r w:rsidR="006C146E">
        <w:t>personnes accompagnées, 825</w:t>
      </w:r>
      <w:r w:rsidR="00BE565D">
        <w:t> </w:t>
      </w:r>
      <w:r w:rsidR="006C146E">
        <w:t>salariés.</w:t>
      </w:r>
    </w:p>
    <w:p w14:paraId="41536FCD" w14:textId="0810515E" w:rsidR="006C146E" w:rsidRDefault="006C146E" w:rsidP="006C146E">
      <w:r>
        <w:t>Plus d’information sur </w:t>
      </w:r>
      <w:hyperlink r:id="rId60" w:history="1">
        <w:r w:rsidR="00810D0D" w:rsidRPr="00714807">
          <w:rPr>
            <w:rStyle w:val="Lienhypertexte"/>
          </w:rPr>
          <w:t>http://www.gapas.org</w:t>
        </w:r>
      </w:hyperlink>
      <w:r w:rsidR="00810D0D">
        <w:t xml:space="preserve"> </w:t>
      </w:r>
    </w:p>
    <w:p w14:paraId="511705CE" w14:textId="2D4E42D7" w:rsidR="006C146E" w:rsidRDefault="006D0D7A" w:rsidP="006C146E">
      <w:r>
        <w:rPr>
          <w:b/>
          <w:noProof/>
        </w:rPr>
        <w:drawing>
          <wp:anchor distT="0" distB="0" distL="114300" distR="114300" simplePos="0" relativeHeight="251703296" behindDoc="0" locked="0" layoutInCell="1" allowOverlap="1" wp14:anchorId="39C45A11" wp14:editId="3F461EF6">
            <wp:simplePos x="0" y="0"/>
            <wp:positionH relativeFrom="column">
              <wp:posOffset>-2648</wp:posOffset>
            </wp:positionH>
            <wp:positionV relativeFrom="paragraph">
              <wp:posOffset>4026</wp:posOffset>
            </wp:positionV>
            <wp:extent cx="701040" cy="701040"/>
            <wp:effectExtent l="0" t="0" r="3810" b="3810"/>
            <wp:wrapSquare wrapText="bothSides"/>
            <wp:docPr id="151" name="Image 151" descr="Logo de l'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pic:spPr>
                </pic:pic>
              </a:graphicData>
            </a:graphic>
          </wp:anchor>
        </w:drawing>
      </w:r>
      <w:r w:rsidR="006C146E" w:rsidRPr="00810D0D">
        <w:rPr>
          <w:b/>
        </w:rPr>
        <w:t>Institut National des Jeunes Aveugles (INJA)</w:t>
      </w:r>
      <w:r w:rsidR="00810D0D">
        <w:rPr>
          <w:b/>
        </w:rPr>
        <w:t> </w:t>
      </w:r>
      <w:r w:rsidR="00810D0D" w:rsidRPr="006D0D7A">
        <w:t>:</w:t>
      </w:r>
      <w:r>
        <w:t xml:space="preserve"> </w:t>
      </w:r>
      <w:r w:rsidR="006C146E">
        <w:t>L’Institut National des Jeunes Aveugles est la première école pour aveugles dans le monde, fondée en 1785</w:t>
      </w:r>
      <w:r w:rsidR="00BE565D">
        <w:t> </w:t>
      </w:r>
      <w:r w:rsidR="006C146E">
        <w:t>par Valentin Haüy où Louis Braille a vécu comme élève puis professeur. Établissement public de l’État, l’INJA accueille chaque année environ 170</w:t>
      </w:r>
      <w:r w:rsidR="00BE565D">
        <w:t> </w:t>
      </w:r>
      <w:r w:rsidR="006C146E">
        <w:t>enfants et adolescents aveugles et malvoyants. Ils reçoivent un suivi pédagogique, médical, éducatif et sur le développement de leur autonomie par des équipes pluridisciplinaires, les préparant ainsi à une meilleure inclusion scolaire et sociale. Ils bénéficient également d’une formation musicale. L’Institut accompagne également des élèves en inclusion scolaire ainsi que les enfants déficients visuels de 0 à 6</w:t>
      </w:r>
      <w:r w:rsidR="00BE565D">
        <w:t> </w:t>
      </w:r>
      <w:r w:rsidR="006C146E">
        <w:t>ans et leur famille.</w:t>
      </w:r>
    </w:p>
    <w:p w14:paraId="5F21C0BB" w14:textId="750E3160" w:rsidR="006C146E" w:rsidRDefault="006C146E" w:rsidP="006C146E">
      <w:r>
        <w:t>Plus d’information sur </w:t>
      </w:r>
      <w:hyperlink r:id="rId62" w:history="1">
        <w:r w:rsidR="00810D0D" w:rsidRPr="00714807">
          <w:rPr>
            <w:rStyle w:val="Lienhypertexte"/>
          </w:rPr>
          <w:t>www.inja.fr</w:t>
        </w:r>
      </w:hyperlink>
      <w:r w:rsidR="00810D0D">
        <w:t xml:space="preserve"> </w:t>
      </w:r>
    </w:p>
    <w:p w14:paraId="4FB80816" w14:textId="4EDCE7D6" w:rsidR="006C146E" w:rsidRDefault="006D0D7A" w:rsidP="006C146E">
      <w:r>
        <w:rPr>
          <w:noProof/>
        </w:rPr>
        <w:drawing>
          <wp:anchor distT="0" distB="0" distL="114300" distR="114300" simplePos="0" relativeHeight="251705344" behindDoc="0" locked="0" layoutInCell="1" allowOverlap="1" wp14:anchorId="54C047D5" wp14:editId="51582C65">
            <wp:simplePos x="0" y="0"/>
            <wp:positionH relativeFrom="column">
              <wp:posOffset>-2648</wp:posOffset>
            </wp:positionH>
            <wp:positionV relativeFrom="paragraph">
              <wp:posOffset>-144</wp:posOffset>
            </wp:positionV>
            <wp:extent cx="676265" cy="704749"/>
            <wp:effectExtent l="0" t="0" r="0" b="635"/>
            <wp:wrapSquare wrapText="bothSides"/>
            <wp:docPr id="152" name="Image 152" descr="Logo des PEP 69-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Étude portée par les PEP 69-ML"/>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6265" cy="704749"/>
                    </a:xfrm>
                    <a:prstGeom prst="rect">
                      <a:avLst/>
                    </a:prstGeom>
                  </pic:spPr>
                </pic:pic>
              </a:graphicData>
            </a:graphic>
          </wp:anchor>
        </w:drawing>
      </w:r>
      <w:r w:rsidR="006C146E" w:rsidRPr="00810D0D">
        <w:rPr>
          <w:b/>
        </w:rPr>
        <w:t>Association Départementale des Pupilles de l’Enseignement Public du Rhône et de la Métropole de Lyon (Les PEP</w:t>
      </w:r>
      <w:r w:rsidR="00BE565D">
        <w:rPr>
          <w:b/>
        </w:rPr>
        <w:t> </w:t>
      </w:r>
      <w:r w:rsidR="006C146E" w:rsidRPr="00810D0D">
        <w:rPr>
          <w:b/>
        </w:rPr>
        <w:t>69</w:t>
      </w:r>
      <w:r w:rsidR="00BE565D">
        <w:rPr>
          <w:b/>
        </w:rPr>
        <w:t>/</w:t>
      </w:r>
      <w:r w:rsidR="006C146E" w:rsidRPr="00810D0D">
        <w:rPr>
          <w:b/>
        </w:rPr>
        <w:t>Métropole de Lyon)</w:t>
      </w:r>
      <w:r w:rsidR="00810D0D">
        <w:rPr>
          <w:b/>
        </w:rPr>
        <w:t> </w:t>
      </w:r>
      <w:r w:rsidR="00810D0D" w:rsidRPr="006D0D7A">
        <w:t>:</w:t>
      </w:r>
      <w:r>
        <w:t xml:space="preserve"> </w:t>
      </w:r>
      <w:r w:rsidR="006C146E">
        <w:t>L’association Les PEP 69</w:t>
      </w:r>
      <w:r w:rsidR="00BE565D">
        <w:t>/</w:t>
      </w:r>
      <w:r w:rsidR="006C146E">
        <w:t>ML a été créée en 1924. Dans le cadre de sa mission de service public, l’association représente près de 1500</w:t>
      </w:r>
      <w:r w:rsidR="00BE565D">
        <w:t> </w:t>
      </w:r>
      <w:r w:rsidR="006C146E">
        <w:t>usagers et familles, accompagnés dans les champs de la protection de l’enfance, de l’action médico-sociale et des politiques éducatives et sociales de proximité (crèche). Autour de la déficience visuelle, Les PEP</w:t>
      </w:r>
      <w:r w:rsidR="00BE565D">
        <w:t> </w:t>
      </w:r>
      <w:r w:rsidR="006C146E">
        <w:t>69</w:t>
      </w:r>
      <w:r w:rsidR="00BE565D">
        <w:t>/</w:t>
      </w:r>
      <w:r w:rsidR="006C146E">
        <w:t>ML gèrent le Centre Ressources Régional pour la déficience visuelle (CTRDV), deux S3AS, le CAMSP</w:t>
      </w:r>
      <w:r w:rsidR="00BE565D">
        <w:t> </w:t>
      </w:r>
      <w:r w:rsidR="006C146E">
        <w:t>DV, l’IFMK</w:t>
      </w:r>
      <w:r w:rsidR="00BE565D">
        <w:t> </w:t>
      </w:r>
      <w:r w:rsidR="006C146E">
        <w:t>DV, et animent le réseau Soins et Accompagnement en Rhône-Alpes pour la Déficience Visuelle (SARADV).</w:t>
      </w:r>
    </w:p>
    <w:p w14:paraId="43E2CB0F" w14:textId="3C8932DA" w:rsidR="006C146E" w:rsidRDefault="006C146E" w:rsidP="006C146E">
      <w:r>
        <w:t>Plus d’information sur </w:t>
      </w:r>
      <w:hyperlink r:id="rId63" w:history="1">
        <w:r w:rsidR="00810D0D" w:rsidRPr="00714807">
          <w:rPr>
            <w:rStyle w:val="Lienhypertexte"/>
          </w:rPr>
          <w:t>www.lespep69.org</w:t>
        </w:r>
      </w:hyperlink>
      <w:r w:rsidR="00810D0D">
        <w:t xml:space="preserve"> </w:t>
      </w:r>
    </w:p>
    <w:p w14:paraId="313159A2" w14:textId="0FBA2179" w:rsidR="006D0D7A" w:rsidRDefault="006D0D7A" w:rsidP="006D0D7A">
      <w:r>
        <w:rPr>
          <w:b/>
          <w:noProof/>
        </w:rPr>
        <w:drawing>
          <wp:anchor distT="0" distB="0" distL="114300" distR="114300" simplePos="0" relativeHeight="251707392" behindDoc="0" locked="0" layoutInCell="1" allowOverlap="1" wp14:anchorId="1FA9D184" wp14:editId="65E6BBC7">
            <wp:simplePos x="0" y="0"/>
            <wp:positionH relativeFrom="column">
              <wp:posOffset>-2648</wp:posOffset>
            </wp:positionH>
            <wp:positionV relativeFrom="paragraph">
              <wp:posOffset>-156</wp:posOffset>
            </wp:positionV>
            <wp:extent cx="1091565" cy="499745"/>
            <wp:effectExtent l="0" t="0" r="0" b="0"/>
            <wp:wrapSquare wrapText="bothSides"/>
            <wp:docPr id="164" name="Image 164" descr="Logo de RETINA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91565" cy="499745"/>
                    </a:xfrm>
                    <a:prstGeom prst="rect">
                      <a:avLst/>
                    </a:prstGeom>
                    <a:noFill/>
                  </pic:spPr>
                </pic:pic>
              </a:graphicData>
            </a:graphic>
          </wp:anchor>
        </w:drawing>
      </w:r>
      <w:r w:rsidRPr="00810D0D">
        <w:rPr>
          <w:b/>
        </w:rPr>
        <w:t xml:space="preserve">RETINA </w:t>
      </w:r>
      <w:r>
        <w:rPr>
          <w:b/>
        </w:rPr>
        <w:t>France </w:t>
      </w:r>
      <w:r>
        <w:t>: Retina France a été créée en 1984 à l’initiative de familles touchées par des affections rétiniennes. Elle privilégie le financement de la Recherche Médicale en Ophtalmologie tout en assurant un soutien aux malades. Elle compte plusieurs milliers de membres et forme une grande famille dont la volonté est de parvenir à vaincre les maladies de la vue. Reconnue d’utilité publique depuis 1998, elle bénéficie de l’agrément national «</w:t>
      </w:r>
      <w:r w:rsidR="00BE565D">
        <w:t> </w:t>
      </w:r>
      <w:r>
        <w:t>association de patients</w:t>
      </w:r>
      <w:r w:rsidR="00BE565D">
        <w:t> </w:t>
      </w:r>
      <w:r>
        <w:t>» délivré par le Ministère de la Santé et elle a déjà reçu le prix de la transparence financière. Chaque année l’association organise des colloques médicaux régionaux, des manifestations, édite une revue trimestrielle et possède un réseau de bénévoles sur toute la France. Elle répond aux questions de ses membres (scolarité, invalidité, aides techniques visuelles) grâce à son service social dédié. Depuis peu, elle a créé une chaîne Rétine TV que vous pouvez retrouver sur Youtube.</w:t>
      </w:r>
    </w:p>
    <w:p w14:paraId="4D486F79" w14:textId="76709C26" w:rsidR="006D0D7A" w:rsidRDefault="006D0D7A" w:rsidP="006D0D7A">
      <w:r>
        <w:t>Plus d’information sur </w:t>
      </w:r>
      <w:hyperlink r:id="rId65" w:history="1">
        <w:r w:rsidRPr="00714807">
          <w:rPr>
            <w:rStyle w:val="Lienhypertexte"/>
          </w:rPr>
          <w:t>www.retina.fr</w:t>
        </w:r>
      </w:hyperlink>
      <w:r>
        <w:t xml:space="preserve"> </w:t>
      </w:r>
    </w:p>
    <w:p w14:paraId="6B82CF08" w14:textId="7374D355" w:rsidR="006C146E" w:rsidRDefault="006D0D7A" w:rsidP="006C146E">
      <w:r>
        <w:rPr>
          <w:b/>
          <w:noProof/>
        </w:rPr>
        <w:drawing>
          <wp:anchor distT="0" distB="0" distL="114300" distR="114300" simplePos="0" relativeHeight="251706368" behindDoc="0" locked="0" layoutInCell="1" allowOverlap="1" wp14:anchorId="4FABB96A" wp14:editId="5092CB60">
            <wp:simplePos x="0" y="0"/>
            <wp:positionH relativeFrom="column">
              <wp:posOffset>-2648</wp:posOffset>
            </wp:positionH>
            <wp:positionV relativeFrom="paragraph">
              <wp:posOffset>1030</wp:posOffset>
            </wp:positionV>
            <wp:extent cx="1322705" cy="414655"/>
            <wp:effectExtent l="0" t="0" r="0" b="4445"/>
            <wp:wrapSquare wrapText="bothSides"/>
            <wp:docPr id="163" name="Image 163" descr="Logo de Voir Ense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22705" cy="414655"/>
                    </a:xfrm>
                    <a:prstGeom prst="rect">
                      <a:avLst/>
                    </a:prstGeom>
                    <a:noFill/>
                  </pic:spPr>
                </pic:pic>
              </a:graphicData>
            </a:graphic>
          </wp:anchor>
        </w:drawing>
      </w:r>
      <w:r w:rsidR="006C146E" w:rsidRPr="00810D0D">
        <w:rPr>
          <w:b/>
        </w:rPr>
        <w:t>Voir Ensemble</w:t>
      </w:r>
      <w:r>
        <w:rPr>
          <w:b/>
        </w:rPr>
        <w:t> </w:t>
      </w:r>
      <w:r>
        <w:t xml:space="preserve">: </w:t>
      </w:r>
      <w:r w:rsidR="006C146E">
        <w:t>Voir Ensemble est une association loi</w:t>
      </w:r>
      <w:r w:rsidR="00BE565D">
        <w:t> </w:t>
      </w:r>
      <w:r w:rsidR="006C146E">
        <w:t>1901 reconnue d’utilité publique, à la fois Mouvement et association gestionnaire d’établissements et services médico-sociaux. Forte de son réseau de 3000</w:t>
      </w:r>
      <w:r w:rsidR="00BE565D">
        <w:t> </w:t>
      </w:r>
      <w:r w:rsidR="006C146E">
        <w:t>adhérents déficients visuels et voyants et de 500</w:t>
      </w:r>
      <w:r w:rsidR="00BE565D">
        <w:t> </w:t>
      </w:r>
      <w:r w:rsidR="006C146E">
        <w:t>salariés accompagnant 2000</w:t>
      </w:r>
      <w:r w:rsidR="00BE565D">
        <w:t> </w:t>
      </w:r>
      <w:r w:rsidR="006C146E">
        <w:t>personnes dans ses structures. Voir Ensemble propose des solutions d’accompagnement adaptées à la déficience sensorielle, de la petite enfance aux aînés. L’association soutient aussi des actions à l’international, principalement en Afrique francophone.</w:t>
      </w:r>
    </w:p>
    <w:p w14:paraId="7387A910" w14:textId="59235E88" w:rsidR="006C146E" w:rsidRDefault="006C146E" w:rsidP="006C146E">
      <w:r>
        <w:t>Plus d’information sur </w:t>
      </w:r>
      <w:hyperlink r:id="rId67" w:history="1">
        <w:r w:rsidR="00810D0D" w:rsidRPr="00714807">
          <w:rPr>
            <w:rStyle w:val="Lienhypertexte"/>
          </w:rPr>
          <w:t>www.voirensemble.asso.fr</w:t>
        </w:r>
      </w:hyperlink>
      <w:r w:rsidR="00810D0D">
        <w:t xml:space="preserve"> </w:t>
      </w:r>
    </w:p>
    <w:p w14:paraId="5274D62C" w14:textId="3807529F" w:rsidR="006C146E" w:rsidRDefault="00810D0D" w:rsidP="00810D0D">
      <w:pPr>
        <w:pStyle w:val="Titre2"/>
      </w:pPr>
      <w:bookmarkStart w:id="5" w:name="_Toc124780447"/>
      <w:r>
        <w:t>P</w:t>
      </w:r>
      <w:r w:rsidR="006C146E">
        <w:t>artenaires</w:t>
      </w:r>
      <w:bookmarkEnd w:id="5"/>
    </w:p>
    <w:p w14:paraId="497D5285" w14:textId="2C7BD0C0" w:rsidR="006C146E" w:rsidRDefault="006D0D7A" w:rsidP="006C146E">
      <w:r>
        <w:rPr>
          <w:b/>
          <w:noProof/>
        </w:rPr>
        <w:drawing>
          <wp:anchor distT="0" distB="0" distL="114300" distR="114300" simplePos="0" relativeHeight="251708416" behindDoc="0" locked="0" layoutInCell="1" allowOverlap="1" wp14:anchorId="294F433B" wp14:editId="04765724">
            <wp:simplePos x="0" y="0"/>
            <wp:positionH relativeFrom="column">
              <wp:posOffset>-2648</wp:posOffset>
            </wp:positionH>
            <wp:positionV relativeFrom="paragraph">
              <wp:posOffset>3810</wp:posOffset>
            </wp:positionV>
            <wp:extent cx="1164590" cy="365760"/>
            <wp:effectExtent l="0" t="0" r="0" b="0"/>
            <wp:wrapSquare wrapText="bothSides"/>
            <wp:docPr id="184" name="Image 184" descr="Logo de l'Agefi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64590" cy="365760"/>
                    </a:xfrm>
                    <a:prstGeom prst="rect">
                      <a:avLst/>
                    </a:prstGeom>
                    <a:noFill/>
                  </pic:spPr>
                </pic:pic>
              </a:graphicData>
            </a:graphic>
          </wp:anchor>
        </w:drawing>
      </w:r>
      <w:r w:rsidR="006C146E" w:rsidRPr="00810D0D">
        <w:rPr>
          <w:b/>
        </w:rPr>
        <w:t>Association de gestion du fonds pour l’insertion professionnelle des personnes handicapées (Agefiph)</w:t>
      </w:r>
      <w:r w:rsidR="00810D0D" w:rsidRPr="00810D0D">
        <w:rPr>
          <w:b/>
        </w:rPr>
        <w:t> </w:t>
      </w:r>
      <w:r w:rsidR="00810D0D" w:rsidRPr="006D0D7A">
        <w:t>:</w:t>
      </w:r>
      <w:r>
        <w:t xml:space="preserve"> </w:t>
      </w:r>
      <w:r w:rsidR="006C146E">
        <w:t>L’Agefiph agit pour développer l’inclusion des personnes handicapées dans l’emploi. Elle construit et finance des solutions pour compenser les conséquences du handicap au travail</w:t>
      </w:r>
      <w:r w:rsidR="00BE565D">
        <w:t> </w:t>
      </w:r>
      <w:r w:rsidR="006C146E">
        <w:t>; soutient les acteurs de l’emploi, de la formation et les entreprises pour que soient pris en compte les besoins spécifiques des personnes handicapées</w:t>
      </w:r>
      <w:r w:rsidR="00BE565D">
        <w:t> </w:t>
      </w:r>
      <w:r w:rsidR="006C146E">
        <w:t>; grâce à son observatoire emploi et handicap, elle analyse la prise en compte du handicap dans le secteur de l’emploi, de la formation et dans les entreprises</w:t>
      </w:r>
      <w:r w:rsidR="00BE565D">
        <w:t> </w:t>
      </w:r>
      <w:r w:rsidR="006C146E">
        <w:t>; et enfin, pour accélérer les évolutions en matière de compensation et d’inclusion, l’Agefiph soutient la recherche et l’innovation. En 2019, l’Agefiph a financé près de 223</w:t>
      </w:r>
      <w:r w:rsidR="00BE565D">
        <w:t> 000 </w:t>
      </w:r>
      <w:r w:rsidR="006C146E">
        <w:t>aides et services.</w:t>
      </w:r>
    </w:p>
    <w:p w14:paraId="3ABA872B" w14:textId="3CEE63A5" w:rsidR="006C146E" w:rsidRDefault="006C146E" w:rsidP="006C146E">
      <w:r>
        <w:t>Plus d’information sur </w:t>
      </w:r>
      <w:hyperlink r:id="rId69" w:history="1">
        <w:r w:rsidR="00810D0D" w:rsidRPr="00714807">
          <w:rPr>
            <w:rStyle w:val="Lienhypertexte"/>
          </w:rPr>
          <w:t>www.agefiph.fr</w:t>
        </w:r>
      </w:hyperlink>
      <w:r w:rsidR="00810D0D">
        <w:t xml:space="preserve"> </w:t>
      </w:r>
    </w:p>
    <w:p w14:paraId="20C3D939" w14:textId="77777777" w:rsidR="006D0D7A" w:rsidRDefault="006D0D7A" w:rsidP="006D0D7A">
      <w:r>
        <w:rPr>
          <w:noProof/>
        </w:rPr>
        <w:drawing>
          <wp:anchor distT="0" distB="0" distL="114300" distR="114300" simplePos="0" relativeHeight="251717632" behindDoc="0" locked="0" layoutInCell="1" allowOverlap="1" wp14:anchorId="37A2E81F" wp14:editId="6BFD4E8A">
            <wp:simplePos x="0" y="0"/>
            <wp:positionH relativeFrom="column">
              <wp:posOffset>-2648</wp:posOffset>
            </wp:positionH>
            <wp:positionV relativeFrom="paragraph">
              <wp:posOffset>-1138</wp:posOffset>
            </wp:positionV>
            <wp:extent cx="881953" cy="263525"/>
            <wp:effectExtent l="0" t="0" r="0" b="3175"/>
            <wp:wrapSquare wrapText="bothSides"/>
            <wp:docPr id="201" name="Image 201" descr="Logo du CC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Étude soutenue par le CCAH"/>
                    <pic:cNvPicPr>
                      <a:picLocks noChangeAspect="1"/>
                    </pic:cNvPicPr>
                  </pic:nvPicPr>
                  <pic:blipFill rotWithShape="1">
                    <a:blip r:embed="rId35" cstate="print">
                      <a:extLst>
                        <a:ext uri="{28A0092B-C50C-407E-A947-70E740481C1C}">
                          <a14:useLocalDpi xmlns:a14="http://schemas.microsoft.com/office/drawing/2010/main" val="0"/>
                        </a:ext>
                      </a:extLst>
                    </a:blip>
                    <a:srcRect l="-1884" t="-6956" r="25173" b="24428"/>
                    <a:stretch/>
                  </pic:blipFill>
                  <pic:spPr bwMode="auto">
                    <a:xfrm>
                      <a:off x="0" y="0"/>
                      <a:ext cx="881953" cy="263525"/>
                    </a:xfrm>
                    <a:prstGeom prst="rect">
                      <a:avLst/>
                    </a:prstGeom>
                    <a:ln>
                      <a:noFill/>
                    </a:ln>
                    <a:extLst>
                      <a:ext uri="{53640926-AAD7-44D8-BBD7-CCE9431645EC}">
                        <a14:shadowObscured xmlns:a14="http://schemas.microsoft.com/office/drawing/2010/main"/>
                      </a:ext>
                    </a:extLst>
                  </pic:spPr>
                </pic:pic>
              </a:graphicData>
            </a:graphic>
          </wp:anchor>
        </w:drawing>
      </w:r>
      <w:r w:rsidRPr="00810D0D">
        <w:rPr>
          <w:b/>
        </w:rPr>
        <w:t>Comité national Coordination Action Handicap (CCAH) </w:t>
      </w:r>
      <w:r w:rsidRPr="006D0D7A">
        <w:t>:</w:t>
      </w:r>
      <w:r>
        <w:rPr>
          <w:b/>
        </w:rPr>
        <w:t xml:space="preserve"> </w:t>
      </w:r>
      <w:r>
        <w:t>Le Comité national Coordination Action Handicap (CCAH) et ses membres accompagnent les porteurs de projets du secteur handicap dans l’objectif d’améliorer la vie quotidienne des personnes handicapées et favoriser le vivre ensemble.</w:t>
      </w:r>
    </w:p>
    <w:p w14:paraId="14712FBC" w14:textId="77777777" w:rsidR="006D0D7A" w:rsidRDefault="006D0D7A" w:rsidP="006D0D7A">
      <w:r>
        <w:t>Le CCAH s’appuie sur son expertise du secteur pour accompagner et financer des projets, proposer une offre de formation et de conseil aux structures engagées dans une démarche handicap et développer un pôle national d’échanges et de partage.</w:t>
      </w:r>
    </w:p>
    <w:p w14:paraId="5540F279" w14:textId="20717B6C" w:rsidR="006D0D7A" w:rsidRDefault="006D0D7A" w:rsidP="006D0D7A">
      <w:r>
        <w:t xml:space="preserve">Plus d’information sur </w:t>
      </w:r>
      <w:hyperlink r:id="rId70" w:history="1">
        <w:r w:rsidRPr="00714807">
          <w:rPr>
            <w:rStyle w:val="Lienhypertexte"/>
          </w:rPr>
          <w:t>https://www.ccah.fr/</w:t>
        </w:r>
      </w:hyperlink>
      <w:r>
        <w:t xml:space="preserve"> </w:t>
      </w:r>
    </w:p>
    <w:p w14:paraId="20E04A40" w14:textId="60084A0B" w:rsidR="006C146E" w:rsidRPr="00810D0D" w:rsidRDefault="006D0D7A" w:rsidP="006C146E">
      <w:pPr>
        <w:rPr>
          <w:b/>
        </w:rPr>
      </w:pPr>
      <w:r w:rsidRPr="00E61D9C">
        <w:rPr>
          <w:noProof/>
        </w:rPr>
        <w:drawing>
          <wp:anchor distT="0" distB="0" distL="114300" distR="114300" simplePos="0" relativeHeight="251710464" behindDoc="0" locked="0" layoutInCell="1" allowOverlap="1" wp14:anchorId="282257BE" wp14:editId="627204CC">
            <wp:simplePos x="0" y="0"/>
            <wp:positionH relativeFrom="column">
              <wp:posOffset>-2648</wp:posOffset>
            </wp:positionH>
            <wp:positionV relativeFrom="paragraph">
              <wp:posOffset>-1725</wp:posOffset>
            </wp:positionV>
            <wp:extent cx="1040692" cy="405130"/>
            <wp:effectExtent l="0" t="0" r="7620" b="0"/>
            <wp:wrapSquare wrapText="bothSides"/>
            <wp:docPr id="187" name="Image 187" descr="Logo de la CNA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Étude soutenue par la CNAV "/>
                    <pic:cNvPicPr>
                      <a:picLocks noChangeAspect="1"/>
                    </pic:cNvPicPr>
                  </pic:nvPicPr>
                  <pic:blipFill rotWithShape="1">
                    <a:blip r:embed="rId31" cstate="print">
                      <a:extLst>
                        <a:ext uri="{28A0092B-C50C-407E-A947-70E740481C1C}">
                          <a14:useLocalDpi xmlns:a14="http://schemas.microsoft.com/office/drawing/2010/main" val="0"/>
                        </a:ext>
                      </a:extLst>
                    </a:blip>
                    <a:srcRect t="16905"/>
                    <a:stretch/>
                  </pic:blipFill>
                  <pic:spPr bwMode="auto">
                    <a:xfrm>
                      <a:off x="0" y="0"/>
                      <a:ext cx="1040692" cy="405130"/>
                    </a:xfrm>
                    <a:prstGeom prst="rect">
                      <a:avLst/>
                    </a:prstGeom>
                    <a:ln>
                      <a:noFill/>
                    </a:ln>
                    <a:extLst>
                      <a:ext uri="{53640926-AAD7-44D8-BBD7-CCE9431645EC}">
                        <a14:shadowObscured xmlns:a14="http://schemas.microsoft.com/office/drawing/2010/main"/>
                      </a:ext>
                    </a:extLst>
                  </pic:spPr>
                </pic:pic>
              </a:graphicData>
            </a:graphic>
          </wp:anchor>
        </w:drawing>
      </w:r>
      <w:r w:rsidR="006C146E" w:rsidRPr="00E61D9C">
        <w:rPr>
          <w:b/>
        </w:rPr>
        <w:t>Caisse Nationale d’Assurance Vieillesse (Cnav)</w:t>
      </w:r>
    </w:p>
    <w:p w14:paraId="5F022158" w14:textId="3C98A6D7" w:rsidR="006C146E" w:rsidRDefault="006C146E" w:rsidP="006C146E">
      <w:r>
        <w:t xml:space="preserve">Plus d’information sur </w:t>
      </w:r>
      <w:hyperlink r:id="rId71" w:history="1">
        <w:r w:rsidR="00810D0D" w:rsidRPr="00714807">
          <w:rPr>
            <w:rStyle w:val="Lienhypertexte"/>
          </w:rPr>
          <w:t>www.lassuranceretraite.fr</w:t>
        </w:r>
      </w:hyperlink>
      <w:r w:rsidR="00810D0D">
        <w:t xml:space="preserve"> </w:t>
      </w:r>
    </w:p>
    <w:p w14:paraId="0A1ACFE6" w14:textId="1886838A" w:rsidR="006C146E" w:rsidRDefault="006D0D7A" w:rsidP="006C146E">
      <w:r>
        <w:rPr>
          <w:noProof/>
        </w:rPr>
        <w:drawing>
          <wp:anchor distT="0" distB="0" distL="114300" distR="114300" simplePos="0" relativeHeight="251715584" behindDoc="0" locked="0" layoutInCell="1" allowOverlap="1" wp14:anchorId="0C8184BA" wp14:editId="73F29500">
            <wp:simplePos x="0" y="0"/>
            <wp:positionH relativeFrom="column">
              <wp:posOffset>-2648</wp:posOffset>
            </wp:positionH>
            <wp:positionV relativeFrom="paragraph">
              <wp:posOffset>-1582</wp:posOffset>
            </wp:positionV>
            <wp:extent cx="1021644" cy="370840"/>
            <wp:effectExtent l="0" t="0" r="7620" b="0"/>
            <wp:wrapSquare wrapText="bothSides"/>
            <wp:docPr id="202" name="Image 202" descr="Logo de Klé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Étude soutenue par Klési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1644" cy="370840"/>
                    </a:xfrm>
                    <a:prstGeom prst="rect">
                      <a:avLst/>
                    </a:prstGeom>
                    <a:noFill/>
                    <a:ln>
                      <a:noFill/>
                    </a:ln>
                  </pic:spPr>
                </pic:pic>
              </a:graphicData>
            </a:graphic>
          </wp:anchor>
        </w:drawing>
      </w:r>
      <w:r w:rsidR="006C146E" w:rsidRPr="00810D0D">
        <w:rPr>
          <w:b/>
        </w:rPr>
        <w:t>Klésia</w:t>
      </w:r>
      <w:r w:rsidR="00810D0D" w:rsidRPr="00810D0D">
        <w:rPr>
          <w:b/>
        </w:rPr>
        <w:t> </w:t>
      </w:r>
      <w:r w:rsidR="00810D0D" w:rsidRPr="006D0D7A">
        <w:t xml:space="preserve">: </w:t>
      </w:r>
      <w:r w:rsidR="006C146E">
        <w:t>Complémentaire santé, prévoyance et retraite</w:t>
      </w:r>
      <w:r w:rsidR="00BE565D">
        <w:t> </w:t>
      </w:r>
      <w:r w:rsidR="006C146E">
        <w:t>: tels sont les métiers du Groupe de Protection Sociale Klesia. Klesia est un assureur d’intérêt général qui a pris l’engagement de protéger le capital santé et le bien-être de ses clients en mettant en place des actions de prévention et d’innovations sociales. L’accompagnement des personnes fragilisées est au cœur de son engagement social. Les équipes Action sociale se mobilisent pour faciliter leur quotidien en leur apportant des informations et des services au plus près de leurs besoins. Les chiffres clés</w:t>
      </w:r>
      <w:r w:rsidR="00BE565D">
        <w:t> </w:t>
      </w:r>
      <w:r w:rsidR="006C146E">
        <w:t>: 3200 collaborateurs</w:t>
      </w:r>
      <w:r w:rsidR="00BE565D">
        <w:t> </w:t>
      </w:r>
      <w:r w:rsidR="006C146E">
        <w:t>; 300</w:t>
      </w:r>
      <w:r w:rsidR="00BE565D">
        <w:t> </w:t>
      </w:r>
      <w:r w:rsidR="006C146E">
        <w:t>000 entreprises clientes</w:t>
      </w:r>
      <w:r w:rsidR="00BE565D">
        <w:t> </w:t>
      </w:r>
      <w:r w:rsidR="006C146E">
        <w:t>; 4,1</w:t>
      </w:r>
      <w:r w:rsidR="00BE565D">
        <w:t> </w:t>
      </w:r>
      <w:r w:rsidR="006C146E">
        <w:t>millions de personnes couvertes en assurances de personnes et 11,5</w:t>
      </w:r>
      <w:r w:rsidR="00BE565D">
        <w:t> </w:t>
      </w:r>
      <w:r w:rsidR="006C146E">
        <w:t>milliards d’euros de chiffre d’affaires global</w:t>
      </w:r>
    </w:p>
    <w:p w14:paraId="2774193C" w14:textId="47456052" w:rsidR="00542918" w:rsidRDefault="006C146E" w:rsidP="00541478">
      <w:r>
        <w:t xml:space="preserve">Plus d’information sur </w:t>
      </w:r>
      <w:hyperlink r:id="rId72" w:history="1">
        <w:r w:rsidR="00810D0D" w:rsidRPr="00714807">
          <w:rPr>
            <w:rStyle w:val="Lienhypertexte"/>
          </w:rPr>
          <w:t>https://www.klesia.fr/</w:t>
        </w:r>
      </w:hyperlink>
      <w:r w:rsidR="00810D0D">
        <w:t xml:space="preserve"> </w:t>
      </w:r>
    </w:p>
    <w:p w14:paraId="5BA1D14D" w14:textId="5F4E3B0C" w:rsidR="006D0D7A" w:rsidRDefault="006D0D7A" w:rsidP="006D0D7A">
      <w:r>
        <w:rPr>
          <w:b/>
          <w:noProof/>
        </w:rPr>
        <w:drawing>
          <wp:anchor distT="0" distB="0" distL="114300" distR="114300" simplePos="0" relativeHeight="251719680" behindDoc="0" locked="0" layoutInCell="1" allowOverlap="1" wp14:anchorId="6AF16346" wp14:editId="76990626">
            <wp:simplePos x="0" y="0"/>
            <wp:positionH relativeFrom="column">
              <wp:posOffset>-2648</wp:posOffset>
            </wp:positionH>
            <wp:positionV relativeFrom="paragraph">
              <wp:posOffset>3846</wp:posOffset>
            </wp:positionV>
            <wp:extent cx="956945" cy="450850"/>
            <wp:effectExtent l="0" t="0" r="0" b="6350"/>
            <wp:wrapSquare wrapText="bothSides"/>
            <wp:docPr id="195" name="Image 195" descr="Logo de Optic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6945" cy="450850"/>
                    </a:xfrm>
                    <a:prstGeom prst="rect">
                      <a:avLst/>
                    </a:prstGeom>
                    <a:noFill/>
                  </pic:spPr>
                </pic:pic>
              </a:graphicData>
            </a:graphic>
          </wp:anchor>
        </w:drawing>
      </w:r>
      <w:r w:rsidRPr="00810D0D">
        <w:rPr>
          <w:b/>
        </w:rPr>
        <w:t>Optic 2000</w:t>
      </w:r>
      <w:r w:rsidR="00DB6DEF">
        <w:rPr>
          <w:b/>
        </w:rPr>
        <w:t xml:space="preserve"> </w:t>
      </w:r>
      <w:r>
        <w:t>: Optic</w:t>
      </w:r>
      <w:r w:rsidR="00BE565D">
        <w:t> </w:t>
      </w:r>
      <w:r>
        <w:t>2000, enseigne leader de l’optique en France avec 1200</w:t>
      </w:r>
      <w:r w:rsidR="00BE565D">
        <w:t> </w:t>
      </w:r>
      <w:r>
        <w:t>magasins répartis sur toute la France, s’engage au quotidien à améliorer la santé visuelle de tous. En 2009, Optic</w:t>
      </w:r>
      <w:r w:rsidR="00BE565D">
        <w:t> </w:t>
      </w:r>
      <w:r>
        <w:t>2000 a créé les magasins agrées «</w:t>
      </w:r>
      <w:r w:rsidR="00BE565D">
        <w:t> </w:t>
      </w:r>
      <w:r>
        <w:t>Points Experts Basse Vision</w:t>
      </w:r>
      <w:r w:rsidR="00BE565D">
        <w:t> </w:t>
      </w:r>
      <w:r>
        <w:t>» pour les personnes malvoyantes. Dans ces magasins agrées, un opticien spécialisé évalue les capacités visuelles et détermine les aides visuelles les mieux adaptées aux besoins du quotidien. Cet accompagnement personnalisé est proposé aujourd’hui dans 209</w:t>
      </w:r>
      <w:r w:rsidR="00BE565D">
        <w:t> </w:t>
      </w:r>
      <w:r>
        <w:t xml:space="preserve">magasins de l’enseigne. </w:t>
      </w:r>
      <w:r w:rsidR="00BE565D">
        <w:t>À</w:t>
      </w:r>
      <w:r>
        <w:t xml:space="preserve"> l’initiative de la Fondation d’entreprise Optic</w:t>
      </w:r>
      <w:r w:rsidR="00BE565D">
        <w:t> </w:t>
      </w:r>
      <w:r>
        <w:t>2000-LISSAC-AUDIO</w:t>
      </w:r>
      <w:r w:rsidR="00BE565D">
        <w:t> </w:t>
      </w:r>
      <w:r>
        <w:t>2000, le CECOM aide les personnes malvoyantes depuis 2010 à maintenir leur autonomie dans leur vie quotidienne. Centre d’orientation gratuit, il en existe 3, à Besançon, Lille et Paris. Ils ont accompagné depuis leurs ouvertures plus de 4</w:t>
      </w:r>
      <w:r w:rsidR="00BE565D">
        <w:t> 000 </w:t>
      </w:r>
      <w:r>
        <w:t>personnes.</w:t>
      </w:r>
    </w:p>
    <w:p w14:paraId="3560BF90" w14:textId="4B8CF7F0" w:rsidR="006D0D7A" w:rsidRDefault="006D0D7A" w:rsidP="00541478">
      <w:r>
        <w:t xml:space="preserve">Plus d’information sur </w:t>
      </w:r>
      <w:hyperlink r:id="rId74" w:history="1">
        <w:r w:rsidRPr="00714807">
          <w:rPr>
            <w:rStyle w:val="Lienhypertexte"/>
          </w:rPr>
          <w:t>https://www.groupement-optic2000.com/</w:t>
        </w:r>
      </w:hyperlink>
      <w:r>
        <w:t xml:space="preserve"> </w:t>
      </w:r>
    </w:p>
    <w:p w14:paraId="04761F1A" w14:textId="4293DE78" w:rsidR="00542918" w:rsidRDefault="00542918" w:rsidP="00541478"/>
    <w:p w14:paraId="3DCA7A02" w14:textId="1BB78575" w:rsidR="00542918" w:rsidRDefault="00542918" w:rsidP="00541478"/>
    <w:p w14:paraId="6A878E1A" w14:textId="6D6368EA" w:rsidR="00542918" w:rsidRDefault="00542918" w:rsidP="00541478"/>
    <w:p w14:paraId="19BCC150" w14:textId="7950C78A" w:rsidR="00542918" w:rsidRDefault="00542918" w:rsidP="00541478"/>
    <w:p w14:paraId="2B040327" w14:textId="53F9B91F" w:rsidR="00542918" w:rsidRDefault="00542918" w:rsidP="00541478"/>
    <w:p w14:paraId="2E3FBED1" w14:textId="5E88289F" w:rsidR="00542918" w:rsidRDefault="00542918" w:rsidP="00541478"/>
    <w:p w14:paraId="288B4DA8" w14:textId="032EDD1C" w:rsidR="00542918" w:rsidRDefault="00542918" w:rsidP="00541478"/>
    <w:p w14:paraId="37E51BB1" w14:textId="6B6428B2" w:rsidR="00542918" w:rsidRDefault="00542918" w:rsidP="00541478"/>
    <w:p w14:paraId="7C7A2BDF" w14:textId="75F209E9" w:rsidR="00542918" w:rsidRDefault="00542918" w:rsidP="00541478"/>
    <w:p w14:paraId="6173323E" w14:textId="1B5B6571" w:rsidR="00542918" w:rsidRDefault="00542918" w:rsidP="00541478"/>
    <w:p w14:paraId="1C4F6FA1" w14:textId="2E7A2338" w:rsidR="00542918" w:rsidRDefault="00542918" w:rsidP="00541478"/>
    <w:p w14:paraId="1EA5E9DF" w14:textId="5E09D146" w:rsidR="00542918" w:rsidRDefault="00542918" w:rsidP="00541478"/>
    <w:p w14:paraId="0AAD5856" w14:textId="77777777" w:rsidR="00542918" w:rsidRDefault="00542918" w:rsidP="00541478"/>
    <w:p w14:paraId="02240C25" w14:textId="3BF28C3B" w:rsidR="00541478" w:rsidRDefault="00541478" w:rsidP="00541478"/>
    <w:p w14:paraId="62FA9464" w14:textId="0122042F" w:rsidR="00B51303" w:rsidRDefault="00B51303">
      <w:r>
        <w:br w:type="page"/>
      </w:r>
    </w:p>
    <w:p w14:paraId="2DF15178" w14:textId="0CFB75C2" w:rsidR="00953999" w:rsidRPr="002D06D7" w:rsidRDefault="00785CEB" w:rsidP="002D06D7">
      <w:pPr>
        <w:pStyle w:val="Titre1"/>
      </w:pPr>
      <w:bookmarkStart w:id="6" w:name="_Toc124780448"/>
      <w:r w:rsidRPr="002D06D7">
        <w:t>: Introduction</w:t>
      </w:r>
      <w:bookmarkEnd w:id="6"/>
    </w:p>
    <w:p w14:paraId="44537164" w14:textId="3206A990" w:rsidR="00D40C6B" w:rsidRDefault="00D40C6B" w:rsidP="00D40C6B">
      <w:r>
        <w:t>La présence d’une déficience visuelle peut avoir des effets significatifs sur la vie</w:t>
      </w:r>
      <w:r w:rsidR="00921594">
        <w:t xml:space="preserve"> </w:t>
      </w:r>
      <w:r>
        <w:t xml:space="preserve">quotidienne. En effet, avoir une déficience visuelle est associée à un accès à l’éducation et à l’emploi réduit (Simui et al., 2018, Bell &amp; Silverman, 2018), </w:t>
      </w:r>
      <w:r w:rsidR="003B24F4">
        <w:t xml:space="preserve">à </w:t>
      </w:r>
      <w:r>
        <w:t xml:space="preserve">une mobilité plus restreinte (Douglas et al., 2011), </w:t>
      </w:r>
      <w:r w:rsidR="003B24F4">
        <w:t xml:space="preserve">à </w:t>
      </w:r>
      <w:r>
        <w:t>un niveau de qualité de vie et de participation sociale moins important (</w:t>
      </w:r>
      <w:r w:rsidR="003B24F4">
        <w:t>Assi et al., 2021</w:t>
      </w:r>
      <w:r w:rsidR="00BE565D">
        <w:t> </w:t>
      </w:r>
      <w:r w:rsidR="003B24F4">
        <w:t xml:space="preserve">; </w:t>
      </w:r>
      <w:r>
        <w:t>Desrosiers et al., 2009</w:t>
      </w:r>
      <w:r w:rsidR="00BE565D">
        <w:t> </w:t>
      </w:r>
      <w:r>
        <w:t>; Mick et al., 2018</w:t>
      </w:r>
      <w:r w:rsidR="00BE565D">
        <w:t> </w:t>
      </w:r>
      <w:r>
        <w:t xml:space="preserve">; Salminen &amp; Karhula, 2014). Ces effets sont </w:t>
      </w:r>
      <w:r w:rsidR="003B24F4">
        <w:t xml:space="preserve">variables </w:t>
      </w:r>
      <w:r>
        <w:t xml:space="preserve">d’un individu à l’autre, et semblent dépendre d’une multitude d’autres facteurs, tels que la sévérité de la déficience visuelle, son âge d’apparition, la présence de comorbidités, la personnalité et l’environnement familial et social. En effet, ces difficultés peuvent être atténuées lorsque l’environnement est accessible et </w:t>
      </w:r>
      <w:r w:rsidR="003B24F4">
        <w:t xml:space="preserve">lorsque la personne </w:t>
      </w:r>
      <w:r>
        <w:t xml:space="preserve">peut bénéficier de soins de réadaptation précoces et adaptés. </w:t>
      </w:r>
    </w:p>
    <w:p w14:paraId="22133AC2" w14:textId="59D17107" w:rsidR="00D40C6B" w:rsidRDefault="00D40C6B" w:rsidP="00D40C6B">
      <w:r>
        <w:t xml:space="preserve">En France, il </w:t>
      </w:r>
      <w:r w:rsidR="003B24F4">
        <w:t>existe</w:t>
      </w:r>
      <w:r>
        <w:t xml:space="preserve"> </w:t>
      </w:r>
      <w:r w:rsidR="003B24F4">
        <w:t xml:space="preserve">relativement </w:t>
      </w:r>
      <w:r>
        <w:t>peu de données concernant la vie quotidienne des personnes en situation de handicap</w:t>
      </w:r>
      <w:r w:rsidR="00AB5048">
        <w:t>, notamment déficiente visuelles</w:t>
      </w:r>
      <w:r>
        <w:t xml:space="preserve"> (le Défenseur des droits, 2020</w:t>
      </w:r>
      <w:r w:rsidR="00BE565D">
        <w:t> </w:t>
      </w:r>
      <w:r>
        <w:t>; Rapporteuse spéciale sur les droits des personnes handicapées, 2019). La principale source d’information est l’enquête Handicap Incapacité Dépendance (HID) conduite en 1999 pour estimer la prévalence des problèmes de santé et de leurs conséquences sur la vie quotidienne des Français (Mormiche, 1998). Une exploitation des données de l’enquête concernant la déficience visuelle indique une prévalence en milieu ordinaire de la cécité de 0,10</w:t>
      </w:r>
      <w:r w:rsidR="00BE565D">
        <w:t> </w:t>
      </w:r>
      <w:r w:rsidR="0055145C">
        <w:t>%</w:t>
      </w:r>
      <w:r>
        <w:t xml:space="preserve"> et de la malvoyance de 1,94</w:t>
      </w:r>
      <w:r w:rsidR="00BE565D">
        <w:t> </w:t>
      </w:r>
      <w:r w:rsidR="0055145C">
        <w:t>%</w:t>
      </w:r>
      <w:r w:rsidR="003B24F4">
        <w:t xml:space="preserve">. Ces données précisent que </w:t>
      </w:r>
      <w:r>
        <w:t xml:space="preserve">la déficience visuelle augmente les difficultés à réaliser les actes de la vie quotidienne, le besoin d’assistance et les adaptations du domicile (Brézin et al., 2005). Néanmoins, l’enquête HID a été </w:t>
      </w:r>
      <w:r w:rsidR="003B24F4">
        <w:t xml:space="preserve">menée auprès d’un </w:t>
      </w:r>
      <w:r>
        <w:t xml:space="preserve">ensemble </w:t>
      </w:r>
      <w:r w:rsidR="003B24F4">
        <w:t xml:space="preserve">large </w:t>
      </w:r>
      <w:r>
        <w:t xml:space="preserve">de personnes </w:t>
      </w:r>
      <w:r w:rsidR="00AB5048">
        <w:t xml:space="preserve">en situation de handicap (dont visuel) ou ayant </w:t>
      </w:r>
      <w:r>
        <w:t>des problèmes de santé</w:t>
      </w:r>
      <w:r w:rsidR="00AB5048">
        <w:t xml:space="preserve"> il </w:t>
      </w:r>
      <w:r>
        <w:t>y a plus de 20</w:t>
      </w:r>
      <w:r w:rsidR="00BE565D">
        <w:t> </w:t>
      </w:r>
      <w:r>
        <w:t>ans</w:t>
      </w:r>
      <w:r w:rsidR="00BE565D">
        <w:t> </w:t>
      </w:r>
      <w:r>
        <w:t xml:space="preserve">; elle ne reflète peut-être plus la situation réelle des personnes déficientes visuelles en France. </w:t>
      </w:r>
    </w:p>
    <w:p w14:paraId="653EA08B" w14:textId="02AEBDA4" w:rsidR="00D40C6B" w:rsidRDefault="00D40C6B" w:rsidP="00D40C6B">
      <w:r>
        <w:t>En dépit de ressources financières et humaines</w:t>
      </w:r>
      <w:r w:rsidR="00AB5048">
        <w:t xml:space="preserve"> consacrées à ces besoins</w:t>
      </w:r>
      <w:r>
        <w:t>, les mesures gouvernementales prises ne répondent que partiellement aux besoins des personnes en situation de handicap</w:t>
      </w:r>
      <w:r w:rsidR="00AB5048">
        <w:t xml:space="preserve"> visuel</w:t>
      </w:r>
      <w:r>
        <w:t xml:space="preserve">, puisqu’elles s’articulent davantage autour de l’incapacité, </w:t>
      </w:r>
      <w:r w:rsidR="00AB5048">
        <w:t>sans pour autant</w:t>
      </w:r>
      <w:r>
        <w:t xml:space="preserve"> chercher à </w:t>
      </w:r>
      <w:r w:rsidR="00AB5048">
        <w:t>favoriser une transformation de</w:t>
      </w:r>
      <w:r>
        <w:t xml:space="preserve"> la société et </w:t>
      </w:r>
      <w:r w:rsidR="00AB5048">
        <w:t xml:space="preserve">de </w:t>
      </w:r>
      <w:r>
        <w:t xml:space="preserve">l’environnement de vie pour les rendre plus inclusifs (Rapporteuse spéciale sur les droits des personnes handicapées, 2019). Une meilleure compréhension de la vie quotidienne, des trajectoires de vie, des besoins et des ressources des personnes déficientes visuelles en France est une première étape pour répondre </w:t>
      </w:r>
      <w:r w:rsidR="00AB5048">
        <w:t>efficacement</w:t>
      </w:r>
      <w:r>
        <w:t xml:space="preserve"> à leurs besoins concrets. </w:t>
      </w:r>
    </w:p>
    <w:p w14:paraId="585A5621" w14:textId="1AB93718" w:rsidR="00424D92" w:rsidRPr="00424D92" w:rsidRDefault="00424D92" w:rsidP="00424D92">
      <w:pPr>
        <w:rPr>
          <w:rFonts w:cs="Arial"/>
          <w:color w:val="000000"/>
          <w:szCs w:val="24"/>
        </w:rPr>
      </w:pPr>
      <w:r>
        <w:rPr>
          <w:rFonts w:cs="Arial"/>
          <w:color w:val="000000"/>
          <w:szCs w:val="24"/>
        </w:rPr>
        <w:t xml:space="preserve">Dans cet objectif, le projet Homère a été construit autour d’une communauté mixte </w:t>
      </w:r>
      <w:r w:rsidRPr="00424D92">
        <w:rPr>
          <w:rFonts w:cs="Arial"/>
          <w:color w:val="000000"/>
          <w:szCs w:val="24"/>
        </w:rPr>
        <w:t>de recherche composée de huit associations, d’une institution, de partenaires, et d’un consortium de laboratoires de recherche</w:t>
      </w:r>
      <w:r w:rsidR="00F24CE0">
        <w:rPr>
          <w:rFonts w:cs="Arial"/>
          <w:color w:val="000000"/>
          <w:szCs w:val="24"/>
        </w:rPr>
        <w:t xml:space="preserve"> et de cabinets de conseils</w:t>
      </w:r>
      <w:r w:rsidRPr="00424D92">
        <w:rPr>
          <w:rFonts w:cs="Arial"/>
          <w:color w:val="000000"/>
          <w:szCs w:val="24"/>
        </w:rPr>
        <w:t xml:space="preserve">. </w:t>
      </w:r>
    </w:p>
    <w:p w14:paraId="1CA723E8" w14:textId="7524DD05" w:rsidR="00424D92" w:rsidRPr="00A2195A" w:rsidRDefault="00424D92" w:rsidP="00424D92">
      <w:pPr>
        <w:rPr>
          <w:rFonts w:cs="Arial"/>
          <w:color w:val="000000"/>
          <w:szCs w:val="24"/>
        </w:rPr>
      </w:pPr>
      <w:r w:rsidRPr="00424D92">
        <w:rPr>
          <w:rFonts w:cs="Arial"/>
          <w:color w:val="000000"/>
          <w:szCs w:val="24"/>
        </w:rPr>
        <w:t>Au cœur de cette communauté, l’objectif est de répondre au besoin identifié par les parties</w:t>
      </w:r>
      <w:r w:rsidR="00BE565D">
        <w:rPr>
          <w:rFonts w:cs="Arial"/>
          <w:color w:val="000000"/>
          <w:szCs w:val="24"/>
        </w:rPr>
        <w:t xml:space="preserve"> </w:t>
      </w:r>
      <w:r w:rsidRPr="00424D92">
        <w:rPr>
          <w:rFonts w:cs="Arial"/>
          <w:color w:val="000000"/>
          <w:szCs w:val="24"/>
        </w:rPr>
        <w:t>prenantes dans le champ de la déficience visuelle</w:t>
      </w:r>
      <w:r w:rsidR="00BE565D">
        <w:rPr>
          <w:rFonts w:cs="Arial"/>
          <w:color w:val="000000"/>
          <w:szCs w:val="24"/>
        </w:rPr>
        <w:t> </w:t>
      </w:r>
      <w:r w:rsidRPr="00424D92">
        <w:rPr>
          <w:rFonts w:cs="Arial"/>
          <w:color w:val="000000"/>
          <w:szCs w:val="24"/>
        </w:rPr>
        <w:t xml:space="preserve">: </w:t>
      </w:r>
      <w:r w:rsidRPr="00A2195A">
        <w:rPr>
          <w:rFonts w:cs="Arial"/>
          <w:color w:val="000000"/>
          <w:szCs w:val="24"/>
        </w:rPr>
        <w:t xml:space="preserve">améliorer la connaissance des personnes déficientes visuelles en France, de leur vie quotidienne, de leurs besoins et </w:t>
      </w:r>
      <w:r>
        <w:rPr>
          <w:rFonts w:cs="Arial"/>
          <w:color w:val="000000"/>
          <w:szCs w:val="24"/>
        </w:rPr>
        <w:t xml:space="preserve">de </w:t>
      </w:r>
      <w:r w:rsidRPr="00A2195A">
        <w:rPr>
          <w:rFonts w:cs="Arial"/>
          <w:color w:val="000000"/>
          <w:szCs w:val="24"/>
        </w:rPr>
        <w:t xml:space="preserve">leurs ressources. </w:t>
      </w:r>
    </w:p>
    <w:p w14:paraId="4B018232" w14:textId="03D5FC36" w:rsidR="00424D92" w:rsidRDefault="00424D92" w:rsidP="00D40C6B">
      <w:pPr>
        <w:rPr>
          <w:rFonts w:cs="Arial"/>
          <w:color w:val="000000"/>
          <w:szCs w:val="24"/>
        </w:rPr>
      </w:pPr>
      <w:r w:rsidRPr="00424D92">
        <w:rPr>
          <w:rFonts w:cs="Arial"/>
          <w:color w:val="000000"/>
          <w:szCs w:val="24"/>
        </w:rPr>
        <w:t>Pour y parvenir, le projet Homère s’est attaché à développer une étude de portée nationale rassemblant le plus grand nombre de réponses dont les données fourniront un support pour produire des recommandations concrètes face aux besoins des personnes déficientes visuelles en France.</w:t>
      </w:r>
    </w:p>
    <w:p w14:paraId="43394B2E" w14:textId="29D81EA8" w:rsidR="00B51303" w:rsidRDefault="00B51303">
      <w:pPr>
        <w:rPr>
          <w:rFonts w:cs="Arial"/>
          <w:color w:val="000000"/>
          <w:szCs w:val="24"/>
        </w:rPr>
      </w:pPr>
      <w:r>
        <w:rPr>
          <w:rFonts w:cs="Arial"/>
          <w:color w:val="000000"/>
          <w:szCs w:val="24"/>
        </w:rPr>
        <w:br w:type="page"/>
      </w:r>
    </w:p>
    <w:p w14:paraId="04B8B0E4" w14:textId="5D83BD58" w:rsidR="00785CEB" w:rsidRDefault="00785CEB" w:rsidP="002D06D7">
      <w:pPr>
        <w:pStyle w:val="Titre1"/>
      </w:pPr>
      <w:r>
        <w:t> </w:t>
      </w:r>
      <w:bookmarkStart w:id="7" w:name="_Toc124780449"/>
      <w:r>
        <w:t>: Méthodes</w:t>
      </w:r>
      <w:bookmarkEnd w:id="7"/>
    </w:p>
    <w:p w14:paraId="22156EC6" w14:textId="55530506" w:rsidR="009C0667" w:rsidRPr="002D06D7" w:rsidRDefault="00BB3258" w:rsidP="002D06D7">
      <w:pPr>
        <w:pStyle w:val="Titre2"/>
      </w:pPr>
      <w:bookmarkStart w:id="8" w:name="_Toc124780450"/>
      <w:r w:rsidRPr="002D06D7">
        <w:t>Développement du questionnaire</w:t>
      </w:r>
      <w:bookmarkEnd w:id="8"/>
    </w:p>
    <w:p w14:paraId="423F7CAD" w14:textId="0535CED9" w:rsidR="00D40C6B" w:rsidRDefault="00D40C6B" w:rsidP="00D40C6B">
      <w:r w:rsidRPr="00D40C6B">
        <w:t>La construction du questionnaire a été réalisée selon une démarche participative en quatre étapes</w:t>
      </w:r>
      <w:r w:rsidR="00BE565D">
        <w:t> </w:t>
      </w:r>
      <w:r w:rsidRPr="00D40C6B">
        <w:t>: l’étape préliminaire, l’étape créative, l’étape de consensus et l’étape finale de consultation.</w:t>
      </w:r>
      <w:r w:rsidR="007646D6">
        <w:t xml:space="preserve"> Pour plus de détails, le processus de création</w:t>
      </w:r>
      <w:r w:rsidR="00E61D9C">
        <w:t xml:space="preserve"> du questionnaire</w:t>
      </w:r>
      <w:r w:rsidR="007646D6">
        <w:t xml:space="preserve"> est détaillé dans un article </w:t>
      </w:r>
      <w:r w:rsidR="00E61D9C">
        <w:t>en</w:t>
      </w:r>
      <w:r w:rsidR="007646D6">
        <w:t xml:space="preserve"> révision dans la revue </w:t>
      </w:r>
      <w:r w:rsidR="007646D6" w:rsidRPr="007646D6">
        <w:rPr>
          <w:i/>
        </w:rPr>
        <w:t>Disability and Society</w:t>
      </w:r>
      <w:r w:rsidR="007646D6">
        <w:t xml:space="preserve"> (Pigeon et al.).</w:t>
      </w:r>
    </w:p>
    <w:p w14:paraId="497BE53E" w14:textId="17A30048" w:rsidR="009C0667" w:rsidRPr="002D06D7" w:rsidRDefault="00BB3258" w:rsidP="002D06D7">
      <w:pPr>
        <w:pStyle w:val="Titre3"/>
      </w:pPr>
      <w:bookmarkStart w:id="9" w:name="_Toc124780451"/>
      <w:r w:rsidRPr="002D06D7">
        <w:t>Contributeurs</w:t>
      </w:r>
      <w:bookmarkEnd w:id="9"/>
      <w:r w:rsidRPr="002D06D7">
        <w:t xml:space="preserve"> </w:t>
      </w:r>
    </w:p>
    <w:p w14:paraId="65E914F4" w14:textId="77777777" w:rsidR="00E67F2E" w:rsidRPr="00F24CE0" w:rsidRDefault="00E67F2E" w:rsidP="00A013C0">
      <w:pPr>
        <w:rPr>
          <w:i/>
          <w:iCs/>
        </w:rPr>
      </w:pPr>
      <w:r w:rsidRPr="00F24CE0">
        <w:rPr>
          <w:i/>
          <w:iCs/>
        </w:rPr>
        <w:t>Recrutement</w:t>
      </w:r>
    </w:p>
    <w:p w14:paraId="7C498C43" w14:textId="3293EE58" w:rsidR="00A013C0" w:rsidRPr="00A013C0" w:rsidRDefault="00D40C6B" w:rsidP="00A013C0">
      <w:r>
        <w:t>Les contributeurs de la phase créative et de la phase de consensus ont été recrutés selon une stratégie d’échantillonnage de convenance</w:t>
      </w:r>
      <w:r w:rsidR="00884528">
        <w:t xml:space="preserve"> réalisé à partir d</w:t>
      </w:r>
      <w:r>
        <w:t>es contacts des membres de la communauté mixte de recherche mise en place dans le cadre du projet</w:t>
      </w:r>
      <w:r w:rsidR="00114CBB">
        <w:t xml:space="preserve">, puis </w:t>
      </w:r>
      <w:r>
        <w:t xml:space="preserve">par effet boule de neige. Ils pouvaient participer à l’une, l’autre ou </w:t>
      </w:r>
      <w:r w:rsidR="00884528">
        <w:t>aux</w:t>
      </w:r>
      <w:r>
        <w:t xml:space="preserve"> deux phases selon leur domaine d’expertise et leur disponibilité. Tous les experts de la phase créative ont été invités à contribuer à la </w:t>
      </w:r>
      <w:r w:rsidR="00114CBB">
        <w:t xml:space="preserve">première </w:t>
      </w:r>
      <w:r>
        <w:t xml:space="preserve">phase préliminaire. Les contributeurs de la phase finale de consultation sont des membres du collectif associatif. </w:t>
      </w:r>
      <w:r w:rsidR="00A013C0" w:rsidRPr="00A013C0">
        <w:t>Deux critères de recrutement ont été définis pour participer à ce questionnaire</w:t>
      </w:r>
      <w:r w:rsidR="00A013C0">
        <w:t> :</w:t>
      </w:r>
    </w:p>
    <w:p w14:paraId="48799723" w14:textId="77777777" w:rsidR="00E61D9C" w:rsidRDefault="00A013C0" w:rsidP="00E61D9C">
      <w:pPr>
        <w:pStyle w:val="Paragraphedeliste"/>
        <w:numPr>
          <w:ilvl w:val="0"/>
          <w:numId w:val="37"/>
        </w:numPr>
        <w:spacing w:after="0"/>
      </w:pPr>
      <w:r w:rsidRPr="00A013C0">
        <w:t>Une bonne connaissance de la déficience visuelle</w:t>
      </w:r>
    </w:p>
    <w:p w14:paraId="4A51722C" w14:textId="56C46C3F" w:rsidR="00A013C0" w:rsidRDefault="00A013C0" w:rsidP="00E61D9C">
      <w:pPr>
        <w:pStyle w:val="Paragraphedeliste"/>
        <w:numPr>
          <w:ilvl w:val="0"/>
          <w:numId w:val="37"/>
        </w:numPr>
      </w:pPr>
      <w:r w:rsidRPr="00A013C0">
        <w:t>Une implication professionnelle ou personnelle dans ce domaine</w:t>
      </w:r>
      <w:r>
        <w:t xml:space="preserve">. </w:t>
      </w:r>
    </w:p>
    <w:p w14:paraId="6BF881D5" w14:textId="1EE3529B" w:rsidR="00E67F2E" w:rsidRPr="00F24CE0" w:rsidRDefault="00E67F2E" w:rsidP="00D40C6B">
      <w:pPr>
        <w:rPr>
          <w:i/>
          <w:iCs/>
        </w:rPr>
      </w:pPr>
      <w:r w:rsidRPr="00F24CE0">
        <w:rPr>
          <w:i/>
          <w:iCs/>
        </w:rPr>
        <w:t>Nombre d</w:t>
      </w:r>
      <w:r w:rsidR="00B51303">
        <w:rPr>
          <w:i/>
          <w:iCs/>
        </w:rPr>
        <w:t>e</w:t>
      </w:r>
      <w:r w:rsidRPr="00F24CE0">
        <w:rPr>
          <w:i/>
          <w:iCs/>
        </w:rPr>
        <w:t xml:space="preserve"> contributeurs </w:t>
      </w:r>
    </w:p>
    <w:p w14:paraId="2605F66F" w14:textId="07370FF8" w:rsidR="00D40C6B" w:rsidRPr="00B51303" w:rsidRDefault="00D40C6B" w:rsidP="00D40C6B">
      <w:r w:rsidRPr="00B51303">
        <w:t>Au total, 49</w:t>
      </w:r>
      <w:r w:rsidR="00BE565D">
        <w:t> </w:t>
      </w:r>
      <w:r w:rsidRPr="00B51303">
        <w:t>contributeurs ont participé à la construction du questionnaire</w:t>
      </w:r>
      <w:r w:rsidR="00BE565D">
        <w:t> </w:t>
      </w:r>
      <w:r w:rsidRPr="00B51303">
        <w:t>: 23 à l’étape préliminaire, 41 à l’étape créative, 36 à l’étape de consensus, et 6 à l’étape de consultation finale. Plusieurs contributeurs ont participé à au moins deux étapes</w:t>
      </w:r>
      <w:r w:rsidR="00BE565D">
        <w:t> </w:t>
      </w:r>
      <w:r w:rsidRPr="00B51303">
        <w:t>: 3 ont participé à l’ensemble des étapes, 24 à l’étape préliminaire, l’étape créative et l’étape de consensus, et 3</w:t>
      </w:r>
      <w:r w:rsidR="00BE565D">
        <w:t> </w:t>
      </w:r>
      <w:r w:rsidRPr="00B51303">
        <w:t xml:space="preserve">contributeurs ont participé à l’étape de consensus et l’étape finale de consultation. </w:t>
      </w:r>
    </w:p>
    <w:p w14:paraId="22AF67A1" w14:textId="3FA11DC8" w:rsidR="00ED3235" w:rsidRDefault="00D40C6B" w:rsidP="00D40C6B">
      <w:r>
        <w:t>Les contributeurs étaient</w:t>
      </w:r>
      <w:r w:rsidR="00ED3235">
        <w:t xml:space="preserve"> : </w:t>
      </w:r>
    </w:p>
    <w:p w14:paraId="5D9659B6" w14:textId="46EC37D7" w:rsidR="00ED3235" w:rsidRDefault="00B51303" w:rsidP="00ED3235">
      <w:pPr>
        <w:pStyle w:val="Paragraphedeliste"/>
        <w:numPr>
          <w:ilvl w:val="0"/>
          <w:numId w:val="20"/>
        </w:numPr>
      </w:pPr>
      <w:r>
        <w:t>Des</w:t>
      </w:r>
      <w:r w:rsidR="00D40C6B">
        <w:t xml:space="preserve"> personnes déficientes visuelles (</w:t>
      </w:r>
      <w:r w:rsidR="000367F5">
        <w:t xml:space="preserve">n = </w:t>
      </w:r>
      <w:r w:rsidR="00D40C6B">
        <w:t>20),</w:t>
      </w:r>
    </w:p>
    <w:p w14:paraId="6B07C2FF" w14:textId="35E6E5A1" w:rsidR="00ED3235" w:rsidRDefault="00B51303" w:rsidP="00ED3235">
      <w:pPr>
        <w:pStyle w:val="Paragraphedeliste"/>
        <w:numPr>
          <w:ilvl w:val="0"/>
          <w:numId w:val="20"/>
        </w:numPr>
      </w:pPr>
      <w:r>
        <w:t>Des</w:t>
      </w:r>
      <w:r w:rsidR="00D40C6B">
        <w:t xml:space="preserve"> </w:t>
      </w:r>
      <w:r w:rsidR="00ED3235">
        <w:t>familles ou</w:t>
      </w:r>
      <w:r w:rsidR="00D40C6B">
        <w:t xml:space="preserve"> des proches (</w:t>
      </w:r>
      <w:r w:rsidR="000367F5">
        <w:t xml:space="preserve">n = </w:t>
      </w:r>
      <w:r w:rsidR="00D40C6B">
        <w:t>3),</w:t>
      </w:r>
    </w:p>
    <w:p w14:paraId="0B00B44E" w14:textId="5DBBF812" w:rsidR="00ED3235" w:rsidRDefault="00B51303" w:rsidP="00ED3235">
      <w:pPr>
        <w:pStyle w:val="Paragraphedeliste"/>
        <w:numPr>
          <w:ilvl w:val="0"/>
          <w:numId w:val="20"/>
        </w:numPr>
      </w:pPr>
      <w:r>
        <w:t>Des</w:t>
      </w:r>
      <w:r w:rsidR="00D40C6B">
        <w:t xml:space="preserve"> professionnels de la déficience visuelle (</w:t>
      </w:r>
      <w:r w:rsidR="00ED3235">
        <w:t xml:space="preserve">p. ex. : </w:t>
      </w:r>
      <w:r w:rsidR="00D40C6B">
        <w:t xml:space="preserve">instructeur de locomotion, assistant social, psychologue, </w:t>
      </w:r>
      <w:r w:rsidR="000367F5">
        <w:t xml:space="preserve">n = </w:t>
      </w:r>
      <w:r w:rsidR="00D40C6B">
        <w:t xml:space="preserve">28), </w:t>
      </w:r>
    </w:p>
    <w:p w14:paraId="199F00D1" w14:textId="34BA1F7A" w:rsidR="00ED3235" w:rsidRDefault="00B51303" w:rsidP="00ED3235">
      <w:pPr>
        <w:pStyle w:val="Paragraphedeliste"/>
        <w:numPr>
          <w:ilvl w:val="0"/>
          <w:numId w:val="20"/>
        </w:numPr>
      </w:pPr>
      <w:r>
        <w:t>Des</w:t>
      </w:r>
      <w:r w:rsidR="00D40C6B">
        <w:t xml:space="preserve"> chercheurs (</w:t>
      </w:r>
      <w:r w:rsidR="000367F5">
        <w:t xml:space="preserve">n = </w:t>
      </w:r>
      <w:r w:rsidR="00D40C6B">
        <w:t xml:space="preserve">7). </w:t>
      </w:r>
    </w:p>
    <w:p w14:paraId="1D31657E" w14:textId="379EBED7" w:rsidR="00D40C6B" w:rsidRPr="00D40C6B" w:rsidRDefault="00D40C6B" w:rsidP="00D40C6B">
      <w:r>
        <w:t>Certains contributeurs étaient à la fois professionnels et déficients visuels (</w:t>
      </w:r>
      <w:r w:rsidR="000367F5">
        <w:t xml:space="preserve">n = </w:t>
      </w:r>
      <w:r>
        <w:t>7) ou chercheurs et déficients visuels (</w:t>
      </w:r>
      <w:r w:rsidR="000367F5">
        <w:t xml:space="preserve">n = </w:t>
      </w:r>
      <w:r>
        <w:t>2). Les contributeurs déficients visuels avaient différents profils, par exemple en termes d</w:t>
      </w:r>
      <w:r w:rsidR="00BE565D">
        <w:t>’</w:t>
      </w:r>
      <w:r>
        <w:t>âge, de gravité de la déficience visuelle et d’emploi</w:t>
      </w:r>
      <w:r w:rsidR="00ED3235">
        <w:t xml:space="preserve">, </w:t>
      </w:r>
      <w:r w:rsidR="00ED3235" w:rsidRPr="00ED3235">
        <w:t>couvrant un spectre large des réalités rencontrées par ce public et nourrissant la qualité de l’analyse du questionnaire</w:t>
      </w:r>
      <w:r w:rsidR="00ED3235">
        <w:t>. U</w:t>
      </w:r>
      <w:r>
        <w:t>n tiers des contributeurs étaient impliqués dans les 8</w:t>
      </w:r>
      <w:r w:rsidR="00BE565D">
        <w:t> </w:t>
      </w:r>
      <w:r>
        <w:t>associations et l’institution du collectif associatif.</w:t>
      </w:r>
    </w:p>
    <w:p w14:paraId="3033EB43" w14:textId="4139A553" w:rsidR="005430D1" w:rsidRDefault="00884528" w:rsidP="002D06D7">
      <w:pPr>
        <w:pStyle w:val="Titre3"/>
      </w:pPr>
      <w:bookmarkStart w:id="10" w:name="_Hlk117586309"/>
      <w:bookmarkStart w:id="11" w:name="_Toc124780452"/>
      <w:r>
        <w:t>É</w:t>
      </w:r>
      <w:r w:rsidR="00BB3258">
        <w:t>tape</w:t>
      </w:r>
      <w:bookmarkEnd w:id="10"/>
      <w:r w:rsidR="00BB3258">
        <w:t xml:space="preserve"> préliminaire</w:t>
      </w:r>
      <w:bookmarkEnd w:id="11"/>
    </w:p>
    <w:p w14:paraId="396F2636" w14:textId="4947A45F" w:rsidR="00D40C6B" w:rsidRPr="00B51303" w:rsidRDefault="00B54361" w:rsidP="00D40C6B">
      <w:r w:rsidRPr="00B51303">
        <w:t xml:space="preserve">La phase préliminaire </w:t>
      </w:r>
      <w:r w:rsidR="00433EC4" w:rsidRPr="00B51303">
        <w:t>au consisté à mettre</w:t>
      </w:r>
      <w:r w:rsidRPr="00B51303">
        <w:t xml:space="preserve"> à disposition des contributeur</w:t>
      </w:r>
      <w:r w:rsidR="00BE565D">
        <w:t>s</w:t>
      </w:r>
      <w:r w:rsidRPr="00B51303">
        <w:t xml:space="preserve"> une première base de </w:t>
      </w:r>
      <w:r w:rsidR="00F24CE0" w:rsidRPr="00B51303">
        <w:t xml:space="preserve">thématiques à aborder dans le </w:t>
      </w:r>
      <w:r w:rsidRPr="00B51303">
        <w:t>questionnaire, constituée des habitudes de vie décrites dans la Mesures des Habitudes de Vie (MHAVIE</w:t>
      </w:r>
      <w:r w:rsidR="00BE565D">
        <w:t> </w:t>
      </w:r>
      <w:r w:rsidRPr="00B51303">
        <w:t>; Fougeyrollas et al., 2002) et de thèmes complémentaires spécifiques à la déficience visuelle</w:t>
      </w:r>
      <w:r w:rsidR="00433EC4" w:rsidRPr="00B51303">
        <w:t xml:space="preserve">, </w:t>
      </w:r>
      <w:r w:rsidRPr="00B51303">
        <w:t>identifiés par le collectif associatif</w:t>
      </w:r>
      <w:r w:rsidR="00433EC4" w:rsidRPr="00B51303">
        <w:t xml:space="preserve"> et le consortium de recherche. Cette base a servi</w:t>
      </w:r>
      <w:r w:rsidRPr="00B51303">
        <w:t xml:space="preserve"> </w:t>
      </w:r>
      <w:r w:rsidR="00433EC4" w:rsidRPr="00B51303">
        <w:t>de</w:t>
      </w:r>
      <w:r w:rsidRPr="00B51303">
        <w:t xml:space="preserve"> </w:t>
      </w:r>
      <w:r w:rsidR="00F24CE0" w:rsidRPr="00B51303">
        <w:t>guide d’entretien semi-directif</w:t>
      </w:r>
      <w:r w:rsidR="00433EC4" w:rsidRPr="00B51303">
        <w:t xml:space="preserve"> pour l’animation des </w:t>
      </w:r>
      <w:r w:rsidR="00433EC4" w:rsidRPr="00B51303">
        <w:rPr>
          <w:i/>
          <w:iCs/>
        </w:rPr>
        <w:t>focus groups</w:t>
      </w:r>
      <w:r w:rsidR="00433EC4" w:rsidRPr="00B51303">
        <w:t xml:space="preserve"> </w:t>
      </w:r>
      <w:r w:rsidRPr="00B51303">
        <w:t xml:space="preserve">de la phase </w:t>
      </w:r>
      <w:r w:rsidR="00433EC4" w:rsidRPr="00B51303">
        <w:t xml:space="preserve">suivante, </w:t>
      </w:r>
      <w:r w:rsidRPr="00B51303">
        <w:t>créative.</w:t>
      </w:r>
    </w:p>
    <w:p w14:paraId="2B9FE6C0" w14:textId="6E6B064A" w:rsidR="00BB3258" w:rsidRDefault="00ED3235" w:rsidP="002D06D7">
      <w:pPr>
        <w:pStyle w:val="Titre3"/>
      </w:pPr>
      <w:bookmarkStart w:id="12" w:name="_Toc124780453"/>
      <w:r>
        <w:t>É</w:t>
      </w:r>
      <w:r w:rsidR="00BB3258">
        <w:t>tape créative</w:t>
      </w:r>
      <w:bookmarkEnd w:id="12"/>
    </w:p>
    <w:p w14:paraId="3C343673" w14:textId="54F37906" w:rsidR="007B338C" w:rsidRDefault="007B338C" w:rsidP="007B338C">
      <w:r>
        <w:t xml:space="preserve">La phase créative visait à encourager les contributeurs à identifier </w:t>
      </w:r>
      <w:r w:rsidR="00114CBB">
        <w:t xml:space="preserve">et produire </w:t>
      </w:r>
      <w:r>
        <w:t xml:space="preserve">un maximum de questions sur les thématiques liées à la vie quotidienne des personnes ayant une déficience visuelle. </w:t>
      </w:r>
      <w:r w:rsidR="00ED3235">
        <w:t>Pour y parvenir, c</w:t>
      </w:r>
      <w:r>
        <w:t xml:space="preserve">inq </w:t>
      </w:r>
      <w:r w:rsidRPr="007B338C">
        <w:rPr>
          <w:i/>
          <w:iCs/>
        </w:rPr>
        <w:t>focus groups</w:t>
      </w:r>
      <w:r>
        <w:t xml:space="preserve"> ont été réalisés entre le 25</w:t>
      </w:r>
      <w:r w:rsidR="00BE565D">
        <w:t> </w:t>
      </w:r>
      <w:r>
        <w:t>septembre et le 16</w:t>
      </w:r>
      <w:r w:rsidR="00BE565D">
        <w:t> </w:t>
      </w:r>
      <w:r>
        <w:t xml:space="preserve">octobre 2020, en personnes et par visioconférence </w:t>
      </w:r>
      <w:r w:rsidR="00884528">
        <w:t xml:space="preserve">pour certains participants </w:t>
      </w:r>
      <w:r>
        <w:t xml:space="preserve">compte tenu du contexte de la pandémie du COVID-19. Huit à neuf contributeurs étaient présents par </w:t>
      </w:r>
      <w:r w:rsidRPr="007B338C">
        <w:rPr>
          <w:i/>
          <w:iCs/>
        </w:rPr>
        <w:t>focus groups</w:t>
      </w:r>
      <w:r>
        <w:t>, et 3 à 4</w:t>
      </w:r>
      <w:r w:rsidR="00BE565D">
        <w:t> </w:t>
      </w:r>
      <w:r>
        <w:t xml:space="preserve">thématiques étaient abordées </w:t>
      </w:r>
      <w:r w:rsidR="00BE565D">
        <w:t>par</w:t>
      </w:r>
      <w:r>
        <w:t xml:space="preserve"> </w:t>
      </w:r>
      <w:r w:rsidR="00884528">
        <w:t>séance</w:t>
      </w:r>
      <w:r w:rsidR="00B51303">
        <w:t>.</w:t>
      </w:r>
    </w:p>
    <w:p w14:paraId="699B410F" w14:textId="50AE36CF" w:rsidR="00D40C6B" w:rsidRPr="00D40C6B" w:rsidRDefault="007B338C" w:rsidP="007B338C">
      <w:r>
        <w:t xml:space="preserve">Les </w:t>
      </w:r>
      <w:r w:rsidR="00AD3911">
        <w:t>cinq</w:t>
      </w:r>
      <w:r>
        <w:t xml:space="preserve"> focus groups </w:t>
      </w:r>
      <w:r w:rsidR="00AD3911">
        <w:t>ont fait l’objet d’une captation audio et d’une retranscription</w:t>
      </w:r>
      <w:r>
        <w:t xml:space="preserve">. Une analyse de contenu a été réalisée, </w:t>
      </w:r>
      <w:r w:rsidR="00AD3911">
        <w:t xml:space="preserve">permettant l’élaboration des </w:t>
      </w:r>
      <w:r>
        <w:t>questions fermées et leurs options de réponse associées.</w:t>
      </w:r>
    </w:p>
    <w:p w14:paraId="5168EEE7" w14:textId="55C62B56" w:rsidR="00BB3258" w:rsidRDefault="00884528" w:rsidP="002D06D7">
      <w:pPr>
        <w:pStyle w:val="Titre3"/>
      </w:pPr>
      <w:bookmarkStart w:id="13" w:name="_Toc124780454"/>
      <w:r>
        <w:t>É</w:t>
      </w:r>
      <w:r w:rsidR="00BB3258">
        <w:t>tape de consensus</w:t>
      </w:r>
      <w:bookmarkEnd w:id="13"/>
    </w:p>
    <w:p w14:paraId="3B2C102E" w14:textId="30998EE8" w:rsidR="007B338C" w:rsidRDefault="007B338C" w:rsidP="007B338C">
      <w:r>
        <w:t xml:space="preserve">La phase de consensus visait à sélectionner les questions considérées comme les plus pertinentes pour l’étude Homère et </w:t>
      </w:r>
      <w:r w:rsidR="00114CBB">
        <w:t xml:space="preserve">à </w:t>
      </w:r>
      <w:r>
        <w:t>améliorer leur compréhensibilité en les reformulant</w:t>
      </w:r>
      <w:r w:rsidR="00114CBB">
        <w:t xml:space="preserve">, </w:t>
      </w:r>
      <w:r>
        <w:t xml:space="preserve">si nécessaire. </w:t>
      </w:r>
      <w:r w:rsidR="00884528">
        <w:t>Pour cette étape, l</w:t>
      </w:r>
      <w:r>
        <w:t xml:space="preserve">a méthode de consensus Delphi a été </w:t>
      </w:r>
      <w:r w:rsidR="000F0832">
        <w:t xml:space="preserve">employée et consistait à interroger </w:t>
      </w:r>
      <w:r>
        <w:t>un groupe d’experts à propos de zones d</w:t>
      </w:r>
      <w:r w:rsidR="00BE565D">
        <w:t>’</w:t>
      </w:r>
      <w:r>
        <w:t>incertitude sur un sujet afin de parvenir à une convergence d</w:t>
      </w:r>
      <w:r w:rsidR="00BE565D">
        <w:t>’</w:t>
      </w:r>
      <w:r>
        <w:t>opinion (Bourrée et al., 2008</w:t>
      </w:r>
      <w:r w:rsidR="00BE565D">
        <w:t> </w:t>
      </w:r>
      <w:r>
        <w:t>; Ducos, 1983</w:t>
      </w:r>
      <w:r w:rsidR="00BE565D">
        <w:t> </w:t>
      </w:r>
      <w:r>
        <w:t>; Williams &amp; Webb, 1994). Cette étape a été itérative et réalisée en deux tours</w:t>
      </w:r>
      <w:r w:rsidR="00114CBB">
        <w:t> :</w:t>
      </w:r>
      <w:r>
        <w:t xml:space="preserve"> le premier entre le 16 et le 23</w:t>
      </w:r>
      <w:r w:rsidR="00BE565D">
        <w:t> </w:t>
      </w:r>
      <w:r>
        <w:t>novembre et le second entre le 27</w:t>
      </w:r>
      <w:r w:rsidR="00BE565D">
        <w:t> </w:t>
      </w:r>
      <w:r>
        <w:t>novembre et le 3</w:t>
      </w:r>
      <w:r w:rsidR="00BE565D">
        <w:t> </w:t>
      </w:r>
      <w:r>
        <w:t xml:space="preserve">décembre 2020. </w:t>
      </w:r>
    </w:p>
    <w:p w14:paraId="2475809E" w14:textId="00F12C36" w:rsidR="007B338C" w:rsidRDefault="007B338C" w:rsidP="007B338C">
      <w:r>
        <w:t xml:space="preserve">Sur un questionnaire en ligne programmé sur </w:t>
      </w:r>
      <w:r w:rsidRPr="007B338C">
        <w:rPr>
          <w:i/>
          <w:iCs/>
        </w:rPr>
        <w:t>LimeSurvey</w:t>
      </w:r>
      <w:r>
        <w:t>, les contributeurs devaient donner un score de pertinence (</w:t>
      </w:r>
      <w:r w:rsidR="00114CBB">
        <w:t xml:space="preserve">sur </w:t>
      </w:r>
      <w:r>
        <w:t>10</w:t>
      </w:r>
      <w:r w:rsidR="00BE565D">
        <w:t> </w:t>
      </w:r>
      <w:r w:rsidR="00114CBB">
        <w:t>points</w:t>
      </w:r>
      <w:r>
        <w:t xml:space="preserve">) à chaque question et pouvaient proposer une reformulation de la question ou des options de réponse. À la fin du questionnaire, les contributeurs pouvaient suggérer des questions supplémentaires et apporter des commentaires, par exemple sur l’accessibilité du questionnaire. </w:t>
      </w:r>
    </w:p>
    <w:p w14:paraId="4AD3E0F3" w14:textId="62873290" w:rsidR="007B338C" w:rsidRDefault="00114CBB" w:rsidP="007B338C">
      <w:r>
        <w:t>Lors du</w:t>
      </w:r>
      <w:r w:rsidR="007B338C">
        <w:t xml:space="preserve"> premier tour, les questions sélectionnées étaient celles ayant un score de pertinence médian supérieur ou égal à 8/10, et dont au moins 80</w:t>
      </w:r>
      <w:r w:rsidR="00BE565D">
        <w:t> </w:t>
      </w:r>
      <w:r w:rsidR="0055145C">
        <w:t>%</w:t>
      </w:r>
      <w:r w:rsidR="007B338C">
        <w:t xml:space="preserve"> des contributeurs avaient attribué une note de 8 ou plus. Les questions rejetées étaient celles ayant un score médian inférieur à 8 et dont au moins 30</w:t>
      </w:r>
      <w:r w:rsidR="00BE565D">
        <w:t> </w:t>
      </w:r>
      <w:r w:rsidR="0055145C">
        <w:t>%</w:t>
      </w:r>
      <w:r w:rsidR="007B338C">
        <w:t xml:space="preserve"> des contributeurs avaient attribué un score inférieur à 8. </w:t>
      </w:r>
    </w:p>
    <w:p w14:paraId="709D8BDC" w14:textId="0DCD9846" w:rsidR="007B338C" w:rsidRPr="007B338C" w:rsidRDefault="007B338C" w:rsidP="007B338C">
      <w:r>
        <w:t>Dans le second tour de consensus, les questions sélectionnées étaient celles ayant un score de pertinence médian supérieur à 8, et dont au moins 80</w:t>
      </w:r>
      <w:r w:rsidR="00BE565D">
        <w:t> </w:t>
      </w:r>
      <w:r w:rsidR="0055145C">
        <w:t>%</w:t>
      </w:r>
      <w:r>
        <w:t xml:space="preserve"> des contributeurs avaient attribué une note de 8 ou plus.</w:t>
      </w:r>
    </w:p>
    <w:p w14:paraId="63527D1E" w14:textId="32773588" w:rsidR="00BB3258" w:rsidRDefault="000F0832" w:rsidP="002D06D7">
      <w:pPr>
        <w:pStyle w:val="Titre3"/>
      </w:pPr>
      <w:bookmarkStart w:id="14" w:name="_Toc124780455"/>
      <w:r>
        <w:t>É</w:t>
      </w:r>
      <w:r w:rsidR="00BB3258">
        <w:t>tape de consultation finale</w:t>
      </w:r>
      <w:bookmarkEnd w:id="14"/>
    </w:p>
    <w:p w14:paraId="7AC66CB3" w14:textId="124617CF" w:rsidR="007B338C" w:rsidRPr="007B338C" w:rsidRDefault="007B338C" w:rsidP="000F0832">
      <w:r w:rsidRPr="007B338C">
        <w:t>Dans cette étape finale, les questions sélectionnées durant la phase de consensus et les options de réponses associées étaient envoyées à 6</w:t>
      </w:r>
      <w:r w:rsidR="00BE565D">
        <w:t> </w:t>
      </w:r>
      <w:r w:rsidRPr="007B338C">
        <w:t>représentants du collectif associatif puis discutées au cours de deux réunions entre le 16 et le 23</w:t>
      </w:r>
      <w:r w:rsidR="00BE565D">
        <w:t> </w:t>
      </w:r>
      <w:r w:rsidRPr="007B338C">
        <w:t xml:space="preserve">décembre 2020. </w:t>
      </w:r>
      <w:r w:rsidR="00AD3911">
        <w:t>Cette</w:t>
      </w:r>
      <w:r w:rsidRPr="007B338C">
        <w:t xml:space="preserve"> phase</w:t>
      </w:r>
      <w:r w:rsidR="00AD3911">
        <w:t xml:space="preserve"> a permis </w:t>
      </w:r>
      <w:r w:rsidRPr="007B338C">
        <w:t>des ajustements finaux et</w:t>
      </w:r>
      <w:r w:rsidR="00AD3911">
        <w:t xml:space="preserve">, tels que la reformulation ou la suppression de </w:t>
      </w:r>
      <w:r w:rsidRPr="007B338C">
        <w:t>certaines questions</w:t>
      </w:r>
      <w:r w:rsidR="00AD3911">
        <w:t xml:space="preserve">. </w:t>
      </w:r>
      <w:r w:rsidRPr="007B338C">
        <w:t xml:space="preserve">Les contributeurs </w:t>
      </w:r>
      <w:r w:rsidR="00E404FE">
        <w:t>de</w:t>
      </w:r>
      <w:r w:rsidRPr="007B338C">
        <w:t xml:space="preserve"> cette phase finale avaient pour consigne de se focaliser sur la formulation des questions (phrases claires et concises), leur niveau de granularité (ni trop détaillé, ni trop large), leur aspect éthique (formulation respectueuse des répondants), et de la pertinence des conditions des filtres (par exemple, certaines questions sont conditionnelles à l’âge des répondants). Ils étaient aussi encouragés à réfléchir au questionnaire dans son ensemble</w:t>
      </w:r>
      <w:r w:rsidR="00BE565D">
        <w:t> </w:t>
      </w:r>
      <w:r w:rsidRPr="007B338C">
        <w:t xml:space="preserve">: sa fluidité, sa logique globale, les liens entre les différentes sections et </w:t>
      </w:r>
      <w:r w:rsidR="00E404FE">
        <w:t>son accessibilité</w:t>
      </w:r>
      <w:r w:rsidRPr="007B338C">
        <w:t>.</w:t>
      </w:r>
    </w:p>
    <w:p w14:paraId="7EF52FA8" w14:textId="7CED4C88" w:rsidR="00BB3258" w:rsidRDefault="00BB3258" w:rsidP="002D06D7">
      <w:pPr>
        <w:pStyle w:val="Titre3"/>
      </w:pPr>
      <w:bookmarkStart w:id="15" w:name="_Toc124780456"/>
      <w:r>
        <w:t>Processus de construction et contenu du questionnaire</w:t>
      </w:r>
      <w:bookmarkEnd w:id="15"/>
    </w:p>
    <w:p w14:paraId="47096AEB" w14:textId="799B57D2" w:rsidR="007B338C" w:rsidRPr="007B338C" w:rsidRDefault="007B338C" w:rsidP="000F0832">
      <w:r w:rsidRPr="007B338C">
        <w:t>Durant l’étape préliminaire, 304</w:t>
      </w:r>
      <w:r w:rsidR="00BE565D">
        <w:t> </w:t>
      </w:r>
      <w:r w:rsidRPr="007B338C">
        <w:t xml:space="preserve">sous-thèmes ont été obtenus, puis intégrés dans les guides </w:t>
      </w:r>
      <w:r w:rsidR="00E404FE">
        <w:t>d’animation</w:t>
      </w:r>
      <w:r w:rsidRPr="007B338C">
        <w:t xml:space="preserve"> des focus groups. L’analyse d</w:t>
      </w:r>
      <w:r w:rsidR="00E404FE">
        <w:t>e</w:t>
      </w:r>
      <w:r w:rsidRPr="007B338C">
        <w:t xml:space="preserve"> contenu des focus groups a donné lieu à une première version du questionnaire</w:t>
      </w:r>
      <w:r w:rsidR="00E404FE">
        <w:t xml:space="preserve">, </w:t>
      </w:r>
      <w:r w:rsidRPr="007B338C">
        <w:t>comprenant 664</w:t>
      </w:r>
      <w:r w:rsidR="00BE565D">
        <w:t> </w:t>
      </w:r>
      <w:r w:rsidRPr="007B338C">
        <w:t>questions. </w:t>
      </w:r>
    </w:p>
    <w:p w14:paraId="6E451F7D" w14:textId="77777777" w:rsidR="00AD3911" w:rsidRPr="00F24CE0" w:rsidRDefault="00AD3911" w:rsidP="000F0832">
      <w:pPr>
        <w:rPr>
          <w:i/>
          <w:iCs/>
        </w:rPr>
      </w:pPr>
      <w:r w:rsidRPr="00F24CE0">
        <w:rPr>
          <w:i/>
          <w:iCs/>
        </w:rPr>
        <w:t>Premier tour de l’étape de consensus</w:t>
      </w:r>
    </w:p>
    <w:p w14:paraId="4F57893E" w14:textId="1930729B" w:rsidR="007B338C" w:rsidRPr="007B338C" w:rsidRDefault="007B338C" w:rsidP="000F0832">
      <w:r w:rsidRPr="007B338C">
        <w:t>Ces 664</w:t>
      </w:r>
      <w:r w:rsidR="00BE565D">
        <w:t> </w:t>
      </w:r>
      <w:r w:rsidRPr="007B338C">
        <w:t xml:space="preserve">questions ont été évaluées </w:t>
      </w:r>
      <w:r w:rsidR="00E404FE">
        <w:t>lors</w:t>
      </w:r>
      <w:r w:rsidR="00E404FE" w:rsidRPr="007B338C">
        <w:t xml:space="preserve"> </w:t>
      </w:r>
      <w:r w:rsidR="00E404FE">
        <w:t>du</w:t>
      </w:r>
      <w:r w:rsidR="00E404FE" w:rsidRPr="007B338C">
        <w:t xml:space="preserve"> </w:t>
      </w:r>
      <w:r w:rsidRPr="007B338C">
        <w:t>premier tour de l’étape de consensus et ont obtenu un score de pertinence moyen de 7,93 (</w:t>
      </w:r>
      <w:r w:rsidR="003F2005">
        <w:t xml:space="preserve">écart-type </w:t>
      </w:r>
      <w:r w:rsidR="00BE565D">
        <w:t>[</w:t>
      </w:r>
      <w:r w:rsidR="00EA1804">
        <w:t>ET</w:t>
      </w:r>
      <w:r w:rsidR="00BE565D">
        <w:t>]</w:t>
      </w:r>
      <w:r w:rsidR="003F2005">
        <w:t xml:space="preserve"> </w:t>
      </w:r>
      <w:r w:rsidRPr="007B338C">
        <w:t>=</w:t>
      </w:r>
      <w:r w:rsidR="003F2005">
        <w:t xml:space="preserve"> </w:t>
      </w:r>
      <w:r w:rsidRPr="007B338C">
        <w:t>2</w:t>
      </w:r>
      <w:r w:rsidR="003F2005">
        <w:t>,</w:t>
      </w:r>
      <w:r w:rsidRPr="007B338C">
        <w:t>24</w:t>
      </w:r>
      <w:r w:rsidR="00BE565D">
        <w:t> </w:t>
      </w:r>
      <w:r w:rsidRPr="007B338C">
        <w:t>; médiane</w:t>
      </w:r>
      <w:r w:rsidR="003F2005">
        <w:t xml:space="preserve"> </w:t>
      </w:r>
      <w:r w:rsidRPr="007B338C">
        <w:t>=</w:t>
      </w:r>
      <w:r w:rsidR="003F2005">
        <w:t xml:space="preserve"> </w:t>
      </w:r>
      <w:r w:rsidRPr="007B338C">
        <w:t>8, intervalle semi-interquartile =</w:t>
      </w:r>
      <w:r w:rsidR="003F2005">
        <w:t xml:space="preserve"> </w:t>
      </w:r>
      <w:r w:rsidRPr="007B338C">
        <w:t>1,5). Parmi ces questions, 150 ont été sélectionnées durant le premier tour de consensus et 73 ont été rejetées. En prenant en compte les commentaires des contributeurs, certaines questions ont été ajoutées, d’autres supprimées</w:t>
      </w:r>
      <w:r w:rsidR="00BE565D">
        <w:t>,</w:t>
      </w:r>
      <w:r w:rsidRPr="007B338C">
        <w:t xml:space="preserve"> car redondants, donnant lieu à un nombre total de 406</w:t>
      </w:r>
      <w:r w:rsidR="00BE565D">
        <w:t> </w:t>
      </w:r>
      <w:r w:rsidRPr="007B338C">
        <w:t>questions</w:t>
      </w:r>
      <w:r w:rsidR="00AD3911">
        <w:t xml:space="preserve"> nécessitant de faire l’objet d’un second tour de consensus</w:t>
      </w:r>
      <w:r w:rsidRPr="007B338C">
        <w:t xml:space="preserve">. </w:t>
      </w:r>
    </w:p>
    <w:p w14:paraId="67E5F04C" w14:textId="0B88536B" w:rsidR="00AD3911" w:rsidRPr="00F24CE0" w:rsidRDefault="00AD3911" w:rsidP="000F0832">
      <w:pPr>
        <w:rPr>
          <w:i/>
          <w:iCs/>
        </w:rPr>
      </w:pPr>
      <w:r w:rsidRPr="00F24CE0">
        <w:rPr>
          <w:i/>
          <w:iCs/>
        </w:rPr>
        <w:t>Second tour de l’étape de consensus</w:t>
      </w:r>
    </w:p>
    <w:p w14:paraId="61FAFCD0" w14:textId="13C7BFCF" w:rsidR="007B338C" w:rsidRPr="007B338C" w:rsidRDefault="00AD3911" w:rsidP="000F0832">
      <w:r>
        <w:t>Pour le second tour, les</w:t>
      </w:r>
      <w:r w:rsidR="007B338C" w:rsidRPr="007B338C">
        <w:t xml:space="preserve"> commentaires </w:t>
      </w:r>
      <w:r>
        <w:t xml:space="preserve">précédemment produits par les </w:t>
      </w:r>
      <w:r w:rsidR="007B338C" w:rsidRPr="007B338C">
        <w:t>contributeurs ont été pris en compte</w:t>
      </w:r>
      <w:r>
        <w:t xml:space="preserve">. </w:t>
      </w:r>
      <w:r w:rsidR="007B338C" w:rsidRPr="007B338C">
        <w:t xml:space="preserve">Les </w:t>
      </w:r>
      <w:r>
        <w:t>406</w:t>
      </w:r>
      <w:r w:rsidR="00BE565D">
        <w:t> </w:t>
      </w:r>
      <w:r w:rsidR="007B338C" w:rsidRPr="007B338C">
        <w:t>questions évaluées dans le second tour de l’étape de consensus ont obtenu un score de pertinence moyen de 8,37 (</w:t>
      </w:r>
      <w:r w:rsidR="00EA1804">
        <w:t>ET</w:t>
      </w:r>
      <w:r w:rsidR="003F2005">
        <w:t xml:space="preserve"> </w:t>
      </w:r>
      <w:r w:rsidR="007B338C" w:rsidRPr="007B338C">
        <w:t>=</w:t>
      </w:r>
      <w:r w:rsidR="003F2005">
        <w:t xml:space="preserve"> </w:t>
      </w:r>
      <w:r w:rsidR="007B338C" w:rsidRPr="007B338C">
        <w:t>1,86</w:t>
      </w:r>
      <w:r w:rsidR="00BE565D">
        <w:t> </w:t>
      </w:r>
      <w:r w:rsidR="007B338C" w:rsidRPr="007B338C">
        <w:t>; médiane</w:t>
      </w:r>
      <w:r w:rsidR="003F2005">
        <w:t xml:space="preserve"> </w:t>
      </w:r>
      <w:r w:rsidR="007B338C" w:rsidRPr="007B338C">
        <w:t>=</w:t>
      </w:r>
      <w:r w:rsidR="003F2005">
        <w:t xml:space="preserve"> </w:t>
      </w:r>
      <w:r w:rsidR="007B338C" w:rsidRPr="007B338C">
        <w:t>9, intervalle semi-interquartile</w:t>
      </w:r>
      <w:r w:rsidR="003F2005">
        <w:t xml:space="preserve"> </w:t>
      </w:r>
      <w:r w:rsidR="007B338C" w:rsidRPr="007B338C">
        <w:t>=</w:t>
      </w:r>
      <w:r w:rsidR="003F2005">
        <w:t xml:space="preserve"> </w:t>
      </w:r>
      <w:r w:rsidR="007B338C" w:rsidRPr="007B338C">
        <w:t>1). Parmi elles, 240</w:t>
      </w:r>
      <w:r w:rsidR="00BE565D">
        <w:t> </w:t>
      </w:r>
      <w:r w:rsidR="007B338C" w:rsidRPr="007B338C">
        <w:t>questions ont été sélectionnées</w:t>
      </w:r>
      <w:r>
        <w:t xml:space="preserve"> à l’issue de ce tour, et les autres rejetées</w:t>
      </w:r>
      <w:r w:rsidR="007B338C" w:rsidRPr="007B338C">
        <w:t>.</w:t>
      </w:r>
    </w:p>
    <w:p w14:paraId="433E53B5" w14:textId="434C25E3" w:rsidR="007B338C" w:rsidRPr="007B338C" w:rsidRDefault="007B338C" w:rsidP="000F0832">
      <w:r w:rsidRPr="007B338C">
        <w:t>Sur les 390</w:t>
      </w:r>
      <w:r w:rsidR="00BE565D">
        <w:t> </w:t>
      </w:r>
      <w:r w:rsidRPr="007B338C">
        <w:t>questions sélectionnées lors des deux tours de consensus, certaines ont été fusionnées, ou supprimées</w:t>
      </w:r>
      <w:r w:rsidR="00BE565D">
        <w:t>,</w:t>
      </w:r>
      <w:r w:rsidRPr="007B338C">
        <w:t xml:space="preserve"> car redondantes, ce qui a amené à un total de 331</w:t>
      </w:r>
      <w:r w:rsidR="00BE565D">
        <w:t> </w:t>
      </w:r>
      <w:r w:rsidRPr="007B338C">
        <w:t>questions qui ont été soumises aux contributeurs de l’étape de consultation finale. La distribution thématique a été modifiée pour certaines questions</w:t>
      </w:r>
      <w:r w:rsidR="00BE565D">
        <w:t> </w:t>
      </w:r>
      <w:r w:rsidRPr="007B338C">
        <w:t>: par exemple, toutes les questions concernant le vieillissement et l’adolescence ont été redistribuées dans les autres thématiques</w:t>
      </w:r>
      <w:r w:rsidR="000F0832">
        <w:t>, afin d’avoir un maximum de questions couvrant l’ensemble des tranches d’âge.</w:t>
      </w:r>
    </w:p>
    <w:p w14:paraId="57726385" w14:textId="73566AEF" w:rsidR="003770C5" w:rsidRDefault="000F0832" w:rsidP="00B51303">
      <w:r>
        <w:rPr>
          <w:noProof/>
        </w:rPr>
        <w:drawing>
          <wp:anchor distT="0" distB="0" distL="114300" distR="114300" simplePos="0" relativeHeight="251686912" behindDoc="0" locked="0" layoutInCell="1" allowOverlap="1" wp14:anchorId="58E2C38A" wp14:editId="0438F9E0">
            <wp:simplePos x="0" y="0"/>
            <wp:positionH relativeFrom="margin">
              <wp:align>center</wp:align>
            </wp:positionH>
            <wp:positionV relativeFrom="paragraph">
              <wp:posOffset>1370965</wp:posOffset>
            </wp:positionV>
            <wp:extent cx="3625850" cy="4095750"/>
            <wp:effectExtent l="0" t="0" r="0" b="0"/>
            <wp:wrapTopAndBottom/>
            <wp:docPr id="33" name="Image 33" descr="1. 82 sous-thèmes identifiés par le collectif associatif et complété avec la MHAVIE.&#10;2. Étape préliminaire : questionnaire en ligne. n = 23. 304 sous-thèmes identifiés. &#10;3. Étape créative : 5 focus groups. n = 41. 664 questions identifiées. &#10;4. Étape de consensus : questionnaire Delphi en ligne. n = 36. 1er tour : 150 questions sélectionnées, 75 rejetées. &#10;2ème tour : 240 questions sélectionnées. 390 questions sélectionnées à cette étape. &#10;5. Étape de consultation finale : 2 réunions téléphoniques et échanges de mails. n = 6. 191 questions sélectionné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1. 82 sous-thèmes identifiés par le collectif associatif et complété avec la MHAVIE.&#10;2. Étape préliminaire : questionnaire en ligne. n = 23. 304 sous-thèmes identifiés. &#10;3. Étape créative : 5 focus groups. n = 41. 664 questions identifiées. &#10;4. Étape de consensus : questionnaire Delphi en ligne. n = 36. 1er tour : 150 questions sélectionnées, 75 rejetées. &#10;2ème tour : 240 questions sélectionnées. 390 questions sélectionnées à cette étape. &#10;5. Étape de consultation finale : 2 réunions téléphoniques et échanges de mails. n = 6. 191 questions sélectionnées.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25850" cy="4095750"/>
                    </a:xfrm>
                    <a:prstGeom prst="rect">
                      <a:avLst/>
                    </a:prstGeom>
                    <a:noFill/>
                  </pic:spPr>
                </pic:pic>
              </a:graphicData>
            </a:graphic>
          </wp:anchor>
        </w:drawing>
      </w:r>
      <w:r w:rsidR="007B338C" w:rsidRPr="007B338C">
        <w:t xml:space="preserve">Dans l’étape de consultation finale, certaines questions ont </w:t>
      </w:r>
      <w:r>
        <w:t xml:space="preserve">été </w:t>
      </w:r>
      <w:r w:rsidR="007B338C" w:rsidRPr="007B338C">
        <w:t>fusionné</w:t>
      </w:r>
      <w:r>
        <w:t>es</w:t>
      </w:r>
      <w:r w:rsidR="007B338C" w:rsidRPr="007B338C">
        <w:t xml:space="preserve">, d’autres ont été supprimées </w:t>
      </w:r>
      <w:r>
        <w:t>si</w:t>
      </w:r>
      <w:r w:rsidR="007B338C" w:rsidRPr="007B338C">
        <w:t xml:space="preserve"> elles étaient redondantes</w:t>
      </w:r>
      <w:r>
        <w:t xml:space="preserve"> ou</w:t>
      </w:r>
      <w:r w:rsidR="00E404FE">
        <w:t xml:space="preserve"> </w:t>
      </w:r>
      <w:r w:rsidR="007B338C" w:rsidRPr="007B338C">
        <w:t xml:space="preserve">pour des raisons éthiques (certaines questions ont été jugées comme trop personnelles). </w:t>
      </w:r>
      <w:r>
        <w:t>Enfin, l</w:t>
      </w:r>
      <w:r w:rsidRPr="007B338C">
        <w:t xml:space="preserve">e niveau de </w:t>
      </w:r>
      <w:r>
        <w:t>précision</w:t>
      </w:r>
      <w:r w:rsidRPr="007B338C">
        <w:t xml:space="preserve"> de</w:t>
      </w:r>
      <w:r>
        <w:t xml:space="preserve"> certaines questions</w:t>
      </w:r>
      <w:r w:rsidRPr="007B338C">
        <w:t xml:space="preserve"> </w:t>
      </w:r>
      <w:r w:rsidR="00BE565D">
        <w:t xml:space="preserve">a </w:t>
      </w:r>
      <w:r w:rsidRPr="007B338C">
        <w:t>été modifié</w:t>
      </w:r>
      <w:r>
        <w:t xml:space="preserve">. </w:t>
      </w:r>
      <w:r w:rsidR="007B338C" w:rsidRPr="007B338C">
        <w:t xml:space="preserve">Le nombre total de questions </w:t>
      </w:r>
      <w:r w:rsidR="003F2005">
        <w:t>a</w:t>
      </w:r>
      <w:r w:rsidR="007B338C" w:rsidRPr="007B338C">
        <w:t xml:space="preserve"> </w:t>
      </w:r>
      <w:r>
        <w:t>été</w:t>
      </w:r>
      <w:r w:rsidR="007B338C" w:rsidRPr="007B338C">
        <w:t xml:space="preserve"> réduit à 191. Le processus de construction du questionnaire est résumé dans la</w:t>
      </w:r>
      <w:r w:rsidR="00884528">
        <w:t xml:space="preserve"> </w:t>
      </w:r>
      <w:r w:rsidR="00884528">
        <w:fldChar w:fldCharType="begin"/>
      </w:r>
      <w:r w:rsidR="00884528">
        <w:instrText xml:space="preserve"> REF _Ref118988663 \h </w:instrText>
      </w:r>
      <w:r>
        <w:instrText xml:space="preserve"> \* MERGEFORMAT </w:instrText>
      </w:r>
      <w:r w:rsidR="00884528">
        <w:fldChar w:fldCharType="separate"/>
      </w:r>
      <w:r w:rsidR="00121531">
        <w:t>Figure 1</w:t>
      </w:r>
      <w:r w:rsidR="00884528">
        <w:fldChar w:fldCharType="end"/>
      </w:r>
      <w:r w:rsidR="007B338C" w:rsidRPr="007B338C">
        <w:t>.</w:t>
      </w:r>
      <w:r w:rsidRPr="000F0832">
        <w:t xml:space="preserve"> </w:t>
      </w:r>
    </w:p>
    <w:p w14:paraId="21F91C21" w14:textId="25A75F2E" w:rsidR="00884528" w:rsidRPr="00E610A8" w:rsidRDefault="00884528" w:rsidP="00700708">
      <w:pPr>
        <w:pStyle w:val="Lgende"/>
        <w:rPr>
          <w:noProof/>
          <w:sz w:val="24"/>
        </w:rPr>
      </w:pPr>
      <w:bookmarkStart w:id="16" w:name="_Ref118988663"/>
      <w:r>
        <w:t>Figure</w:t>
      </w:r>
      <w:r w:rsidR="00BE565D">
        <w:t> </w:t>
      </w:r>
      <w:r w:rsidR="00C07E5B">
        <w:fldChar w:fldCharType="begin"/>
      </w:r>
      <w:r w:rsidR="00C07E5B">
        <w:instrText xml:space="preserve"> SEQ Figure \* ARABIC </w:instrText>
      </w:r>
      <w:r w:rsidR="00C07E5B">
        <w:fldChar w:fldCharType="separate"/>
      </w:r>
      <w:r w:rsidR="00121531">
        <w:rPr>
          <w:noProof/>
        </w:rPr>
        <w:t>1</w:t>
      </w:r>
      <w:r w:rsidR="00C07E5B">
        <w:rPr>
          <w:noProof/>
        </w:rPr>
        <w:fldChar w:fldCharType="end"/>
      </w:r>
      <w:bookmarkEnd w:id="16"/>
      <w:r>
        <w:t>.</w:t>
      </w:r>
      <w:r w:rsidRPr="00884528">
        <w:t xml:space="preserve"> </w:t>
      </w:r>
      <w:r>
        <w:t>Processus de construction du questionnaire</w:t>
      </w:r>
    </w:p>
    <w:p w14:paraId="19B18286" w14:textId="3067FCEE" w:rsidR="00090529" w:rsidRPr="008F28E7" w:rsidRDefault="00090529" w:rsidP="008F28E7">
      <w:pPr>
        <w:spacing w:line="240" w:lineRule="auto"/>
        <w:rPr>
          <w:i/>
          <w:iCs/>
        </w:rPr>
      </w:pPr>
      <w:r w:rsidRPr="00F24CE0">
        <w:rPr>
          <w:i/>
          <w:iCs/>
        </w:rPr>
        <w:t>Version finale du questionnaire</w:t>
      </w:r>
    </w:p>
    <w:p w14:paraId="579354E4" w14:textId="172833DC" w:rsidR="00090529" w:rsidRDefault="000F0832" w:rsidP="007B338C">
      <w:pPr>
        <w:spacing w:after="0" w:line="240" w:lineRule="auto"/>
      </w:pPr>
      <w:r>
        <w:t>En sommes, l</w:t>
      </w:r>
      <w:r w:rsidR="00E404FE">
        <w:t xml:space="preserve">e </w:t>
      </w:r>
      <w:r w:rsidR="007B338C" w:rsidRPr="007B338C">
        <w:t>corps du questionnaire issu de ce processus de design participatif comprend 191</w:t>
      </w:r>
      <w:r w:rsidR="00BE565D">
        <w:t> </w:t>
      </w:r>
      <w:r w:rsidR="007B338C" w:rsidRPr="007B338C">
        <w:t>questions. Parmi ces questions</w:t>
      </w:r>
      <w:r w:rsidR="00090529">
        <w:t xml:space="preserve"> : </w:t>
      </w:r>
    </w:p>
    <w:p w14:paraId="6ADCD2EC" w14:textId="6AD5A429" w:rsidR="00090529" w:rsidRDefault="007B338C" w:rsidP="00090529">
      <w:pPr>
        <w:pStyle w:val="Paragraphedeliste"/>
        <w:numPr>
          <w:ilvl w:val="0"/>
          <w:numId w:val="20"/>
        </w:numPr>
        <w:spacing w:after="0" w:line="240" w:lineRule="auto"/>
      </w:pPr>
      <w:r w:rsidRPr="007B338C">
        <w:t xml:space="preserve">40 </w:t>
      </w:r>
      <w:r w:rsidR="00090529">
        <w:t>questions</w:t>
      </w:r>
      <w:r w:rsidRPr="007B338C">
        <w:t xml:space="preserve"> sont adressées aux parents d’enfants déficients visuels âgés de moins de 16</w:t>
      </w:r>
      <w:r w:rsidR="00BE565D">
        <w:t> </w:t>
      </w:r>
      <w:r w:rsidRPr="007B338C">
        <w:t>ans</w:t>
      </w:r>
      <w:r w:rsidR="00BE565D">
        <w:t> </w:t>
      </w:r>
      <w:r w:rsidR="00090529">
        <w:t xml:space="preserve">; </w:t>
      </w:r>
    </w:p>
    <w:p w14:paraId="0E2E8D54" w14:textId="61555E68" w:rsidR="00090529" w:rsidRDefault="007B338C" w:rsidP="00090529">
      <w:pPr>
        <w:pStyle w:val="Paragraphedeliste"/>
        <w:numPr>
          <w:ilvl w:val="0"/>
          <w:numId w:val="20"/>
        </w:numPr>
        <w:spacing w:after="0" w:line="240" w:lineRule="auto"/>
      </w:pPr>
      <w:r w:rsidRPr="007B338C">
        <w:t>151 questions sont à destination des personnes déficientes visuelles de 16</w:t>
      </w:r>
      <w:r w:rsidR="00BE565D">
        <w:t> </w:t>
      </w:r>
      <w:r w:rsidRPr="007B338C">
        <w:t>ans et plus</w:t>
      </w:r>
      <w:r w:rsidR="00BE565D">
        <w:t> </w:t>
      </w:r>
      <w:r w:rsidRPr="007B338C">
        <w:t xml:space="preserve">: </w:t>
      </w:r>
    </w:p>
    <w:p w14:paraId="139F62F1" w14:textId="77777777" w:rsidR="00090529" w:rsidRDefault="007B338C" w:rsidP="00090529">
      <w:pPr>
        <w:pStyle w:val="Paragraphedeliste"/>
        <w:numPr>
          <w:ilvl w:val="1"/>
          <w:numId w:val="20"/>
        </w:numPr>
        <w:spacing w:after="0" w:line="240" w:lineRule="auto"/>
      </w:pPr>
      <w:r w:rsidRPr="007B338C">
        <w:t>59 questions sont posées à l’ensemble des répondants,</w:t>
      </w:r>
    </w:p>
    <w:p w14:paraId="771BF4AD" w14:textId="3C3AAF1C" w:rsidR="00090529" w:rsidRDefault="007B338C" w:rsidP="00090529">
      <w:pPr>
        <w:pStyle w:val="Paragraphedeliste"/>
        <w:numPr>
          <w:ilvl w:val="1"/>
          <w:numId w:val="20"/>
        </w:numPr>
        <w:spacing w:after="0" w:line="240" w:lineRule="auto"/>
      </w:pPr>
      <w:r w:rsidRPr="007B338C">
        <w:t xml:space="preserve">92 sont conditionnelles au profil du répondant. </w:t>
      </w:r>
    </w:p>
    <w:p w14:paraId="60C3FC36" w14:textId="77777777" w:rsidR="00090529" w:rsidRDefault="00090529" w:rsidP="00F24CE0">
      <w:pPr>
        <w:spacing w:after="0" w:line="240" w:lineRule="auto"/>
      </w:pPr>
    </w:p>
    <w:p w14:paraId="00F4E7D9" w14:textId="25BEEE35" w:rsidR="007B338C" w:rsidRPr="007B338C" w:rsidRDefault="00BE565D" w:rsidP="007B338C">
      <w:pPr>
        <w:spacing w:after="0" w:line="240" w:lineRule="auto"/>
      </w:pPr>
      <w:r>
        <w:t>À</w:t>
      </w:r>
      <w:r w:rsidR="000F0832">
        <w:t xml:space="preserve"> titre d’</w:t>
      </w:r>
      <w:r w:rsidR="007B338C" w:rsidRPr="007B338C">
        <w:t xml:space="preserve">exemple, si un répondant </w:t>
      </w:r>
      <w:r w:rsidR="000F0832">
        <w:t>a développé une</w:t>
      </w:r>
      <w:r w:rsidR="007B338C" w:rsidRPr="007B338C">
        <w:t xml:space="preserve"> déficien</w:t>
      </w:r>
      <w:r w:rsidR="000F0832">
        <w:t>ce</w:t>
      </w:r>
      <w:r w:rsidR="007B338C" w:rsidRPr="007B338C">
        <w:t xml:space="preserve"> visuel</w:t>
      </w:r>
      <w:r w:rsidR="000F0832">
        <w:t>le</w:t>
      </w:r>
      <w:r w:rsidR="007B338C" w:rsidRPr="007B338C">
        <w:t xml:space="preserve"> à l’âge adulte, les questions à propos de sa scolarité </w:t>
      </w:r>
      <w:r w:rsidR="000F0832">
        <w:t>n’ont</w:t>
      </w:r>
      <w:r w:rsidR="007B338C" w:rsidRPr="007B338C">
        <w:t xml:space="preserve"> pas </w:t>
      </w:r>
      <w:r w:rsidR="000F0832">
        <w:t xml:space="preserve">été </w:t>
      </w:r>
      <w:r w:rsidR="007B338C" w:rsidRPr="007B338C">
        <w:t>posées. Par ailleurs, certaines thématiques ne sont pas abordées dans les questions posées au</w:t>
      </w:r>
      <w:r w:rsidR="000F0832">
        <w:t>x répondants de 0 à 15</w:t>
      </w:r>
      <w:r>
        <w:t> </w:t>
      </w:r>
      <w:r w:rsidR="000F0832">
        <w:t>ans</w:t>
      </w:r>
      <w:r w:rsidR="007B338C" w:rsidRPr="007B338C">
        <w:t xml:space="preserve">. En plus du corps du questionnaire, </w:t>
      </w:r>
      <w:r w:rsidR="00921594">
        <w:t>1</w:t>
      </w:r>
      <w:r w:rsidR="005C558C">
        <w:t>7</w:t>
      </w:r>
      <w:r>
        <w:t> </w:t>
      </w:r>
      <w:r w:rsidR="007B338C" w:rsidRPr="007B338C">
        <w:t>questions sociodémographiques et</w:t>
      </w:r>
      <w:r w:rsidR="00921594">
        <w:t xml:space="preserve"> </w:t>
      </w:r>
      <w:r w:rsidR="005C558C">
        <w:t>4</w:t>
      </w:r>
      <w:r>
        <w:t> </w:t>
      </w:r>
      <w:r w:rsidR="00921594">
        <w:t>questions</w:t>
      </w:r>
      <w:r w:rsidR="007B338C" w:rsidRPr="007B338C">
        <w:t xml:space="preserve"> </w:t>
      </w:r>
      <w:r w:rsidR="00921594">
        <w:t>de filtrage</w:t>
      </w:r>
      <w:r w:rsidR="000F0832">
        <w:t xml:space="preserve"> (pour exclure les personnes n’ayant pas de déficience visuelle) </w:t>
      </w:r>
      <w:r w:rsidR="007B338C" w:rsidRPr="007B338C">
        <w:t>ont été ajoutées. </w:t>
      </w:r>
    </w:p>
    <w:p w14:paraId="13016069" w14:textId="78289EB4" w:rsidR="00921594" w:rsidRDefault="00921594" w:rsidP="007B338C">
      <w:pPr>
        <w:spacing w:after="0" w:line="240" w:lineRule="auto"/>
        <w:rPr>
          <w:lang w:eastAsia="fr-FR"/>
        </w:rPr>
      </w:pPr>
    </w:p>
    <w:p w14:paraId="41A06620" w14:textId="72B7B0CF" w:rsidR="00457921" w:rsidRDefault="00921594" w:rsidP="007B338C">
      <w:pPr>
        <w:spacing w:after="0" w:line="240" w:lineRule="auto"/>
      </w:pPr>
      <w:r>
        <w:rPr>
          <w:lang w:eastAsia="fr-FR"/>
        </w:rPr>
        <w:t xml:space="preserve">Les questions de </w:t>
      </w:r>
      <w:r w:rsidR="00090529">
        <w:rPr>
          <w:lang w:eastAsia="fr-FR"/>
        </w:rPr>
        <w:t>«</w:t>
      </w:r>
      <w:r w:rsidR="00BE565D">
        <w:rPr>
          <w:lang w:eastAsia="fr-FR"/>
        </w:rPr>
        <w:t> </w:t>
      </w:r>
      <w:r>
        <w:rPr>
          <w:lang w:eastAsia="fr-FR"/>
        </w:rPr>
        <w:t>filtrage</w:t>
      </w:r>
      <w:r w:rsidR="00BE565D">
        <w:rPr>
          <w:lang w:eastAsia="fr-FR"/>
        </w:rPr>
        <w:t> </w:t>
      </w:r>
      <w:r w:rsidR="00090529">
        <w:rPr>
          <w:lang w:eastAsia="fr-FR"/>
        </w:rPr>
        <w:t>»</w:t>
      </w:r>
      <w:r>
        <w:rPr>
          <w:lang w:eastAsia="fr-FR"/>
        </w:rPr>
        <w:t>, définies par le collectif associatif</w:t>
      </w:r>
      <w:r w:rsidR="00793C4B">
        <w:rPr>
          <w:lang w:eastAsia="fr-FR"/>
        </w:rPr>
        <w:t xml:space="preserve">, portaient sur </w:t>
      </w:r>
      <w:r w:rsidRPr="007B338C">
        <w:t>la déficience visuelle</w:t>
      </w:r>
      <w:r w:rsidR="00E404FE">
        <w:t xml:space="preserve"> : </w:t>
      </w:r>
      <w:r w:rsidR="005C558C">
        <w:t xml:space="preserve">une question présentait </w:t>
      </w:r>
      <w:r w:rsidR="00457921">
        <w:t>des situations pour lesquelles les répondants doivent indiquer s’ils rencontrent des difficultés liées à leur problème visuel. Les situations concernent le logement, la lecture et l’écriture et l’orientation spatiale </w:t>
      </w:r>
      <w:r w:rsidR="00E404FE">
        <w:t xml:space="preserve">et sont au nombre de </w:t>
      </w:r>
      <w:r w:rsidR="00457921">
        <w:t>15</w:t>
      </w:r>
      <w:r w:rsidR="00E404FE">
        <w:t xml:space="preserve">, </w:t>
      </w:r>
      <w:r w:rsidR="00457921">
        <w:t xml:space="preserve">en fonction de l’âge du répondant. </w:t>
      </w:r>
    </w:p>
    <w:p w14:paraId="313E7A7A" w14:textId="2E02E2BA" w:rsidR="00090529" w:rsidRDefault="00090529" w:rsidP="008F28E7">
      <w:pPr>
        <w:spacing w:before="240" w:line="240" w:lineRule="auto"/>
        <w:rPr>
          <w:i/>
          <w:iCs/>
        </w:rPr>
      </w:pPr>
      <w:r w:rsidRPr="00F24CE0">
        <w:rPr>
          <w:i/>
          <w:iCs/>
        </w:rPr>
        <w:t>Critères de participation</w:t>
      </w:r>
      <w:r w:rsidR="00F24CE0">
        <w:rPr>
          <w:i/>
          <w:iCs/>
        </w:rPr>
        <w:t xml:space="preserve"> à l’enquête</w:t>
      </w:r>
    </w:p>
    <w:p w14:paraId="7AF6224B" w14:textId="7F0A644E" w:rsidR="00793C4B" w:rsidRDefault="00793C4B" w:rsidP="007B338C">
      <w:pPr>
        <w:spacing w:after="0" w:line="240" w:lineRule="auto"/>
      </w:pPr>
      <w:r>
        <w:t xml:space="preserve">Ainsi, les répondants pouvaient répondre au questionnaire </w:t>
      </w:r>
      <w:r w:rsidR="00F56907">
        <w:t>s’ils présentaient à au moins u</w:t>
      </w:r>
      <w:r w:rsidR="00457921">
        <w:t>ne d</w:t>
      </w:r>
      <w:r w:rsidR="00F56907">
        <w:t>e</w:t>
      </w:r>
      <w:r w:rsidR="00457921">
        <w:t>s conditions suivantes</w:t>
      </w:r>
      <w:r w:rsidR="00BE565D">
        <w:t> </w:t>
      </w:r>
      <w:r>
        <w:t xml:space="preserve">: </w:t>
      </w:r>
    </w:p>
    <w:p w14:paraId="04FF988A" w14:textId="5C962599" w:rsidR="00793C4B" w:rsidRDefault="00793C4B" w:rsidP="00793C4B">
      <w:pPr>
        <w:pStyle w:val="Paragraphedeliste"/>
        <w:numPr>
          <w:ilvl w:val="0"/>
          <w:numId w:val="9"/>
        </w:numPr>
        <w:spacing w:after="0" w:line="240" w:lineRule="auto"/>
      </w:pPr>
      <w:r>
        <w:t>Déclar</w:t>
      </w:r>
      <w:r w:rsidR="00457921">
        <w:t>er</w:t>
      </w:r>
      <w:r>
        <w:t xml:space="preserve"> ne pas voir du tout,</w:t>
      </w:r>
    </w:p>
    <w:p w14:paraId="37A64432" w14:textId="21813320" w:rsidR="00793C4B" w:rsidRDefault="00793C4B" w:rsidP="00793C4B">
      <w:pPr>
        <w:pStyle w:val="Paragraphedeliste"/>
        <w:numPr>
          <w:ilvl w:val="0"/>
          <w:numId w:val="9"/>
        </w:numPr>
        <w:spacing w:after="0" w:line="240" w:lineRule="auto"/>
      </w:pPr>
      <w:r>
        <w:t>Déclarer avoir l’une des 20</w:t>
      </w:r>
      <w:r w:rsidR="00BE565D">
        <w:t> </w:t>
      </w:r>
      <w:r>
        <w:t>pathologies visuelles identifiées,</w:t>
      </w:r>
    </w:p>
    <w:p w14:paraId="604BEB14" w14:textId="0EEDA1FD" w:rsidR="00457921" w:rsidRDefault="00793C4B" w:rsidP="00793C4B">
      <w:pPr>
        <w:pStyle w:val="Paragraphedeliste"/>
        <w:numPr>
          <w:ilvl w:val="0"/>
          <w:numId w:val="9"/>
        </w:numPr>
        <w:spacing w:after="0" w:line="240" w:lineRule="auto"/>
      </w:pPr>
      <w:r>
        <w:t>Rencontrer au moins</w:t>
      </w:r>
      <w:r w:rsidR="00457921">
        <w:t>, dans les situations :</w:t>
      </w:r>
    </w:p>
    <w:p w14:paraId="74DA16EE" w14:textId="7DE6BA27" w:rsidR="00457921" w:rsidRDefault="00793C4B" w:rsidP="00457921">
      <w:pPr>
        <w:pStyle w:val="Paragraphedeliste"/>
        <w:numPr>
          <w:ilvl w:val="1"/>
          <w:numId w:val="9"/>
        </w:numPr>
        <w:spacing w:after="0" w:line="240" w:lineRule="auto"/>
      </w:pPr>
      <w:r>
        <w:t xml:space="preserve">3 difficultés pour les répondants de cinq ans et plus, </w:t>
      </w:r>
    </w:p>
    <w:p w14:paraId="011CE0B6" w14:textId="4EEC12EB" w:rsidR="00793C4B" w:rsidRDefault="00793C4B" w:rsidP="00457921">
      <w:pPr>
        <w:pStyle w:val="Paragraphedeliste"/>
        <w:numPr>
          <w:ilvl w:val="1"/>
          <w:numId w:val="9"/>
        </w:numPr>
        <w:spacing w:after="0" w:line="240" w:lineRule="auto"/>
      </w:pPr>
      <w:r>
        <w:t>2</w:t>
      </w:r>
      <w:r w:rsidR="00BE565D">
        <w:t> </w:t>
      </w:r>
      <w:r>
        <w:t>difficultés pour les moins de 5</w:t>
      </w:r>
      <w:r w:rsidR="00BE565D">
        <w:t> </w:t>
      </w:r>
      <w:r>
        <w:t xml:space="preserve">ans. </w:t>
      </w:r>
    </w:p>
    <w:p w14:paraId="0A134F80" w14:textId="064CC3ED" w:rsidR="005430D1" w:rsidRDefault="00BB3258" w:rsidP="002D06D7">
      <w:pPr>
        <w:pStyle w:val="Titre2"/>
      </w:pPr>
      <w:bookmarkStart w:id="17" w:name="_Toc124780457"/>
      <w:r>
        <w:t>Diffusion de l’enquête</w:t>
      </w:r>
      <w:bookmarkEnd w:id="17"/>
    </w:p>
    <w:p w14:paraId="6BAC6966" w14:textId="6E31A19B" w:rsidR="00090529" w:rsidRDefault="007B338C" w:rsidP="007B338C">
      <w:r w:rsidRPr="007B338C">
        <w:t>L’enquête a été diffusée entre le 11</w:t>
      </w:r>
      <w:r w:rsidR="00BE565D">
        <w:t> </w:t>
      </w:r>
      <w:r w:rsidRPr="007B338C">
        <w:t>février 2021 et le 30</w:t>
      </w:r>
      <w:r w:rsidR="00BE565D">
        <w:t> </w:t>
      </w:r>
      <w:r w:rsidRPr="007B338C">
        <w:t>juin 2022, à destination des personnes déficientes visuelles de tou</w:t>
      </w:r>
      <w:r w:rsidR="00E404FE">
        <w:t>s</w:t>
      </w:r>
      <w:r w:rsidRPr="007B338C">
        <w:t xml:space="preserve"> âge</w:t>
      </w:r>
      <w:r w:rsidR="00E404FE">
        <w:t xml:space="preserve">s, </w:t>
      </w:r>
      <w:r w:rsidRPr="007B338C">
        <w:t xml:space="preserve">vivant en France métropolitaine. </w:t>
      </w:r>
      <w:r w:rsidR="00E404FE">
        <w:t>Une stratégie de communication par</w:t>
      </w:r>
      <w:r w:rsidRPr="007B338C">
        <w:t xml:space="preserve"> </w:t>
      </w:r>
      <w:r w:rsidR="00E404FE">
        <w:t>«</w:t>
      </w:r>
      <w:r w:rsidR="00BE565D">
        <w:t> </w:t>
      </w:r>
      <w:r w:rsidRPr="007B338C">
        <w:t>événements de lancement de l’étude</w:t>
      </w:r>
      <w:r w:rsidR="00BE565D">
        <w:t> </w:t>
      </w:r>
      <w:r w:rsidR="00E404FE">
        <w:t>»</w:t>
      </w:r>
      <w:r w:rsidRPr="007B338C">
        <w:t xml:space="preserve"> </w:t>
      </w:r>
      <w:r w:rsidR="00E404FE">
        <w:t>a</w:t>
      </w:r>
      <w:r w:rsidR="00E404FE" w:rsidRPr="007B338C">
        <w:t xml:space="preserve"> </w:t>
      </w:r>
      <w:r w:rsidRPr="007B338C">
        <w:t>été réalisé</w:t>
      </w:r>
      <w:r w:rsidR="00E404FE">
        <w:t>e,</w:t>
      </w:r>
      <w:r w:rsidRPr="007B338C">
        <w:t xml:space="preserve"> région par région. </w:t>
      </w:r>
      <w:r w:rsidR="006F5DBB" w:rsidRPr="00090529">
        <w:t>Ces événements ont permis au collectif de présenter le projet, le questionnaire, sa construction et ses objectifs</w:t>
      </w:r>
      <w:r w:rsidR="006F5DBB">
        <w:t xml:space="preserve">, </w:t>
      </w:r>
      <w:r w:rsidR="006F5DBB" w:rsidRPr="00090529">
        <w:t>aux acteurs locaux de la déficience visuelle, mais également d’échanger avec eux autour de certaines thématiques de l’enquête. Par cette approche, le but était de favoriser la visibilité du projet, tout en ayant des relais locaux pour diffuser le questionnaire auprès des personnes déficientes visuelles ou de leurs parents le cas échéant.</w:t>
      </w:r>
    </w:p>
    <w:p w14:paraId="4A050129" w14:textId="5FB2AF4F" w:rsidR="007B338C" w:rsidRPr="007B338C" w:rsidRDefault="007B338C" w:rsidP="007B338C">
      <w:r w:rsidRPr="007B338C">
        <w:t xml:space="preserve">La communication </w:t>
      </w:r>
      <w:r w:rsidR="00E404FE">
        <w:t>sur la diffusion du</w:t>
      </w:r>
      <w:r w:rsidRPr="007B338C">
        <w:t xml:space="preserve"> questionnaire a également été réalisée par de nombreuses associations</w:t>
      </w:r>
      <w:r w:rsidR="00755FEF">
        <w:t xml:space="preserve">, </w:t>
      </w:r>
      <w:r w:rsidRPr="007B338C">
        <w:t>institutions, et des parutions dans les médias. Par ailleurs, les répondants pouvaient remplir le questionnaire par téléphone ou en se faisant aider par un tiers (proche aidant, bénévole, professionnel, service civique recruté pour le projet).</w:t>
      </w:r>
    </w:p>
    <w:p w14:paraId="25135307" w14:textId="5048D606" w:rsidR="009A7C4B" w:rsidRDefault="00BB3258" w:rsidP="002D06D7">
      <w:pPr>
        <w:pStyle w:val="Titre2"/>
      </w:pPr>
      <w:bookmarkStart w:id="18" w:name="_Toc124780458"/>
      <w:r>
        <w:t>Analyse des données</w:t>
      </w:r>
      <w:bookmarkEnd w:id="18"/>
    </w:p>
    <w:p w14:paraId="2CD1DEF2" w14:textId="75A2D5FD" w:rsidR="005430D1" w:rsidRDefault="00BB3258" w:rsidP="002D06D7">
      <w:pPr>
        <w:pStyle w:val="Titre3"/>
      </w:pPr>
      <w:bookmarkStart w:id="19" w:name="_Toc124780459"/>
      <w:r>
        <w:t>Feuille de route de l’analyse</w:t>
      </w:r>
      <w:bookmarkEnd w:id="19"/>
    </w:p>
    <w:p w14:paraId="2F09758E" w14:textId="636BB181" w:rsidR="007B338C" w:rsidRDefault="007B338C" w:rsidP="007B338C">
      <w:r>
        <w:t>Le collectif associatif ainsi que les partenaires ont été invités à contribuer à la réalisation d’une feuille de route au cours d’un atelier de co-construction. Cette feuille de route porte sur l’angle d’analyse à suivre pour chaque thématique.</w:t>
      </w:r>
    </w:p>
    <w:p w14:paraId="17E0FC9E" w14:textId="1D92072B" w:rsidR="007B338C" w:rsidRDefault="007B338C" w:rsidP="00F56907">
      <w:r>
        <w:t>L’atelier de co-construction a eu lieu le 18</w:t>
      </w:r>
      <w:r w:rsidR="00BE565D">
        <w:t> </w:t>
      </w:r>
      <w:r>
        <w:t xml:space="preserve">février 2022. L’ensemble des représentants du collectif associatif et des partenaires était invité à contribuer à l’atelier. Quatorze </w:t>
      </w:r>
      <w:r w:rsidR="00755FEF">
        <w:t>participants représentaient les</w:t>
      </w:r>
      <w:r>
        <w:t xml:space="preserve"> associations, institutions et partenaires suivants</w:t>
      </w:r>
      <w:r w:rsidR="00755FEF">
        <w:t> :</w:t>
      </w:r>
      <w:r>
        <w:t xml:space="preserve"> l’AVH, la FAAF, la FFAC, les GAPAS, les PEP69, Rétina France, Voir Ensemble, l’Agefiph, Klésia.</w:t>
      </w:r>
    </w:p>
    <w:p w14:paraId="75833DED" w14:textId="3AD5C4DE" w:rsidR="00BB3258" w:rsidRDefault="00BB3258" w:rsidP="002D06D7">
      <w:pPr>
        <w:pStyle w:val="Titre3"/>
      </w:pPr>
      <w:bookmarkStart w:id="20" w:name="_Toc124780460"/>
      <w:r>
        <w:t>Procédures de fiabilisation des données</w:t>
      </w:r>
      <w:bookmarkEnd w:id="20"/>
    </w:p>
    <w:p w14:paraId="7F99024C" w14:textId="77777777" w:rsidR="007B338C" w:rsidRDefault="007B338C" w:rsidP="007B338C">
      <w:r>
        <w:t xml:space="preserve">Avant anonymisation des données (conversion des codes postaux en région et en niveau d’urbanité et des dates de naissance en âge), deux procédures de fiabilisation ont été réalisées. </w:t>
      </w:r>
    </w:p>
    <w:p w14:paraId="2BFA07A2" w14:textId="0CE777A0" w:rsidR="007B338C" w:rsidRDefault="007B338C" w:rsidP="007B338C">
      <w:r>
        <w:t>La première consist</w:t>
      </w:r>
      <w:r w:rsidR="00F56907">
        <w:t>ait</w:t>
      </w:r>
      <w:r>
        <w:t xml:space="preserve"> à écarter les données en doublon de personnes ayant répondu plusieurs fois. Ces doublons </w:t>
      </w:r>
      <w:r w:rsidR="00F56907">
        <w:t>ont été</w:t>
      </w:r>
      <w:r>
        <w:t xml:space="preserve"> identifiés sur la base de trois critères</w:t>
      </w:r>
      <w:r w:rsidR="00BE565D">
        <w:t> </w:t>
      </w:r>
      <w:r>
        <w:t xml:space="preserve">: la date de naissance, le code postal et l’âge de survenue de la déficience visuelle. Une vérification des réponses à l’ensemble des questions de l’enquête </w:t>
      </w:r>
      <w:r w:rsidR="00F56907">
        <w:t>a</w:t>
      </w:r>
      <w:r>
        <w:t xml:space="preserve"> ensuite</w:t>
      </w:r>
      <w:r w:rsidR="00F56907">
        <w:t xml:space="preserve"> été</w:t>
      </w:r>
      <w:r>
        <w:t xml:space="preserve"> réalisée pour confirmer qu’il s’agit effectivement de doublons. Les données les plus récentes sont conservées.</w:t>
      </w:r>
    </w:p>
    <w:p w14:paraId="35EE4BAC" w14:textId="34B834D5" w:rsidR="007B338C" w:rsidRPr="007B338C" w:rsidRDefault="007B338C" w:rsidP="007B338C">
      <w:r>
        <w:t>La seconde procédure consist</w:t>
      </w:r>
      <w:r w:rsidR="00F56907">
        <w:t>ait</w:t>
      </w:r>
      <w:r>
        <w:t xml:space="preserve"> à écarter les données de personnes </w:t>
      </w:r>
      <w:r w:rsidR="00F56907">
        <w:t xml:space="preserve">qui ont </w:t>
      </w:r>
      <w:r>
        <w:t>répond</w:t>
      </w:r>
      <w:r w:rsidR="00F56907">
        <w:t>u</w:t>
      </w:r>
      <w:r>
        <w:t xml:space="preserve"> au hasard au questionnaire. </w:t>
      </w:r>
      <w:r w:rsidR="00F56907">
        <w:t>Afin d’identifier ces cas, les</w:t>
      </w:r>
      <w:r>
        <w:t xml:space="preserve"> date</w:t>
      </w:r>
      <w:r w:rsidR="00F56907">
        <w:t>s</w:t>
      </w:r>
      <w:r>
        <w:t xml:space="preserve"> de naissance demandée en début et en fin de questionnaire</w:t>
      </w:r>
      <w:r w:rsidR="00F56907">
        <w:t xml:space="preserve"> ont été comparées</w:t>
      </w:r>
      <w:r>
        <w:t>. Les données d</w:t>
      </w:r>
      <w:r w:rsidR="00BE565D">
        <w:t>’</w:t>
      </w:r>
      <w:r>
        <w:t xml:space="preserve">un répondant sont supprimées lorsque les deux dates de naissance ne coïncident pas, </w:t>
      </w:r>
      <w:r w:rsidR="00F56907">
        <w:t xml:space="preserve">et que </w:t>
      </w:r>
      <w:r>
        <w:t xml:space="preserve">la différence entre les deux dates </w:t>
      </w:r>
      <w:r w:rsidR="00F56907">
        <w:t xml:space="preserve">ne </w:t>
      </w:r>
      <w:r>
        <w:t>peut être attribuée à une faute de frappe.</w:t>
      </w:r>
    </w:p>
    <w:p w14:paraId="6E24D651" w14:textId="691079D4" w:rsidR="00BB3258" w:rsidRDefault="00BB3258" w:rsidP="002D06D7">
      <w:pPr>
        <w:pStyle w:val="Titre3"/>
      </w:pPr>
      <w:bookmarkStart w:id="21" w:name="_Toc124780461"/>
      <w:r>
        <w:t>Recodification des postes «</w:t>
      </w:r>
      <w:r w:rsidR="00BE565D">
        <w:t> </w:t>
      </w:r>
      <w:r>
        <w:t>autre</w:t>
      </w:r>
      <w:r w:rsidR="00BE565D">
        <w:t> </w:t>
      </w:r>
      <w:r>
        <w:t>»</w:t>
      </w:r>
      <w:bookmarkEnd w:id="21"/>
    </w:p>
    <w:p w14:paraId="09D3FE8A" w14:textId="6A8EED88" w:rsidR="007B338C" w:rsidRPr="007B338C" w:rsidRDefault="007B338C" w:rsidP="007B338C">
      <w:r w:rsidRPr="007B338C">
        <w:t xml:space="preserve">Les </w:t>
      </w:r>
      <w:r w:rsidR="00F56907">
        <w:t xml:space="preserve">verbatims aux </w:t>
      </w:r>
      <w:r w:rsidRPr="007B338C">
        <w:t xml:space="preserve">réponses </w:t>
      </w:r>
      <w:r w:rsidR="00F56907">
        <w:t>«</w:t>
      </w:r>
      <w:r w:rsidR="00BE565D">
        <w:t> </w:t>
      </w:r>
      <w:r w:rsidRPr="007B338C">
        <w:t>Autre</w:t>
      </w:r>
      <w:r w:rsidR="00BE565D">
        <w:t> </w:t>
      </w:r>
      <w:r w:rsidR="00F56907">
        <w:t>»</w:t>
      </w:r>
      <w:r w:rsidRPr="007B338C">
        <w:t xml:space="preserve"> </w:t>
      </w:r>
      <w:r w:rsidR="00F56907" w:rsidRPr="007B338C">
        <w:t xml:space="preserve">ont été recodifiés </w:t>
      </w:r>
      <w:r w:rsidR="00F56907">
        <w:t xml:space="preserve">pour les questions où l’item </w:t>
      </w:r>
      <w:r w:rsidRPr="007B338C">
        <w:t>représente au moins 10</w:t>
      </w:r>
      <w:r w:rsidR="00BE565D">
        <w:t> </w:t>
      </w:r>
      <w:r w:rsidR="0055145C">
        <w:t>%</w:t>
      </w:r>
      <w:r w:rsidRPr="007B338C">
        <w:t xml:space="preserve"> des réponses.</w:t>
      </w:r>
      <w:r w:rsidR="00D7044F">
        <w:t xml:space="preserve"> La question portant sur le diagnostic est celle qui a nécessité le plus de recodification. </w:t>
      </w:r>
    </w:p>
    <w:p w14:paraId="3DE04B13" w14:textId="1D2B163D" w:rsidR="00BB3258" w:rsidRDefault="00BB3258" w:rsidP="002D06D7">
      <w:pPr>
        <w:pStyle w:val="Titre3"/>
      </w:pPr>
      <w:bookmarkStart w:id="22" w:name="_Ref121474478"/>
      <w:bookmarkStart w:id="23" w:name="_Ref121474485"/>
      <w:bookmarkStart w:id="24" w:name="_Ref121474494"/>
      <w:bookmarkStart w:id="25" w:name="_Toc124780462"/>
      <w:r>
        <w:t>Classification des répondants</w:t>
      </w:r>
      <w:bookmarkEnd w:id="22"/>
      <w:bookmarkEnd w:id="23"/>
      <w:bookmarkEnd w:id="24"/>
      <w:bookmarkEnd w:id="25"/>
    </w:p>
    <w:p w14:paraId="32848384" w14:textId="700FF649" w:rsidR="00090529" w:rsidRDefault="007B338C" w:rsidP="007B338C">
      <w:r>
        <w:t>Afin de permettre des comparaisons avec les dernières enquêtes de la DREES (Direction de la Recherche, des Études, de l</w:t>
      </w:r>
      <w:r w:rsidR="00BE565D">
        <w:t>’</w:t>
      </w:r>
      <w:r>
        <w:t xml:space="preserve">Évaluation et des Statistiques), une question </w:t>
      </w:r>
      <w:r w:rsidR="004E5294">
        <w:t>utilisée dans les enquêtes de l</w:t>
      </w:r>
      <w:r w:rsidR="00F83EED">
        <w:t>a</w:t>
      </w:r>
      <w:r w:rsidR="004E5294">
        <w:t xml:space="preserve"> DRESS </w:t>
      </w:r>
      <w:r>
        <w:t xml:space="preserve">a été incluse dans l’enquête Homère. Il s’agit de la question </w:t>
      </w:r>
      <w:r w:rsidR="00090529">
        <w:t>«</w:t>
      </w:r>
      <w:r w:rsidR="00BE565D">
        <w:t> </w:t>
      </w:r>
      <w:r>
        <w:t>J</w:t>
      </w:r>
      <w:r w:rsidR="00BE565D">
        <w:t>’</w:t>
      </w:r>
      <w:r>
        <w:t>ai des difficultés pour voir, même avec des lunettes ou des lentilles de contact (si j</w:t>
      </w:r>
      <w:r w:rsidR="00BE565D">
        <w:t>’</w:t>
      </w:r>
      <w:r>
        <w:t>en porte)</w:t>
      </w:r>
      <w:r w:rsidR="00BE565D">
        <w:t> » </w:t>
      </w:r>
      <w:r w:rsidR="00090529">
        <w:t>»</w:t>
      </w:r>
      <w:r>
        <w:t xml:space="preserve"> avec les réponses possibles</w:t>
      </w:r>
      <w:r w:rsidR="00BE565D">
        <w:t> </w:t>
      </w:r>
      <w:r>
        <w:t>:</w:t>
      </w:r>
    </w:p>
    <w:p w14:paraId="0C9B5091" w14:textId="0F778CEF" w:rsidR="00090529" w:rsidRDefault="00090529" w:rsidP="00090529">
      <w:pPr>
        <w:pStyle w:val="Paragraphedeliste"/>
        <w:numPr>
          <w:ilvl w:val="0"/>
          <w:numId w:val="9"/>
        </w:numPr>
      </w:pPr>
      <w:r>
        <w:t>«</w:t>
      </w:r>
      <w:r w:rsidR="00BE565D">
        <w:t> </w:t>
      </w:r>
      <w:r w:rsidR="007B338C">
        <w:t>Non, aucune</w:t>
      </w:r>
      <w:r w:rsidR="00BE565D">
        <w:t> </w:t>
      </w:r>
      <w:r>
        <w:t>»</w:t>
      </w:r>
      <w:r w:rsidR="007B338C">
        <w:t xml:space="preserve"> (le répondant ne poursuit pas l’enquête Homère),</w:t>
      </w:r>
    </w:p>
    <w:p w14:paraId="40B9F6A4" w14:textId="69A4D999" w:rsidR="00090529" w:rsidRDefault="00090529" w:rsidP="00090529">
      <w:pPr>
        <w:pStyle w:val="Paragraphedeliste"/>
        <w:numPr>
          <w:ilvl w:val="0"/>
          <w:numId w:val="9"/>
        </w:numPr>
      </w:pPr>
      <w:r>
        <w:t>«</w:t>
      </w:r>
      <w:r w:rsidR="00BE565D">
        <w:t> </w:t>
      </w:r>
      <w:r w:rsidR="007B338C">
        <w:t>Oui, un peu</w:t>
      </w:r>
      <w:r w:rsidR="00BE565D">
        <w:t> </w:t>
      </w:r>
      <w:r>
        <w:t>»</w:t>
      </w:r>
      <w:r w:rsidR="007B338C">
        <w:t>,</w:t>
      </w:r>
    </w:p>
    <w:p w14:paraId="4C820F82" w14:textId="00AFE904" w:rsidR="00090529" w:rsidRDefault="00090529" w:rsidP="00090529">
      <w:pPr>
        <w:pStyle w:val="Paragraphedeliste"/>
        <w:numPr>
          <w:ilvl w:val="0"/>
          <w:numId w:val="9"/>
        </w:numPr>
      </w:pPr>
      <w:r>
        <w:t>«</w:t>
      </w:r>
      <w:r w:rsidR="00BE565D">
        <w:t> </w:t>
      </w:r>
      <w:r w:rsidR="007B338C">
        <w:t>Oui, beaucoup</w:t>
      </w:r>
      <w:r w:rsidR="00BE565D">
        <w:t> </w:t>
      </w:r>
      <w:r>
        <w:t>»</w:t>
      </w:r>
      <w:r w:rsidR="007B338C">
        <w:t>,</w:t>
      </w:r>
    </w:p>
    <w:p w14:paraId="45CF08BB" w14:textId="69B07C35" w:rsidR="004E5294" w:rsidRDefault="00090529" w:rsidP="00B64B39">
      <w:pPr>
        <w:pStyle w:val="Paragraphedeliste"/>
        <w:numPr>
          <w:ilvl w:val="0"/>
          <w:numId w:val="9"/>
        </w:numPr>
      </w:pPr>
      <w:r>
        <w:t>«</w:t>
      </w:r>
      <w:r w:rsidR="00BE565D">
        <w:t> </w:t>
      </w:r>
      <w:r w:rsidR="007B338C">
        <w:t>Je ne vois pas du tou</w:t>
      </w:r>
      <w:r>
        <w:t>t</w:t>
      </w:r>
      <w:r w:rsidR="00BE565D">
        <w:t> </w:t>
      </w:r>
      <w:r>
        <w:t>»</w:t>
      </w:r>
      <w:r w:rsidR="007B338C">
        <w:t xml:space="preserve">. </w:t>
      </w:r>
    </w:p>
    <w:p w14:paraId="3E634B39" w14:textId="447A3520" w:rsidR="00CF4A02" w:rsidRDefault="00090529" w:rsidP="007B338C">
      <w:r>
        <w:t>Néanmoins, l</w:t>
      </w:r>
      <w:r w:rsidR="007B338C">
        <w:t xml:space="preserve">es premières analyses de données indiquent que cette question semble trop subjective pour être utilisée seule pour classifier les répondants. </w:t>
      </w:r>
      <w:r w:rsidR="00BE565D">
        <w:t>À</w:t>
      </w:r>
      <w:r w:rsidR="004E5294">
        <w:t xml:space="preserve"> titre d’</w:t>
      </w:r>
      <w:r w:rsidR="007B338C">
        <w:t>exemple, parmi ceux déclarant avoir peu de difficultés pour voir, certains bénéficient du forfait cécité de la PCH (</w:t>
      </w:r>
      <w:r w:rsidR="004E5294">
        <w:t>P</w:t>
      </w:r>
      <w:r w:rsidR="007B338C">
        <w:t xml:space="preserve">restation de </w:t>
      </w:r>
      <w:r w:rsidR="004E5294">
        <w:t>C</w:t>
      </w:r>
      <w:r w:rsidR="007B338C">
        <w:t xml:space="preserve">ompensation du </w:t>
      </w:r>
      <w:r w:rsidR="004E5294">
        <w:t>H</w:t>
      </w:r>
      <w:r w:rsidR="007B338C">
        <w:t xml:space="preserve">andicap), lisent le braille, ont une canne blanche, et une acuité visuelle au meilleur œil inférieur ou égale à 1/10. Il semblerait ainsi que pour le public cible de l’enquête Homère, c’est-à-dire les personnes se considérant comme déficientes visuelles, </w:t>
      </w:r>
      <w:r w:rsidR="00CF4A02">
        <w:t xml:space="preserve">cette question n’est pas suffisante pour les classifier suivant leur degré de déficience visuelle. </w:t>
      </w:r>
    </w:p>
    <w:p w14:paraId="1BDD0382" w14:textId="637FA494" w:rsidR="007B338C" w:rsidRDefault="007B338C" w:rsidP="007B338C">
      <w:r>
        <w:t xml:space="preserve">Une classification </w:t>
      </w:r>
      <w:r w:rsidR="00CF4A02">
        <w:t xml:space="preserve">plus fine </w:t>
      </w:r>
      <w:r>
        <w:t>des répondants selon la sévérité de la déficience visuelle a été proposée. Cette classification prend en compte des caractéristiques médicales, lorsqu’elles sont disponibles, et des caractéristiques fonctionnelles ou administratives</w:t>
      </w:r>
      <w:r w:rsidR="00760714">
        <w:t> :</w:t>
      </w:r>
    </w:p>
    <w:p w14:paraId="78F01F29" w14:textId="53AC7C14" w:rsidR="00817A06" w:rsidRDefault="007B338C" w:rsidP="007B338C">
      <w:pPr>
        <w:pStyle w:val="Paragraphedeliste"/>
        <w:numPr>
          <w:ilvl w:val="0"/>
          <w:numId w:val="9"/>
        </w:numPr>
      </w:pPr>
      <w:r>
        <w:t>Catégorie des répondants aveugles (répond à au moins l’une des conditions suivantes)</w:t>
      </w:r>
      <w:r w:rsidR="00BE565D">
        <w:t> </w:t>
      </w:r>
      <w:r>
        <w:t>:</w:t>
      </w:r>
    </w:p>
    <w:p w14:paraId="09B20ACB" w14:textId="75632E32" w:rsidR="007B338C" w:rsidRDefault="007B338C" w:rsidP="00817A06">
      <w:pPr>
        <w:pStyle w:val="Paragraphedeliste"/>
        <w:numPr>
          <w:ilvl w:val="1"/>
          <w:numId w:val="9"/>
        </w:numPr>
      </w:pPr>
      <w:r>
        <w:t>Déclarent ne pas voir du tout,</w:t>
      </w:r>
    </w:p>
    <w:p w14:paraId="0E54C38C" w14:textId="47E7E7EC" w:rsidR="007B338C" w:rsidRDefault="007B338C" w:rsidP="00817A06">
      <w:pPr>
        <w:pStyle w:val="Paragraphedeliste"/>
        <w:numPr>
          <w:ilvl w:val="1"/>
          <w:numId w:val="9"/>
        </w:numPr>
      </w:pPr>
      <w:r>
        <w:t>Ont une acuité visuelle inférieure à 1/20 au meilleur œil après correction,</w:t>
      </w:r>
    </w:p>
    <w:p w14:paraId="64DE955E" w14:textId="56D0877C" w:rsidR="007B338C" w:rsidRDefault="007B338C" w:rsidP="00817A06">
      <w:pPr>
        <w:pStyle w:val="Paragraphedeliste"/>
        <w:numPr>
          <w:ilvl w:val="0"/>
          <w:numId w:val="9"/>
        </w:numPr>
      </w:pPr>
      <w:r>
        <w:t>Catégorie des répondants malvoyants sévères (n</w:t>
      </w:r>
      <w:r w:rsidR="00BE565D">
        <w:t>’</w:t>
      </w:r>
      <w:r>
        <w:t>appartiennent pas à la catégorie précédente, et répondent à au moins l’une des conditions)</w:t>
      </w:r>
      <w:r w:rsidR="00BE565D">
        <w:t> </w:t>
      </w:r>
      <w:r>
        <w:t>:</w:t>
      </w:r>
    </w:p>
    <w:p w14:paraId="4A152A3D" w14:textId="2A2DFD8F" w:rsidR="007B338C" w:rsidRDefault="007B338C" w:rsidP="00817A06">
      <w:pPr>
        <w:pStyle w:val="Paragraphedeliste"/>
        <w:numPr>
          <w:ilvl w:val="1"/>
          <w:numId w:val="9"/>
        </w:numPr>
      </w:pPr>
      <w:r>
        <w:t>Ont une acuité visuelle inférieure à 1/10 et supérieure ou égale à 1/20 au meilleur œil après correction,</w:t>
      </w:r>
    </w:p>
    <w:p w14:paraId="29024000" w14:textId="0F3B58E5" w:rsidR="007B338C" w:rsidRDefault="007B338C" w:rsidP="00817A06">
      <w:pPr>
        <w:pStyle w:val="Paragraphedeliste"/>
        <w:numPr>
          <w:ilvl w:val="1"/>
          <w:numId w:val="9"/>
        </w:numPr>
      </w:pPr>
      <w:r>
        <w:t>Bénéficient du forfait cécité de la PCH,</w:t>
      </w:r>
    </w:p>
    <w:p w14:paraId="565E11AC" w14:textId="6BAE61C4" w:rsidR="007B338C" w:rsidRDefault="007B338C" w:rsidP="00817A06">
      <w:pPr>
        <w:pStyle w:val="Paragraphedeliste"/>
        <w:numPr>
          <w:ilvl w:val="1"/>
          <w:numId w:val="9"/>
        </w:numPr>
      </w:pPr>
      <w:r>
        <w:t>Utilisent un chien-guide pour se déplacer,</w:t>
      </w:r>
    </w:p>
    <w:p w14:paraId="71D8CCDF" w14:textId="2F8A9A0F" w:rsidR="007B338C" w:rsidRDefault="007B338C" w:rsidP="00817A06">
      <w:pPr>
        <w:pStyle w:val="Paragraphedeliste"/>
        <w:numPr>
          <w:ilvl w:val="1"/>
          <w:numId w:val="9"/>
        </w:numPr>
      </w:pPr>
      <w:r>
        <w:t>Utilisent une aide à la mobilité (canne ou pré-canne ou ne se déplacent pas sans aide humaine) ET utilisent une aide à la lecture (lisent le braille, aide technique parlante, synthèse vocale sur smartphone ou ordinateur, ou n’ont pas accès au contenu écrit).</w:t>
      </w:r>
    </w:p>
    <w:p w14:paraId="25387B9A" w14:textId="38CC1DB3" w:rsidR="007B338C" w:rsidRDefault="007B338C" w:rsidP="00817A06">
      <w:pPr>
        <w:pStyle w:val="Paragraphedeliste"/>
        <w:numPr>
          <w:ilvl w:val="0"/>
          <w:numId w:val="9"/>
        </w:numPr>
      </w:pPr>
      <w:r>
        <w:t>Catégorie des répondants malvoyants moyens (n</w:t>
      </w:r>
      <w:r w:rsidR="00BE565D">
        <w:t>’</w:t>
      </w:r>
      <w:r>
        <w:t>appartiennent pas aux catégories précédentes, et répondent à au moins l’une des conditions suivantes)</w:t>
      </w:r>
      <w:r w:rsidR="00BE565D">
        <w:t> </w:t>
      </w:r>
      <w:r>
        <w:t xml:space="preserve">: </w:t>
      </w:r>
    </w:p>
    <w:p w14:paraId="02EA8EB4" w14:textId="6777FECC" w:rsidR="007B338C" w:rsidRDefault="007B338C" w:rsidP="00817A06">
      <w:pPr>
        <w:pStyle w:val="Paragraphedeliste"/>
        <w:numPr>
          <w:ilvl w:val="1"/>
          <w:numId w:val="9"/>
        </w:numPr>
      </w:pPr>
      <w:r>
        <w:t>Ont une acuité inférieure à 3/10 et supérieure ou égale à 1/10 au meilleur œil après correction,</w:t>
      </w:r>
    </w:p>
    <w:p w14:paraId="7B713500" w14:textId="3FE49993" w:rsidR="007B338C" w:rsidRDefault="007B338C" w:rsidP="00817A06">
      <w:pPr>
        <w:pStyle w:val="Paragraphedeliste"/>
        <w:numPr>
          <w:ilvl w:val="1"/>
          <w:numId w:val="9"/>
        </w:numPr>
      </w:pPr>
      <w:r>
        <w:t xml:space="preserve">Utilisent une aide à la mobilité OU utilisent une aide à la lecture, </w:t>
      </w:r>
    </w:p>
    <w:p w14:paraId="410B4840" w14:textId="48837A8E" w:rsidR="007B338C" w:rsidRDefault="007B338C" w:rsidP="00817A06">
      <w:pPr>
        <w:pStyle w:val="Paragraphedeliste"/>
        <w:numPr>
          <w:ilvl w:val="1"/>
          <w:numId w:val="9"/>
        </w:numPr>
      </w:pPr>
      <w:r>
        <w:t>Ont un champ visuel inférieur ou égal à 10</w:t>
      </w:r>
      <w:r w:rsidR="00BE565D">
        <w:t> </w:t>
      </w:r>
      <w:r>
        <w:t>degrés.</w:t>
      </w:r>
    </w:p>
    <w:p w14:paraId="68DF8468" w14:textId="637332BC" w:rsidR="007B338C" w:rsidRDefault="007B338C" w:rsidP="00817A06">
      <w:pPr>
        <w:pStyle w:val="Paragraphedeliste"/>
        <w:numPr>
          <w:ilvl w:val="0"/>
          <w:numId w:val="9"/>
        </w:numPr>
      </w:pPr>
      <w:r>
        <w:t>Catégorie des répondants malvoyants légers (n</w:t>
      </w:r>
      <w:r w:rsidR="00BE565D">
        <w:t>’</w:t>
      </w:r>
      <w:r>
        <w:t>appartiennent pas aux catégories précédentes, et donc répondent à au moins l’une des conditions suivantes)</w:t>
      </w:r>
      <w:r w:rsidR="00BE565D">
        <w:t> </w:t>
      </w:r>
      <w:r>
        <w:t xml:space="preserve">: </w:t>
      </w:r>
    </w:p>
    <w:p w14:paraId="61E77CB8" w14:textId="65249AB7" w:rsidR="007B338C" w:rsidRDefault="007B338C" w:rsidP="00817A06">
      <w:pPr>
        <w:pStyle w:val="Paragraphedeliste"/>
        <w:numPr>
          <w:ilvl w:val="1"/>
          <w:numId w:val="9"/>
        </w:numPr>
      </w:pPr>
      <w:r>
        <w:t>Ont une acuité supérieure ou égale à 3/10 (au meilleur œil après correction),</w:t>
      </w:r>
    </w:p>
    <w:p w14:paraId="1900F3C3" w14:textId="74548537" w:rsidR="007B338C" w:rsidRPr="007B338C" w:rsidRDefault="007B338C" w:rsidP="00817A06">
      <w:pPr>
        <w:pStyle w:val="Paragraphedeliste"/>
        <w:numPr>
          <w:ilvl w:val="1"/>
          <w:numId w:val="9"/>
        </w:numPr>
      </w:pPr>
      <w:r>
        <w:t>N’utilisent pas d’aide à la mobilité et à la lecture.</w:t>
      </w:r>
    </w:p>
    <w:p w14:paraId="45272BFD" w14:textId="667059A1" w:rsidR="00BB3258" w:rsidRDefault="00BB3258" w:rsidP="002D06D7">
      <w:pPr>
        <w:pStyle w:val="Titre3"/>
      </w:pPr>
      <w:bookmarkStart w:id="26" w:name="_Toc124780463"/>
      <w:r>
        <w:t>Post-stratification</w:t>
      </w:r>
      <w:bookmarkEnd w:id="26"/>
    </w:p>
    <w:p w14:paraId="08F88216" w14:textId="5978B26D" w:rsidR="007B338C" w:rsidRDefault="00CF4A02" w:rsidP="007B338C">
      <w:r>
        <w:t xml:space="preserve">À </w:t>
      </w:r>
      <w:r w:rsidR="007B338C">
        <w:t>défaut de données de cadrage disponibles et récentes portant spécifiquement sur la population des personnes déficientes visuelles</w:t>
      </w:r>
      <w:r w:rsidR="004E5294">
        <w:t>, l’enquête EHIS (</w:t>
      </w:r>
      <w:r w:rsidR="004E5294" w:rsidRPr="004E5294">
        <w:rPr>
          <w:i/>
          <w:iCs/>
        </w:rPr>
        <w:t>European Health Interview Survey)</w:t>
      </w:r>
      <w:r w:rsidR="004E5294">
        <w:t xml:space="preserve"> de 2019-2020 a servi de données de cadrage pour la post-stratification des données de l’enquête Homère</w:t>
      </w:r>
      <w:r w:rsidR="007B338C">
        <w:t xml:space="preserve">. </w:t>
      </w:r>
      <w:r w:rsidR="004E5294">
        <w:t>L</w:t>
      </w:r>
      <w:r w:rsidR="007B338C">
        <w:t>’enquête EHIS, représentative de la population ordinaire en France, s</w:t>
      </w:r>
      <w:r w:rsidR="00BE565D">
        <w:t>’</w:t>
      </w:r>
      <w:r w:rsidR="007B338C">
        <w:t>intéresse à l’état de santé, au recours aux soins et aux déterminants de santé. Elle a été menée auprès d’environ 14</w:t>
      </w:r>
      <w:r w:rsidR="00BE565D">
        <w:t> 000 </w:t>
      </w:r>
      <w:r w:rsidR="007B338C">
        <w:t>personnes de 15</w:t>
      </w:r>
      <w:r w:rsidR="00BE565D">
        <w:t> </w:t>
      </w:r>
      <w:r w:rsidR="007B338C">
        <w:t xml:space="preserve">ans ou plus. </w:t>
      </w:r>
    </w:p>
    <w:p w14:paraId="538403E0" w14:textId="4D2E30FD" w:rsidR="007B338C" w:rsidRDefault="007B338C" w:rsidP="007B338C">
      <w:r>
        <w:t>L’enquête EHIS distingue deux catégories de limitation visuelle</w:t>
      </w:r>
      <w:r w:rsidR="00BE565D">
        <w:t> </w:t>
      </w:r>
      <w:r>
        <w:t>: la limitation modérée de la fonction visuelle et la limitation sévère de la fonction visuelle (y compris la cécité totale). Selon les estimations de cette enquête, 16,8</w:t>
      </w:r>
      <w:r w:rsidR="00BE565D">
        <w:t> </w:t>
      </w:r>
      <w:r w:rsidR="0055145C">
        <w:t>%</w:t>
      </w:r>
      <w:r>
        <w:t xml:space="preserve"> de la population française âgée de 15</w:t>
      </w:r>
      <w:r w:rsidR="00BE565D">
        <w:t> </w:t>
      </w:r>
      <w:r>
        <w:t>ans et plus présente une limitation modérée de la fonction visuelle, et 2,5</w:t>
      </w:r>
      <w:r w:rsidR="00BE565D">
        <w:t> </w:t>
      </w:r>
      <w:r w:rsidR="0055145C">
        <w:t>%</w:t>
      </w:r>
      <w:r>
        <w:t xml:space="preserve"> une limitation sévère (</w:t>
      </w:r>
      <w:hyperlink r:id="rId76" w:history="1">
        <w:r w:rsidR="00B51303" w:rsidRPr="00786FF7">
          <w:rPr>
            <w:rStyle w:val="Lienhypertexte"/>
          </w:rPr>
          <w:t>https://data.drees.solidarites-sante.gouv.fr/explore/embed/dataset/indicateurs-ehis/table/</w:t>
        </w:r>
      </w:hyperlink>
      <w:r>
        <w:t>). Ces proportions varient en fonction des classes d’âge</w:t>
      </w:r>
      <w:r w:rsidR="00BE565D">
        <w:t> </w:t>
      </w:r>
      <w:r>
        <w:t>; à titre d’exemple, 0,6</w:t>
      </w:r>
      <w:r w:rsidR="00BE565D">
        <w:t> </w:t>
      </w:r>
      <w:r w:rsidR="0055145C">
        <w:t>%</w:t>
      </w:r>
      <w:r>
        <w:t xml:space="preserve"> des </w:t>
      </w:r>
      <w:r w:rsidR="00BE565D">
        <w:t>F</w:t>
      </w:r>
      <w:r>
        <w:t>rançais âgés de 15 à 24</w:t>
      </w:r>
      <w:r w:rsidR="00BE565D">
        <w:t> </w:t>
      </w:r>
      <w:r>
        <w:t>ans auraient une limitation sévère, contre 7,8</w:t>
      </w:r>
      <w:r w:rsidR="00BE565D">
        <w:t> </w:t>
      </w:r>
      <w:r w:rsidR="0055145C">
        <w:t>%</w:t>
      </w:r>
      <w:r>
        <w:t xml:space="preserve"> des 75</w:t>
      </w:r>
      <w:r w:rsidR="00BE565D">
        <w:t> </w:t>
      </w:r>
      <w:r>
        <w:t xml:space="preserve">ans et plus. </w:t>
      </w:r>
    </w:p>
    <w:p w14:paraId="2338BA99" w14:textId="5099D4F8" w:rsidR="007B338C" w:rsidRDefault="007B338C" w:rsidP="007B338C">
      <w:r>
        <w:t>En appliquant ces proportions de l’enquête EHIS aux 15</w:t>
      </w:r>
      <w:r w:rsidR="00BE565D">
        <w:t> </w:t>
      </w:r>
      <w:r>
        <w:t xml:space="preserve">ans et plus de la pyramide des âges de France Métropolitaine de 2022, </w:t>
      </w:r>
      <w:r w:rsidR="004E5294">
        <w:t>il en résulte que</w:t>
      </w:r>
      <w:r>
        <w:t xml:space="preserve"> près de 9</w:t>
      </w:r>
      <w:r w:rsidR="00BE565D">
        <w:t> 200 000 </w:t>
      </w:r>
      <w:r>
        <w:t xml:space="preserve">personnes </w:t>
      </w:r>
      <w:r w:rsidR="004E5294">
        <w:t>auraient</w:t>
      </w:r>
      <w:r>
        <w:t xml:space="preserve"> une limitation modérée de la fonction visuelle, et près de 1</w:t>
      </w:r>
      <w:r w:rsidR="00BE565D">
        <w:t> 390 </w:t>
      </w:r>
      <w:r>
        <w:t xml:space="preserve">000 une limitation sévère de la fonction visuelle. La définition de la limitation modérée de la fonction visuelle de l’enquête EHIS est donc une définition de la déficience visuelle beaucoup plus large que celle visée dans l’enquête Homère. </w:t>
      </w:r>
    </w:p>
    <w:p w14:paraId="101BB41D" w14:textId="77777777" w:rsidR="007B338C" w:rsidRDefault="007B338C" w:rsidP="007B338C">
      <w:r>
        <w:t>Ce sont donc les données de l’enquête EHIS sur les personnes présentant une limitation sévère de la fonction visuelle appliquées à la pyramide des âges de la France Métropolitaine de 2022 qui ont été utilisées pour le redressement des données de l’enquête Homère.</w:t>
      </w:r>
    </w:p>
    <w:p w14:paraId="11D98944" w14:textId="1F9E43DD" w:rsidR="007B338C" w:rsidRDefault="007B338C" w:rsidP="007B338C">
      <w:r>
        <w:t>Pour estimer les personnes âgées de 0 à 14</w:t>
      </w:r>
      <w:r w:rsidR="00BE565D">
        <w:t> </w:t>
      </w:r>
      <w:r>
        <w:t>ans ayant une limitation sévère de la fonction visuelle, nous avons appliqué la proportion correspondante des personnes âgées de 15 à 24</w:t>
      </w:r>
      <w:r w:rsidR="00BE565D">
        <w:t> </w:t>
      </w:r>
      <w:r>
        <w:t>ans aux effectifs de la pyramide des âges de 2022</w:t>
      </w:r>
      <w:r w:rsidR="00BE565D">
        <w:t>,</w:t>
      </w:r>
      <w:r>
        <w:t xml:space="preserve"> car le taux de personnes concernées est très proche entre ces deux tranches d’âge.</w:t>
      </w:r>
    </w:p>
    <w:p w14:paraId="6173A92D" w14:textId="4992CB26" w:rsidR="007B338C" w:rsidRDefault="007B338C" w:rsidP="007B338C">
      <w:r>
        <w:t>L</w:t>
      </w:r>
      <w:r w:rsidR="00BE565D">
        <w:t>’</w:t>
      </w:r>
      <w:r>
        <w:t xml:space="preserve">enquête EHIS ne distingue pas les niveaux de déficience de façon aussi fine que souhaité dans Homère (aveugles, </w:t>
      </w:r>
      <w:r w:rsidR="005C558C">
        <w:t>malvoyants</w:t>
      </w:r>
      <w:r>
        <w:t xml:space="preserve"> sévères, </w:t>
      </w:r>
      <w:r w:rsidR="005C558C">
        <w:t>malvoyants</w:t>
      </w:r>
      <w:r>
        <w:t xml:space="preserve"> moyens, </w:t>
      </w:r>
      <w:r w:rsidR="005C558C">
        <w:t>malvoyants</w:t>
      </w:r>
      <w:r>
        <w:t xml:space="preserve"> légers) et nous ne disposons d’aucune autre étude nationale permettant de connaître la répartition par âge de chacune de ces quatre catégories. Nous avons donc procédé ainsi</w:t>
      </w:r>
      <w:r w:rsidR="00BE565D">
        <w:t> </w:t>
      </w:r>
      <w:r>
        <w:t>:</w:t>
      </w:r>
    </w:p>
    <w:p w14:paraId="2D2E1B62" w14:textId="59E1576E" w:rsidR="007B338C" w:rsidRDefault="007B338C" w:rsidP="00817A06">
      <w:pPr>
        <w:pStyle w:val="Paragraphedeliste"/>
        <w:numPr>
          <w:ilvl w:val="0"/>
          <w:numId w:val="9"/>
        </w:numPr>
      </w:pPr>
      <w:r>
        <w:t xml:space="preserve">La répartition par âge de la population française présentant une déficience visuelle sévère </w:t>
      </w:r>
      <w:r w:rsidR="00CF4A02">
        <w:t xml:space="preserve">a été estimée </w:t>
      </w:r>
      <w:r>
        <w:t>à partir de l’enquête EHIS et de la pyramide des âges de France métropolitaine de 2022 a été calculée,</w:t>
      </w:r>
    </w:p>
    <w:p w14:paraId="61AA385A" w14:textId="2953718B" w:rsidR="004E5294" w:rsidRDefault="007B338C" w:rsidP="00D45EBE">
      <w:pPr>
        <w:pStyle w:val="Paragraphedeliste"/>
        <w:numPr>
          <w:ilvl w:val="0"/>
          <w:numId w:val="9"/>
        </w:numPr>
      </w:pPr>
      <w:r>
        <w:t xml:space="preserve">Des coefficients de redressement ont été calculés de façon à donner à chacune des quatre catégories de déficients visuels de l’étude Homère la structure par âge des déficients visuels sévères de France métropolitaine </w:t>
      </w:r>
      <w:r w:rsidR="00CF4A02">
        <w:t xml:space="preserve">estimée </w:t>
      </w:r>
      <w:r>
        <w:t xml:space="preserve">ci-dessus. </w:t>
      </w:r>
    </w:p>
    <w:p w14:paraId="4592EF41" w14:textId="4DDD687F" w:rsidR="007B338C" w:rsidRDefault="007B338C" w:rsidP="004E5294">
      <w:r>
        <w:t>Ainsi, la représentation relative des différents niveaux de déficience visuelle reste constante pour toutes les catégories d’âge, toutes augmentant proportionnellement à la prévalence de la somme des déficiences. Cela permet</w:t>
      </w:r>
      <w:r w:rsidR="00BE565D">
        <w:t> </w:t>
      </w:r>
      <w:r>
        <w:t>:</w:t>
      </w:r>
    </w:p>
    <w:p w14:paraId="30F15C98" w14:textId="653A14DF" w:rsidR="007B338C" w:rsidRDefault="00817A06" w:rsidP="00817A06">
      <w:pPr>
        <w:pStyle w:val="Paragraphedeliste"/>
        <w:numPr>
          <w:ilvl w:val="0"/>
          <w:numId w:val="9"/>
        </w:numPr>
      </w:pPr>
      <w:r>
        <w:t>De</w:t>
      </w:r>
      <w:r w:rsidR="007B338C">
        <w:t xml:space="preserve"> raisonner à répartition de type de déficience constante à chaque fois que l</w:t>
      </w:r>
      <w:r w:rsidR="00BE565D">
        <w:t>’</w:t>
      </w:r>
      <w:r w:rsidR="007B338C">
        <w:t>on comparera des caractéristiques des répondants déficients visuels entre âges ou genres, ce qui permet de distinguer l</w:t>
      </w:r>
      <w:r w:rsidR="00BE565D">
        <w:t>’</w:t>
      </w:r>
      <w:r w:rsidR="007B338C">
        <w:t>effet propre de l</w:t>
      </w:r>
      <w:r w:rsidR="00BE565D">
        <w:t>’</w:t>
      </w:r>
      <w:r w:rsidR="007B338C">
        <w:t xml:space="preserve">âge et du genre, </w:t>
      </w:r>
    </w:p>
    <w:p w14:paraId="3679EDBD" w14:textId="213DFBB0" w:rsidR="007B338C" w:rsidRDefault="00817A06" w:rsidP="00817A06">
      <w:pPr>
        <w:pStyle w:val="Paragraphedeliste"/>
        <w:numPr>
          <w:ilvl w:val="0"/>
          <w:numId w:val="9"/>
        </w:numPr>
      </w:pPr>
      <w:r>
        <w:t>De</w:t>
      </w:r>
      <w:r w:rsidR="007B338C">
        <w:t xml:space="preserve"> raisonner à sexe et âge identique lorsque l</w:t>
      </w:r>
      <w:r w:rsidR="00BE565D">
        <w:t>’</w:t>
      </w:r>
      <w:r w:rsidR="007B338C">
        <w:t>on compare des niveaux de déficience visuelle</w:t>
      </w:r>
      <w:r w:rsidR="005C558C">
        <w:t>,</w:t>
      </w:r>
    </w:p>
    <w:p w14:paraId="7EA2402D" w14:textId="682D84A3" w:rsidR="007B338C" w:rsidRDefault="00817A06" w:rsidP="00817A06">
      <w:pPr>
        <w:pStyle w:val="Paragraphedeliste"/>
        <w:numPr>
          <w:ilvl w:val="0"/>
          <w:numId w:val="9"/>
        </w:numPr>
      </w:pPr>
      <w:r>
        <w:t>De</w:t>
      </w:r>
      <w:r w:rsidR="007B338C">
        <w:t xml:space="preserve"> neutraliser la surreprésentation de certains niveaux de déficience à certains âges dans l</w:t>
      </w:r>
      <w:r w:rsidR="00BE565D">
        <w:t>’</w:t>
      </w:r>
      <w:r w:rsidR="007B338C">
        <w:t xml:space="preserve">échantillon de départ (non pondéré) lié à la méthode de collecte, par exemple la difficulté à rejoindre les personnes malvoyantes plus âgées qui sont moins nombreuses dans les associations par rapport aux </w:t>
      </w:r>
      <w:r>
        <w:t xml:space="preserve">répondants </w:t>
      </w:r>
      <w:r w:rsidR="007B338C">
        <w:t>aveugle</w:t>
      </w:r>
      <w:r>
        <w:t>s</w:t>
      </w:r>
      <w:r w:rsidR="007B338C">
        <w:t>.</w:t>
      </w:r>
    </w:p>
    <w:p w14:paraId="7F2B711E" w14:textId="55854036" w:rsidR="007B338C" w:rsidRPr="007B338C" w:rsidRDefault="007B338C" w:rsidP="007B338C">
      <w:r>
        <w:t>Sauf mention contraire, les résultats présentés dans ce livrable sont tous pondérés.</w:t>
      </w:r>
    </w:p>
    <w:p w14:paraId="0CCCDD42" w14:textId="73FD3892" w:rsidR="00BB3258" w:rsidRDefault="00BB3258" w:rsidP="002D06D7">
      <w:pPr>
        <w:pStyle w:val="Titre3"/>
      </w:pPr>
      <w:bookmarkStart w:id="27" w:name="_Toc124780464"/>
      <w:r>
        <w:t>Fiabilité des résultats</w:t>
      </w:r>
      <w:bookmarkEnd w:id="27"/>
    </w:p>
    <w:p w14:paraId="54703AE4" w14:textId="1B5C29AE" w:rsidR="007B338C" w:rsidRPr="007B338C" w:rsidRDefault="007B338C" w:rsidP="007B338C">
      <w:r w:rsidRPr="007B338C">
        <w:t xml:space="preserve">Pour des raisons de fiabilité, les données portant sur des tailles d’échantillon (non pondérées) inférieures à 50 ne sont pas publiées. Les données portant sur des tailles d’échantillon de 50 à 99 peuvent être publiées, à titre indicatif et avec la mention </w:t>
      </w:r>
      <w:r w:rsidR="001909B3">
        <w:t>«</w:t>
      </w:r>
      <w:r w:rsidR="00BE565D">
        <w:t> </w:t>
      </w:r>
      <w:r w:rsidRPr="007B338C">
        <w:t>faible fiabilité</w:t>
      </w:r>
      <w:r w:rsidR="00BE565D">
        <w:t> </w:t>
      </w:r>
      <w:r w:rsidR="001909B3">
        <w:t>»</w:t>
      </w:r>
      <w:r w:rsidR="00817A06">
        <w:t xml:space="preserve">. </w:t>
      </w:r>
    </w:p>
    <w:p w14:paraId="79EDB188" w14:textId="7A93B5FE" w:rsidR="00BB3258" w:rsidRDefault="00BB3258" w:rsidP="002D06D7">
      <w:pPr>
        <w:pStyle w:val="Titre3"/>
      </w:pPr>
      <w:bookmarkStart w:id="28" w:name="_Toc124780465"/>
      <w:r>
        <w:t>Statistiques</w:t>
      </w:r>
      <w:bookmarkEnd w:id="28"/>
    </w:p>
    <w:p w14:paraId="346463B6" w14:textId="0F2A1BB0" w:rsidR="007B338C" w:rsidRPr="002262F2" w:rsidRDefault="007B338C">
      <w:r w:rsidRPr="007B338C">
        <w:t>Des statistiques descriptives (pourcentage de réponses) ont été utilisées pour décrire les réponses des répondants aux différentes questions. Des tests de Chi-2 ont été utilisés pour comparer les réponses de différents sous-échantillons (</w:t>
      </w:r>
      <w:r w:rsidR="001909B3" w:rsidRPr="007B338C">
        <w:t>p</w:t>
      </w:r>
      <w:r w:rsidR="001909B3">
        <w:t>. ex.</w:t>
      </w:r>
      <w:r w:rsidR="001909B3" w:rsidRPr="007B338C">
        <w:t xml:space="preserve">, </w:t>
      </w:r>
      <w:r w:rsidRPr="002262F2">
        <w:t>en fonction de la catégorie d’âge, ou du type de déficience visuelle)</w:t>
      </w:r>
      <w:r w:rsidR="008F28E7">
        <w:t xml:space="preserve">, avec un </w:t>
      </w:r>
      <w:r w:rsidR="008F28E7" w:rsidRPr="008F28E7">
        <w:rPr>
          <w:rStyle w:val="Accentuation"/>
          <w:i w:val="0"/>
        </w:rPr>
        <w:t>seuil</w:t>
      </w:r>
      <w:r w:rsidR="008F28E7">
        <w:t xml:space="preserve"> de </w:t>
      </w:r>
      <w:r w:rsidR="008F28E7">
        <w:rPr>
          <w:rStyle w:val="Accentuation"/>
          <w:i w:val="0"/>
        </w:rPr>
        <w:t>significativité à</w:t>
      </w:r>
      <w:r w:rsidR="008F28E7">
        <w:t xml:space="preserve"> 0,05</w:t>
      </w:r>
      <w:r w:rsidRPr="007B338C">
        <w:t>. Ces analyses ont été réalisées avec le logiciel IBM SPSS Statistics</w:t>
      </w:r>
      <w:r w:rsidR="00BE565D">
        <w:t> </w:t>
      </w:r>
      <w:r w:rsidRPr="007B338C">
        <w:t>26.</w:t>
      </w:r>
      <w:r>
        <w:br w:type="page"/>
      </w:r>
    </w:p>
    <w:p w14:paraId="7BA661ED" w14:textId="2F6AEF20" w:rsidR="005430D1" w:rsidRDefault="00785CEB" w:rsidP="002D06D7">
      <w:pPr>
        <w:pStyle w:val="Titre1"/>
      </w:pPr>
      <w:r>
        <w:t> </w:t>
      </w:r>
      <w:bookmarkStart w:id="29" w:name="_Toc124780466"/>
      <w:r>
        <w:t>: Résultats</w:t>
      </w:r>
      <w:bookmarkEnd w:id="29"/>
    </w:p>
    <w:p w14:paraId="3907AB1F" w14:textId="0A5219BB" w:rsidR="005430D1" w:rsidRDefault="00BB3258" w:rsidP="002D06D7">
      <w:pPr>
        <w:pStyle w:val="Titre2"/>
        <w:numPr>
          <w:ilvl w:val="1"/>
          <w:numId w:val="8"/>
        </w:numPr>
      </w:pPr>
      <w:bookmarkStart w:id="30" w:name="_Toc124780467"/>
      <w:r>
        <w:t>Nombre de répondants</w:t>
      </w:r>
      <w:bookmarkEnd w:id="30"/>
    </w:p>
    <w:p w14:paraId="0FB63C37" w14:textId="5AE16F8B" w:rsidR="007B338C" w:rsidRDefault="007B338C" w:rsidP="007B338C">
      <w:r>
        <w:t>Avant fiabilisation, l’échantillon comprenait 2364</w:t>
      </w:r>
      <w:r w:rsidR="00BE565D">
        <w:t> </w:t>
      </w:r>
      <w:r>
        <w:t xml:space="preserve">répondants. Après </w:t>
      </w:r>
      <w:r w:rsidR="00B51303">
        <w:t>application d</w:t>
      </w:r>
      <w:r w:rsidR="00B64B39">
        <w:t>es procédures de fiabilisation, l’échantillon porte sur 2201</w:t>
      </w:r>
      <w:r w:rsidR="00BE565D">
        <w:t> </w:t>
      </w:r>
      <w:r w:rsidR="00B64B39">
        <w:t>répondants</w:t>
      </w:r>
      <w:r>
        <w:t xml:space="preserve">. </w:t>
      </w:r>
    </w:p>
    <w:p w14:paraId="550D81A3" w14:textId="5F14D863" w:rsidR="00F1008A" w:rsidRDefault="007B338C" w:rsidP="007B338C">
      <w:r>
        <w:t>Avant pondération, l’échantillon est composé de</w:t>
      </w:r>
      <w:r w:rsidR="00F1008A">
        <w:t xml:space="preserve"> : </w:t>
      </w:r>
    </w:p>
    <w:p w14:paraId="511CB03E" w14:textId="54A833F5" w:rsidR="00F1008A" w:rsidRDefault="007B338C" w:rsidP="00F1008A">
      <w:pPr>
        <w:pStyle w:val="Paragraphedeliste"/>
        <w:numPr>
          <w:ilvl w:val="0"/>
          <w:numId w:val="9"/>
        </w:numPr>
      </w:pPr>
      <w:r>
        <w:t xml:space="preserve">342 répondants </w:t>
      </w:r>
      <w:r w:rsidR="008C531F">
        <w:t>ont</w:t>
      </w:r>
      <w:r w:rsidR="00F1008A">
        <w:t xml:space="preserve"> </w:t>
      </w:r>
      <w:r>
        <w:t>0</w:t>
      </w:r>
      <w:r w:rsidR="00F1008A">
        <w:t xml:space="preserve"> à </w:t>
      </w:r>
      <w:r>
        <w:t>15</w:t>
      </w:r>
      <w:r w:rsidR="00BE565D">
        <w:t> </w:t>
      </w:r>
      <w:r>
        <w:t>ans</w:t>
      </w:r>
      <w:r w:rsidR="00F1008A">
        <w:t xml:space="preserve"> (lot</w:t>
      </w:r>
      <w:r w:rsidR="00BE565D">
        <w:t> </w:t>
      </w:r>
      <w:r w:rsidR="00F1008A">
        <w:t>1</w:t>
      </w:r>
      <w:r>
        <w:t xml:space="preserve">), </w:t>
      </w:r>
    </w:p>
    <w:p w14:paraId="678F957E" w14:textId="4D73BC25" w:rsidR="00F1008A" w:rsidRDefault="007B338C" w:rsidP="00F1008A">
      <w:pPr>
        <w:pStyle w:val="Paragraphedeliste"/>
        <w:numPr>
          <w:ilvl w:val="0"/>
          <w:numId w:val="9"/>
        </w:numPr>
      </w:pPr>
      <w:r>
        <w:t>217</w:t>
      </w:r>
      <w:r w:rsidR="00BE565D">
        <w:t> </w:t>
      </w:r>
      <w:r>
        <w:t xml:space="preserve">répondants </w:t>
      </w:r>
      <w:r w:rsidR="008C531F">
        <w:t xml:space="preserve">ont </w:t>
      </w:r>
      <w:r>
        <w:t>16</w:t>
      </w:r>
      <w:r w:rsidR="00F1008A">
        <w:t xml:space="preserve"> à </w:t>
      </w:r>
      <w:r>
        <w:t>29</w:t>
      </w:r>
      <w:r w:rsidR="00BE565D">
        <w:t> </w:t>
      </w:r>
      <w:r>
        <w:t>ans</w:t>
      </w:r>
      <w:r w:rsidR="00F1008A">
        <w:t xml:space="preserve"> (lot</w:t>
      </w:r>
      <w:r w:rsidR="00BE565D">
        <w:t> </w:t>
      </w:r>
      <w:r w:rsidR="00F1008A">
        <w:t>2</w:t>
      </w:r>
      <w:r>
        <w:t xml:space="preserve">), </w:t>
      </w:r>
    </w:p>
    <w:p w14:paraId="2B1007DF" w14:textId="2739210B" w:rsidR="00F1008A" w:rsidRDefault="007B338C" w:rsidP="00F1008A">
      <w:pPr>
        <w:pStyle w:val="Paragraphedeliste"/>
        <w:numPr>
          <w:ilvl w:val="0"/>
          <w:numId w:val="9"/>
        </w:numPr>
      </w:pPr>
      <w:r>
        <w:t>848</w:t>
      </w:r>
      <w:r w:rsidR="00BE565D">
        <w:t> </w:t>
      </w:r>
      <w:r>
        <w:t xml:space="preserve">répondants </w:t>
      </w:r>
      <w:r w:rsidR="008C531F">
        <w:t xml:space="preserve">ont </w:t>
      </w:r>
      <w:r>
        <w:t>30</w:t>
      </w:r>
      <w:r w:rsidR="00F1008A">
        <w:t xml:space="preserve"> à </w:t>
      </w:r>
      <w:r>
        <w:t>59</w:t>
      </w:r>
      <w:r w:rsidR="00BE565D">
        <w:t> </w:t>
      </w:r>
      <w:r>
        <w:t>ans</w:t>
      </w:r>
      <w:r w:rsidR="00F1008A">
        <w:t xml:space="preserve"> (lot</w:t>
      </w:r>
      <w:r w:rsidR="00BE565D">
        <w:t> </w:t>
      </w:r>
      <w:r w:rsidR="00F1008A">
        <w:t>3</w:t>
      </w:r>
      <w:r>
        <w:t>)</w:t>
      </w:r>
      <w:r w:rsidR="00F1008A">
        <w:t>,</w:t>
      </w:r>
      <w:r>
        <w:t xml:space="preserve"> </w:t>
      </w:r>
    </w:p>
    <w:p w14:paraId="59D6B986" w14:textId="7A603B18" w:rsidR="00F1008A" w:rsidRDefault="007B338C" w:rsidP="00F1008A">
      <w:pPr>
        <w:pStyle w:val="Paragraphedeliste"/>
        <w:numPr>
          <w:ilvl w:val="0"/>
          <w:numId w:val="9"/>
        </w:numPr>
      </w:pPr>
      <w:r>
        <w:t>et 794</w:t>
      </w:r>
      <w:r w:rsidR="00BE565D">
        <w:t> </w:t>
      </w:r>
      <w:r w:rsidR="00F1008A">
        <w:t xml:space="preserve">répondants </w:t>
      </w:r>
      <w:r w:rsidR="008C531F">
        <w:t xml:space="preserve">ont </w:t>
      </w:r>
      <w:r>
        <w:t>60</w:t>
      </w:r>
      <w:r w:rsidR="00BE565D">
        <w:t> </w:t>
      </w:r>
      <w:r>
        <w:t>ans et plus</w:t>
      </w:r>
      <w:r w:rsidR="00F1008A">
        <w:t xml:space="preserve"> (lot</w:t>
      </w:r>
      <w:r w:rsidR="00BE565D">
        <w:t> </w:t>
      </w:r>
      <w:r w:rsidR="00F1008A">
        <w:t>4</w:t>
      </w:r>
      <w:r>
        <w:t xml:space="preserve">). </w:t>
      </w:r>
    </w:p>
    <w:p w14:paraId="699ECEAF" w14:textId="0C82FEE2" w:rsidR="00F1008A" w:rsidRDefault="002262F2" w:rsidP="007B338C">
      <w:r>
        <w:t>Par région,</w:t>
      </w:r>
      <w:r w:rsidR="007B338C">
        <w:t xml:space="preserve"> l’échantillon comprend</w:t>
      </w:r>
      <w:r w:rsidR="00F1008A">
        <w:t> </w:t>
      </w:r>
      <w:r>
        <w:t>(avant pondération)</w:t>
      </w:r>
      <w:r w:rsidR="00BE565D">
        <w:t> </w:t>
      </w:r>
      <w:r w:rsidR="00F1008A">
        <w:t xml:space="preserve">: </w:t>
      </w:r>
    </w:p>
    <w:p w14:paraId="590ADD9F" w14:textId="5ED71057" w:rsidR="00F1008A" w:rsidRDefault="007B338C" w:rsidP="00F1008A">
      <w:pPr>
        <w:pStyle w:val="Paragraphedeliste"/>
        <w:numPr>
          <w:ilvl w:val="0"/>
          <w:numId w:val="9"/>
        </w:numPr>
      </w:pPr>
      <w:r>
        <w:t>482 répondants en Auvergne</w:t>
      </w:r>
      <w:r w:rsidR="00BE565D">
        <w:t>-</w:t>
      </w:r>
      <w:r>
        <w:t xml:space="preserve">Rhône-Alpes, </w:t>
      </w:r>
    </w:p>
    <w:p w14:paraId="3CBDEDA2" w14:textId="6DED8634" w:rsidR="00F1008A" w:rsidRDefault="007B338C" w:rsidP="00F1008A">
      <w:pPr>
        <w:pStyle w:val="Paragraphedeliste"/>
        <w:numPr>
          <w:ilvl w:val="0"/>
          <w:numId w:val="9"/>
        </w:numPr>
      </w:pPr>
      <w:r>
        <w:t>358</w:t>
      </w:r>
      <w:r w:rsidR="00BE565D">
        <w:t> </w:t>
      </w:r>
      <w:r>
        <w:t xml:space="preserve">répondants en Île-de-France, </w:t>
      </w:r>
    </w:p>
    <w:p w14:paraId="34E99F14" w14:textId="2BD08F31" w:rsidR="00F1008A" w:rsidRDefault="007B338C" w:rsidP="00F1008A">
      <w:pPr>
        <w:pStyle w:val="Paragraphedeliste"/>
        <w:numPr>
          <w:ilvl w:val="0"/>
          <w:numId w:val="9"/>
        </w:numPr>
      </w:pPr>
      <w:r>
        <w:t>215</w:t>
      </w:r>
      <w:r w:rsidR="00BE565D">
        <w:t> </w:t>
      </w:r>
      <w:r>
        <w:t xml:space="preserve">répondants en Occitanie, </w:t>
      </w:r>
    </w:p>
    <w:p w14:paraId="7101C7AB" w14:textId="7E574450" w:rsidR="00F1008A" w:rsidRDefault="007B338C" w:rsidP="00F1008A">
      <w:pPr>
        <w:pStyle w:val="Paragraphedeliste"/>
        <w:numPr>
          <w:ilvl w:val="0"/>
          <w:numId w:val="9"/>
        </w:numPr>
      </w:pPr>
      <w:r>
        <w:t>181</w:t>
      </w:r>
      <w:r w:rsidR="00BE565D">
        <w:t> </w:t>
      </w:r>
      <w:r>
        <w:t xml:space="preserve">répondants en Nouvelle-Aquitaine, </w:t>
      </w:r>
    </w:p>
    <w:p w14:paraId="343ACE95" w14:textId="77777777" w:rsidR="00F1008A" w:rsidRDefault="007B338C" w:rsidP="00F1008A">
      <w:pPr>
        <w:pStyle w:val="Paragraphedeliste"/>
        <w:numPr>
          <w:ilvl w:val="0"/>
          <w:numId w:val="9"/>
        </w:numPr>
      </w:pPr>
      <w:r>
        <w:t xml:space="preserve">174 répondants en Hauts-de-France, </w:t>
      </w:r>
    </w:p>
    <w:p w14:paraId="0970990A" w14:textId="03129F3B" w:rsidR="00EA1804" w:rsidRDefault="007B338C" w:rsidP="00F1008A">
      <w:pPr>
        <w:pStyle w:val="Paragraphedeliste"/>
        <w:numPr>
          <w:ilvl w:val="0"/>
          <w:numId w:val="9"/>
        </w:numPr>
      </w:pPr>
      <w:r>
        <w:t>154</w:t>
      </w:r>
      <w:r w:rsidR="00BE565D">
        <w:t> </w:t>
      </w:r>
      <w:r>
        <w:t xml:space="preserve">répondants en Pays de la Loire, </w:t>
      </w:r>
    </w:p>
    <w:p w14:paraId="3A5420ED" w14:textId="7F6D4231" w:rsidR="00EA1804" w:rsidRDefault="007B338C" w:rsidP="00F1008A">
      <w:pPr>
        <w:pStyle w:val="Paragraphedeliste"/>
        <w:numPr>
          <w:ilvl w:val="0"/>
          <w:numId w:val="9"/>
        </w:numPr>
      </w:pPr>
      <w:r>
        <w:t>152</w:t>
      </w:r>
      <w:r w:rsidR="00BE565D">
        <w:t> </w:t>
      </w:r>
      <w:r>
        <w:t xml:space="preserve">répondants en </w:t>
      </w:r>
      <w:r w:rsidR="00BE565D">
        <w:t>G</w:t>
      </w:r>
      <w:r>
        <w:t>rand</w:t>
      </w:r>
      <w:r w:rsidR="009757CE">
        <w:t xml:space="preserve"> </w:t>
      </w:r>
      <w:r>
        <w:t xml:space="preserve">Est, </w:t>
      </w:r>
    </w:p>
    <w:p w14:paraId="6E5AF318" w14:textId="6D8036C4" w:rsidR="00EA1804" w:rsidRDefault="007B338C" w:rsidP="00F1008A">
      <w:pPr>
        <w:pStyle w:val="Paragraphedeliste"/>
        <w:numPr>
          <w:ilvl w:val="0"/>
          <w:numId w:val="9"/>
        </w:numPr>
      </w:pPr>
      <w:r>
        <w:t>124</w:t>
      </w:r>
      <w:r w:rsidR="00BE565D">
        <w:t> </w:t>
      </w:r>
      <w:r>
        <w:t>répondants en Provence-Alpes-Côte d</w:t>
      </w:r>
      <w:r w:rsidR="00BE565D">
        <w:t>’</w:t>
      </w:r>
      <w:r>
        <w:t xml:space="preserve">Azur, </w:t>
      </w:r>
    </w:p>
    <w:p w14:paraId="7C442D2C" w14:textId="2E4BD13B" w:rsidR="00EA1804" w:rsidRDefault="007B338C" w:rsidP="00F1008A">
      <w:pPr>
        <w:pStyle w:val="Paragraphedeliste"/>
        <w:numPr>
          <w:ilvl w:val="0"/>
          <w:numId w:val="9"/>
        </w:numPr>
      </w:pPr>
      <w:r>
        <w:t>118</w:t>
      </w:r>
      <w:r w:rsidR="00BE565D">
        <w:t> </w:t>
      </w:r>
      <w:r>
        <w:t xml:space="preserve">répondants en Bretagne, </w:t>
      </w:r>
    </w:p>
    <w:p w14:paraId="54CD2163" w14:textId="6C0455BF" w:rsidR="00EA1804" w:rsidRDefault="007B338C" w:rsidP="00F1008A">
      <w:pPr>
        <w:pStyle w:val="Paragraphedeliste"/>
        <w:numPr>
          <w:ilvl w:val="0"/>
          <w:numId w:val="9"/>
        </w:numPr>
      </w:pPr>
      <w:r>
        <w:t>117</w:t>
      </w:r>
      <w:r w:rsidR="00BE565D">
        <w:t> </w:t>
      </w:r>
      <w:r>
        <w:t xml:space="preserve">répondants en Centre-Val de Loire, </w:t>
      </w:r>
    </w:p>
    <w:p w14:paraId="359D4CA3" w14:textId="6C6F7525" w:rsidR="00EA1804" w:rsidRDefault="007B338C" w:rsidP="00F1008A">
      <w:pPr>
        <w:pStyle w:val="Paragraphedeliste"/>
        <w:numPr>
          <w:ilvl w:val="0"/>
          <w:numId w:val="9"/>
        </w:numPr>
      </w:pPr>
      <w:r>
        <w:t>64</w:t>
      </w:r>
      <w:r w:rsidR="00BE565D">
        <w:t> </w:t>
      </w:r>
      <w:r>
        <w:t>répondants en Bourgogne</w:t>
      </w:r>
      <w:r w:rsidR="00BE565D">
        <w:t>–</w:t>
      </w:r>
      <w:r>
        <w:t xml:space="preserve">Franche-Comté, </w:t>
      </w:r>
    </w:p>
    <w:p w14:paraId="039BD1F9" w14:textId="6870B2CF" w:rsidR="00EA1804" w:rsidRDefault="007B338C" w:rsidP="00F1008A">
      <w:pPr>
        <w:pStyle w:val="Paragraphedeliste"/>
        <w:numPr>
          <w:ilvl w:val="0"/>
          <w:numId w:val="9"/>
        </w:numPr>
      </w:pPr>
      <w:r>
        <w:t>57</w:t>
      </w:r>
      <w:r w:rsidR="00BE565D">
        <w:t> </w:t>
      </w:r>
      <w:r>
        <w:t>répondants en Normandie</w:t>
      </w:r>
      <w:r w:rsidR="00EA1804">
        <w:t xml:space="preserve">, </w:t>
      </w:r>
    </w:p>
    <w:p w14:paraId="0AB1E1E5" w14:textId="0156DB48" w:rsidR="007B338C" w:rsidRDefault="007B338C" w:rsidP="00F1008A">
      <w:pPr>
        <w:pStyle w:val="Paragraphedeliste"/>
        <w:numPr>
          <w:ilvl w:val="0"/>
          <w:numId w:val="9"/>
        </w:numPr>
      </w:pPr>
      <w:r>
        <w:t>et 5</w:t>
      </w:r>
      <w:r w:rsidR="00BE565D">
        <w:t> </w:t>
      </w:r>
      <w:r>
        <w:t>répondants en Corse.</w:t>
      </w:r>
    </w:p>
    <w:p w14:paraId="527F717D" w14:textId="7E73332C" w:rsidR="008C531F" w:rsidRDefault="002262F2" w:rsidP="008C531F">
      <w:r>
        <w:t>La répartition des répondants par</w:t>
      </w:r>
      <w:r w:rsidR="008C531F">
        <w:t xml:space="preserve"> sévérité de la déficience visuelle</w:t>
      </w:r>
      <w:r>
        <w:t xml:space="preserve"> est</w:t>
      </w:r>
      <w:r w:rsidR="008C531F">
        <w:t> </w:t>
      </w:r>
      <w:r w:rsidR="00CF4A02">
        <w:t>(avant pondération)</w:t>
      </w:r>
      <w:r w:rsidR="00BE565D">
        <w:t> </w:t>
      </w:r>
      <w:r w:rsidR="008C531F">
        <w:t>:</w:t>
      </w:r>
    </w:p>
    <w:p w14:paraId="744DD271" w14:textId="77777777" w:rsidR="008C531F" w:rsidRDefault="008C531F" w:rsidP="008C531F">
      <w:pPr>
        <w:pStyle w:val="Paragraphedeliste"/>
        <w:numPr>
          <w:ilvl w:val="0"/>
          <w:numId w:val="9"/>
        </w:numPr>
      </w:pPr>
      <w:r>
        <w:t xml:space="preserve">856 répondants aveugles, </w:t>
      </w:r>
    </w:p>
    <w:p w14:paraId="688F2F36" w14:textId="3A6C56BD" w:rsidR="008C531F" w:rsidRDefault="008C531F" w:rsidP="008C531F">
      <w:pPr>
        <w:pStyle w:val="Paragraphedeliste"/>
        <w:numPr>
          <w:ilvl w:val="0"/>
          <w:numId w:val="9"/>
        </w:numPr>
      </w:pPr>
      <w:r>
        <w:t>450</w:t>
      </w:r>
      <w:r w:rsidR="00BE565D">
        <w:t> </w:t>
      </w:r>
      <w:r>
        <w:t xml:space="preserve">répondants malvoyants sévères, </w:t>
      </w:r>
    </w:p>
    <w:p w14:paraId="581315B0" w14:textId="19B4A77A" w:rsidR="008C531F" w:rsidRDefault="008C531F" w:rsidP="008C531F">
      <w:pPr>
        <w:pStyle w:val="Paragraphedeliste"/>
        <w:numPr>
          <w:ilvl w:val="0"/>
          <w:numId w:val="9"/>
        </w:numPr>
      </w:pPr>
      <w:r>
        <w:t>559</w:t>
      </w:r>
      <w:r w:rsidR="00BE565D">
        <w:t> </w:t>
      </w:r>
      <w:r>
        <w:t xml:space="preserve">répondants malvoyants moyens, </w:t>
      </w:r>
    </w:p>
    <w:p w14:paraId="6F33F06E" w14:textId="381277CA" w:rsidR="008C531F" w:rsidRDefault="008C531F" w:rsidP="008C531F">
      <w:pPr>
        <w:pStyle w:val="Paragraphedeliste"/>
        <w:numPr>
          <w:ilvl w:val="0"/>
          <w:numId w:val="9"/>
        </w:numPr>
      </w:pPr>
      <w:r>
        <w:t>Et 336</w:t>
      </w:r>
      <w:r w:rsidR="00BE565D">
        <w:t> </w:t>
      </w:r>
      <w:r>
        <w:t xml:space="preserve">répondants malvoyants légers. </w:t>
      </w:r>
    </w:p>
    <w:p w14:paraId="0C17AB39" w14:textId="74814DD4" w:rsidR="008C531F" w:rsidRDefault="008C531F" w:rsidP="00DB6E43">
      <w:r>
        <w:t xml:space="preserve">La catégorie des répondants </w:t>
      </w:r>
      <w:r w:rsidR="00DB6E43">
        <w:t>malvoyants légers est fortement sous-représentée par rapport aux données concernant la population des personnes déficientes visuelles</w:t>
      </w:r>
      <w:r w:rsidR="00B64B39">
        <w:t xml:space="preserve"> (Sander et al., 2005)</w:t>
      </w:r>
      <w:r w:rsidR="00DB6E43">
        <w:t xml:space="preserve">. Par ailleurs, parmi ces répondants, tous </w:t>
      </w:r>
      <w:r w:rsidR="00DB6E43" w:rsidRPr="00DB6E43">
        <w:t xml:space="preserve">ne répondent pas aux critères légaux </w:t>
      </w:r>
      <w:r w:rsidR="00DB6E43">
        <w:t>de la déficience visuelle. Ainsi, pour une meilleure représentativité des problématiques vécues par les personnes déficientes visuelles, il a été choisi d’exclure cette catégorie de</w:t>
      </w:r>
      <w:r w:rsidR="00DB6E43" w:rsidRPr="00DB6E43">
        <w:t>s analyses principales</w:t>
      </w:r>
      <w:r w:rsidR="00DB6E43">
        <w:t xml:space="preserve">. Néanmoins, les données concernant les répondants malvoyants légers </w:t>
      </w:r>
      <w:r w:rsidR="002262F2">
        <w:t>pourront faire l’objet d’analyses secondaires</w:t>
      </w:r>
      <w:r w:rsidR="00DB6E43">
        <w:t>.</w:t>
      </w:r>
    </w:p>
    <w:p w14:paraId="5BC713C2" w14:textId="4E3BD657" w:rsidR="009E2E0F" w:rsidRPr="002262F2" w:rsidRDefault="009E2E0F" w:rsidP="009E2E0F">
      <w:r w:rsidRPr="002262F2">
        <w:t xml:space="preserve">Ainsi, l’échantillon final est composé de </w:t>
      </w:r>
      <w:bookmarkStart w:id="31" w:name="_Hlk124931543"/>
      <w:r w:rsidRPr="002262F2">
        <w:t>1865</w:t>
      </w:r>
      <w:r w:rsidR="00BE565D">
        <w:t> </w:t>
      </w:r>
      <w:r w:rsidRPr="002262F2">
        <w:t>répondants</w:t>
      </w:r>
      <w:bookmarkEnd w:id="31"/>
      <w:r w:rsidRPr="002262F2">
        <w:t xml:space="preserve">, qui sont aveugles, malvoyants sévères </w:t>
      </w:r>
      <w:r w:rsidR="00CF4A02">
        <w:t>ou</w:t>
      </w:r>
      <w:r w:rsidRPr="002262F2">
        <w:t xml:space="preserve"> malvoyants moyens. </w:t>
      </w:r>
    </w:p>
    <w:p w14:paraId="1B66CE10" w14:textId="37AF5F42" w:rsidR="00BB3258" w:rsidRDefault="00BB3258" w:rsidP="002D06D7">
      <w:pPr>
        <w:pStyle w:val="Titre2"/>
        <w:numPr>
          <w:ilvl w:val="1"/>
          <w:numId w:val="8"/>
        </w:numPr>
      </w:pPr>
      <w:bookmarkStart w:id="32" w:name="_Toc124780468"/>
      <w:r>
        <w:t>Profil de l</w:t>
      </w:r>
      <w:r w:rsidR="00DB6E43">
        <w:t>’échantillon final</w:t>
      </w:r>
      <w:bookmarkEnd w:id="32"/>
    </w:p>
    <w:p w14:paraId="3CCCEEDE" w14:textId="4AD68518" w:rsidR="00A44A28" w:rsidRDefault="00A44A28" w:rsidP="00A44A28">
      <w:pPr>
        <w:rPr>
          <w:lang w:eastAsia="fr-FR"/>
        </w:rPr>
      </w:pPr>
      <w:r w:rsidRPr="007B338C">
        <w:rPr>
          <w:lang w:eastAsia="fr-FR"/>
        </w:rPr>
        <w:t>Le profil de la population présenté dans cette partie concerne l’échantillon sans les répondants malvoyants légers</w:t>
      </w:r>
      <w:r w:rsidR="00EA50D0">
        <w:rPr>
          <w:lang w:eastAsia="fr-FR"/>
        </w:rPr>
        <w:t xml:space="preserve">, et </w:t>
      </w:r>
      <w:r w:rsidR="002262F2">
        <w:rPr>
          <w:lang w:eastAsia="fr-FR"/>
        </w:rPr>
        <w:t xml:space="preserve">s’appuie sur </w:t>
      </w:r>
      <w:r w:rsidR="00EA50D0">
        <w:rPr>
          <w:lang w:eastAsia="fr-FR"/>
        </w:rPr>
        <w:t>les données pondérées</w:t>
      </w:r>
      <w:r w:rsidRPr="007B338C">
        <w:rPr>
          <w:lang w:eastAsia="fr-FR"/>
        </w:rPr>
        <w:t>.</w:t>
      </w:r>
      <w:r w:rsidR="00E77977">
        <w:rPr>
          <w:lang w:eastAsia="fr-FR"/>
        </w:rPr>
        <w:t xml:space="preserve"> </w:t>
      </w:r>
      <w:r w:rsidR="002262F2">
        <w:rPr>
          <w:lang w:eastAsia="fr-FR"/>
        </w:rPr>
        <w:t xml:space="preserve">Une partie </w:t>
      </w:r>
      <w:r w:rsidR="00E77977">
        <w:rPr>
          <w:lang w:eastAsia="fr-FR"/>
        </w:rPr>
        <w:t xml:space="preserve">des informations indiquées </w:t>
      </w:r>
      <w:r w:rsidR="002262F2">
        <w:rPr>
          <w:lang w:eastAsia="fr-FR"/>
        </w:rPr>
        <w:t>ci-dessous</w:t>
      </w:r>
      <w:r w:rsidR="00E77977">
        <w:rPr>
          <w:lang w:eastAsia="fr-FR"/>
        </w:rPr>
        <w:t xml:space="preserve"> seront reprises et approfondies dans les différentes parties du </w:t>
      </w:r>
      <w:r w:rsidR="002262F2">
        <w:rPr>
          <w:lang w:eastAsia="fr-FR"/>
        </w:rPr>
        <w:t>rapport</w:t>
      </w:r>
      <w:r w:rsidR="00E77977">
        <w:rPr>
          <w:lang w:eastAsia="fr-FR"/>
        </w:rPr>
        <w:t>.</w:t>
      </w:r>
      <w:r w:rsidR="00E24E10">
        <w:rPr>
          <w:lang w:eastAsia="fr-FR"/>
        </w:rPr>
        <w:t xml:space="preserve"> </w:t>
      </w:r>
    </w:p>
    <w:p w14:paraId="1760BECB" w14:textId="1860E380" w:rsidR="00A44A28" w:rsidRPr="00A44A28" w:rsidRDefault="00A44A28" w:rsidP="00A44A28">
      <w:pPr>
        <w:rPr>
          <w:lang w:eastAsia="fr-FR"/>
        </w:rPr>
      </w:pPr>
      <w:r w:rsidRPr="00A44A28">
        <w:rPr>
          <w:lang w:eastAsia="fr-FR"/>
        </w:rPr>
        <w:t>Les répondants ont entendu parler de l’enquête par</w:t>
      </w:r>
      <w:r>
        <w:rPr>
          <w:lang w:eastAsia="fr-FR"/>
        </w:rPr>
        <w:t xml:space="preserve"> (choix multiple) : </w:t>
      </w:r>
    </w:p>
    <w:p w14:paraId="75843C4C" w14:textId="103BB810" w:rsidR="00A44A28" w:rsidRPr="00A44A28" w:rsidRDefault="00A44A28" w:rsidP="00A44A28">
      <w:pPr>
        <w:pStyle w:val="Paragraphedeliste"/>
        <w:numPr>
          <w:ilvl w:val="0"/>
          <w:numId w:val="9"/>
        </w:numPr>
        <w:rPr>
          <w:lang w:eastAsia="fr-FR"/>
        </w:rPr>
      </w:pPr>
      <w:r>
        <w:rPr>
          <w:lang w:eastAsia="fr-FR"/>
        </w:rPr>
        <w:t xml:space="preserve">Une </w:t>
      </w:r>
      <w:r w:rsidRPr="00A44A28">
        <w:rPr>
          <w:lang w:eastAsia="fr-FR"/>
        </w:rPr>
        <w:t>association autour de la déficience visuelle</w:t>
      </w:r>
      <w:r>
        <w:rPr>
          <w:lang w:eastAsia="fr-FR"/>
        </w:rPr>
        <w:t xml:space="preserve"> (</w:t>
      </w:r>
      <w:r w:rsidRPr="00A44A28">
        <w:rPr>
          <w:lang w:eastAsia="fr-FR"/>
        </w:rPr>
        <w:t>63</w:t>
      </w:r>
      <w:r w:rsidR="00BE565D">
        <w:rPr>
          <w:lang w:eastAsia="fr-FR"/>
        </w:rPr>
        <w:t> </w:t>
      </w:r>
      <w:r w:rsidR="0055145C">
        <w:rPr>
          <w:lang w:eastAsia="fr-FR"/>
        </w:rPr>
        <w:t>%</w:t>
      </w:r>
      <w:r>
        <w:rPr>
          <w:lang w:eastAsia="fr-FR"/>
        </w:rPr>
        <w:t>),</w:t>
      </w:r>
    </w:p>
    <w:p w14:paraId="6D0A258B" w14:textId="4B0295AF" w:rsidR="00A44A28" w:rsidRPr="00A44A28" w:rsidRDefault="00A44A28" w:rsidP="00A44A28">
      <w:pPr>
        <w:pStyle w:val="Paragraphedeliste"/>
        <w:numPr>
          <w:ilvl w:val="0"/>
          <w:numId w:val="9"/>
        </w:numPr>
        <w:rPr>
          <w:lang w:eastAsia="fr-FR"/>
        </w:rPr>
      </w:pPr>
      <w:r>
        <w:rPr>
          <w:lang w:eastAsia="fr-FR"/>
        </w:rPr>
        <w:t xml:space="preserve">Les </w:t>
      </w:r>
      <w:r w:rsidRPr="00A44A28">
        <w:rPr>
          <w:lang w:eastAsia="fr-FR"/>
        </w:rPr>
        <w:t>réseaux sociaux, Internet</w:t>
      </w:r>
      <w:r>
        <w:rPr>
          <w:lang w:eastAsia="fr-FR"/>
        </w:rPr>
        <w:t xml:space="preserve"> (</w:t>
      </w:r>
      <w:r w:rsidRPr="00A44A28">
        <w:rPr>
          <w:lang w:eastAsia="fr-FR"/>
        </w:rPr>
        <w:t>18</w:t>
      </w:r>
      <w:r w:rsidR="00BE565D">
        <w:rPr>
          <w:lang w:eastAsia="fr-FR"/>
        </w:rPr>
        <w:t> </w:t>
      </w:r>
      <w:r w:rsidR="0055145C">
        <w:rPr>
          <w:lang w:eastAsia="fr-FR"/>
        </w:rPr>
        <w:t>%</w:t>
      </w:r>
      <w:r>
        <w:rPr>
          <w:lang w:eastAsia="fr-FR"/>
        </w:rPr>
        <w:t>),</w:t>
      </w:r>
    </w:p>
    <w:p w14:paraId="394F421A" w14:textId="3DB571D8" w:rsidR="00A44A28" w:rsidRPr="00A44A28" w:rsidRDefault="00A44A28" w:rsidP="00A44A28">
      <w:pPr>
        <w:pStyle w:val="Paragraphedeliste"/>
        <w:numPr>
          <w:ilvl w:val="0"/>
          <w:numId w:val="9"/>
        </w:numPr>
        <w:rPr>
          <w:lang w:eastAsia="fr-FR"/>
        </w:rPr>
      </w:pPr>
      <w:r>
        <w:rPr>
          <w:lang w:eastAsia="fr-FR"/>
        </w:rPr>
        <w:t xml:space="preserve">Le </w:t>
      </w:r>
      <w:r w:rsidRPr="00A44A28">
        <w:rPr>
          <w:lang w:eastAsia="fr-FR"/>
        </w:rPr>
        <w:t>bouche</w:t>
      </w:r>
      <w:r w:rsidR="00BE565D">
        <w:rPr>
          <w:lang w:eastAsia="fr-FR"/>
        </w:rPr>
        <w:t>-à-</w:t>
      </w:r>
      <w:r w:rsidRPr="00A44A28">
        <w:rPr>
          <w:lang w:eastAsia="fr-FR"/>
        </w:rPr>
        <w:t>oreille</w:t>
      </w:r>
      <w:r>
        <w:rPr>
          <w:lang w:eastAsia="fr-FR"/>
        </w:rPr>
        <w:t xml:space="preserve"> (</w:t>
      </w:r>
      <w:r w:rsidRPr="00A44A28">
        <w:rPr>
          <w:lang w:eastAsia="fr-FR"/>
        </w:rPr>
        <w:t>12</w:t>
      </w:r>
      <w:r w:rsidR="00BE565D">
        <w:rPr>
          <w:lang w:eastAsia="fr-FR"/>
        </w:rPr>
        <w:t> </w:t>
      </w:r>
      <w:r w:rsidR="0055145C">
        <w:rPr>
          <w:lang w:eastAsia="fr-FR"/>
        </w:rPr>
        <w:t>%</w:t>
      </w:r>
      <w:r>
        <w:rPr>
          <w:lang w:eastAsia="fr-FR"/>
        </w:rPr>
        <w:t>),</w:t>
      </w:r>
    </w:p>
    <w:p w14:paraId="30A7BBFC" w14:textId="66236B9B" w:rsidR="00A44A28" w:rsidRPr="00A44A28" w:rsidRDefault="00A44A28" w:rsidP="00A44A28">
      <w:pPr>
        <w:pStyle w:val="Paragraphedeliste"/>
        <w:numPr>
          <w:ilvl w:val="0"/>
          <w:numId w:val="9"/>
        </w:numPr>
        <w:rPr>
          <w:lang w:eastAsia="fr-FR"/>
        </w:rPr>
      </w:pPr>
      <w:r>
        <w:rPr>
          <w:lang w:eastAsia="fr-FR"/>
        </w:rPr>
        <w:t xml:space="preserve">Une </w:t>
      </w:r>
      <w:r w:rsidRPr="00A44A28">
        <w:rPr>
          <w:lang w:eastAsia="fr-FR"/>
        </w:rPr>
        <w:t xml:space="preserve">institution, </w:t>
      </w:r>
      <w:r>
        <w:rPr>
          <w:lang w:eastAsia="fr-FR"/>
        </w:rPr>
        <w:t xml:space="preserve">un </w:t>
      </w:r>
      <w:r w:rsidRPr="00A44A28">
        <w:rPr>
          <w:lang w:eastAsia="fr-FR"/>
        </w:rPr>
        <w:t>organisme public</w:t>
      </w:r>
      <w:r>
        <w:rPr>
          <w:lang w:eastAsia="fr-FR"/>
        </w:rPr>
        <w:t xml:space="preserve"> (</w:t>
      </w:r>
      <w:r w:rsidRPr="00A44A28">
        <w:rPr>
          <w:lang w:eastAsia="fr-FR"/>
        </w:rPr>
        <w:t>7</w:t>
      </w:r>
      <w:r w:rsidR="00BE565D">
        <w:rPr>
          <w:lang w:eastAsia="fr-FR"/>
        </w:rPr>
        <w:t> </w:t>
      </w:r>
      <w:r w:rsidR="0055145C">
        <w:rPr>
          <w:lang w:eastAsia="fr-FR"/>
        </w:rPr>
        <w:t>%</w:t>
      </w:r>
      <w:r>
        <w:rPr>
          <w:lang w:eastAsia="fr-FR"/>
        </w:rPr>
        <w:t>),</w:t>
      </w:r>
    </w:p>
    <w:p w14:paraId="2DE37289" w14:textId="7FBD016C" w:rsidR="00A44A28" w:rsidRPr="00A44A28" w:rsidRDefault="00A44A28" w:rsidP="00A44A28">
      <w:pPr>
        <w:pStyle w:val="Paragraphedeliste"/>
        <w:numPr>
          <w:ilvl w:val="0"/>
          <w:numId w:val="9"/>
        </w:numPr>
        <w:rPr>
          <w:lang w:eastAsia="fr-FR"/>
        </w:rPr>
      </w:pPr>
      <w:r>
        <w:rPr>
          <w:lang w:eastAsia="fr-FR"/>
        </w:rPr>
        <w:t xml:space="preserve">Un </w:t>
      </w:r>
      <w:r w:rsidRPr="00A44A28">
        <w:rPr>
          <w:lang w:eastAsia="fr-FR"/>
        </w:rPr>
        <w:t>professionnel</w:t>
      </w:r>
      <w:r>
        <w:rPr>
          <w:lang w:eastAsia="fr-FR"/>
        </w:rPr>
        <w:t xml:space="preserve"> (</w:t>
      </w:r>
      <w:r w:rsidRPr="00A44A28">
        <w:rPr>
          <w:lang w:eastAsia="fr-FR"/>
        </w:rPr>
        <w:t>6</w:t>
      </w:r>
      <w:r w:rsidR="00BE565D">
        <w:rPr>
          <w:lang w:eastAsia="fr-FR"/>
        </w:rPr>
        <w:t> </w:t>
      </w:r>
      <w:r w:rsidR="0055145C">
        <w:rPr>
          <w:lang w:eastAsia="fr-FR"/>
        </w:rPr>
        <w:t>%</w:t>
      </w:r>
      <w:r>
        <w:rPr>
          <w:lang w:eastAsia="fr-FR"/>
        </w:rPr>
        <w:t>),</w:t>
      </w:r>
    </w:p>
    <w:p w14:paraId="09ADD042" w14:textId="5AC6999C" w:rsidR="00A44A28" w:rsidRDefault="00A44A28" w:rsidP="00A44A28">
      <w:pPr>
        <w:pStyle w:val="Paragraphedeliste"/>
        <w:numPr>
          <w:ilvl w:val="0"/>
          <w:numId w:val="9"/>
        </w:numPr>
        <w:rPr>
          <w:lang w:eastAsia="fr-FR"/>
        </w:rPr>
      </w:pPr>
      <w:r>
        <w:rPr>
          <w:lang w:eastAsia="fr-FR"/>
        </w:rPr>
        <w:t xml:space="preserve">Un </w:t>
      </w:r>
      <w:r w:rsidRPr="00A44A28">
        <w:rPr>
          <w:lang w:eastAsia="fr-FR"/>
        </w:rPr>
        <w:t>média</w:t>
      </w:r>
      <w:r>
        <w:rPr>
          <w:lang w:eastAsia="fr-FR"/>
        </w:rPr>
        <w:t xml:space="preserve">, par exemple via la </w:t>
      </w:r>
      <w:r w:rsidRPr="00A44A28">
        <w:rPr>
          <w:lang w:eastAsia="fr-FR"/>
        </w:rPr>
        <w:t xml:space="preserve">presse, </w:t>
      </w:r>
      <w:r>
        <w:rPr>
          <w:lang w:eastAsia="fr-FR"/>
        </w:rPr>
        <w:t xml:space="preserve">la </w:t>
      </w:r>
      <w:r w:rsidRPr="00A44A28">
        <w:rPr>
          <w:lang w:eastAsia="fr-FR"/>
        </w:rPr>
        <w:t>radio,</w:t>
      </w:r>
      <w:r>
        <w:rPr>
          <w:lang w:eastAsia="fr-FR"/>
        </w:rPr>
        <w:t xml:space="preserve"> la télévision (</w:t>
      </w:r>
      <w:r w:rsidRPr="00A44A28">
        <w:rPr>
          <w:lang w:eastAsia="fr-FR"/>
        </w:rPr>
        <w:t>6</w:t>
      </w:r>
      <w:r w:rsidR="00BE565D">
        <w:rPr>
          <w:lang w:eastAsia="fr-FR"/>
        </w:rPr>
        <w:t> </w:t>
      </w:r>
      <w:r w:rsidR="0055145C">
        <w:rPr>
          <w:lang w:eastAsia="fr-FR"/>
        </w:rPr>
        <w:t>%</w:t>
      </w:r>
      <w:r w:rsidRPr="00A44A28">
        <w:rPr>
          <w:lang w:eastAsia="fr-FR"/>
        </w:rPr>
        <w:t>)</w:t>
      </w:r>
      <w:r>
        <w:rPr>
          <w:lang w:eastAsia="fr-FR"/>
        </w:rPr>
        <w:t>,</w:t>
      </w:r>
    </w:p>
    <w:p w14:paraId="4C0E81B8" w14:textId="3D95F982" w:rsidR="00A44A28" w:rsidRDefault="00A44A28" w:rsidP="00D45EBE">
      <w:pPr>
        <w:pStyle w:val="Paragraphedeliste"/>
        <w:numPr>
          <w:ilvl w:val="0"/>
          <w:numId w:val="9"/>
        </w:numPr>
        <w:rPr>
          <w:lang w:eastAsia="fr-FR"/>
        </w:rPr>
      </w:pPr>
      <w:r>
        <w:rPr>
          <w:lang w:eastAsia="fr-FR"/>
        </w:rPr>
        <w:t xml:space="preserve">Un </w:t>
      </w:r>
      <w:r w:rsidRPr="00A44A28">
        <w:rPr>
          <w:lang w:eastAsia="fr-FR"/>
        </w:rPr>
        <w:t>autre type d</w:t>
      </w:r>
      <w:r w:rsidR="00BE565D">
        <w:rPr>
          <w:lang w:eastAsia="fr-FR"/>
        </w:rPr>
        <w:t>’</w:t>
      </w:r>
      <w:r w:rsidRPr="00A44A28">
        <w:rPr>
          <w:lang w:eastAsia="fr-FR"/>
        </w:rPr>
        <w:t>association</w:t>
      </w:r>
      <w:r>
        <w:rPr>
          <w:lang w:eastAsia="fr-FR"/>
        </w:rPr>
        <w:t xml:space="preserve"> (</w:t>
      </w:r>
      <w:r w:rsidRPr="00A44A28">
        <w:rPr>
          <w:lang w:eastAsia="fr-FR"/>
        </w:rPr>
        <w:t>2</w:t>
      </w:r>
      <w:r w:rsidR="00BE565D">
        <w:rPr>
          <w:lang w:eastAsia="fr-FR"/>
        </w:rPr>
        <w:t> </w:t>
      </w:r>
      <w:r w:rsidR="0055145C">
        <w:rPr>
          <w:lang w:eastAsia="fr-FR"/>
        </w:rPr>
        <w:t>%</w:t>
      </w:r>
      <w:r>
        <w:rPr>
          <w:lang w:eastAsia="fr-FR"/>
        </w:rPr>
        <w:t xml:space="preserve">). </w:t>
      </w:r>
    </w:p>
    <w:p w14:paraId="6C99C00F" w14:textId="583C9195" w:rsidR="00EA50D0" w:rsidRPr="00EA50D0" w:rsidRDefault="00EA50D0" w:rsidP="00EA50D0">
      <w:pPr>
        <w:rPr>
          <w:lang w:eastAsia="fr-FR"/>
        </w:rPr>
      </w:pPr>
      <w:r>
        <w:rPr>
          <w:lang w:eastAsia="fr-FR"/>
        </w:rPr>
        <w:t>Concernant le r</w:t>
      </w:r>
      <w:r w:rsidRPr="00EA50D0">
        <w:rPr>
          <w:lang w:eastAsia="fr-FR"/>
        </w:rPr>
        <w:t>emplissage du questionnaire</w:t>
      </w:r>
      <w:r>
        <w:rPr>
          <w:lang w:eastAsia="fr-FR"/>
        </w:rPr>
        <w:t xml:space="preserve"> : </w:t>
      </w:r>
    </w:p>
    <w:p w14:paraId="616A033F" w14:textId="1F1B47AB" w:rsidR="00EA50D0" w:rsidRPr="00EA50D0" w:rsidRDefault="00EA50D0" w:rsidP="00EA50D0">
      <w:pPr>
        <w:pStyle w:val="Paragraphedeliste"/>
        <w:numPr>
          <w:ilvl w:val="0"/>
          <w:numId w:val="9"/>
        </w:numPr>
        <w:rPr>
          <w:lang w:eastAsia="fr-FR"/>
        </w:rPr>
      </w:pPr>
      <w:r w:rsidRPr="00EA50D0">
        <w:rPr>
          <w:lang w:eastAsia="fr-FR"/>
        </w:rPr>
        <w:t>77</w:t>
      </w:r>
      <w:r w:rsidR="00BE565D">
        <w:rPr>
          <w:lang w:eastAsia="fr-FR"/>
        </w:rPr>
        <w:t> </w:t>
      </w:r>
      <w:r w:rsidR="0055145C">
        <w:rPr>
          <w:lang w:eastAsia="fr-FR"/>
        </w:rPr>
        <w:t>%</w:t>
      </w:r>
      <w:r>
        <w:rPr>
          <w:lang w:eastAsia="fr-FR"/>
        </w:rPr>
        <w:t xml:space="preserve"> des répondants</w:t>
      </w:r>
      <w:r w:rsidRPr="00EA50D0">
        <w:rPr>
          <w:lang w:eastAsia="fr-FR"/>
        </w:rPr>
        <w:t xml:space="preserve"> ont répondu pour eux-mêmes, </w:t>
      </w:r>
    </w:p>
    <w:p w14:paraId="3B0B7535" w14:textId="30A50BDA" w:rsidR="00EA50D0" w:rsidRPr="00EA50D0" w:rsidRDefault="00EA50D0" w:rsidP="00EA50D0">
      <w:pPr>
        <w:pStyle w:val="Paragraphedeliste"/>
        <w:numPr>
          <w:ilvl w:val="0"/>
          <w:numId w:val="9"/>
        </w:numPr>
        <w:rPr>
          <w:lang w:eastAsia="fr-FR"/>
        </w:rPr>
      </w:pPr>
      <w:r w:rsidRPr="00EA50D0">
        <w:rPr>
          <w:lang w:eastAsia="fr-FR"/>
        </w:rPr>
        <w:t>13</w:t>
      </w:r>
      <w:r w:rsidR="00BE565D">
        <w:rPr>
          <w:lang w:eastAsia="fr-FR"/>
        </w:rPr>
        <w:t> </w:t>
      </w:r>
      <w:r w:rsidR="0055145C">
        <w:rPr>
          <w:lang w:eastAsia="fr-FR"/>
        </w:rPr>
        <w:t>%</w:t>
      </w:r>
      <w:r w:rsidRPr="00EA50D0">
        <w:rPr>
          <w:lang w:eastAsia="fr-FR"/>
        </w:rPr>
        <w:t xml:space="preserve"> avec un aidant familial, </w:t>
      </w:r>
    </w:p>
    <w:p w14:paraId="04F68DAC" w14:textId="7D80A0B2" w:rsidR="00EA50D0" w:rsidRDefault="00EA50D0" w:rsidP="00EA50D0">
      <w:pPr>
        <w:pStyle w:val="Paragraphedeliste"/>
        <w:numPr>
          <w:ilvl w:val="0"/>
          <w:numId w:val="9"/>
        </w:numPr>
        <w:rPr>
          <w:lang w:eastAsia="fr-FR"/>
        </w:rPr>
      </w:pPr>
      <w:r w:rsidRPr="00EA50D0">
        <w:rPr>
          <w:lang w:eastAsia="fr-FR"/>
        </w:rPr>
        <w:t>5</w:t>
      </w:r>
      <w:r w:rsidR="00BE565D">
        <w:rPr>
          <w:lang w:eastAsia="fr-FR"/>
        </w:rPr>
        <w:t> </w:t>
      </w:r>
      <w:r w:rsidR="0055145C">
        <w:rPr>
          <w:lang w:eastAsia="fr-FR"/>
        </w:rPr>
        <w:t>%</w:t>
      </w:r>
      <w:r w:rsidRPr="00EA50D0">
        <w:rPr>
          <w:lang w:eastAsia="fr-FR"/>
        </w:rPr>
        <w:t xml:space="preserve"> en tant que parent ou responsable légal d’un enfant de </w:t>
      </w:r>
      <w:r>
        <w:rPr>
          <w:lang w:eastAsia="fr-FR"/>
        </w:rPr>
        <w:t xml:space="preserve">moins de </w:t>
      </w:r>
      <w:r w:rsidRPr="00EA50D0">
        <w:rPr>
          <w:lang w:eastAsia="fr-FR"/>
        </w:rPr>
        <w:t>16</w:t>
      </w:r>
      <w:r w:rsidR="00BE565D">
        <w:rPr>
          <w:lang w:eastAsia="fr-FR"/>
        </w:rPr>
        <w:t> </w:t>
      </w:r>
      <w:r w:rsidRPr="00EA50D0">
        <w:rPr>
          <w:lang w:eastAsia="fr-FR"/>
        </w:rPr>
        <w:t>ans</w:t>
      </w:r>
      <w:r>
        <w:rPr>
          <w:lang w:eastAsia="fr-FR"/>
        </w:rPr>
        <w:t>,</w:t>
      </w:r>
    </w:p>
    <w:p w14:paraId="453A43C4" w14:textId="3AFE2C37" w:rsidR="00EA50D0" w:rsidRDefault="00EA50D0" w:rsidP="00EA50D0">
      <w:pPr>
        <w:pStyle w:val="Paragraphedeliste"/>
        <w:numPr>
          <w:ilvl w:val="0"/>
          <w:numId w:val="9"/>
        </w:numPr>
        <w:rPr>
          <w:lang w:eastAsia="fr-FR"/>
        </w:rPr>
      </w:pPr>
      <w:r w:rsidRPr="00EA50D0">
        <w:rPr>
          <w:lang w:eastAsia="fr-FR"/>
        </w:rPr>
        <w:t>4</w:t>
      </w:r>
      <w:r w:rsidR="00BE565D">
        <w:rPr>
          <w:lang w:eastAsia="fr-FR"/>
        </w:rPr>
        <w:t> </w:t>
      </w:r>
      <w:r w:rsidR="0055145C">
        <w:rPr>
          <w:lang w:eastAsia="fr-FR"/>
        </w:rPr>
        <w:t>%</w:t>
      </w:r>
      <w:r w:rsidRPr="00EA50D0">
        <w:rPr>
          <w:lang w:eastAsia="fr-FR"/>
        </w:rPr>
        <w:t xml:space="preserve"> avec un bénévole,</w:t>
      </w:r>
    </w:p>
    <w:p w14:paraId="67469D9A" w14:textId="5EA29897" w:rsidR="00EA50D0" w:rsidRDefault="00EA50D0" w:rsidP="00EA50D0">
      <w:pPr>
        <w:pStyle w:val="Paragraphedeliste"/>
        <w:numPr>
          <w:ilvl w:val="0"/>
          <w:numId w:val="9"/>
        </w:numPr>
        <w:rPr>
          <w:lang w:eastAsia="fr-FR"/>
        </w:rPr>
      </w:pPr>
      <w:r w:rsidRPr="00EA50D0">
        <w:rPr>
          <w:lang w:eastAsia="fr-FR"/>
        </w:rPr>
        <w:t>2</w:t>
      </w:r>
      <w:r w:rsidR="00BE565D">
        <w:rPr>
          <w:lang w:eastAsia="fr-FR"/>
        </w:rPr>
        <w:t> </w:t>
      </w:r>
      <w:r w:rsidR="0055145C">
        <w:rPr>
          <w:lang w:eastAsia="fr-FR"/>
        </w:rPr>
        <w:t>%</w:t>
      </w:r>
      <w:r w:rsidRPr="00EA50D0">
        <w:rPr>
          <w:lang w:eastAsia="fr-FR"/>
        </w:rPr>
        <w:t xml:space="preserve"> avec un professionnel</w:t>
      </w:r>
      <w:r w:rsidR="00E77977">
        <w:rPr>
          <w:lang w:eastAsia="fr-FR"/>
        </w:rPr>
        <w:t xml:space="preserve">. </w:t>
      </w:r>
    </w:p>
    <w:p w14:paraId="695924E4" w14:textId="7CE832BC" w:rsidR="00E77977" w:rsidRPr="007B338C" w:rsidRDefault="00817A06" w:rsidP="00E77977">
      <w:pPr>
        <w:rPr>
          <w:lang w:eastAsia="fr-FR"/>
        </w:rPr>
      </w:pPr>
      <w:r>
        <w:rPr>
          <w:lang w:eastAsia="fr-FR"/>
        </w:rPr>
        <w:t>Enfin, 11</w:t>
      </w:r>
      <w:r w:rsidR="00BE565D">
        <w:rPr>
          <w:lang w:eastAsia="fr-FR"/>
        </w:rPr>
        <w:t> </w:t>
      </w:r>
      <w:r w:rsidR="0055145C">
        <w:rPr>
          <w:lang w:eastAsia="fr-FR"/>
        </w:rPr>
        <w:t>%</w:t>
      </w:r>
      <w:r>
        <w:rPr>
          <w:lang w:eastAsia="fr-FR"/>
        </w:rPr>
        <w:t xml:space="preserve"> des répondants ont répondu à l’enquête p</w:t>
      </w:r>
      <w:r w:rsidR="00E77977" w:rsidRPr="00817A06">
        <w:rPr>
          <w:lang w:eastAsia="fr-FR"/>
        </w:rPr>
        <w:t xml:space="preserve">ar téléphone </w:t>
      </w:r>
      <w:r>
        <w:rPr>
          <w:lang w:eastAsia="fr-FR"/>
        </w:rPr>
        <w:t>(donnée non pondérée</w:t>
      </w:r>
      <w:r w:rsidR="00BE565D">
        <w:rPr>
          <w:lang w:eastAsia="fr-FR"/>
        </w:rPr>
        <w:t>,</w:t>
      </w:r>
      <w:r w:rsidR="002262F2">
        <w:rPr>
          <w:lang w:eastAsia="fr-FR"/>
        </w:rPr>
        <w:t xml:space="preserve"> car le remplissage par téléphone n’a pas </w:t>
      </w:r>
      <w:r w:rsidR="00761BDA">
        <w:rPr>
          <w:lang w:eastAsia="fr-FR"/>
        </w:rPr>
        <w:t xml:space="preserve">été </w:t>
      </w:r>
      <w:r w:rsidR="002262F2">
        <w:rPr>
          <w:lang w:eastAsia="fr-FR"/>
        </w:rPr>
        <w:t>associé aux répondants concernés</w:t>
      </w:r>
      <w:r>
        <w:rPr>
          <w:lang w:eastAsia="fr-FR"/>
        </w:rPr>
        <w:t xml:space="preserve">). </w:t>
      </w:r>
    </w:p>
    <w:p w14:paraId="38A9C33C" w14:textId="77777777" w:rsidR="002262F2" w:rsidRDefault="00EA50D0" w:rsidP="00EA50D0">
      <w:pPr>
        <w:rPr>
          <w:lang w:eastAsia="fr-FR"/>
        </w:rPr>
      </w:pPr>
      <w:r>
        <w:rPr>
          <w:lang w:eastAsia="fr-FR"/>
        </w:rPr>
        <w:t>L’échantillon est constitué de</w:t>
      </w:r>
      <w:r w:rsidR="002262F2">
        <w:rPr>
          <w:lang w:eastAsia="fr-FR"/>
        </w:rPr>
        <w:t xml:space="preserve"> : </w:t>
      </w:r>
    </w:p>
    <w:p w14:paraId="7E3078C7" w14:textId="5F01E57B" w:rsidR="002262F2" w:rsidRDefault="00EA50D0" w:rsidP="002262F2">
      <w:pPr>
        <w:pStyle w:val="Paragraphedeliste"/>
        <w:numPr>
          <w:ilvl w:val="0"/>
          <w:numId w:val="9"/>
        </w:numPr>
        <w:rPr>
          <w:lang w:eastAsia="fr-FR"/>
        </w:rPr>
      </w:pPr>
      <w:r w:rsidRPr="00EA50D0">
        <w:rPr>
          <w:lang w:eastAsia="fr-FR"/>
        </w:rPr>
        <w:t>5</w:t>
      </w:r>
      <w:r w:rsidR="00BE565D">
        <w:rPr>
          <w:lang w:eastAsia="fr-FR"/>
        </w:rPr>
        <w:t> </w:t>
      </w:r>
      <w:r w:rsidR="0055145C">
        <w:rPr>
          <w:lang w:eastAsia="fr-FR"/>
        </w:rPr>
        <w:t>%</w:t>
      </w:r>
      <w:r w:rsidRPr="00EA50D0">
        <w:rPr>
          <w:lang w:eastAsia="fr-FR"/>
        </w:rPr>
        <w:t xml:space="preserve"> </w:t>
      </w:r>
      <w:r>
        <w:rPr>
          <w:lang w:eastAsia="fr-FR"/>
        </w:rPr>
        <w:t xml:space="preserve">de répondants âgés de </w:t>
      </w:r>
      <w:r w:rsidRPr="00EA50D0">
        <w:rPr>
          <w:lang w:eastAsia="fr-FR"/>
        </w:rPr>
        <w:t>0</w:t>
      </w:r>
      <w:r>
        <w:rPr>
          <w:lang w:eastAsia="fr-FR"/>
        </w:rPr>
        <w:t xml:space="preserve"> à </w:t>
      </w:r>
      <w:r w:rsidRPr="00EA50D0">
        <w:rPr>
          <w:lang w:eastAsia="fr-FR"/>
        </w:rPr>
        <w:t>15</w:t>
      </w:r>
      <w:r w:rsidR="00BE565D">
        <w:rPr>
          <w:lang w:eastAsia="fr-FR"/>
        </w:rPr>
        <w:t> </w:t>
      </w:r>
      <w:r w:rsidRPr="00EA50D0">
        <w:rPr>
          <w:lang w:eastAsia="fr-FR"/>
        </w:rPr>
        <w:t>ans (lot</w:t>
      </w:r>
      <w:r w:rsidR="00BE565D">
        <w:rPr>
          <w:lang w:eastAsia="fr-FR"/>
        </w:rPr>
        <w:t> </w:t>
      </w:r>
      <w:r w:rsidRPr="00EA50D0">
        <w:rPr>
          <w:lang w:eastAsia="fr-FR"/>
        </w:rPr>
        <w:t>1</w:t>
      </w:r>
      <w:r w:rsidR="00BE565D">
        <w:rPr>
          <w:lang w:eastAsia="fr-FR"/>
        </w:rPr>
        <w:t> </w:t>
      </w:r>
      <w:r w:rsidR="003A184C">
        <w:rPr>
          <w:lang w:eastAsia="fr-FR"/>
        </w:rPr>
        <w:t xml:space="preserve">; </w:t>
      </w:r>
      <w:r w:rsidR="009E7B49">
        <w:t xml:space="preserve">Moyenne </w:t>
      </w:r>
      <w:r w:rsidR="00BE565D">
        <w:t>[</w:t>
      </w:r>
      <w:r w:rsidR="009E7B49">
        <w:t>M</w:t>
      </w:r>
      <w:r w:rsidR="00BE565D">
        <w:t>]</w:t>
      </w:r>
      <w:r w:rsidR="009E7B49">
        <w:t> </w:t>
      </w:r>
      <w:r w:rsidR="003A184C">
        <w:rPr>
          <w:lang w:eastAsia="fr-FR"/>
        </w:rPr>
        <w:t>= 9, ET = 4</w:t>
      </w:r>
      <w:r w:rsidRPr="00EA50D0">
        <w:rPr>
          <w:lang w:eastAsia="fr-FR"/>
        </w:rPr>
        <w:t>)</w:t>
      </w:r>
      <w:r>
        <w:rPr>
          <w:lang w:eastAsia="fr-FR"/>
        </w:rPr>
        <w:t xml:space="preserve">, </w:t>
      </w:r>
    </w:p>
    <w:p w14:paraId="37F0CDC9" w14:textId="4939BD0B" w:rsidR="002262F2" w:rsidRDefault="00EA50D0" w:rsidP="002262F2">
      <w:pPr>
        <w:pStyle w:val="Paragraphedeliste"/>
        <w:numPr>
          <w:ilvl w:val="0"/>
          <w:numId w:val="9"/>
        </w:numPr>
        <w:rPr>
          <w:lang w:eastAsia="fr-FR"/>
        </w:rPr>
      </w:pPr>
      <w:r w:rsidRPr="00EA50D0">
        <w:rPr>
          <w:lang w:eastAsia="fr-FR"/>
        </w:rPr>
        <w:t>5</w:t>
      </w:r>
      <w:r w:rsidR="00BE565D">
        <w:rPr>
          <w:lang w:eastAsia="fr-FR"/>
        </w:rPr>
        <w:t> </w:t>
      </w:r>
      <w:r w:rsidR="0055145C">
        <w:rPr>
          <w:lang w:eastAsia="fr-FR"/>
        </w:rPr>
        <w:t>%</w:t>
      </w:r>
      <w:r w:rsidRPr="00EA50D0">
        <w:rPr>
          <w:lang w:eastAsia="fr-FR"/>
        </w:rPr>
        <w:t xml:space="preserve"> </w:t>
      </w:r>
      <w:r>
        <w:rPr>
          <w:lang w:eastAsia="fr-FR"/>
        </w:rPr>
        <w:t xml:space="preserve">de répondants âgés de </w:t>
      </w:r>
      <w:r w:rsidRPr="00EA50D0">
        <w:rPr>
          <w:lang w:eastAsia="fr-FR"/>
        </w:rPr>
        <w:t>16</w:t>
      </w:r>
      <w:r>
        <w:rPr>
          <w:lang w:eastAsia="fr-FR"/>
        </w:rPr>
        <w:t xml:space="preserve"> à </w:t>
      </w:r>
      <w:r w:rsidR="0076502E">
        <w:rPr>
          <w:lang w:eastAsia="fr-FR"/>
        </w:rPr>
        <w:t>29</w:t>
      </w:r>
      <w:r w:rsidR="00BE565D">
        <w:rPr>
          <w:lang w:eastAsia="fr-FR"/>
        </w:rPr>
        <w:t> </w:t>
      </w:r>
      <w:r w:rsidRPr="00EA50D0">
        <w:rPr>
          <w:lang w:eastAsia="fr-FR"/>
        </w:rPr>
        <w:t>ans (lot</w:t>
      </w:r>
      <w:r w:rsidR="00BE565D">
        <w:rPr>
          <w:lang w:eastAsia="fr-FR"/>
        </w:rPr>
        <w:t> </w:t>
      </w:r>
      <w:r w:rsidRPr="00EA50D0">
        <w:rPr>
          <w:lang w:eastAsia="fr-FR"/>
        </w:rPr>
        <w:t>2</w:t>
      </w:r>
      <w:r w:rsidR="00BE565D">
        <w:rPr>
          <w:lang w:eastAsia="fr-FR"/>
        </w:rPr>
        <w:t> </w:t>
      </w:r>
      <w:r w:rsidR="002262F2">
        <w:rPr>
          <w:lang w:eastAsia="fr-FR"/>
        </w:rPr>
        <w:t xml:space="preserve">; </w:t>
      </w:r>
      <w:r w:rsidR="009E7B49">
        <w:rPr>
          <w:lang w:eastAsia="fr-FR"/>
        </w:rPr>
        <w:t xml:space="preserve">M </w:t>
      </w:r>
      <w:r w:rsidR="002262F2">
        <w:rPr>
          <w:lang w:eastAsia="fr-FR"/>
        </w:rPr>
        <w:t>= 22, ET = 4</w:t>
      </w:r>
      <w:r w:rsidRPr="00EA50D0">
        <w:rPr>
          <w:lang w:eastAsia="fr-FR"/>
        </w:rPr>
        <w:t>)</w:t>
      </w:r>
      <w:r>
        <w:rPr>
          <w:lang w:eastAsia="fr-FR"/>
        </w:rPr>
        <w:t xml:space="preserve">, </w:t>
      </w:r>
    </w:p>
    <w:p w14:paraId="008DFBE6" w14:textId="393A9622" w:rsidR="002262F2" w:rsidRDefault="00EA50D0" w:rsidP="002262F2">
      <w:pPr>
        <w:pStyle w:val="Paragraphedeliste"/>
        <w:numPr>
          <w:ilvl w:val="0"/>
          <w:numId w:val="9"/>
        </w:numPr>
        <w:rPr>
          <w:lang w:eastAsia="fr-FR"/>
        </w:rPr>
      </w:pPr>
      <w:r w:rsidRPr="00EA50D0">
        <w:rPr>
          <w:lang w:eastAsia="fr-FR"/>
        </w:rPr>
        <w:t>34</w:t>
      </w:r>
      <w:r w:rsidR="00BE565D">
        <w:rPr>
          <w:lang w:eastAsia="fr-FR"/>
        </w:rPr>
        <w:t> </w:t>
      </w:r>
      <w:r w:rsidR="0055145C">
        <w:rPr>
          <w:lang w:eastAsia="fr-FR"/>
        </w:rPr>
        <w:t>%</w:t>
      </w:r>
      <w:r w:rsidRPr="00EA50D0">
        <w:rPr>
          <w:lang w:eastAsia="fr-FR"/>
        </w:rPr>
        <w:t xml:space="preserve"> </w:t>
      </w:r>
      <w:r>
        <w:rPr>
          <w:lang w:eastAsia="fr-FR"/>
        </w:rPr>
        <w:t xml:space="preserve">répondants âgés de </w:t>
      </w:r>
      <w:r w:rsidR="0076502E">
        <w:rPr>
          <w:lang w:eastAsia="fr-FR"/>
        </w:rPr>
        <w:t>3</w:t>
      </w:r>
      <w:r w:rsidRPr="00EA50D0">
        <w:rPr>
          <w:lang w:eastAsia="fr-FR"/>
        </w:rPr>
        <w:t>0</w:t>
      </w:r>
      <w:r>
        <w:rPr>
          <w:lang w:eastAsia="fr-FR"/>
        </w:rPr>
        <w:t xml:space="preserve"> à </w:t>
      </w:r>
      <w:r w:rsidRPr="00EA50D0">
        <w:rPr>
          <w:lang w:eastAsia="fr-FR"/>
        </w:rPr>
        <w:t>59</w:t>
      </w:r>
      <w:r w:rsidR="00BE565D">
        <w:rPr>
          <w:lang w:eastAsia="fr-FR"/>
        </w:rPr>
        <w:t> </w:t>
      </w:r>
      <w:r w:rsidRPr="00EA50D0">
        <w:rPr>
          <w:lang w:eastAsia="fr-FR"/>
        </w:rPr>
        <w:t>ans (lot</w:t>
      </w:r>
      <w:r w:rsidR="00BE565D">
        <w:rPr>
          <w:lang w:eastAsia="fr-FR"/>
        </w:rPr>
        <w:t> </w:t>
      </w:r>
      <w:r w:rsidRPr="00EA50D0">
        <w:rPr>
          <w:lang w:eastAsia="fr-FR"/>
        </w:rPr>
        <w:t>3</w:t>
      </w:r>
      <w:r w:rsidR="00BE565D">
        <w:rPr>
          <w:lang w:eastAsia="fr-FR"/>
        </w:rPr>
        <w:t> </w:t>
      </w:r>
      <w:r w:rsidR="002262F2">
        <w:rPr>
          <w:lang w:eastAsia="fr-FR"/>
        </w:rPr>
        <w:t xml:space="preserve">; </w:t>
      </w:r>
      <w:r w:rsidR="009E7B49">
        <w:rPr>
          <w:lang w:eastAsia="fr-FR"/>
        </w:rPr>
        <w:t xml:space="preserve">M </w:t>
      </w:r>
      <w:r w:rsidR="002262F2">
        <w:rPr>
          <w:lang w:eastAsia="fr-FR"/>
        </w:rPr>
        <w:t>= 47, ET = 9</w:t>
      </w:r>
      <w:r w:rsidRPr="00EA50D0">
        <w:rPr>
          <w:lang w:eastAsia="fr-FR"/>
        </w:rPr>
        <w:t>)</w:t>
      </w:r>
      <w:r>
        <w:rPr>
          <w:lang w:eastAsia="fr-FR"/>
        </w:rPr>
        <w:t xml:space="preserve"> et </w:t>
      </w:r>
    </w:p>
    <w:p w14:paraId="09D53B2A" w14:textId="19B81B4B" w:rsidR="002262F2" w:rsidRDefault="00EA50D0" w:rsidP="002262F2">
      <w:pPr>
        <w:pStyle w:val="Paragraphedeliste"/>
        <w:numPr>
          <w:ilvl w:val="0"/>
          <w:numId w:val="9"/>
        </w:numPr>
        <w:rPr>
          <w:lang w:eastAsia="fr-FR"/>
        </w:rPr>
      </w:pPr>
      <w:r w:rsidRPr="00EA50D0">
        <w:rPr>
          <w:lang w:eastAsia="fr-FR"/>
        </w:rPr>
        <w:t>56</w:t>
      </w:r>
      <w:r w:rsidR="00BE565D">
        <w:rPr>
          <w:lang w:eastAsia="fr-FR"/>
        </w:rPr>
        <w:t> </w:t>
      </w:r>
      <w:r w:rsidR="0055145C">
        <w:rPr>
          <w:lang w:eastAsia="fr-FR"/>
        </w:rPr>
        <w:t>%</w:t>
      </w:r>
      <w:r w:rsidRPr="00EA50D0">
        <w:rPr>
          <w:lang w:eastAsia="fr-FR"/>
        </w:rPr>
        <w:t xml:space="preserve"> </w:t>
      </w:r>
      <w:r>
        <w:rPr>
          <w:lang w:eastAsia="fr-FR"/>
        </w:rPr>
        <w:t xml:space="preserve">de répondants âgés de </w:t>
      </w:r>
      <w:r w:rsidRPr="00EA50D0">
        <w:rPr>
          <w:lang w:eastAsia="fr-FR"/>
        </w:rPr>
        <w:t>60</w:t>
      </w:r>
      <w:r w:rsidR="00BE565D">
        <w:rPr>
          <w:lang w:eastAsia="fr-FR"/>
        </w:rPr>
        <w:t> </w:t>
      </w:r>
      <w:r w:rsidRPr="00EA50D0">
        <w:rPr>
          <w:lang w:eastAsia="fr-FR"/>
        </w:rPr>
        <w:t xml:space="preserve">ans et </w:t>
      </w:r>
      <w:r>
        <w:rPr>
          <w:lang w:eastAsia="fr-FR"/>
        </w:rPr>
        <w:t>plus</w:t>
      </w:r>
      <w:r w:rsidRPr="00EA50D0">
        <w:rPr>
          <w:lang w:eastAsia="fr-FR"/>
        </w:rPr>
        <w:t xml:space="preserve"> (lot</w:t>
      </w:r>
      <w:r w:rsidR="00BE565D">
        <w:rPr>
          <w:lang w:eastAsia="fr-FR"/>
        </w:rPr>
        <w:t> </w:t>
      </w:r>
      <w:r w:rsidRPr="00EA50D0">
        <w:rPr>
          <w:lang w:eastAsia="fr-FR"/>
        </w:rPr>
        <w:t>4</w:t>
      </w:r>
      <w:r w:rsidR="00BE565D">
        <w:rPr>
          <w:lang w:eastAsia="fr-FR"/>
        </w:rPr>
        <w:t> </w:t>
      </w:r>
      <w:r w:rsidR="002262F2">
        <w:rPr>
          <w:lang w:eastAsia="fr-FR"/>
        </w:rPr>
        <w:t xml:space="preserve">; </w:t>
      </w:r>
      <w:r w:rsidR="009E7B49">
        <w:rPr>
          <w:lang w:eastAsia="fr-FR"/>
        </w:rPr>
        <w:t xml:space="preserve">M </w:t>
      </w:r>
      <w:r w:rsidR="002262F2">
        <w:rPr>
          <w:lang w:eastAsia="fr-FR"/>
        </w:rPr>
        <w:t>= 72, ET = 8</w:t>
      </w:r>
      <w:r w:rsidRPr="00EA50D0">
        <w:rPr>
          <w:lang w:eastAsia="fr-FR"/>
        </w:rPr>
        <w:t>)</w:t>
      </w:r>
      <w:r>
        <w:rPr>
          <w:lang w:eastAsia="fr-FR"/>
        </w:rPr>
        <w:t xml:space="preserve">. </w:t>
      </w:r>
    </w:p>
    <w:p w14:paraId="6A007512" w14:textId="0217B1FF" w:rsidR="002262F2" w:rsidRDefault="002262F2" w:rsidP="00EA50D0">
      <w:r>
        <w:rPr>
          <w:lang w:eastAsia="fr-FR"/>
        </w:rPr>
        <w:t xml:space="preserve">La répartition par sexe est respectivement de </w:t>
      </w:r>
      <w:r w:rsidRPr="00EA50D0">
        <w:rPr>
          <w:lang w:eastAsia="fr-FR"/>
        </w:rPr>
        <w:t>55</w:t>
      </w:r>
      <w:r w:rsidR="00BE565D">
        <w:rPr>
          <w:lang w:eastAsia="fr-FR"/>
        </w:rPr>
        <w:t> </w:t>
      </w:r>
      <w:r w:rsidR="0055145C">
        <w:rPr>
          <w:lang w:eastAsia="fr-FR"/>
        </w:rPr>
        <w:t>%</w:t>
      </w:r>
      <w:r w:rsidRPr="00EA50D0">
        <w:rPr>
          <w:lang w:eastAsia="fr-FR"/>
        </w:rPr>
        <w:t xml:space="preserve"> de femmes</w:t>
      </w:r>
      <w:r>
        <w:rPr>
          <w:lang w:eastAsia="fr-FR"/>
        </w:rPr>
        <w:t xml:space="preserve"> et 45</w:t>
      </w:r>
      <w:r w:rsidR="00BE565D">
        <w:rPr>
          <w:lang w:eastAsia="fr-FR"/>
        </w:rPr>
        <w:t> </w:t>
      </w:r>
      <w:r w:rsidR="0055145C">
        <w:rPr>
          <w:lang w:eastAsia="fr-FR"/>
        </w:rPr>
        <w:t>%</w:t>
      </w:r>
      <w:r>
        <w:rPr>
          <w:lang w:eastAsia="fr-FR"/>
        </w:rPr>
        <w:t xml:space="preserve"> d’hommes</w:t>
      </w:r>
      <w:r>
        <w:t>.</w:t>
      </w:r>
    </w:p>
    <w:p w14:paraId="2BD489B4" w14:textId="204BC516" w:rsidR="00EA50D0" w:rsidRPr="00EA50D0" w:rsidRDefault="002A2AD7" w:rsidP="00EA50D0">
      <w:pPr>
        <w:rPr>
          <w:lang w:eastAsia="fr-FR"/>
        </w:rPr>
      </w:pPr>
      <w:r>
        <w:t>Les répondants aveugles de l’échantillon sont âgés de 0 à 101</w:t>
      </w:r>
      <w:r w:rsidR="00BE565D">
        <w:t> </w:t>
      </w:r>
      <w:r>
        <w:t>ans (M = 50, ET = 22), les malvoyants sévères de 2 à 94</w:t>
      </w:r>
      <w:r w:rsidR="00BE565D">
        <w:t> </w:t>
      </w:r>
      <w:r>
        <w:t xml:space="preserve">ans (M = 50, ET = 21), </w:t>
      </w:r>
      <w:r w:rsidR="002262F2">
        <w:t xml:space="preserve">et </w:t>
      </w:r>
      <w:r>
        <w:t>les malvoyants moyens de 1 à 97 (M = 45, ET = 25)</w:t>
      </w:r>
      <w:r w:rsidR="002262F2">
        <w:t xml:space="preserve">. </w:t>
      </w:r>
    </w:p>
    <w:p w14:paraId="3191EFBC" w14:textId="7E7300B6" w:rsidR="00A44A28" w:rsidRDefault="008C531F" w:rsidP="00EA50D0">
      <w:pPr>
        <w:rPr>
          <w:lang w:eastAsia="fr-FR"/>
        </w:rPr>
      </w:pPr>
      <w:r>
        <w:rPr>
          <w:lang w:eastAsia="fr-FR"/>
        </w:rPr>
        <w:t xml:space="preserve">Concernant le lieu de résidence, </w:t>
      </w:r>
      <w:r w:rsidR="00EA50D0" w:rsidRPr="00EA50D0">
        <w:rPr>
          <w:lang w:eastAsia="fr-FR"/>
        </w:rPr>
        <w:t>24</w:t>
      </w:r>
      <w:r w:rsidR="00BE565D">
        <w:rPr>
          <w:lang w:eastAsia="fr-FR"/>
        </w:rPr>
        <w:t> </w:t>
      </w:r>
      <w:r w:rsidR="0055145C">
        <w:rPr>
          <w:lang w:eastAsia="fr-FR"/>
        </w:rPr>
        <w:t>%</w:t>
      </w:r>
      <w:r w:rsidR="00EA50D0">
        <w:rPr>
          <w:lang w:eastAsia="fr-FR"/>
        </w:rPr>
        <w:t xml:space="preserve"> des répondants vivent dans la région</w:t>
      </w:r>
      <w:r w:rsidR="00EA50D0" w:rsidRPr="00EA50D0">
        <w:rPr>
          <w:lang w:eastAsia="fr-FR"/>
        </w:rPr>
        <w:t xml:space="preserve"> Auvergne Rhône-Alpes, 16</w:t>
      </w:r>
      <w:r w:rsidR="00BE565D">
        <w:rPr>
          <w:lang w:eastAsia="fr-FR"/>
        </w:rPr>
        <w:t> </w:t>
      </w:r>
      <w:r w:rsidR="0055145C">
        <w:rPr>
          <w:lang w:eastAsia="fr-FR"/>
        </w:rPr>
        <w:t>%</w:t>
      </w:r>
      <w:r w:rsidR="00EA50D0">
        <w:rPr>
          <w:lang w:eastAsia="fr-FR"/>
        </w:rPr>
        <w:t xml:space="preserve"> en</w:t>
      </w:r>
      <w:r w:rsidR="00EA50D0" w:rsidRPr="00EA50D0">
        <w:rPr>
          <w:lang w:eastAsia="fr-FR"/>
        </w:rPr>
        <w:t xml:space="preserve"> Île-de-France, 11</w:t>
      </w:r>
      <w:r w:rsidR="00BE565D">
        <w:rPr>
          <w:lang w:eastAsia="fr-FR"/>
        </w:rPr>
        <w:t> </w:t>
      </w:r>
      <w:r w:rsidR="0055145C">
        <w:rPr>
          <w:lang w:eastAsia="fr-FR"/>
        </w:rPr>
        <w:t>%</w:t>
      </w:r>
      <w:r w:rsidR="00EA50D0">
        <w:rPr>
          <w:lang w:eastAsia="fr-FR"/>
        </w:rPr>
        <w:t xml:space="preserve"> en</w:t>
      </w:r>
      <w:r w:rsidR="00EA50D0" w:rsidRPr="00EA50D0">
        <w:rPr>
          <w:lang w:eastAsia="fr-FR"/>
        </w:rPr>
        <w:t xml:space="preserve"> Occitanie, 8</w:t>
      </w:r>
      <w:r w:rsidR="00BE565D">
        <w:rPr>
          <w:lang w:eastAsia="fr-FR"/>
        </w:rPr>
        <w:t> </w:t>
      </w:r>
      <w:r w:rsidR="0055145C">
        <w:rPr>
          <w:lang w:eastAsia="fr-FR"/>
        </w:rPr>
        <w:t>%</w:t>
      </w:r>
      <w:r w:rsidR="00EA50D0">
        <w:rPr>
          <w:lang w:eastAsia="fr-FR"/>
        </w:rPr>
        <w:t xml:space="preserve"> en</w:t>
      </w:r>
      <w:r w:rsidR="00EA50D0" w:rsidRPr="00EA50D0">
        <w:rPr>
          <w:lang w:eastAsia="fr-FR"/>
        </w:rPr>
        <w:t xml:space="preserve"> Nouvelle-Aquitaine</w:t>
      </w:r>
      <w:r w:rsidR="00EA50D0">
        <w:rPr>
          <w:lang w:eastAsia="fr-FR"/>
        </w:rPr>
        <w:t xml:space="preserve"> et</w:t>
      </w:r>
      <w:r w:rsidR="00EA50D0" w:rsidRPr="00EA50D0">
        <w:rPr>
          <w:lang w:eastAsia="fr-FR"/>
        </w:rPr>
        <w:t xml:space="preserve"> 7</w:t>
      </w:r>
      <w:r w:rsidR="00BE565D">
        <w:rPr>
          <w:lang w:eastAsia="fr-FR"/>
        </w:rPr>
        <w:t> </w:t>
      </w:r>
      <w:r w:rsidR="0055145C">
        <w:rPr>
          <w:lang w:eastAsia="fr-FR"/>
        </w:rPr>
        <w:t>%</w:t>
      </w:r>
      <w:r w:rsidR="00EA50D0" w:rsidRPr="00EA50D0">
        <w:rPr>
          <w:lang w:eastAsia="fr-FR"/>
        </w:rPr>
        <w:t xml:space="preserve"> </w:t>
      </w:r>
      <w:r w:rsidR="00EA50D0">
        <w:rPr>
          <w:lang w:eastAsia="fr-FR"/>
        </w:rPr>
        <w:t xml:space="preserve">dans les </w:t>
      </w:r>
      <w:r w:rsidR="00EA50D0" w:rsidRPr="00EA50D0">
        <w:rPr>
          <w:lang w:eastAsia="fr-FR"/>
        </w:rPr>
        <w:t>Pays de la Loire</w:t>
      </w:r>
      <w:r w:rsidR="00EA50D0">
        <w:rPr>
          <w:lang w:eastAsia="fr-FR"/>
        </w:rPr>
        <w:t xml:space="preserve">. Ils sont </w:t>
      </w:r>
      <w:r w:rsidR="00EA50D0" w:rsidRPr="00EA50D0">
        <w:rPr>
          <w:lang w:eastAsia="fr-FR"/>
        </w:rPr>
        <w:t>6</w:t>
      </w:r>
      <w:r w:rsidR="00BE565D">
        <w:rPr>
          <w:lang w:eastAsia="fr-FR"/>
        </w:rPr>
        <w:t> </w:t>
      </w:r>
      <w:r w:rsidR="0055145C">
        <w:rPr>
          <w:lang w:eastAsia="fr-FR"/>
        </w:rPr>
        <w:t>%</w:t>
      </w:r>
      <w:r w:rsidR="00EA50D0" w:rsidRPr="00EA50D0">
        <w:rPr>
          <w:lang w:eastAsia="fr-FR"/>
        </w:rPr>
        <w:t xml:space="preserve"> </w:t>
      </w:r>
      <w:r w:rsidR="00EA50D0">
        <w:rPr>
          <w:lang w:eastAsia="fr-FR"/>
        </w:rPr>
        <w:t xml:space="preserve">à vivre dans la région </w:t>
      </w:r>
      <w:r w:rsidR="00EA50D0" w:rsidRPr="00EA50D0">
        <w:rPr>
          <w:lang w:eastAsia="fr-FR"/>
        </w:rPr>
        <w:t xml:space="preserve">Grand Est, </w:t>
      </w:r>
      <w:r w:rsidR="00EA50D0">
        <w:rPr>
          <w:lang w:eastAsia="fr-FR"/>
        </w:rPr>
        <w:t xml:space="preserve">en </w:t>
      </w:r>
      <w:r w:rsidR="00EA50D0" w:rsidRPr="00EA50D0">
        <w:rPr>
          <w:lang w:eastAsia="fr-FR"/>
        </w:rPr>
        <w:t xml:space="preserve">Centre-Val de Loire, </w:t>
      </w:r>
      <w:r w:rsidR="00EA50D0">
        <w:rPr>
          <w:lang w:eastAsia="fr-FR"/>
        </w:rPr>
        <w:t xml:space="preserve">dans les </w:t>
      </w:r>
      <w:r w:rsidR="00EA50D0" w:rsidRPr="00EA50D0">
        <w:rPr>
          <w:lang w:eastAsia="fr-FR"/>
        </w:rPr>
        <w:t>Hauts-de-</w:t>
      </w:r>
      <w:r w:rsidR="00EA50D0">
        <w:rPr>
          <w:lang w:eastAsia="fr-FR"/>
        </w:rPr>
        <w:t>France et en</w:t>
      </w:r>
      <w:r w:rsidR="00EA50D0" w:rsidRPr="00EA50D0">
        <w:rPr>
          <w:lang w:eastAsia="fr-FR"/>
        </w:rPr>
        <w:t xml:space="preserve"> Provence-Alpes-Côte d’Azur</w:t>
      </w:r>
      <w:r w:rsidR="00EA50D0">
        <w:rPr>
          <w:lang w:eastAsia="fr-FR"/>
        </w:rPr>
        <w:t xml:space="preserve">. Enfin, </w:t>
      </w:r>
      <w:r w:rsidR="00EA50D0" w:rsidRPr="00EA50D0">
        <w:rPr>
          <w:lang w:eastAsia="fr-FR"/>
        </w:rPr>
        <w:t>5</w:t>
      </w:r>
      <w:r w:rsidR="00BE565D">
        <w:rPr>
          <w:lang w:eastAsia="fr-FR"/>
        </w:rPr>
        <w:t> </w:t>
      </w:r>
      <w:r w:rsidR="0055145C">
        <w:rPr>
          <w:lang w:eastAsia="fr-FR"/>
        </w:rPr>
        <w:t>%</w:t>
      </w:r>
      <w:r w:rsidR="00EA50D0" w:rsidRPr="00EA50D0">
        <w:rPr>
          <w:lang w:eastAsia="fr-FR"/>
        </w:rPr>
        <w:t xml:space="preserve"> </w:t>
      </w:r>
      <w:r w:rsidR="00E77977">
        <w:rPr>
          <w:lang w:eastAsia="fr-FR"/>
        </w:rPr>
        <w:t>des répondants vivent en</w:t>
      </w:r>
      <w:r w:rsidR="00EA50D0" w:rsidRPr="00EA50D0">
        <w:rPr>
          <w:lang w:eastAsia="fr-FR"/>
        </w:rPr>
        <w:t xml:space="preserve"> Bretagne, </w:t>
      </w:r>
      <w:r w:rsidR="00E77977">
        <w:rPr>
          <w:lang w:eastAsia="fr-FR"/>
        </w:rPr>
        <w:t>4</w:t>
      </w:r>
      <w:r w:rsidR="00BE565D">
        <w:rPr>
          <w:lang w:eastAsia="fr-FR"/>
        </w:rPr>
        <w:t> </w:t>
      </w:r>
      <w:r w:rsidR="0055145C">
        <w:rPr>
          <w:lang w:eastAsia="fr-FR"/>
        </w:rPr>
        <w:t>%</w:t>
      </w:r>
      <w:r w:rsidR="00E77977">
        <w:rPr>
          <w:lang w:eastAsia="fr-FR"/>
        </w:rPr>
        <w:t xml:space="preserve"> en </w:t>
      </w:r>
      <w:r w:rsidR="00EA50D0" w:rsidRPr="00EA50D0">
        <w:rPr>
          <w:lang w:eastAsia="fr-FR"/>
        </w:rPr>
        <w:t>Bourgogne</w:t>
      </w:r>
      <w:r w:rsidR="00BE565D">
        <w:rPr>
          <w:lang w:eastAsia="fr-FR"/>
        </w:rPr>
        <w:t>–</w:t>
      </w:r>
      <w:r w:rsidR="00EA50D0" w:rsidRPr="00EA50D0">
        <w:rPr>
          <w:lang w:eastAsia="fr-FR"/>
        </w:rPr>
        <w:t xml:space="preserve">Franche-Comté, </w:t>
      </w:r>
      <w:r w:rsidR="00E77977">
        <w:rPr>
          <w:lang w:eastAsia="fr-FR"/>
        </w:rPr>
        <w:t>2</w:t>
      </w:r>
      <w:r w:rsidR="00BE565D">
        <w:rPr>
          <w:lang w:eastAsia="fr-FR"/>
        </w:rPr>
        <w:t> </w:t>
      </w:r>
      <w:r w:rsidR="0055145C">
        <w:rPr>
          <w:lang w:eastAsia="fr-FR"/>
        </w:rPr>
        <w:t>%</w:t>
      </w:r>
      <w:r w:rsidR="00E77977">
        <w:rPr>
          <w:lang w:eastAsia="fr-FR"/>
        </w:rPr>
        <w:t xml:space="preserve"> en </w:t>
      </w:r>
      <w:r w:rsidR="00EA50D0" w:rsidRPr="00EA50D0">
        <w:rPr>
          <w:lang w:eastAsia="fr-FR"/>
        </w:rPr>
        <w:t xml:space="preserve">Normandie et </w:t>
      </w:r>
      <w:r w:rsidR="00E77977">
        <w:rPr>
          <w:lang w:eastAsia="fr-FR"/>
        </w:rPr>
        <w:t>0</w:t>
      </w:r>
      <w:r w:rsidR="00BE565D">
        <w:rPr>
          <w:lang w:eastAsia="fr-FR"/>
        </w:rPr>
        <w:t> </w:t>
      </w:r>
      <w:r w:rsidR="0055145C">
        <w:rPr>
          <w:lang w:eastAsia="fr-FR"/>
        </w:rPr>
        <w:t>%</w:t>
      </w:r>
      <w:r w:rsidR="00E77977">
        <w:rPr>
          <w:lang w:eastAsia="fr-FR"/>
        </w:rPr>
        <w:t xml:space="preserve"> en </w:t>
      </w:r>
      <w:r w:rsidR="00EA50D0" w:rsidRPr="00EA50D0">
        <w:rPr>
          <w:lang w:eastAsia="fr-FR"/>
        </w:rPr>
        <w:t>Corse</w:t>
      </w:r>
      <w:r w:rsidR="00E77977">
        <w:rPr>
          <w:lang w:eastAsia="fr-FR"/>
        </w:rPr>
        <w:t xml:space="preserve">. </w:t>
      </w:r>
    </w:p>
    <w:p w14:paraId="21C37089" w14:textId="1FA40978" w:rsidR="00575950" w:rsidRDefault="009757CE" w:rsidP="00EA50D0">
      <w:pPr>
        <w:rPr>
          <w:lang w:eastAsia="fr-FR"/>
        </w:rPr>
      </w:pPr>
      <w:r>
        <w:rPr>
          <w:lang w:eastAsia="fr-FR"/>
        </w:rPr>
        <w:t>À</w:t>
      </w:r>
      <w:r w:rsidR="00575950">
        <w:rPr>
          <w:lang w:eastAsia="fr-FR"/>
        </w:rPr>
        <w:t xml:space="preserve"> partir des codes postaux, </w:t>
      </w:r>
      <w:r w:rsidR="00427D86">
        <w:rPr>
          <w:lang w:eastAsia="fr-FR"/>
        </w:rPr>
        <w:t>le niveau d’urbanité/ruralité a pu être identifi</w:t>
      </w:r>
      <w:r>
        <w:rPr>
          <w:lang w:eastAsia="fr-FR"/>
        </w:rPr>
        <w:t>é</w:t>
      </w:r>
      <w:r w:rsidR="00427D86">
        <w:rPr>
          <w:lang w:eastAsia="fr-FR"/>
        </w:rPr>
        <w:t xml:space="preserve"> pour une majorité de répondants : 64</w:t>
      </w:r>
      <w:r w:rsidR="00BE565D">
        <w:rPr>
          <w:lang w:eastAsia="fr-FR"/>
        </w:rPr>
        <w:t> </w:t>
      </w:r>
      <w:r w:rsidR="0055145C">
        <w:rPr>
          <w:lang w:eastAsia="fr-FR"/>
        </w:rPr>
        <w:t>%</w:t>
      </w:r>
      <w:r w:rsidR="00427D86">
        <w:rPr>
          <w:lang w:eastAsia="fr-FR"/>
        </w:rPr>
        <w:t xml:space="preserve"> vivent en milieu urbain, 16</w:t>
      </w:r>
      <w:r w:rsidR="00BE565D">
        <w:rPr>
          <w:lang w:eastAsia="fr-FR"/>
        </w:rPr>
        <w:t> </w:t>
      </w:r>
      <w:r w:rsidR="0055145C">
        <w:rPr>
          <w:lang w:eastAsia="fr-FR"/>
        </w:rPr>
        <w:t>%</w:t>
      </w:r>
      <w:r w:rsidR="00427D86">
        <w:rPr>
          <w:lang w:eastAsia="fr-FR"/>
        </w:rPr>
        <w:t xml:space="preserve"> en milieu rural. L’information n’est pas disponible pour 20</w:t>
      </w:r>
      <w:r w:rsidR="00BE565D">
        <w:rPr>
          <w:lang w:eastAsia="fr-FR"/>
        </w:rPr>
        <w:t> </w:t>
      </w:r>
      <w:r w:rsidR="0055145C">
        <w:rPr>
          <w:lang w:eastAsia="fr-FR"/>
        </w:rPr>
        <w:t>%</w:t>
      </w:r>
      <w:r w:rsidR="00427D86">
        <w:rPr>
          <w:lang w:eastAsia="fr-FR"/>
        </w:rPr>
        <w:t xml:space="preserve"> de l’échantillon.</w:t>
      </w:r>
      <w:r w:rsidR="00930429">
        <w:rPr>
          <w:lang w:eastAsia="fr-FR"/>
        </w:rPr>
        <w:t xml:space="preserve"> </w:t>
      </w:r>
    </w:p>
    <w:p w14:paraId="0BE99A7F" w14:textId="45E28223" w:rsidR="00E77977" w:rsidRPr="00E77977" w:rsidRDefault="00817A06" w:rsidP="00E77977">
      <w:pPr>
        <w:rPr>
          <w:lang w:eastAsia="fr-FR"/>
        </w:rPr>
      </w:pPr>
      <w:r>
        <w:rPr>
          <w:lang w:eastAsia="fr-FR"/>
        </w:rPr>
        <w:t>Au niveau de</w:t>
      </w:r>
      <w:r w:rsidR="00E77977">
        <w:rPr>
          <w:lang w:eastAsia="fr-FR"/>
        </w:rPr>
        <w:t xml:space="preserve"> la s</w:t>
      </w:r>
      <w:r w:rsidR="00E77977" w:rsidRPr="00E77977">
        <w:rPr>
          <w:lang w:eastAsia="fr-FR"/>
        </w:rPr>
        <w:t>évérité de la déficience visuelle</w:t>
      </w:r>
      <w:r w:rsidR="00E77977">
        <w:rPr>
          <w:lang w:eastAsia="fr-FR"/>
        </w:rPr>
        <w:t xml:space="preserve">, </w:t>
      </w:r>
      <w:r w:rsidR="00E77977" w:rsidRPr="00E77977">
        <w:rPr>
          <w:lang w:eastAsia="fr-FR"/>
        </w:rPr>
        <w:t>46</w:t>
      </w:r>
      <w:r w:rsidR="00BE565D">
        <w:rPr>
          <w:lang w:eastAsia="fr-FR"/>
        </w:rPr>
        <w:t> </w:t>
      </w:r>
      <w:r w:rsidR="0055145C">
        <w:rPr>
          <w:lang w:eastAsia="fr-FR"/>
        </w:rPr>
        <w:t>%</w:t>
      </w:r>
      <w:r w:rsidR="00E77977" w:rsidRPr="00E77977">
        <w:rPr>
          <w:lang w:eastAsia="fr-FR"/>
        </w:rPr>
        <w:t xml:space="preserve"> </w:t>
      </w:r>
      <w:r w:rsidR="00E77977">
        <w:rPr>
          <w:lang w:eastAsia="fr-FR"/>
        </w:rPr>
        <w:t xml:space="preserve">des </w:t>
      </w:r>
      <w:r w:rsidR="00E77977" w:rsidRPr="00E77977">
        <w:rPr>
          <w:lang w:eastAsia="fr-FR"/>
        </w:rPr>
        <w:t>répondants</w:t>
      </w:r>
      <w:r w:rsidR="00E77977">
        <w:rPr>
          <w:lang w:eastAsia="fr-FR"/>
        </w:rPr>
        <w:t xml:space="preserve"> sont</w:t>
      </w:r>
      <w:r w:rsidR="00E77977" w:rsidRPr="00E77977">
        <w:rPr>
          <w:lang w:eastAsia="fr-FR"/>
        </w:rPr>
        <w:t xml:space="preserve"> aveugles</w:t>
      </w:r>
      <w:r w:rsidR="00E77977">
        <w:rPr>
          <w:lang w:eastAsia="fr-FR"/>
        </w:rPr>
        <w:t xml:space="preserve">, </w:t>
      </w:r>
      <w:r w:rsidR="00E77977" w:rsidRPr="00E77977">
        <w:rPr>
          <w:lang w:eastAsia="fr-FR"/>
        </w:rPr>
        <w:t>24</w:t>
      </w:r>
      <w:r w:rsidR="00BE565D">
        <w:rPr>
          <w:lang w:eastAsia="fr-FR"/>
        </w:rPr>
        <w:t> </w:t>
      </w:r>
      <w:r w:rsidR="0055145C">
        <w:rPr>
          <w:lang w:eastAsia="fr-FR"/>
        </w:rPr>
        <w:t>%</w:t>
      </w:r>
      <w:r w:rsidR="00E77977" w:rsidRPr="00E77977">
        <w:rPr>
          <w:lang w:eastAsia="fr-FR"/>
        </w:rPr>
        <w:t xml:space="preserve"> </w:t>
      </w:r>
      <w:r w:rsidR="00E77977">
        <w:rPr>
          <w:lang w:eastAsia="fr-FR"/>
        </w:rPr>
        <w:t xml:space="preserve">des </w:t>
      </w:r>
      <w:r w:rsidR="00E77977" w:rsidRPr="00E77977">
        <w:rPr>
          <w:lang w:eastAsia="fr-FR"/>
        </w:rPr>
        <w:t xml:space="preserve">répondants </w:t>
      </w:r>
      <w:r w:rsidR="00E77977">
        <w:rPr>
          <w:lang w:eastAsia="fr-FR"/>
        </w:rPr>
        <w:t xml:space="preserve">sont </w:t>
      </w:r>
      <w:r w:rsidR="00E77977" w:rsidRPr="00E77977">
        <w:rPr>
          <w:lang w:eastAsia="fr-FR"/>
        </w:rPr>
        <w:t xml:space="preserve">malvoyants sévères </w:t>
      </w:r>
      <w:r w:rsidR="00E77977">
        <w:rPr>
          <w:lang w:eastAsia="fr-FR"/>
        </w:rPr>
        <w:t xml:space="preserve">et </w:t>
      </w:r>
      <w:r w:rsidR="00E77977" w:rsidRPr="00E77977">
        <w:rPr>
          <w:lang w:eastAsia="fr-FR"/>
        </w:rPr>
        <w:t>30</w:t>
      </w:r>
      <w:r w:rsidR="00BE565D">
        <w:rPr>
          <w:lang w:eastAsia="fr-FR"/>
        </w:rPr>
        <w:t> </w:t>
      </w:r>
      <w:r w:rsidR="0055145C">
        <w:rPr>
          <w:lang w:eastAsia="fr-FR"/>
        </w:rPr>
        <w:t>%</w:t>
      </w:r>
      <w:r w:rsidR="00E77977" w:rsidRPr="00E77977">
        <w:rPr>
          <w:lang w:eastAsia="fr-FR"/>
        </w:rPr>
        <w:t xml:space="preserve"> </w:t>
      </w:r>
      <w:r w:rsidR="00E77977">
        <w:rPr>
          <w:lang w:eastAsia="fr-FR"/>
        </w:rPr>
        <w:t xml:space="preserve">sont </w:t>
      </w:r>
      <w:r w:rsidR="00E77977" w:rsidRPr="00E77977">
        <w:rPr>
          <w:lang w:eastAsia="fr-FR"/>
        </w:rPr>
        <w:t>malvoyants moyens</w:t>
      </w:r>
      <w:r w:rsidR="00E77977">
        <w:rPr>
          <w:lang w:eastAsia="fr-FR"/>
        </w:rPr>
        <w:t xml:space="preserve">. </w:t>
      </w:r>
    </w:p>
    <w:p w14:paraId="385EF955" w14:textId="20CB748A" w:rsidR="00E77977" w:rsidRDefault="00E77977" w:rsidP="00E77977">
      <w:pPr>
        <w:rPr>
          <w:lang w:eastAsia="fr-FR"/>
        </w:rPr>
      </w:pPr>
      <w:bookmarkStart w:id="33" w:name="_Hlk124931956"/>
      <w:r>
        <w:rPr>
          <w:lang w:eastAsia="fr-FR"/>
        </w:rPr>
        <w:t>L</w:t>
      </w:r>
      <w:r w:rsidRPr="00E77977">
        <w:rPr>
          <w:lang w:eastAsia="fr-FR"/>
        </w:rPr>
        <w:t>a déficience visuelle</w:t>
      </w:r>
      <w:r>
        <w:rPr>
          <w:lang w:eastAsia="fr-FR"/>
        </w:rPr>
        <w:t xml:space="preserve"> est</w:t>
      </w:r>
      <w:r w:rsidR="00873A00">
        <w:rPr>
          <w:lang w:eastAsia="fr-FR"/>
        </w:rPr>
        <w:t xml:space="preserve"> de naissance pour 33 % de l’échantillon ; </w:t>
      </w:r>
      <w:r w:rsidR="00680AC1">
        <w:rPr>
          <w:lang w:eastAsia="fr-FR"/>
        </w:rPr>
        <w:t xml:space="preserve">lorsqu’elle est survenue après la naissance, cela a été </w:t>
      </w:r>
      <w:r>
        <w:rPr>
          <w:lang w:eastAsia="fr-FR"/>
        </w:rPr>
        <w:t xml:space="preserve">de façon progressive pour </w:t>
      </w:r>
      <w:r w:rsidRPr="00E77977">
        <w:rPr>
          <w:lang w:eastAsia="fr-FR"/>
        </w:rPr>
        <w:t>69</w:t>
      </w:r>
      <w:r w:rsidR="00BE565D">
        <w:rPr>
          <w:lang w:eastAsia="fr-FR"/>
        </w:rPr>
        <w:t> </w:t>
      </w:r>
      <w:r w:rsidR="0055145C">
        <w:rPr>
          <w:lang w:eastAsia="fr-FR"/>
        </w:rPr>
        <w:t>%</w:t>
      </w:r>
      <w:r w:rsidR="00680AC1">
        <w:rPr>
          <w:lang w:eastAsia="fr-FR"/>
        </w:rPr>
        <w:t xml:space="preserve"> des personnes concernées</w:t>
      </w:r>
      <w:r>
        <w:rPr>
          <w:lang w:eastAsia="fr-FR"/>
        </w:rPr>
        <w:t xml:space="preserve">, et soudaine pour </w:t>
      </w:r>
      <w:r w:rsidRPr="00E77977">
        <w:rPr>
          <w:lang w:eastAsia="fr-FR"/>
        </w:rPr>
        <w:t>31</w:t>
      </w:r>
      <w:r w:rsidR="00BE565D">
        <w:rPr>
          <w:lang w:eastAsia="fr-FR"/>
        </w:rPr>
        <w:t> </w:t>
      </w:r>
      <w:r w:rsidR="0055145C">
        <w:rPr>
          <w:lang w:eastAsia="fr-FR"/>
        </w:rPr>
        <w:t>%</w:t>
      </w:r>
      <w:r>
        <w:rPr>
          <w:lang w:eastAsia="fr-FR"/>
        </w:rPr>
        <w:t xml:space="preserve">. </w:t>
      </w:r>
    </w:p>
    <w:bookmarkEnd w:id="33"/>
    <w:p w14:paraId="4C77F1EB" w14:textId="68A9D676" w:rsidR="008C531F" w:rsidRDefault="008C531F" w:rsidP="00E77977">
      <w:pPr>
        <w:rPr>
          <w:lang w:eastAsia="fr-FR"/>
        </w:rPr>
      </w:pPr>
      <w:r w:rsidRPr="008C531F">
        <w:rPr>
          <w:lang w:eastAsia="fr-FR"/>
        </w:rPr>
        <w:t xml:space="preserve">La déficience visuelle est liée à une maladie, une malformation ou une origine héréditaire pour </w:t>
      </w:r>
      <w:r>
        <w:rPr>
          <w:lang w:eastAsia="fr-FR"/>
        </w:rPr>
        <w:t xml:space="preserve">plus de la moitié </w:t>
      </w:r>
      <w:r w:rsidRPr="008C531F">
        <w:rPr>
          <w:lang w:eastAsia="fr-FR"/>
        </w:rPr>
        <w:t>des répondants. Environ un quart des répondants malvoyants sévères</w:t>
      </w:r>
      <w:r>
        <w:rPr>
          <w:lang w:eastAsia="fr-FR"/>
        </w:rPr>
        <w:t xml:space="preserve"> et malvoyants</w:t>
      </w:r>
      <w:r w:rsidRPr="008C531F">
        <w:rPr>
          <w:lang w:eastAsia="fr-FR"/>
        </w:rPr>
        <w:t xml:space="preserve"> moyens ne connaissent pas la cause de leur déficience visuelle, alors que cela concerne moins d’un sur dix </w:t>
      </w:r>
      <w:r>
        <w:rPr>
          <w:lang w:eastAsia="fr-FR"/>
        </w:rPr>
        <w:t xml:space="preserve">répondants </w:t>
      </w:r>
      <w:r w:rsidRPr="008C531F">
        <w:rPr>
          <w:lang w:eastAsia="fr-FR"/>
        </w:rPr>
        <w:t>aveugle</w:t>
      </w:r>
      <w:r>
        <w:rPr>
          <w:lang w:eastAsia="fr-FR"/>
        </w:rPr>
        <w:t>s</w:t>
      </w:r>
      <w:r w:rsidRPr="008C531F">
        <w:rPr>
          <w:lang w:eastAsia="fr-FR"/>
        </w:rPr>
        <w:t>.</w:t>
      </w:r>
    </w:p>
    <w:p w14:paraId="5A7B96E6" w14:textId="7435E382" w:rsidR="00E77977" w:rsidRPr="00E77977" w:rsidRDefault="00E77977" w:rsidP="00E77977">
      <w:pPr>
        <w:rPr>
          <w:lang w:eastAsia="fr-FR"/>
        </w:rPr>
      </w:pPr>
      <w:r>
        <w:rPr>
          <w:lang w:eastAsia="fr-FR"/>
        </w:rPr>
        <w:t>Parmi les répondants de 16</w:t>
      </w:r>
      <w:r w:rsidR="00BE565D">
        <w:rPr>
          <w:lang w:eastAsia="fr-FR"/>
        </w:rPr>
        <w:t> </w:t>
      </w:r>
      <w:r>
        <w:rPr>
          <w:lang w:eastAsia="fr-FR"/>
        </w:rPr>
        <w:t xml:space="preserve">ans et plus, ils sont </w:t>
      </w:r>
      <w:r w:rsidRPr="00E77977">
        <w:rPr>
          <w:lang w:eastAsia="fr-FR"/>
        </w:rPr>
        <w:t>58</w:t>
      </w:r>
      <w:r w:rsidR="00BE565D">
        <w:rPr>
          <w:lang w:eastAsia="fr-FR"/>
        </w:rPr>
        <w:t> </w:t>
      </w:r>
      <w:r w:rsidR="0055145C">
        <w:rPr>
          <w:lang w:eastAsia="fr-FR"/>
        </w:rPr>
        <w:t>%</w:t>
      </w:r>
      <w:r w:rsidRPr="00E77977">
        <w:rPr>
          <w:lang w:eastAsia="fr-FR"/>
        </w:rPr>
        <w:t xml:space="preserve"> </w:t>
      </w:r>
      <w:r>
        <w:rPr>
          <w:lang w:eastAsia="fr-FR"/>
        </w:rPr>
        <w:t xml:space="preserve">à </w:t>
      </w:r>
      <w:r w:rsidRPr="00E77977">
        <w:rPr>
          <w:lang w:eastAsia="fr-FR"/>
        </w:rPr>
        <w:t>utilise</w:t>
      </w:r>
      <w:r>
        <w:rPr>
          <w:lang w:eastAsia="fr-FR"/>
        </w:rPr>
        <w:t>r</w:t>
      </w:r>
      <w:r w:rsidRPr="00E77977">
        <w:rPr>
          <w:lang w:eastAsia="fr-FR"/>
        </w:rPr>
        <w:t xml:space="preserve"> une canne blanche</w:t>
      </w:r>
      <w:r>
        <w:rPr>
          <w:lang w:eastAsia="fr-FR"/>
        </w:rPr>
        <w:t>. Parmi les répondants de 5</w:t>
      </w:r>
      <w:r w:rsidR="00BE565D">
        <w:rPr>
          <w:lang w:eastAsia="fr-FR"/>
        </w:rPr>
        <w:t> </w:t>
      </w:r>
      <w:r>
        <w:rPr>
          <w:lang w:eastAsia="fr-FR"/>
        </w:rPr>
        <w:t xml:space="preserve">ans et plus, </w:t>
      </w:r>
      <w:r w:rsidRPr="00E77977">
        <w:rPr>
          <w:lang w:eastAsia="fr-FR"/>
        </w:rPr>
        <w:t>28</w:t>
      </w:r>
      <w:r w:rsidR="00BE565D">
        <w:rPr>
          <w:lang w:eastAsia="fr-FR"/>
        </w:rPr>
        <w:t> </w:t>
      </w:r>
      <w:r w:rsidR="0055145C">
        <w:rPr>
          <w:lang w:eastAsia="fr-FR"/>
        </w:rPr>
        <w:t>%</w:t>
      </w:r>
      <w:r w:rsidRPr="00E77977">
        <w:rPr>
          <w:lang w:eastAsia="fr-FR"/>
        </w:rPr>
        <w:t xml:space="preserve"> maîtrisent le braille intégral ou abrégé</w:t>
      </w:r>
      <w:r>
        <w:rPr>
          <w:lang w:eastAsia="fr-FR"/>
        </w:rPr>
        <w:t xml:space="preserve">, </w:t>
      </w:r>
      <w:r w:rsidRPr="00E77977">
        <w:rPr>
          <w:lang w:eastAsia="fr-FR"/>
        </w:rPr>
        <w:t>10</w:t>
      </w:r>
      <w:r w:rsidR="00BE565D">
        <w:rPr>
          <w:lang w:eastAsia="fr-FR"/>
        </w:rPr>
        <w:t> </w:t>
      </w:r>
      <w:r w:rsidR="0055145C">
        <w:rPr>
          <w:lang w:eastAsia="fr-FR"/>
        </w:rPr>
        <w:t>%</w:t>
      </w:r>
      <w:r w:rsidRPr="00E77977">
        <w:rPr>
          <w:lang w:eastAsia="fr-FR"/>
        </w:rPr>
        <w:t xml:space="preserve"> </w:t>
      </w:r>
      <w:r>
        <w:rPr>
          <w:lang w:eastAsia="fr-FR"/>
        </w:rPr>
        <w:t>connaissent</w:t>
      </w:r>
      <w:r w:rsidRPr="00E77977">
        <w:rPr>
          <w:lang w:eastAsia="fr-FR"/>
        </w:rPr>
        <w:t xml:space="preserve"> quelques notions</w:t>
      </w:r>
      <w:r>
        <w:rPr>
          <w:lang w:eastAsia="fr-FR"/>
        </w:rPr>
        <w:t xml:space="preserve"> de braille, et </w:t>
      </w:r>
      <w:r w:rsidRPr="00E77977">
        <w:rPr>
          <w:lang w:eastAsia="fr-FR"/>
        </w:rPr>
        <w:t>62</w:t>
      </w:r>
      <w:r w:rsidR="00BE565D">
        <w:rPr>
          <w:lang w:eastAsia="fr-FR"/>
        </w:rPr>
        <w:t> </w:t>
      </w:r>
      <w:r w:rsidR="0055145C">
        <w:rPr>
          <w:lang w:eastAsia="fr-FR"/>
        </w:rPr>
        <w:t>%</w:t>
      </w:r>
      <w:r w:rsidRPr="00E77977">
        <w:rPr>
          <w:lang w:eastAsia="fr-FR"/>
        </w:rPr>
        <w:t xml:space="preserve"> ne le lisent pas</w:t>
      </w:r>
      <w:r>
        <w:rPr>
          <w:lang w:eastAsia="fr-FR"/>
        </w:rPr>
        <w:t xml:space="preserve"> du tout. </w:t>
      </w:r>
    </w:p>
    <w:p w14:paraId="1FB63583" w14:textId="77777777" w:rsidR="00E77977" w:rsidRDefault="00E77977" w:rsidP="00E77977">
      <w:pPr>
        <w:rPr>
          <w:lang w:eastAsia="fr-FR"/>
        </w:rPr>
      </w:pPr>
      <w:r>
        <w:rPr>
          <w:lang w:eastAsia="fr-FR"/>
        </w:rPr>
        <w:t>Concernant l’u</w:t>
      </w:r>
      <w:r w:rsidRPr="00E77977">
        <w:rPr>
          <w:lang w:eastAsia="fr-FR"/>
        </w:rPr>
        <w:t xml:space="preserve">tilisation d’internet </w:t>
      </w:r>
      <w:r>
        <w:rPr>
          <w:lang w:eastAsia="fr-FR"/>
        </w:rPr>
        <w:t xml:space="preserve">chez les répondants de </w:t>
      </w:r>
      <w:r w:rsidRPr="00E77977">
        <w:rPr>
          <w:lang w:eastAsia="fr-FR"/>
        </w:rPr>
        <w:t>16</w:t>
      </w:r>
      <w:r>
        <w:rPr>
          <w:lang w:eastAsia="fr-FR"/>
        </w:rPr>
        <w:t xml:space="preserve"> et plus : </w:t>
      </w:r>
    </w:p>
    <w:p w14:paraId="4F20386C" w14:textId="2D234B80" w:rsidR="00E77977" w:rsidRPr="00E77977" w:rsidRDefault="00E77977" w:rsidP="00E77977">
      <w:pPr>
        <w:pStyle w:val="Paragraphedeliste"/>
        <w:numPr>
          <w:ilvl w:val="0"/>
          <w:numId w:val="9"/>
        </w:numPr>
        <w:rPr>
          <w:lang w:eastAsia="fr-FR"/>
        </w:rPr>
      </w:pPr>
      <w:r w:rsidRPr="00E77977">
        <w:rPr>
          <w:lang w:eastAsia="fr-FR"/>
        </w:rPr>
        <w:t>66</w:t>
      </w:r>
      <w:r w:rsidR="00BE565D">
        <w:rPr>
          <w:lang w:eastAsia="fr-FR"/>
        </w:rPr>
        <w:t> </w:t>
      </w:r>
      <w:r w:rsidR="0055145C">
        <w:rPr>
          <w:lang w:eastAsia="fr-FR"/>
        </w:rPr>
        <w:t>%</w:t>
      </w:r>
      <w:r>
        <w:rPr>
          <w:lang w:eastAsia="fr-FR"/>
        </w:rPr>
        <w:t xml:space="preserve"> l’utilisent</w:t>
      </w:r>
      <w:r w:rsidRPr="00E77977">
        <w:rPr>
          <w:lang w:eastAsia="fr-FR"/>
        </w:rPr>
        <w:t xml:space="preserve"> tous les jours ou presque</w:t>
      </w:r>
      <w:r>
        <w:rPr>
          <w:lang w:eastAsia="fr-FR"/>
        </w:rPr>
        <w:t>,</w:t>
      </w:r>
      <w:r w:rsidRPr="00E77977">
        <w:rPr>
          <w:lang w:eastAsia="fr-FR"/>
        </w:rPr>
        <w:t xml:space="preserve"> </w:t>
      </w:r>
    </w:p>
    <w:p w14:paraId="222171B6" w14:textId="26197ECB" w:rsidR="00E77977" w:rsidRPr="00E77977" w:rsidRDefault="00E77977" w:rsidP="00E77977">
      <w:pPr>
        <w:pStyle w:val="Paragraphedeliste"/>
        <w:numPr>
          <w:ilvl w:val="0"/>
          <w:numId w:val="9"/>
        </w:numPr>
        <w:rPr>
          <w:lang w:eastAsia="fr-FR"/>
        </w:rPr>
      </w:pPr>
      <w:r w:rsidRPr="00E77977">
        <w:rPr>
          <w:lang w:eastAsia="fr-FR"/>
        </w:rPr>
        <w:t>7</w:t>
      </w:r>
      <w:r w:rsidR="00BE565D">
        <w:rPr>
          <w:lang w:eastAsia="fr-FR"/>
        </w:rPr>
        <w:t> </w:t>
      </w:r>
      <w:r w:rsidR="0055145C">
        <w:rPr>
          <w:lang w:eastAsia="fr-FR"/>
        </w:rPr>
        <w:t>%</w:t>
      </w:r>
      <w:r w:rsidRPr="00E77977">
        <w:rPr>
          <w:lang w:eastAsia="fr-FR"/>
        </w:rPr>
        <w:t xml:space="preserve"> au moins une fois par semaine</w:t>
      </w:r>
      <w:r>
        <w:rPr>
          <w:lang w:eastAsia="fr-FR"/>
        </w:rPr>
        <w:t>,</w:t>
      </w:r>
    </w:p>
    <w:p w14:paraId="78140ADC" w14:textId="23BEAFB1" w:rsidR="00E77977" w:rsidRPr="00E77977" w:rsidRDefault="00E77977" w:rsidP="00E77977">
      <w:pPr>
        <w:pStyle w:val="Paragraphedeliste"/>
        <w:numPr>
          <w:ilvl w:val="0"/>
          <w:numId w:val="9"/>
        </w:numPr>
        <w:rPr>
          <w:lang w:eastAsia="fr-FR"/>
        </w:rPr>
      </w:pPr>
      <w:r w:rsidRPr="00E77977">
        <w:rPr>
          <w:lang w:eastAsia="fr-FR"/>
        </w:rPr>
        <w:t>4</w:t>
      </w:r>
      <w:r w:rsidR="00BE565D">
        <w:rPr>
          <w:lang w:eastAsia="fr-FR"/>
        </w:rPr>
        <w:t> </w:t>
      </w:r>
      <w:r w:rsidR="0055145C">
        <w:rPr>
          <w:lang w:eastAsia="fr-FR"/>
        </w:rPr>
        <w:t>%</w:t>
      </w:r>
      <w:r w:rsidRPr="00E77977">
        <w:rPr>
          <w:lang w:eastAsia="fr-FR"/>
        </w:rPr>
        <w:t xml:space="preserve"> quelques fois par mois</w:t>
      </w:r>
      <w:r>
        <w:rPr>
          <w:lang w:eastAsia="fr-FR"/>
        </w:rPr>
        <w:t>,</w:t>
      </w:r>
    </w:p>
    <w:p w14:paraId="33F19F85" w14:textId="3817AE6F" w:rsidR="00E77977" w:rsidRPr="00E77977" w:rsidRDefault="00E77977" w:rsidP="00E77977">
      <w:pPr>
        <w:pStyle w:val="Paragraphedeliste"/>
        <w:numPr>
          <w:ilvl w:val="0"/>
          <w:numId w:val="9"/>
        </w:numPr>
        <w:rPr>
          <w:lang w:eastAsia="fr-FR"/>
        </w:rPr>
      </w:pPr>
      <w:r w:rsidRPr="00E77977">
        <w:rPr>
          <w:lang w:eastAsia="fr-FR"/>
        </w:rPr>
        <w:t>2</w:t>
      </w:r>
      <w:r w:rsidR="00BE565D">
        <w:rPr>
          <w:lang w:eastAsia="fr-FR"/>
        </w:rPr>
        <w:t> </w:t>
      </w:r>
      <w:r w:rsidR="0055145C">
        <w:rPr>
          <w:lang w:eastAsia="fr-FR"/>
        </w:rPr>
        <w:t>%</w:t>
      </w:r>
      <w:r w:rsidRPr="00E77977">
        <w:rPr>
          <w:lang w:eastAsia="fr-FR"/>
        </w:rPr>
        <w:t xml:space="preserve"> quelques fois par an</w:t>
      </w:r>
      <w:r>
        <w:rPr>
          <w:lang w:eastAsia="fr-FR"/>
        </w:rPr>
        <w:t>,</w:t>
      </w:r>
    </w:p>
    <w:p w14:paraId="5781860F" w14:textId="2C5BB126" w:rsidR="00E77977" w:rsidRDefault="00E77977" w:rsidP="00E77977">
      <w:pPr>
        <w:pStyle w:val="Paragraphedeliste"/>
        <w:numPr>
          <w:ilvl w:val="0"/>
          <w:numId w:val="9"/>
        </w:numPr>
        <w:rPr>
          <w:lang w:eastAsia="fr-FR"/>
        </w:rPr>
      </w:pPr>
      <w:r w:rsidRPr="00E77977">
        <w:rPr>
          <w:lang w:eastAsia="fr-FR"/>
        </w:rPr>
        <w:t>22</w:t>
      </w:r>
      <w:r w:rsidR="00BE565D">
        <w:rPr>
          <w:lang w:eastAsia="fr-FR"/>
        </w:rPr>
        <w:t> </w:t>
      </w:r>
      <w:r w:rsidR="0055145C">
        <w:rPr>
          <w:lang w:eastAsia="fr-FR"/>
        </w:rPr>
        <w:t>%</w:t>
      </w:r>
      <w:r w:rsidRPr="00E77977">
        <w:rPr>
          <w:lang w:eastAsia="fr-FR"/>
        </w:rPr>
        <w:t xml:space="preserve"> jamais</w:t>
      </w:r>
      <w:r>
        <w:rPr>
          <w:lang w:eastAsia="fr-FR"/>
        </w:rPr>
        <w:t xml:space="preserve">. </w:t>
      </w:r>
    </w:p>
    <w:p w14:paraId="10BC882F" w14:textId="7574F34C" w:rsidR="00E77977" w:rsidRPr="00930429" w:rsidRDefault="00E77977" w:rsidP="005A4524">
      <w:pPr>
        <w:rPr>
          <w:rFonts w:eastAsiaTheme="majorEastAsia" w:cstheme="majorBidi"/>
          <w:b/>
          <w:sz w:val="40"/>
          <w:szCs w:val="26"/>
        </w:rPr>
      </w:pPr>
      <w:r>
        <w:rPr>
          <w:lang w:eastAsia="fr-FR"/>
        </w:rPr>
        <w:t>Il est à noter que l’utilisation en autonomie d’internet dépend considérablement de la tâche réalisée, et cela sera développé de façon plus approfondie dans la partie</w:t>
      </w:r>
      <w:r w:rsidR="009E7B49">
        <w:rPr>
          <w:lang w:eastAsia="fr-FR"/>
        </w:rPr>
        <w:t xml:space="preserve"> </w:t>
      </w:r>
      <w:r w:rsidR="009E7B49">
        <w:rPr>
          <w:lang w:eastAsia="fr-FR"/>
        </w:rPr>
        <w:fldChar w:fldCharType="begin"/>
      </w:r>
      <w:r w:rsidR="009E7B49">
        <w:rPr>
          <w:lang w:eastAsia="fr-FR"/>
        </w:rPr>
        <w:instrText xml:space="preserve"> REF _Ref123635034 \h </w:instrText>
      </w:r>
      <w:r w:rsidR="009E7B49">
        <w:rPr>
          <w:lang w:eastAsia="fr-FR"/>
        </w:rPr>
      </w:r>
      <w:r w:rsidR="009E7B49">
        <w:rPr>
          <w:lang w:eastAsia="fr-FR"/>
        </w:rPr>
        <w:fldChar w:fldCharType="separate"/>
      </w:r>
      <w:r w:rsidR="00121531">
        <w:t>Accès à l’information et au numérique</w:t>
      </w:r>
      <w:r w:rsidR="009E7B49">
        <w:rPr>
          <w:lang w:eastAsia="fr-FR"/>
        </w:rPr>
        <w:fldChar w:fldCharType="end"/>
      </w:r>
      <w:r w:rsidR="009E7B49">
        <w:rPr>
          <w:lang w:eastAsia="fr-FR"/>
        </w:rPr>
        <w:t>, page</w:t>
      </w:r>
      <w:r w:rsidR="00BE565D">
        <w:rPr>
          <w:lang w:eastAsia="fr-FR"/>
        </w:rPr>
        <w:t> </w:t>
      </w:r>
      <w:r w:rsidR="009E7B49">
        <w:rPr>
          <w:lang w:eastAsia="fr-FR"/>
        </w:rPr>
        <w:fldChar w:fldCharType="begin"/>
      </w:r>
      <w:r w:rsidR="009E7B49">
        <w:rPr>
          <w:lang w:eastAsia="fr-FR"/>
        </w:rPr>
        <w:instrText xml:space="preserve"> PAGEREF _Ref123635038 \h </w:instrText>
      </w:r>
      <w:r w:rsidR="009E7B49">
        <w:rPr>
          <w:lang w:eastAsia="fr-FR"/>
        </w:rPr>
      </w:r>
      <w:r w:rsidR="009E7B49">
        <w:rPr>
          <w:lang w:eastAsia="fr-FR"/>
        </w:rPr>
        <w:fldChar w:fldCharType="separate"/>
      </w:r>
      <w:r w:rsidR="00E61D9C">
        <w:rPr>
          <w:noProof/>
          <w:lang w:eastAsia="fr-FR"/>
        </w:rPr>
        <w:t>82</w:t>
      </w:r>
      <w:r w:rsidR="009E7B49">
        <w:rPr>
          <w:lang w:eastAsia="fr-FR"/>
        </w:rPr>
        <w:fldChar w:fldCharType="end"/>
      </w:r>
      <w:r w:rsidR="009E7B49">
        <w:rPr>
          <w:lang w:eastAsia="fr-FR"/>
        </w:rPr>
        <w:t xml:space="preserve">. </w:t>
      </w:r>
    </w:p>
    <w:p w14:paraId="48578987" w14:textId="05EF3BCE" w:rsidR="00E77977" w:rsidRDefault="002A2AD7" w:rsidP="00E77977">
      <w:pPr>
        <w:rPr>
          <w:lang w:eastAsia="fr-FR"/>
        </w:rPr>
      </w:pPr>
      <w:r>
        <w:rPr>
          <w:lang w:eastAsia="fr-FR"/>
        </w:rPr>
        <w:t>Parmi les répondants de 16</w:t>
      </w:r>
      <w:r w:rsidR="00BE565D">
        <w:rPr>
          <w:lang w:eastAsia="fr-FR"/>
        </w:rPr>
        <w:t> </w:t>
      </w:r>
      <w:r>
        <w:rPr>
          <w:lang w:eastAsia="fr-FR"/>
        </w:rPr>
        <w:t xml:space="preserve">ans et plus, </w:t>
      </w:r>
      <w:r w:rsidR="00E77977" w:rsidRPr="00E77977">
        <w:rPr>
          <w:lang w:eastAsia="fr-FR"/>
        </w:rPr>
        <w:t>26</w:t>
      </w:r>
      <w:r w:rsidR="00BE565D">
        <w:rPr>
          <w:lang w:eastAsia="fr-FR"/>
        </w:rPr>
        <w:t> </w:t>
      </w:r>
      <w:r w:rsidR="0055145C">
        <w:rPr>
          <w:lang w:eastAsia="fr-FR"/>
        </w:rPr>
        <w:t>%</w:t>
      </w:r>
      <w:r w:rsidR="00E77977" w:rsidRPr="00E77977">
        <w:rPr>
          <w:lang w:eastAsia="fr-FR"/>
        </w:rPr>
        <w:t xml:space="preserve"> </w:t>
      </w:r>
      <w:r>
        <w:rPr>
          <w:lang w:eastAsia="fr-FR"/>
        </w:rPr>
        <w:t xml:space="preserve">sont </w:t>
      </w:r>
      <w:r w:rsidR="00E77977" w:rsidRPr="00E77977">
        <w:rPr>
          <w:lang w:eastAsia="fr-FR"/>
        </w:rPr>
        <w:t xml:space="preserve">adhérents </w:t>
      </w:r>
      <w:r>
        <w:rPr>
          <w:lang w:eastAsia="fr-FR"/>
        </w:rPr>
        <w:t xml:space="preserve">dans des associations de personnes déficientes visuelles </w:t>
      </w:r>
      <w:r w:rsidR="00E77977" w:rsidRPr="00E77977">
        <w:rPr>
          <w:lang w:eastAsia="fr-FR"/>
        </w:rPr>
        <w:t>et s’impliquent</w:t>
      </w:r>
      <w:r>
        <w:rPr>
          <w:lang w:eastAsia="fr-FR"/>
        </w:rPr>
        <w:t xml:space="preserve"> activement, </w:t>
      </w:r>
      <w:r w:rsidR="00E77977" w:rsidRPr="00E77977">
        <w:rPr>
          <w:lang w:eastAsia="fr-FR"/>
        </w:rPr>
        <w:t>37</w:t>
      </w:r>
      <w:r w:rsidR="00BE565D">
        <w:rPr>
          <w:lang w:eastAsia="fr-FR"/>
        </w:rPr>
        <w:t> </w:t>
      </w:r>
      <w:r w:rsidR="0055145C">
        <w:rPr>
          <w:lang w:eastAsia="fr-FR"/>
        </w:rPr>
        <w:t>%</w:t>
      </w:r>
      <w:r w:rsidR="00E77977" w:rsidRPr="00E77977">
        <w:rPr>
          <w:lang w:eastAsia="fr-FR"/>
        </w:rPr>
        <w:t xml:space="preserve"> </w:t>
      </w:r>
      <w:r>
        <w:rPr>
          <w:lang w:eastAsia="fr-FR"/>
        </w:rPr>
        <w:t xml:space="preserve">sont </w:t>
      </w:r>
      <w:r w:rsidR="00E77977" w:rsidRPr="00E77977">
        <w:rPr>
          <w:lang w:eastAsia="fr-FR"/>
        </w:rPr>
        <w:t>simplement adhérents</w:t>
      </w:r>
      <w:r>
        <w:rPr>
          <w:lang w:eastAsia="fr-FR"/>
        </w:rPr>
        <w:t xml:space="preserve">, </w:t>
      </w:r>
      <w:r w:rsidR="00E77977" w:rsidRPr="00E77977">
        <w:rPr>
          <w:lang w:eastAsia="fr-FR"/>
        </w:rPr>
        <w:t>19</w:t>
      </w:r>
      <w:r w:rsidR="00BE565D">
        <w:rPr>
          <w:lang w:eastAsia="fr-FR"/>
        </w:rPr>
        <w:t> </w:t>
      </w:r>
      <w:r w:rsidR="0055145C">
        <w:rPr>
          <w:lang w:eastAsia="fr-FR"/>
        </w:rPr>
        <w:t>%</w:t>
      </w:r>
      <w:r w:rsidR="00E77977" w:rsidRPr="00E77977">
        <w:rPr>
          <w:lang w:eastAsia="fr-FR"/>
        </w:rPr>
        <w:t xml:space="preserve"> en connaissent, mais n</w:t>
      </w:r>
      <w:r>
        <w:rPr>
          <w:lang w:eastAsia="fr-FR"/>
        </w:rPr>
        <w:t>e sont pas</w:t>
      </w:r>
      <w:r w:rsidR="00E77977" w:rsidRPr="00E77977">
        <w:rPr>
          <w:lang w:eastAsia="fr-FR"/>
        </w:rPr>
        <w:t xml:space="preserve"> adhérents</w:t>
      </w:r>
      <w:r>
        <w:rPr>
          <w:lang w:eastAsia="fr-FR"/>
        </w:rPr>
        <w:t xml:space="preserve">, </w:t>
      </w:r>
      <w:r w:rsidR="00E77977" w:rsidRPr="00E77977">
        <w:rPr>
          <w:lang w:eastAsia="fr-FR"/>
        </w:rPr>
        <w:t>11</w:t>
      </w:r>
      <w:r w:rsidR="00BE565D">
        <w:rPr>
          <w:lang w:eastAsia="fr-FR"/>
        </w:rPr>
        <w:t> </w:t>
      </w:r>
      <w:r w:rsidR="0055145C">
        <w:rPr>
          <w:lang w:eastAsia="fr-FR"/>
        </w:rPr>
        <w:t>%</w:t>
      </w:r>
      <w:r w:rsidR="00E77977" w:rsidRPr="00E77977">
        <w:rPr>
          <w:lang w:eastAsia="fr-FR"/>
        </w:rPr>
        <w:t xml:space="preserve"> n’en connaissent pas</w:t>
      </w:r>
      <w:r>
        <w:rPr>
          <w:lang w:eastAsia="fr-FR"/>
        </w:rPr>
        <w:t xml:space="preserve"> et </w:t>
      </w:r>
      <w:r w:rsidR="00E77977" w:rsidRPr="00E77977">
        <w:rPr>
          <w:lang w:eastAsia="fr-FR"/>
        </w:rPr>
        <w:t>8</w:t>
      </w:r>
      <w:r w:rsidR="00BE565D">
        <w:rPr>
          <w:lang w:eastAsia="fr-FR"/>
        </w:rPr>
        <w:t> </w:t>
      </w:r>
      <w:r w:rsidR="0055145C">
        <w:rPr>
          <w:lang w:eastAsia="fr-FR"/>
        </w:rPr>
        <w:t>%</w:t>
      </w:r>
      <w:r w:rsidR="00E77977" w:rsidRPr="00E77977">
        <w:rPr>
          <w:lang w:eastAsia="fr-FR"/>
        </w:rPr>
        <w:t xml:space="preserve"> </w:t>
      </w:r>
      <w:r>
        <w:rPr>
          <w:lang w:eastAsia="fr-FR"/>
        </w:rPr>
        <w:t xml:space="preserve">ne sont </w:t>
      </w:r>
      <w:r w:rsidR="00E77977" w:rsidRPr="00E77977">
        <w:rPr>
          <w:lang w:eastAsia="fr-FR"/>
        </w:rPr>
        <w:t>pas intéressé</w:t>
      </w:r>
      <w:r>
        <w:rPr>
          <w:lang w:eastAsia="fr-FR"/>
        </w:rPr>
        <w:t xml:space="preserve">s par ce type d’association. </w:t>
      </w:r>
    </w:p>
    <w:p w14:paraId="7AEFDBEE" w14:textId="29EFFFF6" w:rsidR="002A2AD7" w:rsidRPr="002A2AD7" w:rsidRDefault="002A2AD7" w:rsidP="002A2AD7">
      <w:pPr>
        <w:rPr>
          <w:lang w:eastAsia="fr-FR"/>
        </w:rPr>
      </w:pPr>
      <w:r>
        <w:rPr>
          <w:lang w:eastAsia="fr-FR"/>
        </w:rPr>
        <w:t>Toujours parmi les 16</w:t>
      </w:r>
      <w:r w:rsidR="00BE565D">
        <w:rPr>
          <w:lang w:eastAsia="fr-FR"/>
        </w:rPr>
        <w:t> </w:t>
      </w:r>
      <w:r>
        <w:rPr>
          <w:lang w:eastAsia="fr-FR"/>
        </w:rPr>
        <w:t xml:space="preserve">ans et plus, seulement </w:t>
      </w:r>
      <w:r w:rsidRPr="002A2AD7">
        <w:rPr>
          <w:lang w:eastAsia="fr-FR"/>
        </w:rPr>
        <w:t>4</w:t>
      </w:r>
      <w:r w:rsidR="00BE565D">
        <w:rPr>
          <w:lang w:eastAsia="fr-FR"/>
        </w:rPr>
        <w:t> </w:t>
      </w:r>
      <w:r w:rsidR="0055145C">
        <w:rPr>
          <w:lang w:eastAsia="fr-FR"/>
        </w:rPr>
        <w:t>%</w:t>
      </w:r>
      <w:r w:rsidRPr="002A2AD7">
        <w:rPr>
          <w:lang w:eastAsia="fr-FR"/>
        </w:rPr>
        <w:t xml:space="preserve"> vivent en résidence pour </w:t>
      </w:r>
      <w:r>
        <w:rPr>
          <w:lang w:eastAsia="fr-FR"/>
        </w:rPr>
        <w:t>p</w:t>
      </w:r>
      <w:r w:rsidRPr="002A2AD7">
        <w:rPr>
          <w:lang w:eastAsia="fr-FR"/>
        </w:rPr>
        <w:t xml:space="preserve">ersonnes âgées, </w:t>
      </w:r>
      <w:r>
        <w:rPr>
          <w:lang w:eastAsia="fr-FR"/>
        </w:rPr>
        <w:t xml:space="preserve">et moins de </w:t>
      </w:r>
      <w:r w:rsidRPr="002A2AD7">
        <w:rPr>
          <w:lang w:eastAsia="fr-FR"/>
        </w:rPr>
        <w:t>1</w:t>
      </w:r>
      <w:r w:rsidR="00BE565D">
        <w:rPr>
          <w:lang w:eastAsia="fr-FR"/>
        </w:rPr>
        <w:t> </w:t>
      </w:r>
      <w:r w:rsidR="0055145C">
        <w:rPr>
          <w:lang w:eastAsia="fr-FR"/>
        </w:rPr>
        <w:t>%</w:t>
      </w:r>
      <w:r w:rsidRPr="002A2AD7">
        <w:rPr>
          <w:lang w:eastAsia="fr-FR"/>
        </w:rPr>
        <w:t xml:space="preserve"> en foyer d</w:t>
      </w:r>
      <w:r w:rsidR="00BE565D">
        <w:rPr>
          <w:lang w:eastAsia="fr-FR"/>
        </w:rPr>
        <w:t>’</w:t>
      </w:r>
      <w:r w:rsidRPr="002A2AD7">
        <w:rPr>
          <w:lang w:eastAsia="fr-FR"/>
        </w:rPr>
        <w:t>hébergement</w:t>
      </w:r>
      <w:r>
        <w:rPr>
          <w:lang w:eastAsia="fr-FR"/>
        </w:rPr>
        <w:t xml:space="preserve">. Il y a également moins de </w:t>
      </w:r>
      <w:r w:rsidRPr="002A2AD7">
        <w:rPr>
          <w:lang w:eastAsia="fr-FR"/>
        </w:rPr>
        <w:t>1</w:t>
      </w:r>
      <w:r w:rsidR="00BE565D">
        <w:rPr>
          <w:lang w:eastAsia="fr-FR"/>
        </w:rPr>
        <w:t> </w:t>
      </w:r>
      <w:r w:rsidR="0055145C">
        <w:rPr>
          <w:lang w:eastAsia="fr-FR"/>
        </w:rPr>
        <w:t>%</w:t>
      </w:r>
      <w:r w:rsidRPr="002A2AD7">
        <w:rPr>
          <w:lang w:eastAsia="fr-FR"/>
        </w:rPr>
        <w:t xml:space="preserve"> de travailleurs en ESAT (établissement et service d</w:t>
      </w:r>
      <w:r w:rsidR="00BE565D">
        <w:rPr>
          <w:lang w:eastAsia="fr-FR"/>
        </w:rPr>
        <w:t>’</w:t>
      </w:r>
      <w:r w:rsidRPr="002A2AD7">
        <w:rPr>
          <w:lang w:eastAsia="fr-FR"/>
        </w:rPr>
        <w:t>aide par le travail)</w:t>
      </w:r>
      <w:r>
        <w:rPr>
          <w:lang w:eastAsia="fr-FR"/>
        </w:rPr>
        <w:t xml:space="preserve">. </w:t>
      </w:r>
    </w:p>
    <w:p w14:paraId="10ED584F" w14:textId="72FE613A" w:rsidR="002A2AD7" w:rsidRDefault="002A2AD7" w:rsidP="002A2AD7">
      <w:pPr>
        <w:rPr>
          <w:lang w:eastAsia="fr-FR"/>
        </w:rPr>
      </w:pPr>
      <w:r>
        <w:rPr>
          <w:lang w:eastAsia="fr-FR"/>
        </w:rPr>
        <w:t xml:space="preserve">Parmi l’ensemble des répondants, </w:t>
      </w:r>
      <w:r w:rsidRPr="002A2AD7">
        <w:rPr>
          <w:lang w:eastAsia="fr-FR"/>
        </w:rPr>
        <w:t>59</w:t>
      </w:r>
      <w:r w:rsidR="00BE565D">
        <w:rPr>
          <w:lang w:eastAsia="fr-FR"/>
        </w:rPr>
        <w:t> </w:t>
      </w:r>
      <w:r w:rsidR="0055145C">
        <w:rPr>
          <w:lang w:eastAsia="fr-FR"/>
        </w:rPr>
        <w:t>%</w:t>
      </w:r>
      <w:r>
        <w:rPr>
          <w:lang w:eastAsia="fr-FR"/>
        </w:rPr>
        <w:t xml:space="preserve"> déclarent ne pas avoir été p</w:t>
      </w:r>
      <w:r w:rsidRPr="002A2AD7">
        <w:rPr>
          <w:lang w:eastAsia="fr-FR"/>
        </w:rPr>
        <w:t xml:space="preserve">ris en charge pour </w:t>
      </w:r>
      <w:r>
        <w:rPr>
          <w:lang w:eastAsia="fr-FR"/>
        </w:rPr>
        <w:t>une autre</w:t>
      </w:r>
      <w:r w:rsidRPr="002A2AD7">
        <w:rPr>
          <w:lang w:eastAsia="fr-FR"/>
        </w:rPr>
        <w:t xml:space="preserve"> déficience ou </w:t>
      </w:r>
      <w:r>
        <w:rPr>
          <w:lang w:eastAsia="fr-FR"/>
        </w:rPr>
        <w:t xml:space="preserve">un autre </w:t>
      </w:r>
      <w:r w:rsidRPr="002A2AD7">
        <w:rPr>
          <w:lang w:eastAsia="fr-FR"/>
        </w:rPr>
        <w:t>handicap</w:t>
      </w:r>
      <w:r w:rsidR="00BE565D">
        <w:rPr>
          <w:lang w:eastAsia="fr-FR"/>
        </w:rPr>
        <w:t> </w:t>
      </w:r>
      <w:r>
        <w:rPr>
          <w:lang w:eastAsia="fr-FR"/>
        </w:rPr>
        <w:t xml:space="preserve">; </w:t>
      </w:r>
      <w:r w:rsidRPr="002A2AD7">
        <w:rPr>
          <w:lang w:eastAsia="fr-FR"/>
        </w:rPr>
        <w:t>22</w:t>
      </w:r>
      <w:r w:rsidR="00BE565D">
        <w:rPr>
          <w:lang w:eastAsia="fr-FR"/>
        </w:rPr>
        <w:t> </w:t>
      </w:r>
      <w:r w:rsidR="0055145C">
        <w:rPr>
          <w:lang w:eastAsia="fr-FR"/>
        </w:rPr>
        <w:t>%</w:t>
      </w:r>
      <w:r w:rsidRPr="002A2AD7">
        <w:rPr>
          <w:lang w:eastAsia="fr-FR"/>
        </w:rPr>
        <w:t xml:space="preserve"> </w:t>
      </w:r>
      <w:r>
        <w:rPr>
          <w:lang w:eastAsia="fr-FR"/>
        </w:rPr>
        <w:t xml:space="preserve">des répondants ont été pris en charge </w:t>
      </w:r>
      <w:r w:rsidRPr="002A2AD7">
        <w:rPr>
          <w:lang w:eastAsia="fr-FR"/>
        </w:rPr>
        <w:t>pour</w:t>
      </w:r>
      <w:r>
        <w:rPr>
          <w:lang w:eastAsia="fr-FR"/>
        </w:rPr>
        <w:t xml:space="preserve"> des</w:t>
      </w:r>
      <w:r w:rsidRPr="002A2AD7">
        <w:rPr>
          <w:lang w:eastAsia="fr-FR"/>
        </w:rPr>
        <w:t xml:space="preserve"> troubles auditifs</w:t>
      </w:r>
      <w:r>
        <w:rPr>
          <w:lang w:eastAsia="fr-FR"/>
        </w:rPr>
        <w:t xml:space="preserve">, </w:t>
      </w:r>
      <w:r w:rsidRPr="002A2AD7">
        <w:rPr>
          <w:lang w:eastAsia="fr-FR"/>
        </w:rPr>
        <w:t>13</w:t>
      </w:r>
      <w:r w:rsidR="00BE565D">
        <w:rPr>
          <w:lang w:eastAsia="fr-FR"/>
        </w:rPr>
        <w:t> </w:t>
      </w:r>
      <w:r w:rsidR="0055145C">
        <w:rPr>
          <w:lang w:eastAsia="fr-FR"/>
        </w:rPr>
        <w:t>%</w:t>
      </w:r>
      <w:r w:rsidRPr="002A2AD7">
        <w:rPr>
          <w:lang w:eastAsia="fr-FR"/>
        </w:rPr>
        <w:t xml:space="preserve"> pour</w:t>
      </w:r>
      <w:r>
        <w:rPr>
          <w:lang w:eastAsia="fr-FR"/>
        </w:rPr>
        <w:t xml:space="preserve"> des</w:t>
      </w:r>
      <w:r w:rsidRPr="002A2AD7">
        <w:rPr>
          <w:lang w:eastAsia="fr-FR"/>
        </w:rPr>
        <w:t xml:space="preserve"> troubles psychologiques ou psychiatriques</w:t>
      </w:r>
      <w:r>
        <w:rPr>
          <w:lang w:eastAsia="fr-FR"/>
        </w:rPr>
        <w:t xml:space="preserve">, </w:t>
      </w:r>
      <w:r w:rsidRPr="002A2AD7">
        <w:rPr>
          <w:lang w:eastAsia="fr-FR"/>
        </w:rPr>
        <w:t>10</w:t>
      </w:r>
      <w:r w:rsidR="00BE565D">
        <w:rPr>
          <w:lang w:eastAsia="fr-FR"/>
        </w:rPr>
        <w:t> </w:t>
      </w:r>
      <w:r w:rsidR="0055145C">
        <w:rPr>
          <w:lang w:eastAsia="fr-FR"/>
        </w:rPr>
        <w:t>%</w:t>
      </w:r>
      <w:r w:rsidRPr="002A2AD7">
        <w:rPr>
          <w:lang w:eastAsia="fr-FR"/>
        </w:rPr>
        <w:t xml:space="preserve"> pour</w:t>
      </w:r>
      <w:r>
        <w:rPr>
          <w:lang w:eastAsia="fr-FR"/>
        </w:rPr>
        <w:t xml:space="preserve"> des</w:t>
      </w:r>
      <w:r w:rsidRPr="002A2AD7">
        <w:rPr>
          <w:lang w:eastAsia="fr-FR"/>
        </w:rPr>
        <w:t xml:space="preserve"> troubles moteurs</w:t>
      </w:r>
      <w:r>
        <w:rPr>
          <w:lang w:eastAsia="fr-FR"/>
        </w:rPr>
        <w:t xml:space="preserve">, </w:t>
      </w:r>
      <w:r w:rsidRPr="002A2AD7">
        <w:rPr>
          <w:lang w:eastAsia="fr-FR"/>
        </w:rPr>
        <w:t>3</w:t>
      </w:r>
      <w:r w:rsidR="00BE565D">
        <w:rPr>
          <w:lang w:eastAsia="fr-FR"/>
        </w:rPr>
        <w:t> </w:t>
      </w:r>
      <w:r w:rsidR="0055145C">
        <w:rPr>
          <w:lang w:eastAsia="fr-FR"/>
        </w:rPr>
        <w:t>%</w:t>
      </w:r>
      <w:r w:rsidRPr="002A2AD7">
        <w:rPr>
          <w:lang w:eastAsia="fr-FR"/>
        </w:rPr>
        <w:t xml:space="preserve"> pour </w:t>
      </w:r>
      <w:r>
        <w:rPr>
          <w:lang w:eastAsia="fr-FR"/>
        </w:rPr>
        <w:t xml:space="preserve">des </w:t>
      </w:r>
      <w:r w:rsidRPr="002A2AD7">
        <w:rPr>
          <w:lang w:eastAsia="fr-FR"/>
        </w:rPr>
        <w:t>troubles du langage</w:t>
      </w:r>
      <w:r>
        <w:rPr>
          <w:lang w:eastAsia="fr-FR"/>
        </w:rPr>
        <w:t xml:space="preserve">, </w:t>
      </w:r>
      <w:r w:rsidRPr="002A2AD7">
        <w:rPr>
          <w:lang w:eastAsia="fr-FR"/>
        </w:rPr>
        <w:t>3</w:t>
      </w:r>
      <w:r w:rsidR="009E7B49">
        <w:rPr>
          <w:lang w:eastAsia="fr-FR"/>
        </w:rPr>
        <w:t> </w:t>
      </w:r>
      <w:r w:rsidR="0055145C">
        <w:rPr>
          <w:lang w:eastAsia="fr-FR"/>
        </w:rPr>
        <w:t>%</w:t>
      </w:r>
      <w:r w:rsidRPr="002A2AD7">
        <w:rPr>
          <w:lang w:eastAsia="fr-FR"/>
        </w:rPr>
        <w:t xml:space="preserve"> pour</w:t>
      </w:r>
      <w:r>
        <w:rPr>
          <w:lang w:eastAsia="fr-FR"/>
        </w:rPr>
        <w:t xml:space="preserve"> des</w:t>
      </w:r>
      <w:r w:rsidRPr="002A2AD7">
        <w:rPr>
          <w:lang w:eastAsia="fr-FR"/>
        </w:rPr>
        <w:t xml:space="preserve"> troubles neurodéveloppementaux ou cognitifs</w:t>
      </w:r>
      <w:r>
        <w:rPr>
          <w:lang w:eastAsia="fr-FR"/>
        </w:rPr>
        <w:t xml:space="preserve">. Enfin, </w:t>
      </w:r>
      <w:r w:rsidRPr="002A2AD7">
        <w:rPr>
          <w:lang w:eastAsia="fr-FR"/>
        </w:rPr>
        <w:t>3</w:t>
      </w:r>
      <w:r w:rsidR="00BE565D">
        <w:rPr>
          <w:lang w:eastAsia="fr-FR"/>
        </w:rPr>
        <w:t> </w:t>
      </w:r>
      <w:r w:rsidR="0055145C">
        <w:rPr>
          <w:lang w:eastAsia="fr-FR"/>
        </w:rPr>
        <w:t>%</w:t>
      </w:r>
      <w:r w:rsidRPr="002A2AD7">
        <w:rPr>
          <w:lang w:eastAsia="fr-FR"/>
        </w:rPr>
        <w:t xml:space="preserve"> n’ont pas souhaité répondre</w:t>
      </w:r>
      <w:r>
        <w:rPr>
          <w:lang w:eastAsia="fr-FR"/>
        </w:rPr>
        <w:t xml:space="preserve"> à cette question. </w:t>
      </w:r>
    </w:p>
    <w:p w14:paraId="0523F8AB" w14:textId="0468AD16" w:rsidR="009E2E0F" w:rsidRPr="002262F2" w:rsidRDefault="009E2E0F" w:rsidP="009E2E0F">
      <w:pPr>
        <w:rPr>
          <w:lang w:eastAsia="fr-FR"/>
        </w:rPr>
      </w:pPr>
      <w:r w:rsidRPr="002262F2">
        <w:rPr>
          <w:lang w:eastAsia="fr-FR"/>
        </w:rPr>
        <w:t xml:space="preserve">En conclusion, certains profils de personnes déficientes visuelles ont été </w:t>
      </w:r>
      <w:r w:rsidR="00B5424C" w:rsidRPr="002262F2">
        <w:rPr>
          <w:lang w:eastAsia="fr-FR"/>
        </w:rPr>
        <w:t xml:space="preserve">peu </w:t>
      </w:r>
      <w:r w:rsidRPr="002262F2">
        <w:rPr>
          <w:lang w:eastAsia="fr-FR"/>
        </w:rPr>
        <w:t xml:space="preserve">touchés par l’enquête, par exemple les personnes âgées qui vivent en résidences pour personnes âgées, ou les travailleurs en ESAT. </w:t>
      </w:r>
    </w:p>
    <w:p w14:paraId="133BB10E" w14:textId="275D206B" w:rsidR="002A2AD7" w:rsidRDefault="009E2E0F">
      <w:pPr>
        <w:rPr>
          <w:rFonts w:eastAsiaTheme="majorEastAsia" w:cstheme="majorBidi"/>
          <w:b/>
          <w:color w:val="A82800"/>
          <w:sz w:val="40"/>
          <w:szCs w:val="26"/>
        </w:rPr>
      </w:pPr>
      <w:r w:rsidRPr="002262F2">
        <w:rPr>
          <w:lang w:eastAsia="fr-FR"/>
        </w:rPr>
        <w:t xml:space="preserve">En revanche, les personnes déficientes visuelles utilisant les outils </w:t>
      </w:r>
      <w:r w:rsidR="002262F2">
        <w:rPr>
          <w:lang w:eastAsia="fr-FR"/>
        </w:rPr>
        <w:t>de compensation</w:t>
      </w:r>
      <w:r w:rsidRPr="002262F2">
        <w:rPr>
          <w:lang w:eastAsia="fr-FR"/>
        </w:rPr>
        <w:t xml:space="preserve"> et les associations semblent être représentées par l’enquête</w:t>
      </w:r>
      <w:r w:rsidR="00B5424C" w:rsidRPr="002262F2">
        <w:rPr>
          <w:lang w:eastAsia="fr-FR"/>
        </w:rPr>
        <w:t xml:space="preserve">. </w:t>
      </w:r>
      <w:r w:rsidR="002A2AD7">
        <w:br w:type="page"/>
      </w:r>
    </w:p>
    <w:p w14:paraId="6B20266B" w14:textId="6FECAC25" w:rsidR="00BB3258" w:rsidRDefault="00BB3258" w:rsidP="002D06D7">
      <w:pPr>
        <w:pStyle w:val="Titre2"/>
        <w:numPr>
          <w:ilvl w:val="1"/>
          <w:numId w:val="8"/>
        </w:numPr>
      </w:pPr>
      <w:bookmarkStart w:id="34" w:name="_Toc124780469"/>
      <w:r>
        <w:t>Scolarité</w:t>
      </w:r>
      <w:bookmarkEnd w:id="34"/>
      <w:r>
        <w:t xml:space="preserve"> </w:t>
      </w:r>
    </w:p>
    <w:p w14:paraId="592F03F8" w14:textId="33654997" w:rsidR="00397F38" w:rsidRPr="00B4719A" w:rsidRDefault="00397F38" w:rsidP="00C64395">
      <w:pPr>
        <w:rPr>
          <w:u w:val="single"/>
        </w:rPr>
      </w:pPr>
      <w:r w:rsidRPr="00B4719A">
        <w:rPr>
          <w:u w:val="single"/>
        </w:rPr>
        <w:t xml:space="preserve">Cette partie </w:t>
      </w:r>
      <w:r w:rsidR="00B35D38" w:rsidRPr="00B4719A">
        <w:rPr>
          <w:u w:val="single"/>
        </w:rPr>
        <w:t>sur</w:t>
      </w:r>
      <w:r w:rsidRPr="00B4719A">
        <w:rPr>
          <w:u w:val="single"/>
        </w:rPr>
        <w:t xml:space="preserve"> la scolarité concerne les répondants ayant acquis leur déficience visuelle avant l’âge de 18</w:t>
      </w:r>
      <w:r w:rsidR="00BE565D">
        <w:rPr>
          <w:u w:val="single"/>
        </w:rPr>
        <w:t> </w:t>
      </w:r>
      <w:r w:rsidRPr="00B4719A">
        <w:rPr>
          <w:u w:val="single"/>
        </w:rPr>
        <w:t>ans</w:t>
      </w:r>
      <w:r w:rsidR="00F9360F" w:rsidRPr="00B4719A">
        <w:rPr>
          <w:u w:val="single"/>
        </w:rPr>
        <w:t xml:space="preserve">, et </w:t>
      </w:r>
      <w:r w:rsidR="00B4719A" w:rsidRPr="00B4719A">
        <w:rPr>
          <w:u w:val="single"/>
        </w:rPr>
        <w:t>âgé</w:t>
      </w:r>
      <w:r w:rsidR="00BE565D">
        <w:rPr>
          <w:u w:val="single"/>
        </w:rPr>
        <w:t>e</w:t>
      </w:r>
      <w:r w:rsidR="00F9360F" w:rsidRPr="00B4719A">
        <w:rPr>
          <w:u w:val="single"/>
        </w:rPr>
        <w:t xml:space="preserve"> de moins de 30</w:t>
      </w:r>
      <w:r w:rsidR="00BE565D">
        <w:rPr>
          <w:u w:val="single"/>
        </w:rPr>
        <w:t> </w:t>
      </w:r>
      <w:r w:rsidR="00F9360F" w:rsidRPr="00B4719A">
        <w:rPr>
          <w:u w:val="single"/>
        </w:rPr>
        <w:t>ans</w:t>
      </w:r>
      <w:r w:rsidRPr="00B4719A">
        <w:rPr>
          <w:u w:val="single"/>
        </w:rPr>
        <w:t>.</w:t>
      </w:r>
    </w:p>
    <w:p w14:paraId="5520D3F1" w14:textId="665C2134" w:rsidR="00BB3258" w:rsidRDefault="00966F4E" w:rsidP="002D06D7">
      <w:pPr>
        <w:pStyle w:val="Titre3"/>
      </w:pPr>
      <w:bookmarkStart w:id="35" w:name="_Toc124780470"/>
      <w:r>
        <w:t>É</w:t>
      </w:r>
      <w:r w:rsidR="002D4FA2">
        <w:t>tablissements de scolarité et choix d’orientation</w:t>
      </w:r>
      <w:bookmarkEnd w:id="35"/>
      <w:r w:rsidR="002D4FA2">
        <w:t xml:space="preserve"> </w:t>
      </w:r>
    </w:p>
    <w:p w14:paraId="57B2DC69" w14:textId="33F2221F" w:rsidR="005454A6" w:rsidRDefault="009334BA" w:rsidP="002D4FA2">
      <w:r>
        <w:t>L</w:t>
      </w:r>
      <w:r w:rsidR="00397F38">
        <w:t>a scolarité</w:t>
      </w:r>
      <w:r>
        <w:t xml:space="preserve"> des répondants âgés de 3</w:t>
      </w:r>
      <w:r w:rsidR="00BE565D">
        <w:t> </w:t>
      </w:r>
      <w:r w:rsidRPr="006B276F">
        <w:t>ans</w:t>
      </w:r>
      <w:r>
        <w:t xml:space="preserve"> à 29</w:t>
      </w:r>
      <w:r w:rsidR="00BE565D">
        <w:t> </w:t>
      </w:r>
      <w:r>
        <w:t>ans</w:t>
      </w:r>
      <w:r w:rsidR="00397F38">
        <w:t xml:space="preserve"> </w:t>
      </w:r>
      <w:r>
        <w:t>dont la survenue de la déficience visuelle est apparue avant 18</w:t>
      </w:r>
      <w:r w:rsidR="00BE565D">
        <w:t> </w:t>
      </w:r>
      <w:r>
        <w:t xml:space="preserve">ans </w:t>
      </w:r>
      <w:r w:rsidR="00397F38">
        <w:t xml:space="preserve">est </w:t>
      </w:r>
      <w:r w:rsidR="00986574">
        <w:t>réalisée</w:t>
      </w:r>
      <w:r w:rsidR="00397F38">
        <w:t xml:space="preserve"> ou a été </w:t>
      </w:r>
      <w:r w:rsidR="00986574">
        <w:t>réalisée</w:t>
      </w:r>
      <w:r w:rsidR="00397F38">
        <w:t xml:space="preserve"> </w:t>
      </w:r>
      <w:r>
        <w:t>au moins en partie</w:t>
      </w:r>
      <w:r w:rsidR="005454A6">
        <w:t xml:space="preserve"> : </w:t>
      </w:r>
    </w:p>
    <w:p w14:paraId="36D1E42A" w14:textId="728DF6D9" w:rsidR="005454A6" w:rsidRDefault="005454A6" w:rsidP="003048A5">
      <w:pPr>
        <w:pStyle w:val="Paragraphedeliste"/>
        <w:numPr>
          <w:ilvl w:val="0"/>
          <w:numId w:val="38"/>
        </w:numPr>
      </w:pPr>
      <w:r>
        <w:t>E</w:t>
      </w:r>
      <w:r w:rsidR="00397F38">
        <w:t>n classe ordinaire</w:t>
      </w:r>
      <w:r w:rsidR="009334BA">
        <w:t xml:space="preserve"> pour 80</w:t>
      </w:r>
      <w:r w:rsidR="00BE565D">
        <w:t> </w:t>
      </w:r>
      <w:r w:rsidR="009334BA">
        <w:t>% d’entre eux</w:t>
      </w:r>
      <w:r>
        <w:t xml:space="preserve">, </w:t>
      </w:r>
    </w:p>
    <w:p w14:paraId="6A132FA8" w14:textId="7284EC10" w:rsidR="009334BA" w:rsidRDefault="005454A6" w:rsidP="003048A5">
      <w:pPr>
        <w:pStyle w:val="Paragraphedeliste"/>
        <w:numPr>
          <w:ilvl w:val="0"/>
          <w:numId w:val="38"/>
        </w:numPr>
      </w:pPr>
      <w:r>
        <w:t>En s</w:t>
      </w:r>
      <w:r w:rsidR="009334BA" w:rsidRPr="0025182F">
        <w:t>colarisation inclusive avec l</w:t>
      </w:r>
      <w:r w:rsidR="00BE565D">
        <w:t>’</w:t>
      </w:r>
      <w:r w:rsidR="009334BA" w:rsidRPr="0025182F">
        <w:t>appui d</w:t>
      </w:r>
      <w:r w:rsidR="00BE565D">
        <w:t>’</w:t>
      </w:r>
      <w:r w:rsidR="009334BA" w:rsidRPr="0025182F">
        <w:t>un dispositif ULIS</w:t>
      </w:r>
      <w:r>
        <w:t xml:space="preserve"> pour 14</w:t>
      </w:r>
      <w:r w:rsidR="00BE565D">
        <w:t> </w:t>
      </w:r>
      <w:r>
        <w:t xml:space="preserve">%, </w:t>
      </w:r>
    </w:p>
    <w:p w14:paraId="2E901003" w14:textId="5C0AA3B7" w:rsidR="005454A6" w:rsidRDefault="005454A6" w:rsidP="003048A5">
      <w:pPr>
        <w:pStyle w:val="Paragraphedeliste"/>
        <w:numPr>
          <w:ilvl w:val="0"/>
          <w:numId w:val="38"/>
        </w:numPr>
      </w:pPr>
      <w:r>
        <w:t>En</w:t>
      </w:r>
      <w:r w:rsidR="00397F38">
        <w:t xml:space="preserve"> </w:t>
      </w:r>
      <w:r w:rsidR="00397F38" w:rsidRPr="0025182F">
        <w:t>Établissement</w:t>
      </w:r>
      <w:r w:rsidR="00397F38">
        <w:t>s</w:t>
      </w:r>
      <w:r w:rsidR="00397F38" w:rsidRPr="0025182F">
        <w:t xml:space="preserve"> Régiona</w:t>
      </w:r>
      <w:r>
        <w:t>l</w:t>
      </w:r>
      <w:r w:rsidR="00397F38" w:rsidRPr="0025182F">
        <w:t xml:space="preserve"> d</w:t>
      </w:r>
      <w:r w:rsidR="00BE565D">
        <w:t>’</w:t>
      </w:r>
      <w:r w:rsidR="00397F38" w:rsidRPr="0025182F">
        <w:t>Enseignement Adapté pour Déficients Visuels (EREADV)</w:t>
      </w:r>
      <w:r w:rsidR="009334BA">
        <w:t xml:space="preserve"> </w:t>
      </w:r>
      <w:r>
        <w:t>pour</w:t>
      </w:r>
      <w:r w:rsidR="009334BA">
        <w:t xml:space="preserve"> </w:t>
      </w:r>
      <w:r>
        <w:t>12</w:t>
      </w:r>
      <w:r w:rsidR="00BE565D">
        <w:t> </w:t>
      </w:r>
      <w:r w:rsidR="009334BA">
        <w:t>%,</w:t>
      </w:r>
      <w:r w:rsidR="00397F38">
        <w:t xml:space="preserve"> </w:t>
      </w:r>
    </w:p>
    <w:p w14:paraId="723E9CCD" w14:textId="4701C31B" w:rsidR="00E9326C" w:rsidRDefault="00BE565D" w:rsidP="003048A5">
      <w:pPr>
        <w:pStyle w:val="Paragraphedeliste"/>
        <w:numPr>
          <w:ilvl w:val="0"/>
          <w:numId w:val="38"/>
        </w:numPr>
      </w:pPr>
      <w:r>
        <w:t>À</w:t>
      </w:r>
      <w:r w:rsidR="005454A6">
        <w:t xml:space="preserve"> </w:t>
      </w:r>
      <w:r w:rsidR="00397F38" w:rsidRPr="0025182F">
        <w:t>l</w:t>
      </w:r>
      <w:r>
        <w:t>’</w:t>
      </w:r>
      <w:r w:rsidR="00397F38" w:rsidRPr="0025182F">
        <w:t>INJA (Institut National des Jeunes Aveugles)</w:t>
      </w:r>
      <w:r w:rsidR="009334BA">
        <w:t xml:space="preserve"> ou</w:t>
      </w:r>
      <w:r w:rsidR="00397F38">
        <w:t xml:space="preserve"> </w:t>
      </w:r>
      <w:r w:rsidR="005454A6">
        <w:t>dans un</w:t>
      </w:r>
      <w:r w:rsidR="00397F38">
        <w:t xml:space="preserve"> IJA (</w:t>
      </w:r>
      <w:r w:rsidR="00397F38" w:rsidRPr="0025182F">
        <w:t>Institut des Jeunes Aveugles</w:t>
      </w:r>
      <w:r w:rsidR="00397F38">
        <w:t xml:space="preserve">) </w:t>
      </w:r>
      <w:r w:rsidR="008D1E34">
        <w:t>p</w:t>
      </w:r>
      <w:r w:rsidR="005454A6">
        <w:t>ou</w:t>
      </w:r>
      <w:r w:rsidR="008D1E34">
        <w:t>r 9</w:t>
      </w:r>
      <w:r>
        <w:t> </w:t>
      </w:r>
      <w:r w:rsidR="008D1E34">
        <w:t>%</w:t>
      </w:r>
      <w:r w:rsidR="005454A6">
        <w:t>,</w:t>
      </w:r>
    </w:p>
    <w:p w14:paraId="04D853CC" w14:textId="6D2EFE21" w:rsidR="005454A6" w:rsidRDefault="005454A6" w:rsidP="003048A5">
      <w:pPr>
        <w:pStyle w:val="Paragraphedeliste"/>
        <w:numPr>
          <w:ilvl w:val="0"/>
          <w:numId w:val="38"/>
        </w:numPr>
      </w:pPr>
      <w:r>
        <w:t>En Unité d</w:t>
      </w:r>
      <w:r w:rsidR="00BE565D">
        <w:t>’</w:t>
      </w:r>
      <w:r>
        <w:t>enseignement interne (UE) d</w:t>
      </w:r>
      <w:r w:rsidR="00BE565D">
        <w:t>’</w:t>
      </w:r>
      <w:r>
        <w:t>un établissement médico-social pour 4</w:t>
      </w:r>
      <w:r w:rsidR="00BE565D">
        <w:t> </w:t>
      </w:r>
      <w:r>
        <w:t xml:space="preserve">%, </w:t>
      </w:r>
    </w:p>
    <w:p w14:paraId="402E0B45" w14:textId="17AF5D16" w:rsidR="005454A6" w:rsidRDefault="005454A6" w:rsidP="003048A5">
      <w:pPr>
        <w:pStyle w:val="Paragraphedeliste"/>
        <w:numPr>
          <w:ilvl w:val="0"/>
          <w:numId w:val="38"/>
        </w:numPr>
      </w:pPr>
      <w:r>
        <w:t>En Unité d</w:t>
      </w:r>
      <w:r w:rsidR="00BE565D">
        <w:t>’</w:t>
      </w:r>
      <w:r>
        <w:t>enseignement externe (UEE) d</w:t>
      </w:r>
      <w:r w:rsidR="00BE565D">
        <w:t>’</w:t>
      </w:r>
      <w:r>
        <w:t>un établissement médico-social pour 1</w:t>
      </w:r>
      <w:r w:rsidR="00BE565D">
        <w:t> </w:t>
      </w:r>
      <w:r>
        <w:t>%</w:t>
      </w:r>
      <w:r w:rsidR="004710A0">
        <w:t>,</w:t>
      </w:r>
    </w:p>
    <w:p w14:paraId="67643BCE" w14:textId="3ADA1770" w:rsidR="005454A6" w:rsidRDefault="005454A6" w:rsidP="003048A5">
      <w:pPr>
        <w:pStyle w:val="Paragraphedeliste"/>
        <w:numPr>
          <w:ilvl w:val="0"/>
          <w:numId w:val="38"/>
        </w:numPr>
      </w:pPr>
      <w:r>
        <w:t>4</w:t>
      </w:r>
      <w:r w:rsidR="00BE565D">
        <w:t> </w:t>
      </w:r>
      <w:r>
        <w:t>% sont ou ont été déscolarisés pendant un certain temp</w:t>
      </w:r>
      <w:r w:rsidR="00BE565D">
        <w:t>s</w:t>
      </w:r>
      <w:r>
        <w:t>, et 1</w:t>
      </w:r>
      <w:r w:rsidR="00BE565D">
        <w:t> </w:t>
      </w:r>
      <w:r>
        <w:t xml:space="preserve">% </w:t>
      </w:r>
      <w:r w:rsidR="009823F8">
        <w:t>a</w:t>
      </w:r>
      <w:r>
        <w:t xml:space="preserve"> ou </w:t>
      </w:r>
      <w:r w:rsidR="009823F8">
        <w:t>a</w:t>
      </w:r>
      <w:r>
        <w:t xml:space="preserve"> été scolarisé à la maison.</w:t>
      </w:r>
    </w:p>
    <w:p w14:paraId="573628A4" w14:textId="0D3D9DCF" w:rsidR="005454A6" w:rsidRPr="002D4FA2" w:rsidRDefault="009823F8" w:rsidP="005454A6">
      <w:r>
        <w:t>Afin d’étayer ces résultats</w:t>
      </w:r>
      <w:r w:rsidR="00BE565D">
        <w:t>,</w:t>
      </w:r>
      <w:r>
        <w:t xml:space="preserve"> nous reprenons les données connues en France sur les enfants en situation de handicap</w:t>
      </w:r>
      <w:r w:rsidR="005454A6">
        <w:t>, pour l’année scolaire</w:t>
      </w:r>
      <w:r w:rsidR="00BE565D">
        <w:t> </w:t>
      </w:r>
      <w:r w:rsidR="005454A6">
        <w:t>2019-2020</w:t>
      </w:r>
      <w:r>
        <w:t xml:space="preserve"> (Direction de l’évaluation de la prospective et de la performance, DEPP, 2020). Ainsi</w:t>
      </w:r>
      <w:r w:rsidR="005454A6">
        <w:t>, 59</w:t>
      </w:r>
      <w:r w:rsidR="00BE565D">
        <w:t> </w:t>
      </w:r>
      <w:r w:rsidR="005454A6">
        <w:t>%</w:t>
      </w:r>
      <w:r w:rsidR="00A042D3">
        <w:t xml:space="preserve"> des élèves en situation de handicap</w:t>
      </w:r>
      <w:r w:rsidR="005454A6">
        <w:t xml:space="preserve"> étaient scolarisés en classe ordinaire, 23</w:t>
      </w:r>
      <w:r w:rsidR="00BE565D">
        <w:t> </w:t>
      </w:r>
      <w:r w:rsidR="005454A6">
        <w:t xml:space="preserve">% en </w:t>
      </w:r>
      <w:r w:rsidR="005454A6" w:rsidRPr="0025182F">
        <w:t>inclusi</w:t>
      </w:r>
      <w:r>
        <w:t>on</w:t>
      </w:r>
      <w:r w:rsidR="005454A6" w:rsidRPr="0025182F">
        <w:t xml:space="preserve"> avec l</w:t>
      </w:r>
      <w:r w:rsidR="00BE565D">
        <w:t>’</w:t>
      </w:r>
      <w:r w:rsidR="005454A6" w:rsidRPr="0025182F">
        <w:t>appui d</w:t>
      </w:r>
      <w:r w:rsidR="00BE565D">
        <w:t>’</w:t>
      </w:r>
      <w:r w:rsidR="005454A6" w:rsidRPr="0025182F">
        <w:t>un dispositif ULIS</w:t>
      </w:r>
      <w:r w:rsidR="005454A6">
        <w:t xml:space="preserve"> et 16</w:t>
      </w:r>
      <w:r w:rsidR="00BE565D">
        <w:t> </w:t>
      </w:r>
      <w:r w:rsidR="005454A6">
        <w:t>% dans un établissement spécialisé</w:t>
      </w:r>
      <w:r w:rsidR="00A042D3">
        <w:t xml:space="preserve">. </w:t>
      </w:r>
      <w:r w:rsidRPr="009823F8">
        <w:t>Il en résulte que le pourcentage d’enfants déficients visuels scolarisés en classe ordinaire</w:t>
      </w:r>
      <w:r>
        <w:t xml:space="preserve"> de l’enquête Homère</w:t>
      </w:r>
      <w:r w:rsidRPr="009823F8">
        <w:t xml:space="preserve"> </w:t>
      </w:r>
      <w:r>
        <w:t>semble</w:t>
      </w:r>
      <w:r w:rsidRPr="009823F8">
        <w:t xml:space="preserve"> supérieur à celui des enfants avec tout type de handicap</w:t>
      </w:r>
      <w:r>
        <w:t xml:space="preserve">, mais cela nécessite d’être pris avec précaution puisque la question posée concerne l’ensemble de la scolarité (elle est à choix multiple), et non une année scolaire en particulier, </w:t>
      </w:r>
      <w:r w:rsidR="00AD7BB0">
        <w:t>comme dans l’enquête de la DEPP</w:t>
      </w:r>
      <w:r w:rsidRPr="009823F8">
        <w:t>.</w:t>
      </w:r>
    </w:p>
    <w:p w14:paraId="439C4A09" w14:textId="0431912D" w:rsidR="004E4332" w:rsidRDefault="00AD7BB0">
      <w:r>
        <w:t>Dans l’enquête Homère, u</w:t>
      </w:r>
      <w:r w:rsidR="00397F38">
        <w:t>n e</w:t>
      </w:r>
      <w:r w:rsidR="002D4FA2" w:rsidRPr="002D4FA2">
        <w:t xml:space="preserve">ffet significatif de la sévérité de la déficience </w:t>
      </w:r>
      <w:r w:rsidR="002D4FA2" w:rsidRPr="002D4FA2">
        <w:rPr>
          <w:lang w:eastAsia="fr-FR"/>
        </w:rPr>
        <w:t>visuelle</w:t>
      </w:r>
      <w:r w:rsidR="00A042D3">
        <w:rPr>
          <w:lang w:eastAsia="fr-FR"/>
        </w:rPr>
        <w:t xml:space="preserve"> sur le type d’établissement</w:t>
      </w:r>
      <w:r w:rsidR="00397F38">
        <w:rPr>
          <w:lang w:eastAsia="fr-FR"/>
        </w:rPr>
        <w:t xml:space="preserve"> a été trouvé sur le type d’établissement fréquenté (</w:t>
      </w:r>
      <w:r w:rsidR="00A41E4C">
        <w:rPr>
          <w:lang w:eastAsia="fr-FR"/>
        </w:rPr>
        <w:fldChar w:fldCharType="begin"/>
      </w:r>
      <w:r w:rsidR="00A41E4C">
        <w:rPr>
          <w:lang w:eastAsia="fr-FR"/>
        </w:rPr>
        <w:instrText xml:space="preserve"> REF _Ref119243425 \h </w:instrText>
      </w:r>
      <w:r w:rsidR="00A41E4C">
        <w:rPr>
          <w:lang w:eastAsia="fr-FR"/>
        </w:rPr>
      </w:r>
      <w:r w:rsidR="00A41E4C">
        <w:rPr>
          <w:lang w:eastAsia="fr-FR"/>
        </w:rPr>
        <w:fldChar w:fldCharType="separate"/>
      </w:r>
      <w:r w:rsidR="00121531" w:rsidRPr="00A41E4C">
        <w:t>Tableau</w:t>
      </w:r>
      <w:r w:rsidR="00121531">
        <w:t> </w:t>
      </w:r>
      <w:r w:rsidR="00121531">
        <w:rPr>
          <w:noProof/>
        </w:rPr>
        <w:t>1</w:t>
      </w:r>
      <w:r w:rsidR="00A41E4C">
        <w:rPr>
          <w:lang w:eastAsia="fr-FR"/>
        </w:rPr>
        <w:fldChar w:fldCharType="end"/>
      </w:r>
      <w:r w:rsidR="00397F38" w:rsidRPr="00C64395">
        <w:rPr>
          <w:lang w:eastAsia="fr-FR"/>
        </w:rPr>
        <w:t>)</w:t>
      </w:r>
      <w:r w:rsidR="005B6D9E">
        <w:rPr>
          <w:lang w:eastAsia="fr-FR"/>
        </w:rPr>
        <w:t> :</w:t>
      </w:r>
      <w:r w:rsidR="00F912EA">
        <w:t xml:space="preserve"> la</w:t>
      </w:r>
      <w:r w:rsidR="00DC6268">
        <w:t xml:space="preserve"> proportion d</w:t>
      </w:r>
      <w:r w:rsidR="00397F38">
        <w:t xml:space="preserve">e répondants aveugles </w:t>
      </w:r>
      <w:r w:rsidR="00DC6268">
        <w:t xml:space="preserve">qui fréquentent ou </w:t>
      </w:r>
      <w:r w:rsidR="00397F38">
        <w:t>ont</w:t>
      </w:r>
      <w:r w:rsidR="00E9326C">
        <w:t xml:space="preserve"> </w:t>
      </w:r>
      <w:r w:rsidR="00397F38">
        <w:t>fréquenté</w:t>
      </w:r>
      <w:r w:rsidR="00DC6268">
        <w:t xml:space="preserve"> </w:t>
      </w:r>
      <w:r w:rsidR="00397F38" w:rsidRPr="00B4719A">
        <w:rPr>
          <w:bCs/>
        </w:rPr>
        <w:t>l’</w:t>
      </w:r>
      <w:r w:rsidR="00397F38" w:rsidRPr="00D939F5">
        <w:rPr>
          <w:b/>
          <w:bCs/>
        </w:rPr>
        <w:t>INJA ou un IJA</w:t>
      </w:r>
      <w:r w:rsidR="00397F38">
        <w:t xml:space="preserve"> </w:t>
      </w:r>
      <w:r w:rsidR="00DC6268">
        <w:t xml:space="preserve">est significativement plus importante </w:t>
      </w:r>
      <w:r w:rsidR="00397F38">
        <w:t xml:space="preserve">que </w:t>
      </w:r>
      <w:r w:rsidR="00DC6268">
        <w:t>celle d</w:t>
      </w:r>
      <w:r w:rsidR="00397F38">
        <w:t xml:space="preserve">es répondants </w:t>
      </w:r>
      <w:r w:rsidR="00397F38" w:rsidRPr="002D4FA2">
        <w:t>malvoyants moyens</w:t>
      </w:r>
      <w:r w:rsidR="00397F38">
        <w:t>.</w:t>
      </w:r>
    </w:p>
    <w:p w14:paraId="5455CCC0" w14:textId="1A0B00F1" w:rsidR="005B6D9E" w:rsidRDefault="00AD7BB0" w:rsidP="00E9326C">
      <w:pPr>
        <w:keepNext/>
      </w:pPr>
      <w:r>
        <w:t>U</w:t>
      </w:r>
      <w:r w:rsidR="00CB6EF6" w:rsidRPr="00CB6EF6">
        <w:t xml:space="preserve">n effet significatif de </w:t>
      </w:r>
      <w:r w:rsidR="00CB6EF6">
        <w:t>l’âge</w:t>
      </w:r>
      <w:r w:rsidR="00CB6EF6" w:rsidRPr="00CB6EF6">
        <w:t xml:space="preserve"> </w:t>
      </w:r>
      <w:r>
        <w:t xml:space="preserve">a été retrouvé également avec d’autres établissements </w:t>
      </w:r>
      <w:r w:rsidR="00CB6EF6" w:rsidRPr="00CB6EF6">
        <w:t>(</w:t>
      </w:r>
      <w:r w:rsidR="00A41E4C">
        <w:fldChar w:fldCharType="begin"/>
      </w:r>
      <w:r w:rsidR="00A41E4C">
        <w:instrText xml:space="preserve"> REF _Ref119243450 \h </w:instrText>
      </w:r>
      <w:r w:rsidR="00A41E4C">
        <w:fldChar w:fldCharType="separate"/>
      </w:r>
      <w:r w:rsidR="00121531">
        <w:t>Tableau </w:t>
      </w:r>
      <w:r w:rsidR="00121531">
        <w:rPr>
          <w:noProof/>
        </w:rPr>
        <w:t>2</w:t>
      </w:r>
      <w:r w:rsidR="00A41E4C">
        <w:fldChar w:fldCharType="end"/>
      </w:r>
      <w:r w:rsidR="00CB6EF6" w:rsidRPr="00CB6EF6">
        <w:t>)</w:t>
      </w:r>
      <w:r w:rsidR="005B6D9E">
        <w:t xml:space="preserve"> : </w:t>
      </w:r>
    </w:p>
    <w:p w14:paraId="7A973865" w14:textId="66A6C568" w:rsidR="006C264B" w:rsidRDefault="00E9326C" w:rsidP="00593FB4">
      <w:pPr>
        <w:pStyle w:val="Paragraphedeliste"/>
        <w:numPr>
          <w:ilvl w:val="0"/>
          <w:numId w:val="9"/>
        </w:numPr>
        <w:ind w:left="714" w:hanging="357"/>
      </w:pPr>
      <w:r>
        <w:t xml:space="preserve">Les répondants de </w:t>
      </w:r>
      <w:r w:rsidR="007F3312">
        <w:t>3</w:t>
      </w:r>
      <w:r>
        <w:t xml:space="preserve"> à 15</w:t>
      </w:r>
      <w:r w:rsidR="00BE565D">
        <w:t> </w:t>
      </w:r>
      <w:r>
        <w:t>ans sont</w:t>
      </w:r>
      <w:r w:rsidR="00DC6268">
        <w:t xml:space="preserve"> en proportion</w:t>
      </w:r>
      <w:r>
        <w:t xml:space="preserve"> significativement moins nombreux que </w:t>
      </w:r>
      <w:r w:rsidR="00DC6268">
        <w:t>ceux de 16 à 29</w:t>
      </w:r>
      <w:r w:rsidR="00BE565D">
        <w:t> </w:t>
      </w:r>
      <w:r w:rsidR="00DC6268">
        <w:t xml:space="preserve">ans </w:t>
      </w:r>
      <w:r>
        <w:t xml:space="preserve">à avoir été scolarisés en </w:t>
      </w:r>
      <w:r w:rsidRPr="00D939F5">
        <w:rPr>
          <w:b/>
          <w:bCs/>
        </w:rPr>
        <w:t>EREADV</w:t>
      </w:r>
      <w:r w:rsidR="006C264B">
        <w:t xml:space="preserve">. </w:t>
      </w:r>
    </w:p>
    <w:p w14:paraId="165B786D" w14:textId="7E26CBE2" w:rsidR="006C264B" w:rsidRDefault="006C264B" w:rsidP="00593FB4">
      <w:pPr>
        <w:pStyle w:val="Paragraphedeliste"/>
        <w:numPr>
          <w:ilvl w:val="0"/>
          <w:numId w:val="9"/>
        </w:numPr>
        <w:ind w:left="714" w:hanging="357"/>
      </w:pPr>
      <w:r>
        <w:t xml:space="preserve">Les répondants de </w:t>
      </w:r>
      <w:r w:rsidR="00DC6268">
        <w:t>16 à 2</w:t>
      </w:r>
      <w:r>
        <w:t>9</w:t>
      </w:r>
      <w:r w:rsidR="00BE565D">
        <w:t> </w:t>
      </w:r>
      <w:r>
        <w:t>ans sont</w:t>
      </w:r>
      <w:r w:rsidR="00DC6268">
        <w:t xml:space="preserve"> en proportion</w:t>
      </w:r>
      <w:r>
        <w:t xml:space="preserve"> significativement plus nombreux que les 3 à 15</w:t>
      </w:r>
      <w:r w:rsidR="00BE565D">
        <w:t> </w:t>
      </w:r>
      <w:r>
        <w:t>ans à avoir été scolarisé</w:t>
      </w:r>
      <w:r w:rsidR="00BE565D">
        <w:t>s</w:t>
      </w:r>
      <w:r>
        <w:t xml:space="preserve"> à </w:t>
      </w:r>
      <w:r w:rsidRPr="00A042D3">
        <w:rPr>
          <w:bCs/>
        </w:rPr>
        <w:t>l’</w:t>
      </w:r>
      <w:r w:rsidRPr="00D939F5">
        <w:rPr>
          <w:b/>
          <w:bCs/>
        </w:rPr>
        <w:t>INJA ou dans un IJA</w:t>
      </w:r>
      <w:r>
        <w:t xml:space="preserve">. </w:t>
      </w:r>
    </w:p>
    <w:p w14:paraId="60303506" w14:textId="09734A49" w:rsidR="006C264B" w:rsidRDefault="006C264B" w:rsidP="00593FB4">
      <w:pPr>
        <w:pStyle w:val="Paragraphedeliste"/>
        <w:numPr>
          <w:ilvl w:val="0"/>
          <w:numId w:val="9"/>
        </w:numPr>
        <w:ind w:left="714" w:hanging="357"/>
      </w:pPr>
      <w:r>
        <w:t>Les répondants de 16 à 29 sont</w:t>
      </w:r>
      <w:r w:rsidR="00DC6268">
        <w:t xml:space="preserve"> en proportion</w:t>
      </w:r>
      <w:r>
        <w:t xml:space="preserve"> significativement plus nombreux que ceux de 3 à 15</w:t>
      </w:r>
      <w:r w:rsidR="00BE565D">
        <w:t> </w:t>
      </w:r>
      <w:r>
        <w:t xml:space="preserve">ans à avoir été </w:t>
      </w:r>
      <w:r w:rsidRPr="00D939F5">
        <w:t>scolarisés en</w:t>
      </w:r>
      <w:r w:rsidRPr="00D939F5">
        <w:rPr>
          <w:b/>
          <w:bCs/>
        </w:rPr>
        <w:t xml:space="preserve"> unité d</w:t>
      </w:r>
      <w:r w:rsidR="00BE565D">
        <w:rPr>
          <w:b/>
          <w:bCs/>
        </w:rPr>
        <w:t>’</w:t>
      </w:r>
      <w:r w:rsidRPr="00D939F5">
        <w:rPr>
          <w:b/>
          <w:bCs/>
        </w:rPr>
        <w:t>enseignement interne d</w:t>
      </w:r>
      <w:r w:rsidR="00BE565D">
        <w:rPr>
          <w:b/>
          <w:bCs/>
        </w:rPr>
        <w:t>’</w:t>
      </w:r>
      <w:r w:rsidRPr="00D939F5">
        <w:rPr>
          <w:b/>
          <w:bCs/>
        </w:rPr>
        <w:t>un établissement médico-social</w:t>
      </w:r>
      <w:r>
        <w:t xml:space="preserve">. </w:t>
      </w:r>
    </w:p>
    <w:p w14:paraId="346F072A" w14:textId="32C688F5" w:rsidR="006C264B" w:rsidRDefault="006C264B" w:rsidP="00593FB4">
      <w:pPr>
        <w:pStyle w:val="Paragraphedeliste"/>
        <w:numPr>
          <w:ilvl w:val="0"/>
          <w:numId w:val="9"/>
        </w:numPr>
        <w:ind w:left="714" w:hanging="357"/>
      </w:pPr>
      <w:r>
        <w:t xml:space="preserve">Enfin, les répondants de 16 à 29 sont </w:t>
      </w:r>
      <w:r w:rsidR="00DC6268">
        <w:t xml:space="preserve">en proportion </w:t>
      </w:r>
      <w:r>
        <w:t xml:space="preserve">significativement plus nombreux que les répondants de </w:t>
      </w:r>
      <w:r w:rsidR="00DC6268">
        <w:t>3 à 15</w:t>
      </w:r>
      <w:r w:rsidR="00BE565D">
        <w:t> </w:t>
      </w:r>
      <w:r w:rsidR="00DC6268">
        <w:t>ans</w:t>
      </w:r>
      <w:r>
        <w:t xml:space="preserve"> à avoir été </w:t>
      </w:r>
      <w:r w:rsidRPr="00D939F5">
        <w:rPr>
          <w:b/>
          <w:bCs/>
        </w:rPr>
        <w:t>déscolarisés</w:t>
      </w:r>
      <w:r>
        <w:t xml:space="preserve"> pendant un certain temps. </w:t>
      </w:r>
    </w:p>
    <w:p w14:paraId="04F051F6" w14:textId="66F35FF0" w:rsidR="00CC77FA" w:rsidRPr="00A41E4C" w:rsidRDefault="00CC77FA" w:rsidP="00700708">
      <w:pPr>
        <w:pStyle w:val="Lgende"/>
      </w:pPr>
      <w:bookmarkStart w:id="36" w:name="_Ref119243425"/>
      <w:r w:rsidRPr="00A41E4C">
        <w:t>Tableau</w:t>
      </w:r>
      <w:r w:rsidR="00BE565D">
        <w:t> </w:t>
      </w:r>
      <w:r w:rsidR="00C07E5B">
        <w:fldChar w:fldCharType="begin"/>
      </w:r>
      <w:r w:rsidR="00C07E5B">
        <w:instrText xml:space="preserve"> SEQ Tableau \* ARABIC </w:instrText>
      </w:r>
      <w:r w:rsidR="00C07E5B">
        <w:fldChar w:fldCharType="separate"/>
      </w:r>
      <w:r w:rsidR="00121531">
        <w:rPr>
          <w:noProof/>
        </w:rPr>
        <w:t>1</w:t>
      </w:r>
      <w:r w:rsidR="00C07E5B">
        <w:rPr>
          <w:noProof/>
        </w:rPr>
        <w:fldChar w:fldCharType="end"/>
      </w:r>
      <w:bookmarkEnd w:id="36"/>
      <w:r w:rsidRPr="00A41E4C">
        <w:t>. Établissements fréquentés par les répondants</w:t>
      </w:r>
      <w:r w:rsidR="00DC6268">
        <w:t xml:space="preserve"> âgés de 3 à 29</w:t>
      </w:r>
      <w:r w:rsidR="00BE565D">
        <w:t> </w:t>
      </w:r>
      <w:r w:rsidR="00DC6268">
        <w:t>ans</w:t>
      </w:r>
      <w:r w:rsidRPr="00A41E4C">
        <w:t xml:space="preserve"> ayant acquis leur déficience visuelle avant 18</w:t>
      </w:r>
      <w:r w:rsidR="00BE565D">
        <w:t> </w:t>
      </w:r>
      <w:r w:rsidRPr="00A41E4C">
        <w:t>ans, selon l</w:t>
      </w:r>
      <w:r w:rsidR="00F46F12" w:rsidRPr="00A41E4C">
        <w:t xml:space="preserve">a sévérité de la déficience visuelle </w:t>
      </w:r>
      <w:r w:rsidRPr="00A41E4C">
        <w:t>(choix multiple</w:t>
      </w:r>
      <w:r w:rsidR="008F28E7">
        <w:t> ;</w:t>
      </w:r>
      <w:r w:rsidRPr="00A41E4C">
        <w:t xml:space="preserve"> n = </w:t>
      </w:r>
      <w:r w:rsidR="00DC6268">
        <w:t>394</w:t>
      </w:r>
      <w:r w:rsidRPr="00A41E4C">
        <w:t>).</w:t>
      </w:r>
    </w:p>
    <w:tbl>
      <w:tblPr>
        <w:tblW w:w="0" w:type="auto"/>
        <w:tblCellMar>
          <w:top w:w="15" w:type="dxa"/>
          <w:left w:w="15" w:type="dxa"/>
          <w:bottom w:w="15" w:type="dxa"/>
          <w:right w:w="15" w:type="dxa"/>
        </w:tblCellMar>
        <w:tblLook w:val="04A0" w:firstRow="1" w:lastRow="0" w:firstColumn="1" w:lastColumn="0" w:noHBand="0" w:noVBand="1"/>
      </w:tblPr>
      <w:tblGrid>
        <w:gridCol w:w="4526"/>
        <w:gridCol w:w="1532"/>
        <w:gridCol w:w="1499"/>
        <w:gridCol w:w="1495"/>
      </w:tblGrid>
      <w:tr w:rsidR="006B276F" w:rsidRPr="00051E41" w14:paraId="5D965D57" w14:textId="77777777" w:rsidTr="00AA72E9">
        <w:trPr>
          <w:trHeight w:val="456"/>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3A2D55E" w14:textId="77777777" w:rsidR="006B276F" w:rsidRPr="00051E41" w:rsidRDefault="006B276F" w:rsidP="00D45EBE">
            <w:pPr>
              <w:spacing w:after="0" w:line="240" w:lineRule="auto"/>
              <w:rPr>
                <w:rFonts w:eastAsia="Times New Roman" w:cs="Arial"/>
                <w:szCs w:val="24"/>
                <w:lang w:eastAsia="fr-FR"/>
              </w:rPr>
            </w:pPr>
          </w:p>
        </w:tc>
        <w:tc>
          <w:tcPr>
            <w:tcW w:w="153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FB02660" w14:textId="77777777" w:rsidR="006B276F" w:rsidRDefault="006B276F"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08E03E12" w14:textId="48AF6F39" w:rsidR="00DC6268" w:rsidRPr="00051E41" w:rsidRDefault="00DC6268" w:rsidP="00D45EBE">
            <w:pPr>
              <w:spacing w:after="0" w:line="240" w:lineRule="auto"/>
              <w:rPr>
                <w:rFonts w:eastAsia="Times New Roman" w:cs="Arial"/>
                <w:szCs w:val="24"/>
                <w:lang w:eastAsia="fr-FR"/>
              </w:rPr>
            </w:pPr>
            <w:r>
              <w:rPr>
                <w:rFonts w:eastAsia="Times New Roman" w:cs="Arial"/>
                <w:szCs w:val="24"/>
                <w:lang w:eastAsia="fr-FR"/>
              </w:rPr>
              <w:t>(n = 144)</w:t>
            </w:r>
          </w:p>
        </w:tc>
        <w:tc>
          <w:tcPr>
            <w:tcW w:w="149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96A3086" w14:textId="77777777" w:rsidR="006B276F" w:rsidRDefault="006B276F"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1DB9FC3D" w14:textId="6766CDB6" w:rsidR="00DC6268" w:rsidRPr="00051E41" w:rsidRDefault="00DC6268" w:rsidP="00D45EBE">
            <w:pPr>
              <w:spacing w:after="0" w:line="240" w:lineRule="auto"/>
              <w:rPr>
                <w:rFonts w:eastAsia="Times New Roman" w:cs="Arial"/>
                <w:szCs w:val="24"/>
                <w:lang w:eastAsia="fr-FR"/>
              </w:rPr>
            </w:pPr>
            <w:r>
              <w:rPr>
                <w:rFonts w:eastAsia="Times New Roman" w:cs="Arial"/>
                <w:szCs w:val="24"/>
                <w:lang w:eastAsia="fr-FR"/>
              </w:rPr>
              <w:t>(n = 86)</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AD60D7A" w14:textId="77777777" w:rsidR="006B276F" w:rsidRDefault="006B276F"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030E7B21" w14:textId="5FC785CB" w:rsidR="00DC6268" w:rsidRPr="00051E41" w:rsidRDefault="00DC6268" w:rsidP="00D45EBE">
            <w:pPr>
              <w:spacing w:after="0" w:line="240" w:lineRule="auto"/>
              <w:rPr>
                <w:rFonts w:eastAsia="Times New Roman" w:cs="Arial"/>
                <w:szCs w:val="24"/>
                <w:lang w:eastAsia="fr-FR"/>
              </w:rPr>
            </w:pPr>
            <w:r>
              <w:rPr>
                <w:rFonts w:eastAsia="Times New Roman" w:cs="Arial"/>
                <w:szCs w:val="24"/>
                <w:lang w:eastAsia="fr-FR"/>
              </w:rPr>
              <w:t>(n = 164)</w:t>
            </w:r>
          </w:p>
        </w:tc>
      </w:tr>
      <w:tr w:rsidR="008D1E34" w:rsidRPr="00051E41" w14:paraId="1583632C"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85CEC7" w14:textId="27830A36" w:rsidR="008D1E34" w:rsidRPr="00051E41" w:rsidRDefault="008D1E34" w:rsidP="008D1E34">
            <w:pPr>
              <w:spacing w:after="0" w:line="240" w:lineRule="auto"/>
              <w:rPr>
                <w:rFonts w:eastAsia="Times New Roman" w:cs="Arial"/>
                <w:szCs w:val="24"/>
                <w:lang w:eastAsia="fr-FR"/>
              </w:rPr>
            </w:pPr>
            <w:r>
              <w:t>C</w:t>
            </w:r>
            <w:r w:rsidRPr="0025182F">
              <w:t xml:space="preserve">lasse ordinaire.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5A6F40" w14:textId="10E184AB" w:rsidR="008D1E34" w:rsidRPr="00051E41" w:rsidRDefault="008D1E34" w:rsidP="008D1E34">
            <w:pPr>
              <w:spacing w:after="0" w:line="240" w:lineRule="auto"/>
              <w:jc w:val="right"/>
              <w:rPr>
                <w:rFonts w:eastAsia="Times New Roman" w:cs="Arial"/>
                <w:szCs w:val="24"/>
                <w:lang w:eastAsia="fr-FR"/>
              </w:rPr>
            </w:pPr>
            <w:r w:rsidRPr="00510626">
              <w:t>77</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6AC49D" w14:textId="621D7ED1" w:rsidR="008D1E34" w:rsidRPr="00051E41" w:rsidRDefault="008D1E34" w:rsidP="008D1E34">
            <w:pPr>
              <w:spacing w:after="0" w:line="240" w:lineRule="auto"/>
              <w:jc w:val="right"/>
              <w:rPr>
                <w:rFonts w:eastAsia="Times New Roman" w:cs="Arial"/>
                <w:szCs w:val="24"/>
                <w:lang w:eastAsia="fr-FR"/>
              </w:rPr>
            </w:pPr>
            <w:r w:rsidRPr="00877613">
              <w:t>78</w:t>
            </w:r>
            <w:r w:rsidR="00BE565D">
              <w:t> </w:t>
            </w:r>
            <w:r w:rsidRPr="00877613">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05971F" w14:textId="5A2A5959" w:rsidR="008D1E34" w:rsidRPr="00051E41" w:rsidRDefault="008D1E34" w:rsidP="008D1E34">
            <w:pPr>
              <w:spacing w:after="0" w:line="240" w:lineRule="auto"/>
              <w:jc w:val="right"/>
              <w:rPr>
                <w:rFonts w:eastAsia="Times New Roman" w:cs="Arial"/>
                <w:szCs w:val="24"/>
                <w:lang w:eastAsia="fr-FR"/>
              </w:rPr>
            </w:pPr>
            <w:r w:rsidRPr="00985441">
              <w:t>84</w:t>
            </w:r>
            <w:r w:rsidR="00BE565D">
              <w:t> </w:t>
            </w:r>
            <w:r w:rsidRPr="00985441">
              <w:t>%</w:t>
            </w:r>
          </w:p>
        </w:tc>
      </w:tr>
      <w:tr w:rsidR="008D1E34" w:rsidRPr="00051E41" w14:paraId="14F0C8CC"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F3D9F4" w14:textId="5FD8DD2E" w:rsidR="008D1E34" w:rsidRDefault="008D1E34" w:rsidP="008D1E34">
            <w:pPr>
              <w:spacing w:after="0" w:line="240" w:lineRule="auto"/>
            </w:pPr>
            <w:r>
              <w:t>S</w:t>
            </w:r>
            <w:r w:rsidRPr="0025182F">
              <w:t>colarisation inclusive avec l</w:t>
            </w:r>
            <w:r w:rsidR="00BE565D">
              <w:t>’</w:t>
            </w:r>
            <w:r w:rsidRPr="0025182F">
              <w:t>appui d</w:t>
            </w:r>
            <w:r w:rsidR="00BE565D">
              <w:t>’</w:t>
            </w:r>
            <w:r w:rsidRPr="0025182F">
              <w:t xml:space="preserve">un dispositif ULIS.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FD6817" w14:textId="241222CB" w:rsidR="008D1E34" w:rsidRPr="00FD1E71" w:rsidRDefault="008D1E34" w:rsidP="008D1E34">
            <w:pPr>
              <w:spacing w:after="0" w:line="240" w:lineRule="auto"/>
              <w:jc w:val="right"/>
            </w:pPr>
            <w:r w:rsidRPr="00510626">
              <w:t>10</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8F1D55" w14:textId="78D7B604" w:rsidR="008D1E34" w:rsidRPr="00FD1E71" w:rsidRDefault="008D1E34" w:rsidP="008D1E34">
            <w:pPr>
              <w:spacing w:after="0" w:line="240" w:lineRule="auto"/>
              <w:jc w:val="right"/>
            </w:pPr>
            <w:r w:rsidRPr="00877613">
              <w:t>22</w:t>
            </w:r>
            <w:r w:rsidR="00BE565D">
              <w:t> </w:t>
            </w:r>
            <w:r w:rsidRPr="00877613">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165440F" w14:textId="5EB3EEC8" w:rsidR="008D1E34" w:rsidRPr="00FD1E71" w:rsidRDefault="008D1E34" w:rsidP="008D1E34">
            <w:pPr>
              <w:spacing w:after="0" w:line="240" w:lineRule="auto"/>
              <w:jc w:val="right"/>
            </w:pPr>
            <w:r w:rsidRPr="00985441">
              <w:t>13</w:t>
            </w:r>
            <w:r w:rsidR="00BE565D">
              <w:t> </w:t>
            </w:r>
            <w:r w:rsidRPr="00985441">
              <w:t>%</w:t>
            </w:r>
          </w:p>
        </w:tc>
      </w:tr>
      <w:tr w:rsidR="008D1E34" w:rsidRPr="00051E41" w14:paraId="2AAFEA8A"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803977" w14:textId="1BB300D5" w:rsidR="008D1E34" w:rsidRPr="00051E41" w:rsidRDefault="008D1E34" w:rsidP="008D1E34">
            <w:pPr>
              <w:spacing w:after="0" w:line="240" w:lineRule="auto"/>
              <w:rPr>
                <w:rFonts w:eastAsia="Times New Roman" w:cs="Arial"/>
                <w:szCs w:val="24"/>
                <w:lang w:eastAsia="fr-FR"/>
              </w:rPr>
            </w:pPr>
            <w:r w:rsidRPr="0025182F">
              <w:t>Établissement Régional d</w:t>
            </w:r>
            <w:r w:rsidR="00BE565D">
              <w:t>’</w:t>
            </w:r>
            <w:r w:rsidRPr="0025182F">
              <w:t xml:space="preserve">Enseignement Adapté pour Déficients Visuels.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298A10" w14:textId="03CEC1CA" w:rsidR="008D1E34" w:rsidRPr="00051E41" w:rsidRDefault="008D1E34" w:rsidP="008D1E34">
            <w:pPr>
              <w:spacing w:after="0" w:line="240" w:lineRule="auto"/>
              <w:jc w:val="right"/>
              <w:rPr>
                <w:rFonts w:eastAsia="Times New Roman" w:cs="Arial"/>
                <w:szCs w:val="24"/>
                <w:lang w:eastAsia="fr-FR"/>
              </w:rPr>
            </w:pPr>
            <w:r w:rsidRPr="00510626">
              <w:t>13</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A236CA" w14:textId="7CB6FBB8" w:rsidR="008D1E34" w:rsidRPr="00051E41" w:rsidRDefault="008D1E34" w:rsidP="008D1E34">
            <w:pPr>
              <w:spacing w:after="0" w:line="240" w:lineRule="auto"/>
              <w:jc w:val="right"/>
              <w:rPr>
                <w:rFonts w:eastAsia="Times New Roman" w:cs="Arial"/>
                <w:szCs w:val="24"/>
                <w:lang w:eastAsia="fr-FR"/>
              </w:rPr>
            </w:pPr>
            <w:r w:rsidRPr="00877613">
              <w:t>17</w:t>
            </w:r>
            <w:r w:rsidR="00BE565D">
              <w:t> </w:t>
            </w:r>
            <w:r w:rsidRPr="00877613">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1CDF50" w14:textId="447E9037" w:rsidR="008D1E34" w:rsidRPr="00051E41" w:rsidRDefault="008D1E34" w:rsidP="008D1E34">
            <w:pPr>
              <w:spacing w:after="0" w:line="240" w:lineRule="auto"/>
              <w:jc w:val="right"/>
              <w:rPr>
                <w:rFonts w:eastAsia="Times New Roman" w:cs="Arial"/>
                <w:szCs w:val="24"/>
                <w:lang w:eastAsia="fr-FR"/>
              </w:rPr>
            </w:pPr>
            <w:r w:rsidRPr="00985441">
              <w:t>6</w:t>
            </w:r>
            <w:r w:rsidR="00BE565D">
              <w:t> </w:t>
            </w:r>
            <w:r w:rsidRPr="00985441">
              <w:t>%</w:t>
            </w:r>
          </w:p>
        </w:tc>
      </w:tr>
      <w:tr w:rsidR="008D1E34" w:rsidRPr="00051E41" w14:paraId="177F3076"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C567F5" w14:textId="7DC8DAD9" w:rsidR="008D1E34" w:rsidRPr="00051E41" w:rsidRDefault="008D1E34" w:rsidP="008D1E34">
            <w:pPr>
              <w:spacing w:after="0" w:line="240" w:lineRule="auto"/>
              <w:rPr>
                <w:rFonts w:eastAsia="Times New Roman" w:cs="Arial"/>
                <w:szCs w:val="24"/>
                <w:lang w:eastAsia="fr-FR"/>
              </w:rPr>
            </w:pPr>
            <w:r w:rsidRPr="0025182F">
              <w:t>Institut National des Jeunes Aveugles</w:t>
            </w:r>
            <w:r w:rsidR="00A042D3">
              <w:t xml:space="preserve"> ou </w:t>
            </w:r>
            <w:r w:rsidRPr="0025182F">
              <w:t xml:space="preserve">Institut des Jeunes Aveugles.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31E1D7" w14:textId="3B5ECFEB" w:rsidR="008D1E34" w:rsidRPr="00051E41" w:rsidRDefault="008D1E34" w:rsidP="008D1E34">
            <w:pPr>
              <w:spacing w:after="0" w:line="240" w:lineRule="auto"/>
              <w:jc w:val="right"/>
              <w:rPr>
                <w:rFonts w:eastAsia="Times New Roman" w:cs="Arial"/>
                <w:szCs w:val="24"/>
                <w:lang w:eastAsia="fr-FR"/>
              </w:rPr>
            </w:pPr>
            <w:r w:rsidRPr="00510626">
              <w:t>13</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B1EC04" w14:textId="2A2C8A9C" w:rsidR="008D1E34" w:rsidRPr="00051E41" w:rsidRDefault="008D1E34" w:rsidP="008D1E34">
            <w:pPr>
              <w:spacing w:after="0" w:line="240" w:lineRule="auto"/>
              <w:jc w:val="right"/>
              <w:rPr>
                <w:rFonts w:eastAsia="Times New Roman" w:cs="Arial"/>
                <w:szCs w:val="24"/>
                <w:lang w:eastAsia="fr-FR"/>
              </w:rPr>
            </w:pPr>
            <w:r w:rsidRPr="00877613">
              <w:t>12</w:t>
            </w:r>
            <w:r w:rsidR="00BE565D">
              <w:t> </w:t>
            </w:r>
            <w:r w:rsidRPr="00877613">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B83968" w14:textId="4D0D7BC5" w:rsidR="008D1E34" w:rsidRPr="00051E41" w:rsidRDefault="008D1E34" w:rsidP="008D1E34">
            <w:pPr>
              <w:spacing w:after="0" w:line="240" w:lineRule="auto"/>
              <w:jc w:val="right"/>
              <w:rPr>
                <w:rFonts w:eastAsia="Times New Roman" w:cs="Arial"/>
                <w:szCs w:val="24"/>
                <w:lang w:eastAsia="fr-FR"/>
              </w:rPr>
            </w:pPr>
            <w:r w:rsidRPr="00985441">
              <w:t>2</w:t>
            </w:r>
            <w:r w:rsidR="00BE565D">
              <w:t> </w:t>
            </w:r>
            <w:r w:rsidRPr="00985441">
              <w:t>%</w:t>
            </w:r>
          </w:p>
        </w:tc>
      </w:tr>
      <w:tr w:rsidR="008D1E34" w:rsidRPr="00051E41" w14:paraId="1A325D85"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87CB94" w14:textId="442ADCE8" w:rsidR="008D1E34" w:rsidRPr="00051E41" w:rsidRDefault="008D1E34" w:rsidP="008D1E34">
            <w:pPr>
              <w:spacing w:after="0" w:line="240" w:lineRule="auto"/>
              <w:rPr>
                <w:rFonts w:eastAsia="Times New Roman" w:cs="Arial"/>
                <w:szCs w:val="24"/>
                <w:lang w:eastAsia="fr-FR"/>
              </w:rPr>
            </w:pPr>
            <w:r>
              <w:t>U</w:t>
            </w:r>
            <w:r w:rsidRPr="0025182F">
              <w:t>nité d</w:t>
            </w:r>
            <w:r w:rsidR="00BE565D">
              <w:t>’</w:t>
            </w:r>
            <w:r w:rsidRPr="0025182F">
              <w:t>enseignement interne d</w:t>
            </w:r>
            <w:r w:rsidR="00BE565D">
              <w:t>’</w:t>
            </w:r>
            <w:r w:rsidRPr="0025182F">
              <w:t xml:space="preserve">un établissement médico-social.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99D451" w14:textId="5A2121BA" w:rsidR="008D1E34" w:rsidRPr="00051E41" w:rsidRDefault="008D1E34" w:rsidP="008D1E34">
            <w:pPr>
              <w:spacing w:after="0" w:line="240" w:lineRule="auto"/>
              <w:jc w:val="right"/>
              <w:rPr>
                <w:rFonts w:eastAsia="Times New Roman" w:cs="Arial"/>
                <w:szCs w:val="24"/>
                <w:lang w:eastAsia="fr-FR"/>
              </w:rPr>
            </w:pPr>
            <w:r w:rsidRPr="00510626">
              <w:t>8</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730277" w14:textId="5E6CD86A" w:rsidR="008D1E34" w:rsidRPr="00051E41" w:rsidRDefault="008D1E34" w:rsidP="008D1E34">
            <w:pPr>
              <w:spacing w:after="0" w:line="240" w:lineRule="auto"/>
              <w:jc w:val="right"/>
              <w:rPr>
                <w:rFonts w:eastAsia="Times New Roman" w:cs="Arial"/>
                <w:szCs w:val="24"/>
                <w:lang w:eastAsia="fr-FR"/>
              </w:rPr>
            </w:pPr>
            <w:r w:rsidRPr="00877613">
              <w:t>3</w:t>
            </w:r>
            <w:r w:rsidR="00BE565D">
              <w:t> </w:t>
            </w:r>
            <w:r w:rsidRPr="00877613">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325D4F" w14:textId="6467D210" w:rsidR="008D1E34" w:rsidRPr="00051E41" w:rsidRDefault="008D1E34" w:rsidP="008D1E34">
            <w:pPr>
              <w:spacing w:after="0" w:line="240" w:lineRule="auto"/>
              <w:jc w:val="right"/>
              <w:rPr>
                <w:rFonts w:eastAsia="Times New Roman" w:cs="Arial"/>
                <w:szCs w:val="24"/>
                <w:lang w:eastAsia="fr-FR"/>
              </w:rPr>
            </w:pPr>
            <w:r w:rsidRPr="00985441">
              <w:t>4</w:t>
            </w:r>
            <w:r w:rsidR="00BE565D">
              <w:t> </w:t>
            </w:r>
            <w:r w:rsidRPr="00985441">
              <w:t>%</w:t>
            </w:r>
          </w:p>
        </w:tc>
      </w:tr>
      <w:tr w:rsidR="008D1E34" w:rsidRPr="00051E41" w14:paraId="0FC3D280"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3A652D" w14:textId="5C1476B4" w:rsidR="008D1E34" w:rsidRPr="00051E41" w:rsidRDefault="008D1E34" w:rsidP="008D1E34">
            <w:pPr>
              <w:spacing w:after="0" w:line="240" w:lineRule="auto"/>
              <w:rPr>
                <w:rFonts w:eastAsia="Times New Roman" w:cs="Arial"/>
                <w:szCs w:val="24"/>
                <w:lang w:eastAsia="fr-FR"/>
              </w:rPr>
            </w:pPr>
            <w:r>
              <w:t>D</w:t>
            </w:r>
            <w:r w:rsidRPr="0025182F">
              <w:t xml:space="preserve">éscolarisé pendant un certain temps.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48291D" w14:textId="618E242D" w:rsidR="008D1E34" w:rsidRPr="00051E41" w:rsidRDefault="008D1E34" w:rsidP="008D1E34">
            <w:pPr>
              <w:spacing w:after="0" w:line="240" w:lineRule="auto"/>
              <w:jc w:val="right"/>
              <w:rPr>
                <w:rFonts w:eastAsia="Times New Roman" w:cs="Arial"/>
                <w:szCs w:val="24"/>
                <w:lang w:eastAsia="fr-FR"/>
              </w:rPr>
            </w:pPr>
            <w:r w:rsidRPr="00510626">
              <w:t>5</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5E3F77" w14:textId="41DBDD7C" w:rsidR="008D1E34" w:rsidRPr="00051E41" w:rsidRDefault="008D1E34" w:rsidP="008D1E34">
            <w:pPr>
              <w:spacing w:after="0" w:line="240" w:lineRule="auto"/>
              <w:jc w:val="right"/>
              <w:rPr>
                <w:rFonts w:eastAsia="Times New Roman" w:cs="Arial"/>
                <w:szCs w:val="24"/>
                <w:lang w:eastAsia="fr-FR"/>
              </w:rPr>
            </w:pPr>
            <w:r w:rsidRPr="00877613">
              <w:t>1</w:t>
            </w:r>
            <w:r w:rsidR="00BE565D">
              <w:t> </w:t>
            </w:r>
            <w:r w:rsidRPr="00877613">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B56A83" w14:textId="0B0D8D43" w:rsidR="008D1E34" w:rsidRPr="00051E41" w:rsidRDefault="008D1E34" w:rsidP="008D1E34">
            <w:pPr>
              <w:spacing w:after="0" w:line="240" w:lineRule="auto"/>
              <w:jc w:val="right"/>
              <w:rPr>
                <w:rFonts w:eastAsia="Times New Roman" w:cs="Arial"/>
                <w:szCs w:val="24"/>
                <w:lang w:eastAsia="fr-FR"/>
              </w:rPr>
            </w:pPr>
            <w:r w:rsidRPr="00985441">
              <w:t>3</w:t>
            </w:r>
            <w:r w:rsidR="00BE565D">
              <w:t> </w:t>
            </w:r>
            <w:r w:rsidRPr="00985441">
              <w:t>%</w:t>
            </w:r>
          </w:p>
        </w:tc>
      </w:tr>
      <w:tr w:rsidR="008D1E34" w:rsidRPr="00051E41" w14:paraId="4BC3F43F"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99CF3A" w14:textId="6F32BD59" w:rsidR="008D1E34" w:rsidRPr="00051E41" w:rsidRDefault="008D1E34" w:rsidP="008D1E34">
            <w:pPr>
              <w:spacing w:after="0" w:line="240" w:lineRule="auto"/>
              <w:rPr>
                <w:rFonts w:eastAsia="Times New Roman" w:cs="Arial"/>
                <w:szCs w:val="24"/>
                <w:lang w:eastAsia="fr-FR"/>
              </w:rPr>
            </w:pPr>
            <w:r>
              <w:t>U</w:t>
            </w:r>
            <w:r w:rsidRPr="0025182F">
              <w:t>nité d</w:t>
            </w:r>
            <w:r w:rsidR="00BE565D">
              <w:t>’</w:t>
            </w:r>
            <w:r w:rsidRPr="0025182F">
              <w:t>enseignement externe d</w:t>
            </w:r>
            <w:r w:rsidR="00BE565D">
              <w:t>’</w:t>
            </w:r>
            <w:r w:rsidRPr="0025182F">
              <w:t xml:space="preserve">un établissement médico-social.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AFB046" w14:textId="21D093CC" w:rsidR="008D1E34" w:rsidRPr="00051E41" w:rsidRDefault="008D1E34" w:rsidP="008D1E34">
            <w:pPr>
              <w:spacing w:after="0" w:line="240" w:lineRule="auto"/>
              <w:jc w:val="right"/>
              <w:rPr>
                <w:rFonts w:eastAsia="Times New Roman" w:cs="Arial"/>
                <w:szCs w:val="24"/>
                <w:lang w:eastAsia="fr-FR"/>
              </w:rPr>
            </w:pPr>
            <w:r w:rsidRPr="00D91D96">
              <w:t>2</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0A3CDB" w14:textId="3259ACEA" w:rsidR="008D1E34" w:rsidRPr="00051E41" w:rsidRDefault="008D1E34" w:rsidP="008D1E34">
            <w:pPr>
              <w:spacing w:after="0" w:line="240" w:lineRule="auto"/>
              <w:jc w:val="right"/>
              <w:rPr>
                <w:rFonts w:eastAsia="Times New Roman" w:cs="Arial"/>
                <w:szCs w:val="24"/>
                <w:lang w:eastAsia="fr-FR"/>
              </w:rPr>
            </w:pP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CD65B6" w14:textId="1F4C46AC" w:rsidR="008D1E34" w:rsidRPr="00051E41" w:rsidRDefault="008D1E34" w:rsidP="008D1E34">
            <w:pPr>
              <w:spacing w:after="0" w:line="240" w:lineRule="auto"/>
              <w:jc w:val="right"/>
              <w:rPr>
                <w:rFonts w:eastAsia="Times New Roman" w:cs="Arial"/>
                <w:szCs w:val="24"/>
                <w:lang w:eastAsia="fr-FR"/>
              </w:rPr>
            </w:pPr>
            <w:r w:rsidRPr="006F1B10">
              <w:t>1</w:t>
            </w:r>
            <w:r w:rsidR="00BE565D">
              <w:t> </w:t>
            </w:r>
            <w:r w:rsidRPr="006F1B10">
              <w:t>%</w:t>
            </w:r>
          </w:p>
        </w:tc>
      </w:tr>
      <w:tr w:rsidR="008D1E34" w:rsidRPr="00051E41" w14:paraId="4C07FB70"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7DFBEA" w14:textId="5D186262" w:rsidR="008D1E34" w:rsidRPr="00051E41" w:rsidRDefault="008D1E34" w:rsidP="008D1E34">
            <w:pPr>
              <w:spacing w:after="0" w:line="240" w:lineRule="auto"/>
              <w:rPr>
                <w:rFonts w:eastAsia="Times New Roman" w:cs="Arial"/>
                <w:szCs w:val="24"/>
                <w:lang w:eastAsia="fr-FR"/>
              </w:rPr>
            </w:pPr>
            <w:r w:rsidRPr="0025182F">
              <w:t>À la maison.</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36107A" w14:textId="4BA6EF0C" w:rsidR="008D1E34" w:rsidRPr="00051E41" w:rsidRDefault="008D1E34" w:rsidP="008D1E34">
            <w:pPr>
              <w:spacing w:after="0" w:line="240" w:lineRule="auto"/>
              <w:jc w:val="right"/>
              <w:rPr>
                <w:rFonts w:eastAsia="Times New Roman" w:cs="Arial"/>
                <w:szCs w:val="24"/>
                <w:lang w:eastAsia="fr-FR"/>
              </w:rPr>
            </w:pPr>
            <w:r w:rsidRPr="00D91D96">
              <w:t>3</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231BAB" w14:textId="10BD94A5" w:rsidR="008D1E34" w:rsidRPr="00051E41" w:rsidRDefault="008D1E34" w:rsidP="008D1E34">
            <w:pPr>
              <w:spacing w:after="0" w:line="240" w:lineRule="auto"/>
              <w:jc w:val="right"/>
              <w:rPr>
                <w:rFonts w:eastAsia="Times New Roman" w:cs="Arial"/>
                <w:szCs w:val="24"/>
                <w:lang w:eastAsia="fr-FR"/>
              </w:rPr>
            </w:pPr>
            <w:r>
              <w:t>1</w:t>
            </w:r>
            <w:r w:rsidR="00BE565D">
              <w:t> </w:t>
            </w:r>
            <w: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E95900" w14:textId="0C0692CC" w:rsidR="008D1E34" w:rsidRPr="00051E41" w:rsidRDefault="008D1E34" w:rsidP="008D1E34">
            <w:pPr>
              <w:keepNext/>
              <w:spacing w:after="0" w:line="240" w:lineRule="auto"/>
              <w:jc w:val="right"/>
              <w:rPr>
                <w:rFonts w:eastAsia="Times New Roman" w:cs="Arial"/>
                <w:szCs w:val="24"/>
                <w:lang w:eastAsia="fr-FR"/>
              </w:rPr>
            </w:pPr>
            <w:r w:rsidRPr="006F1B10">
              <w:t>1</w:t>
            </w:r>
            <w:r w:rsidR="00BE565D">
              <w:t> </w:t>
            </w:r>
            <w:r w:rsidRPr="006F1B10">
              <w:t>%</w:t>
            </w:r>
          </w:p>
        </w:tc>
      </w:tr>
      <w:tr w:rsidR="008D1E34" w:rsidRPr="00051E41" w14:paraId="0A01F6CE"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BD913B" w14:textId="4D909532" w:rsidR="008D1E34" w:rsidRPr="0025182F" w:rsidRDefault="008D1E34" w:rsidP="008D1E34">
            <w:pPr>
              <w:spacing w:after="0" w:line="240" w:lineRule="auto"/>
            </w:pPr>
            <w:r w:rsidRPr="0025182F">
              <w:t>Autre</w:t>
            </w:r>
            <w:r>
              <w:t xml:space="preserve">.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7959C7" w14:textId="20F7890D" w:rsidR="008D1E34" w:rsidRPr="00FD1E71" w:rsidRDefault="008D1E34" w:rsidP="008D1E34">
            <w:pPr>
              <w:spacing w:after="0" w:line="240" w:lineRule="auto"/>
              <w:jc w:val="right"/>
            </w:pPr>
            <w:r w:rsidRPr="00792DC3">
              <w:t>2</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75FCDD" w14:textId="791C6C12" w:rsidR="008D1E34" w:rsidRPr="00FD1E71" w:rsidRDefault="008D1E34" w:rsidP="008D1E34">
            <w:pPr>
              <w:spacing w:after="0" w:line="240" w:lineRule="auto"/>
              <w:jc w:val="right"/>
            </w:pPr>
            <w:r w:rsidRPr="00792DC3">
              <w:t>3</w:t>
            </w:r>
            <w:r w:rsidR="00BE565D">
              <w:t> </w:t>
            </w:r>
            <w: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726E65" w14:textId="293A746A" w:rsidR="008D1E34" w:rsidRPr="00FD1E71" w:rsidRDefault="008D1E34" w:rsidP="008D1E34">
            <w:pPr>
              <w:keepNext/>
              <w:spacing w:after="0" w:line="240" w:lineRule="auto"/>
              <w:jc w:val="right"/>
            </w:pPr>
          </w:p>
        </w:tc>
      </w:tr>
    </w:tbl>
    <w:p w14:paraId="0EECE5E6" w14:textId="22AFFADF" w:rsidR="00B91BB6" w:rsidRDefault="00B91BB6" w:rsidP="00700708">
      <w:pPr>
        <w:pStyle w:val="Lgende"/>
      </w:pPr>
      <w:bookmarkStart w:id="37" w:name="_Ref119243450"/>
      <w:r>
        <w:t>Tableau</w:t>
      </w:r>
      <w:r w:rsidR="00BE565D">
        <w:t> </w:t>
      </w:r>
      <w:r w:rsidR="00C07E5B">
        <w:fldChar w:fldCharType="begin"/>
      </w:r>
      <w:r w:rsidR="00C07E5B">
        <w:instrText xml:space="preserve"> SEQ Tableau \* ARABIC </w:instrText>
      </w:r>
      <w:r w:rsidR="00C07E5B">
        <w:fldChar w:fldCharType="separate"/>
      </w:r>
      <w:r w:rsidR="00121531">
        <w:rPr>
          <w:noProof/>
        </w:rPr>
        <w:t>2</w:t>
      </w:r>
      <w:r w:rsidR="00C07E5B">
        <w:rPr>
          <w:noProof/>
        </w:rPr>
        <w:fldChar w:fldCharType="end"/>
      </w:r>
      <w:bookmarkEnd w:id="37"/>
      <w:r>
        <w:t>. Établissements fréquentés par les répondants</w:t>
      </w:r>
      <w:r w:rsidR="00513280">
        <w:t xml:space="preserve"> âgés de 3 à 29</w:t>
      </w:r>
      <w:r w:rsidR="00BE565D">
        <w:t> </w:t>
      </w:r>
      <w:r w:rsidR="00513280">
        <w:t>ans</w:t>
      </w:r>
      <w:r>
        <w:t xml:space="preserve"> </w:t>
      </w:r>
      <w:r w:rsidRPr="00C5451F">
        <w:t xml:space="preserve">ayant acquis leur </w:t>
      </w:r>
      <w:r w:rsidRPr="00BA2FA4">
        <w:t>déficience</w:t>
      </w:r>
      <w:r w:rsidRPr="00C5451F">
        <w:t xml:space="preserve"> visuelle avant 18</w:t>
      </w:r>
      <w:r w:rsidR="00BE565D">
        <w:t> </w:t>
      </w:r>
      <w:r w:rsidRPr="00C5451F">
        <w:t xml:space="preserve">ans, </w:t>
      </w:r>
      <w:r w:rsidRPr="00BA2FA4">
        <w:t>selon</w:t>
      </w:r>
      <w:r>
        <w:t xml:space="preserve"> l’âge (choix multiple</w:t>
      </w:r>
      <w:r w:rsidR="008F28E7">
        <w:t> ;</w:t>
      </w:r>
      <w:r>
        <w:t xml:space="preserve"> </w:t>
      </w:r>
      <w:r w:rsidRPr="00C5451F">
        <w:t xml:space="preserve">n = </w:t>
      </w:r>
      <w:r w:rsidR="00513280">
        <w:t>394</w:t>
      </w:r>
      <w:r w:rsidRPr="00C5451F">
        <w:t>)</w:t>
      </w:r>
      <w:r>
        <w:t>.</w:t>
      </w:r>
    </w:p>
    <w:tbl>
      <w:tblPr>
        <w:tblW w:w="0" w:type="auto"/>
        <w:tblCellMar>
          <w:top w:w="15" w:type="dxa"/>
          <w:left w:w="15" w:type="dxa"/>
          <w:bottom w:w="15" w:type="dxa"/>
          <w:right w:w="15" w:type="dxa"/>
        </w:tblCellMar>
        <w:tblLook w:val="04A0" w:firstRow="1" w:lastRow="0" w:firstColumn="1" w:lastColumn="0" w:noHBand="0" w:noVBand="1"/>
      </w:tblPr>
      <w:tblGrid>
        <w:gridCol w:w="6369"/>
        <w:gridCol w:w="1276"/>
        <w:gridCol w:w="1407"/>
      </w:tblGrid>
      <w:tr w:rsidR="00513280" w:rsidRPr="00051E41" w14:paraId="7EB90536" w14:textId="77777777" w:rsidTr="008F28E7">
        <w:trPr>
          <w:trHeight w:val="456"/>
          <w:tblHeader/>
        </w:trPr>
        <w:tc>
          <w:tcPr>
            <w:tcW w:w="636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63BDD3B" w14:textId="77777777" w:rsidR="00513280" w:rsidRPr="00051E41" w:rsidRDefault="00513280" w:rsidP="00D45EBE">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09DFAD9C" w14:textId="4368752E" w:rsidR="00513280" w:rsidRDefault="00513280" w:rsidP="00D45EBE">
            <w:pPr>
              <w:spacing w:after="0" w:line="240" w:lineRule="auto"/>
              <w:rPr>
                <w:rFonts w:eastAsia="Times New Roman" w:cs="Arial"/>
                <w:szCs w:val="24"/>
                <w:lang w:eastAsia="fr-FR"/>
              </w:rPr>
            </w:pPr>
            <w:r>
              <w:rPr>
                <w:rFonts w:eastAsia="Times New Roman" w:cs="Arial"/>
                <w:szCs w:val="24"/>
                <w:lang w:eastAsia="fr-FR"/>
              </w:rPr>
              <w:t>3</w:t>
            </w:r>
            <w:r w:rsidR="008F28E7">
              <w:rPr>
                <w:rFonts w:eastAsia="Times New Roman" w:cs="Arial"/>
                <w:szCs w:val="24"/>
                <w:lang w:eastAsia="fr-FR"/>
              </w:rPr>
              <w:t>-</w:t>
            </w:r>
            <w:r>
              <w:rPr>
                <w:rFonts w:eastAsia="Times New Roman" w:cs="Arial"/>
                <w:szCs w:val="24"/>
                <w:lang w:eastAsia="fr-FR"/>
              </w:rPr>
              <w:t>15 ans</w:t>
            </w:r>
          </w:p>
          <w:p w14:paraId="61A2F0C1" w14:textId="2793CFC3" w:rsidR="00513280" w:rsidRPr="00051E41" w:rsidRDefault="00513280" w:rsidP="00D45EBE">
            <w:pPr>
              <w:spacing w:after="0" w:line="240" w:lineRule="auto"/>
              <w:rPr>
                <w:rFonts w:eastAsia="Times New Roman" w:cs="Arial"/>
                <w:szCs w:val="24"/>
                <w:lang w:eastAsia="fr-FR"/>
              </w:rPr>
            </w:pPr>
            <w:r>
              <w:rPr>
                <w:rFonts w:eastAsia="Times New Roman" w:cs="Arial"/>
                <w:szCs w:val="24"/>
                <w:lang w:eastAsia="fr-FR"/>
              </w:rPr>
              <w:t>(n = 208)</w:t>
            </w:r>
          </w:p>
        </w:tc>
        <w:tc>
          <w:tcPr>
            <w:tcW w:w="140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10530F35" w14:textId="26486CB7" w:rsidR="00513280" w:rsidRDefault="00513280" w:rsidP="00D45EBE">
            <w:pPr>
              <w:spacing w:after="0" w:line="240" w:lineRule="auto"/>
              <w:rPr>
                <w:rFonts w:eastAsia="Times New Roman" w:cs="Arial"/>
                <w:szCs w:val="24"/>
                <w:lang w:eastAsia="fr-FR"/>
              </w:rPr>
            </w:pPr>
            <w:r>
              <w:rPr>
                <w:rFonts w:eastAsia="Times New Roman" w:cs="Arial"/>
                <w:szCs w:val="24"/>
                <w:lang w:eastAsia="fr-FR"/>
              </w:rPr>
              <w:t>16</w:t>
            </w:r>
            <w:r w:rsidR="008F28E7">
              <w:rPr>
                <w:rFonts w:eastAsia="Times New Roman" w:cs="Arial"/>
                <w:szCs w:val="24"/>
                <w:lang w:eastAsia="fr-FR"/>
              </w:rPr>
              <w:t>-</w:t>
            </w:r>
            <w:r>
              <w:rPr>
                <w:rFonts w:eastAsia="Times New Roman" w:cs="Arial"/>
                <w:szCs w:val="24"/>
                <w:lang w:eastAsia="fr-FR"/>
              </w:rPr>
              <w:t>29 ans</w:t>
            </w:r>
          </w:p>
          <w:p w14:paraId="42FB1187" w14:textId="43B20EF8" w:rsidR="00513280" w:rsidRPr="00051E41" w:rsidRDefault="00513280" w:rsidP="00D45EBE">
            <w:pPr>
              <w:spacing w:after="0" w:line="240" w:lineRule="auto"/>
              <w:rPr>
                <w:rFonts w:eastAsia="Times New Roman" w:cs="Arial"/>
                <w:szCs w:val="24"/>
                <w:lang w:eastAsia="fr-FR"/>
              </w:rPr>
            </w:pPr>
            <w:r>
              <w:rPr>
                <w:rFonts w:eastAsia="Times New Roman" w:cs="Arial"/>
                <w:szCs w:val="24"/>
                <w:lang w:eastAsia="fr-FR"/>
              </w:rPr>
              <w:t>(n = 186)</w:t>
            </w:r>
          </w:p>
        </w:tc>
      </w:tr>
      <w:tr w:rsidR="00513280" w:rsidRPr="00051E41" w14:paraId="3EF53A20"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09F3FD" w14:textId="77777777" w:rsidR="00513280" w:rsidRPr="00051E41" w:rsidRDefault="00513280" w:rsidP="00CB6EF6">
            <w:pPr>
              <w:spacing w:after="0" w:line="240" w:lineRule="auto"/>
              <w:rPr>
                <w:rFonts w:eastAsia="Times New Roman" w:cs="Arial"/>
                <w:szCs w:val="24"/>
                <w:lang w:eastAsia="fr-FR"/>
              </w:rPr>
            </w:pPr>
            <w:r>
              <w:t>C</w:t>
            </w:r>
            <w:r w:rsidRPr="0025182F">
              <w:t xml:space="preserve">lasse ordinaire.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E1DEB0" w14:textId="625770EB" w:rsidR="00513280" w:rsidRPr="00051E41" w:rsidRDefault="00513280" w:rsidP="00CB6EF6">
            <w:pPr>
              <w:spacing w:after="0" w:line="240" w:lineRule="auto"/>
              <w:jc w:val="right"/>
              <w:rPr>
                <w:rFonts w:eastAsia="Times New Roman" w:cs="Arial"/>
                <w:szCs w:val="24"/>
                <w:lang w:eastAsia="fr-FR"/>
              </w:rPr>
            </w:pPr>
            <w:r w:rsidRPr="00617B04">
              <w:t>76</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290577" w14:textId="751FA6FD" w:rsidR="00513280" w:rsidRPr="00051E41" w:rsidRDefault="00513280" w:rsidP="00CB6EF6">
            <w:pPr>
              <w:spacing w:after="0" w:line="240" w:lineRule="auto"/>
              <w:jc w:val="right"/>
              <w:rPr>
                <w:rFonts w:eastAsia="Times New Roman" w:cs="Arial"/>
                <w:szCs w:val="24"/>
                <w:lang w:eastAsia="fr-FR"/>
              </w:rPr>
            </w:pPr>
            <w:r w:rsidRPr="00617B04">
              <w:t>84</w:t>
            </w:r>
            <w:r w:rsidR="00BE565D">
              <w:t> </w:t>
            </w:r>
            <w:r w:rsidR="0055145C">
              <w:t>%</w:t>
            </w:r>
          </w:p>
        </w:tc>
      </w:tr>
      <w:tr w:rsidR="00513280" w:rsidRPr="00051E41" w14:paraId="03A5B60E"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C3A87A" w14:textId="38A802CD" w:rsidR="00513280" w:rsidRPr="00051E41" w:rsidRDefault="00513280" w:rsidP="00CB6EF6">
            <w:pPr>
              <w:spacing w:after="0" w:line="240" w:lineRule="auto"/>
              <w:rPr>
                <w:rFonts w:eastAsia="Times New Roman" w:cs="Arial"/>
                <w:szCs w:val="24"/>
                <w:lang w:eastAsia="fr-FR"/>
              </w:rPr>
            </w:pPr>
            <w:r w:rsidRPr="0025182F">
              <w:t>Établissement Régional d</w:t>
            </w:r>
            <w:r w:rsidR="00BE565D">
              <w:t>’</w:t>
            </w:r>
            <w:r w:rsidRPr="0025182F">
              <w:t xml:space="preserve">Enseignement Adapté pour Déficients Visuels.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233BC4" w14:textId="72AF253E" w:rsidR="00513280" w:rsidRPr="00051E41" w:rsidRDefault="00513280" w:rsidP="00CB6EF6">
            <w:pPr>
              <w:spacing w:after="0" w:line="240" w:lineRule="auto"/>
              <w:jc w:val="right"/>
              <w:rPr>
                <w:rFonts w:eastAsia="Times New Roman" w:cs="Arial"/>
                <w:szCs w:val="24"/>
                <w:lang w:eastAsia="fr-FR"/>
              </w:rPr>
            </w:pPr>
            <w:r w:rsidRPr="00617B04">
              <w:t>5</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B8BA2C" w14:textId="3620FF99" w:rsidR="00513280" w:rsidRPr="00051E41" w:rsidRDefault="00513280" w:rsidP="00CB6EF6">
            <w:pPr>
              <w:spacing w:after="0" w:line="240" w:lineRule="auto"/>
              <w:jc w:val="right"/>
              <w:rPr>
                <w:rFonts w:eastAsia="Times New Roman" w:cs="Arial"/>
                <w:szCs w:val="24"/>
                <w:lang w:eastAsia="fr-FR"/>
              </w:rPr>
            </w:pPr>
            <w:r w:rsidRPr="00617B04">
              <w:t>18</w:t>
            </w:r>
            <w:r w:rsidR="00BE565D">
              <w:t> </w:t>
            </w:r>
            <w:r w:rsidR="0055145C">
              <w:t>%</w:t>
            </w:r>
          </w:p>
        </w:tc>
      </w:tr>
      <w:tr w:rsidR="00513280" w:rsidRPr="00051E41" w14:paraId="1942D2B4"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45ECE3" w14:textId="2A5F8168" w:rsidR="00513280" w:rsidRPr="00051E41" w:rsidRDefault="00A042D3" w:rsidP="00CB6EF6">
            <w:pPr>
              <w:spacing w:after="0" w:line="240" w:lineRule="auto"/>
              <w:rPr>
                <w:rFonts w:eastAsia="Times New Roman" w:cs="Arial"/>
                <w:szCs w:val="24"/>
                <w:lang w:eastAsia="fr-FR"/>
              </w:rPr>
            </w:pPr>
            <w:r w:rsidRPr="0025182F">
              <w:t>Institut National des Jeunes Aveugles</w:t>
            </w:r>
            <w:r>
              <w:t xml:space="preserve"> ou </w:t>
            </w:r>
            <w:r w:rsidRPr="0025182F">
              <w:t>Institut des Jeunes Aveugles.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9D83FA" w14:textId="60A9C73F" w:rsidR="00513280" w:rsidRPr="00051E41" w:rsidRDefault="00513280" w:rsidP="00CB6EF6">
            <w:pPr>
              <w:spacing w:after="0" w:line="240" w:lineRule="auto"/>
              <w:jc w:val="right"/>
              <w:rPr>
                <w:rFonts w:eastAsia="Times New Roman" w:cs="Arial"/>
                <w:szCs w:val="24"/>
                <w:lang w:eastAsia="fr-FR"/>
              </w:rPr>
            </w:pPr>
            <w:r w:rsidRPr="00617B04">
              <w:t>5</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DCDA8C" w14:textId="7875A6BB" w:rsidR="00513280" w:rsidRPr="00051E41" w:rsidRDefault="00513280" w:rsidP="00CB6EF6">
            <w:pPr>
              <w:spacing w:after="0" w:line="240" w:lineRule="auto"/>
              <w:jc w:val="right"/>
              <w:rPr>
                <w:rFonts w:eastAsia="Times New Roman" w:cs="Arial"/>
                <w:szCs w:val="24"/>
                <w:lang w:eastAsia="fr-FR"/>
              </w:rPr>
            </w:pPr>
            <w:r w:rsidRPr="00617B04">
              <w:t>13</w:t>
            </w:r>
            <w:r w:rsidR="00BE565D">
              <w:t> </w:t>
            </w:r>
            <w:r w:rsidR="0055145C">
              <w:t>%</w:t>
            </w:r>
          </w:p>
        </w:tc>
      </w:tr>
      <w:tr w:rsidR="00513280" w:rsidRPr="00051E41" w14:paraId="26551FE1"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99F66B" w14:textId="36B026F8" w:rsidR="00513280" w:rsidRPr="00051E41" w:rsidRDefault="00513280" w:rsidP="00E9326C">
            <w:pPr>
              <w:spacing w:after="0" w:line="240" w:lineRule="auto"/>
              <w:rPr>
                <w:rFonts w:eastAsia="Times New Roman" w:cs="Arial"/>
                <w:szCs w:val="24"/>
                <w:lang w:eastAsia="fr-FR"/>
              </w:rPr>
            </w:pPr>
            <w:r>
              <w:t>S</w:t>
            </w:r>
            <w:r w:rsidRPr="0025182F">
              <w:t>colarisation inclusive avec l</w:t>
            </w:r>
            <w:r w:rsidR="00BE565D">
              <w:t>’</w:t>
            </w:r>
            <w:r w:rsidRPr="0025182F">
              <w:t>appui d</w:t>
            </w:r>
            <w:r w:rsidR="00BE565D">
              <w:t>’</w:t>
            </w:r>
            <w:r w:rsidRPr="0025182F">
              <w:t xml:space="preserve">un dispositif ULIS.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8F3519" w14:textId="3BFC1419" w:rsidR="00513280" w:rsidRPr="00051E41" w:rsidRDefault="00513280" w:rsidP="00E9326C">
            <w:pPr>
              <w:spacing w:after="0" w:line="240" w:lineRule="auto"/>
              <w:jc w:val="right"/>
              <w:rPr>
                <w:rFonts w:eastAsia="Times New Roman" w:cs="Arial"/>
                <w:szCs w:val="24"/>
                <w:lang w:eastAsia="fr-FR"/>
              </w:rPr>
            </w:pPr>
            <w:r w:rsidRPr="00617B04">
              <w:t>13</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F4CBD5" w14:textId="02F363E4" w:rsidR="00513280" w:rsidRPr="00051E41" w:rsidRDefault="00513280" w:rsidP="00E9326C">
            <w:pPr>
              <w:spacing w:after="0" w:line="240" w:lineRule="auto"/>
              <w:jc w:val="right"/>
              <w:rPr>
                <w:rFonts w:eastAsia="Times New Roman" w:cs="Arial"/>
                <w:szCs w:val="24"/>
                <w:lang w:eastAsia="fr-FR"/>
              </w:rPr>
            </w:pPr>
            <w:r w:rsidRPr="00617B04">
              <w:t>15</w:t>
            </w:r>
            <w:r w:rsidR="00BE565D">
              <w:t> </w:t>
            </w:r>
            <w:r w:rsidR="0055145C">
              <w:t>%</w:t>
            </w:r>
          </w:p>
        </w:tc>
      </w:tr>
      <w:tr w:rsidR="00513280" w:rsidRPr="00051E41" w14:paraId="3B332146"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B4B6E8" w14:textId="06B77613" w:rsidR="00513280" w:rsidRPr="00051E41" w:rsidRDefault="00513280" w:rsidP="00E9326C">
            <w:pPr>
              <w:spacing w:after="0" w:line="240" w:lineRule="auto"/>
              <w:rPr>
                <w:rFonts w:eastAsia="Times New Roman" w:cs="Arial"/>
                <w:szCs w:val="24"/>
                <w:lang w:eastAsia="fr-FR"/>
              </w:rPr>
            </w:pPr>
            <w:r>
              <w:t>U</w:t>
            </w:r>
            <w:r w:rsidRPr="0025182F">
              <w:t>nité d</w:t>
            </w:r>
            <w:r w:rsidR="00BE565D">
              <w:t>’</w:t>
            </w:r>
            <w:r w:rsidRPr="0025182F">
              <w:t>enseignement interne d</w:t>
            </w:r>
            <w:r w:rsidR="00BE565D">
              <w:t>’</w:t>
            </w:r>
            <w:r w:rsidRPr="0025182F">
              <w:t xml:space="preserve">un établissement médico-social.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D9B6A6" w14:textId="003FE216" w:rsidR="00513280" w:rsidRPr="00051E41" w:rsidRDefault="00513280" w:rsidP="00E9326C">
            <w:pPr>
              <w:spacing w:after="0" w:line="240" w:lineRule="auto"/>
              <w:jc w:val="right"/>
              <w:rPr>
                <w:rFonts w:eastAsia="Times New Roman" w:cs="Arial"/>
                <w:szCs w:val="24"/>
                <w:lang w:eastAsia="fr-FR"/>
              </w:rPr>
            </w:pPr>
            <w:r w:rsidRPr="00617B04">
              <w:t>2</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40EC60" w14:textId="4B6E8F63" w:rsidR="00513280" w:rsidRPr="00051E41" w:rsidRDefault="00513280" w:rsidP="00E9326C">
            <w:pPr>
              <w:spacing w:after="0" w:line="240" w:lineRule="auto"/>
              <w:jc w:val="right"/>
              <w:rPr>
                <w:rFonts w:eastAsia="Times New Roman" w:cs="Arial"/>
                <w:szCs w:val="24"/>
                <w:lang w:eastAsia="fr-FR"/>
              </w:rPr>
            </w:pPr>
            <w:r w:rsidRPr="00617B04">
              <w:t>9</w:t>
            </w:r>
            <w:r w:rsidR="00BE565D">
              <w:t> </w:t>
            </w:r>
            <w:r w:rsidR="0055145C">
              <w:t>%</w:t>
            </w:r>
          </w:p>
        </w:tc>
      </w:tr>
      <w:tr w:rsidR="00513280" w:rsidRPr="00051E41" w14:paraId="6F1274D5" w14:textId="77777777" w:rsidTr="008F28E7">
        <w:trPr>
          <w:trHeight w:val="273"/>
        </w:trPr>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905CF6" w14:textId="77777777" w:rsidR="00513280" w:rsidRPr="00051E41" w:rsidRDefault="00513280" w:rsidP="00E9326C">
            <w:pPr>
              <w:spacing w:after="0" w:line="240" w:lineRule="auto"/>
              <w:rPr>
                <w:rFonts w:eastAsia="Times New Roman" w:cs="Arial"/>
                <w:szCs w:val="24"/>
                <w:lang w:eastAsia="fr-FR"/>
              </w:rPr>
            </w:pPr>
            <w:r>
              <w:t>D</w:t>
            </w:r>
            <w:r w:rsidRPr="0025182F">
              <w:t xml:space="preserve">éscolarisé pendant un certain temps.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4B1DBD" w14:textId="18BE1FB8" w:rsidR="00513280" w:rsidRPr="00051E41" w:rsidRDefault="00513280" w:rsidP="00E9326C">
            <w:pPr>
              <w:spacing w:after="0" w:line="240" w:lineRule="auto"/>
              <w:jc w:val="right"/>
              <w:rPr>
                <w:rFonts w:eastAsia="Times New Roman" w:cs="Arial"/>
                <w:szCs w:val="24"/>
                <w:lang w:eastAsia="fr-FR"/>
              </w:rPr>
            </w:pPr>
            <w:r w:rsidRPr="00617B04">
              <w:t>0</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C0A35F" w14:textId="61C8B81C" w:rsidR="00513280" w:rsidRPr="00051E41" w:rsidRDefault="00513280" w:rsidP="00E9326C">
            <w:pPr>
              <w:spacing w:after="0" w:line="240" w:lineRule="auto"/>
              <w:jc w:val="right"/>
              <w:rPr>
                <w:rFonts w:eastAsia="Times New Roman" w:cs="Arial"/>
                <w:szCs w:val="24"/>
                <w:lang w:eastAsia="fr-FR"/>
              </w:rPr>
            </w:pPr>
            <w:r w:rsidRPr="00617B04">
              <w:t>7</w:t>
            </w:r>
            <w:r w:rsidR="00BE565D">
              <w:t> </w:t>
            </w:r>
            <w:r w:rsidR="0055145C">
              <w:t>%</w:t>
            </w:r>
          </w:p>
        </w:tc>
      </w:tr>
      <w:tr w:rsidR="00513280" w:rsidRPr="00051E41" w14:paraId="0388D0ED"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18F608" w14:textId="77777777" w:rsidR="00513280" w:rsidRPr="00051E41" w:rsidRDefault="00513280" w:rsidP="00E9326C">
            <w:pPr>
              <w:spacing w:after="0" w:line="240" w:lineRule="auto"/>
              <w:rPr>
                <w:rFonts w:eastAsia="Times New Roman" w:cs="Arial"/>
                <w:szCs w:val="24"/>
                <w:lang w:eastAsia="fr-FR"/>
              </w:rPr>
            </w:pPr>
            <w:r w:rsidRPr="0025182F">
              <w:t xml:space="preserve">À la maison.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A3650E" w14:textId="392EB977" w:rsidR="00513280" w:rsidRPr="00051E41" w:rsidRDefault="00513280" w:rsidP="00E9326C">
            <w:pPr>
              <w:spacing w:after="0" w:line="240" w:lineRule="auto"/>
              <w:jc w:val="right"/>
              <w:rPr>
                <w:rFonts w:eastAsia="Times New Roman" w:cs="Arial"/>
                <w:szCs w:val="24"/>
                <w:lang w:eastAsia="fr-FR"/>
              </w:rPr>
            </w:pPr>
            <w:r w:rsidRPr="00617B04">
              <w:t>1</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687CE3" w14:textId="6E67D8BA" w:rsidR="00513280" w:rsidRPr="00051E41" w:rsidRDefault="00513280" w:rsidP="00E9326C">
            <w:pPr>
              <w:spacing w:after="0" w:line="240" w:lineRule="auto"/>
              <w:jc w:val="right"/>
              <w:rPr>
                <w:rFonts w:eastAsia="Times New Roman" w:cs="Arial"/>
                <w:szCs w:val="24"/>
                <w:lang w:eastAsia="fr-FR"/>
              </w:rPr>
            </w:pPr>
            <w:r w:rsidRPr="00617B04">
              <w:t>2</w:t>
            </w:r>
            <w:r w:rsidR="00BE565D">
              <w:t> </w:t>
            </w:r>
            <w:r w:rsidR="0055145C">
              <w:t>%</w:t>
            </w:r>
          </w:p>
        </w:tc>
      </w:tr>
      <w:tr w:rsidR="00513280" w:rsidRPr="00051E41" w14:paraId="4D571230"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C3D5E3" w14:textId="071EAFF0" w:rsidR="00513280" w:rsidRPr="00051E41" w:rsidRDefault="00513280" w:rsidP="00E9326C">
            <w:pPr>
              <w:spacing w:after="0" w:line="240" w:lineRule="auto"/>
              <w:rPr>
                <w:rFonts w:eastAsia="Times New Roman" w:cs="Arial"/>
                <w:szCs w:val="24"/>
                <w:lang w:eastAsia="fr-FR"/>
              </w:rPr>
            </w:pPr>
            <w:r>
              <w:t>U</w:t>
            </w:r>
            <w:r w:rsidRPr="0025182F">
              <w:t>nité d</w:t>
            </w:r>
            <w:r w:rsidR="00BE565D">
              <w:t>’</w:t>
            </w:r>
            <w:r w:rsidRPr="0025182F">
              <w:t>enseignement externe d</w:t>
            </w:r>
            <w:r w:rsidR="00BE565D">
              <w:t>’</w:t>
            </w:r>
            <w:r w:rsidRPr="0025182F">
              <w:t xml:space="preserve">un établissement médico-social.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F12B60" w14:textId="04579490" w:rsidR="00513280" w:rsidRPr="00051E41" w:rsidRDefault="00513280" w:rsidP="00E9326C">
            <w:pPr>
              <w:spacing w:after="0" w:line="240" w:lineRule="auto"/>
              <w:jc w:val="right"/>
              <w:rPr>
                <w:rFonts w:eastAsia="Times New Roman" w:cs="Arial"/>
                <w:szCs w:val="24"/>
                <w:lang w:eastAsia="fr-FR"/>
              </w:rPr>
            </w:pPr>
            <w:r w:rsidRPr="00617B04">
              <w:t>1</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19C769" w14:textId="0ABCEFB9" w:rsidR="00513280" w:rsidRPr="00051E41" w:rsidRDefault="00513280" w:rsidP="00E9326C">
            <w:pPr>
              <w:spacing w:after="0" w:line="240" w:lineRule="auto"/>
              <w:jc w:val="right"/>
              <w:rPr>
                <w:rFonts w:eastAsia="Times New Roman" w:cs="Arial"/>
                <w:szCs w:val="24"/>
                <w:lang w:eastAsia="fr-FR"/>
              </w:rPr>
            </w:pPr>
            <w:r w:rsidRPr="00617B04">
              <w:t>2</w:t>
            </w:r>
            <w:r w:rsidR="00BE565D">
              <w:t> </w:t>
            </w:r>
            <w:r w:rsidR="0055145C">
              <w:t>%</w:t>
            </w:r>
          </w:p>
        </w:tc>
      </w:tr>
      <w:tr w:rsidR="00513280" w:rsidRPr="00051E41" w14:paraId="1D20BB1F"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7C16F9" w14:textId="7B4C9C48" w:rsidR="00513280" w:rsidRDefault="00513280" w:rsidP="00513280">
            <w:pPr>
              <w:spacing w:after="0" w:line="240" w:lineRule="auto"/>
            </w:pPr>
            <w:r w:rsidRPr="0025182F">
              <w:t>Autre</w:t>
            </w:r>
            <w:r>
              <w:t>.</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8A1FAF" w14:textId="3313A07B" w:rsidR="00513280" w:rsidRPr="00617B04" w:rsidRDefault="00513280" w:rsidP="00513280">
            <w:pPr>
              <w:spacing w:after="0" w:line="240" w:lineRule="auto"/>
              <w:jc w:val="right"/>
            </w:pPr>
            <w:r w:rsidRPr="00617B04">
              <w:t>0</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EE2C28" w14:textId="127D056E" w:rsidR="00513280" w:rsidRPr="00617B04" w:rsidRDefault="00513280" w:rsidP="00513280">
            <w:pPr>
              <w:spacing w:after="0" w:line="240" w:lineRule="auto"/>
              <w:jc w:val="right"/>
            </w:pPr>
            <w:r w:rsidRPr="00617B04">
              <w:t>3</w:t>
            </w:r>
            <w:r w:rsidR="00BE565D">
              <w:t> </w:t>
            </w:r>
            <w:r w:rsidR="0055145C">
              <w:t>%</w:t>
            </w:r>
          </w:p>
        </w:tc>
      </w:tr>
    </w:tbl>
    <w:p w14:paraId="4A8F2582" w14:textId="0A295150" w:rsidR="005B6D9E" w:rsidRDefault="00C00594" w:rsidP="004E4332">
      <w:pPr>
        <w:rPr>
          <w:lang w:eastAsia="fr-FR"/>
        </w:rPr>
      </w:pPr>
      <w:r>
        <w:rPr>
          <w:lang w:eastAsia="fr-FR"/>
        </w:rPr>
        <w:t>L’orientation scolaire a été choisi</w:t>
      </w:r>
      <w:r w:rsidR="009757CE">
        <w:rPr>
          <w:lang w:eastAsia="fr-FR"/>
        </w:rPr>
        <w:t>e</w:t>
      </w:r>
      <w:r>
        <w:rPr>
          <w:lang w:eastAsia="fr-FR"/>
        </w:rPr>
        <w:t xml:space="preserve"> par l’un des parents ou les deux </w:t>
      </w:r>
      <w:r w:rsidR="00986574">
        <w:rPr>
          <w:lang w:eastAsia="fr-FR"/>
        </w:rPr>
        <w:t xml:space="preserve">pour </w:t>
      </w:r>
      <w:r w:rsidR="00383553">
        <w:rPr>
          <w:lang w:eastAsia="fr-FR"/>
        </w:rPr>
        <w:t>près de deux tiers des répondants de 3 à 29</w:t>
      </w:r>
      <w:r w:rsidR="00BE565D">
        <w:rPr>
          <w:lang w:eastAsia="fr-FR"/>
        </w:rPr>
        <w:t> </w:t>
      </w:r>
      <w:r w:rsidR="00383553">
        <w:rPr>
          <w:lang w:eastAsia="fr-FR"/>
        </w:rPr>
        <w:t>ans</w:t>
      </w:r>
      <w:r>
        <w:rPr>
          <w:lang w:eastAsia="fr-FR"/>
        </w:rPr>
        <w:t xml:space="preserve">, </w:t>
      </w:r>
      <w:r w:rsidR="00383553">
        <w:rPr>
          <w:lang w:eastAsia="fr-FR"/>
        </w:rPr>
        <w:t xml:space="preserve">par la personne concernée pour presque la moitié, </w:t>
      </w:r>
      <w:r>
        <w:rPr>
          <w:lang w:eastAsia="fr-FR"/>
        </w:rPr>
        <w:t>et dans une moindre mesure par un professionnel</w:t>
      </w:r>
      <w:r w:rsidR="005B6D9E">
        <w:t xml:space="preserve"> (</w:t>
      </w:r>
      <w:r w:rsidR="005B6D9E">
        <w:fldChar w:fldCharType="begin"/>
      </w:r>
      <w:r w:rsidR="005B6D9E">
        <w:instrText xml:space="preserve"> REF _Ref118974687 \h </w:instrText>
      </w:r>
      <w:r w:rsidR="005B6D9E">
        <w:fldChar w:fldCharType="separate"/>
      </w:r>
      <w:r w:rsidR="00121531">
        <w:t>Figure </w:t>
      </w:r>
      <w:r w:rsidR="00121531">
        <w:rPr>
          <w:noProof/>
        </w:rPr>
        <w:t>2</w:t>
      </w:r>
      <w:r w:rsidR="005B6D9E">
        <w:fldChar w:fldCharType="end"/>
      </w:r>
      <w:r w:rsidR="005B6D9E">
        <w:t>)</w:t>
      </w:r>
      <w:r>
        <w:rPr>
          <w:lang w:eastAsia="fr-FR"/>
        </w:rPr>
        <w:t xml:space="preserve">. </w:t>
      </w:r>
      <w:r w:rsidR="005B6D9E">
        <w:rPr>
          <w:lang w:eastAsia="fr-FR"/>
        </w:rPr>
        <w:t>Les personnes impliquées dans ce choix ne varient pas significativement en fonction de la sévérité de la déficience visuelle</w:t>
      </w:r>
      <w:r w:rsidR="005B6D9E" w:rsidRPr="00C64395">
        <w:rPr>
          <w:lang w:eastAsia="fr-FR"/>
        </w:rPr>
        <w:t>.</w:t>
      </w:r>
    </w:p>
    <w:p w14:paraId="54CE4989" w14:textId="77777777" w:rsidR="005B6D9E" w:rsidRDefault="005B6D9E" w:rsidP="005B6D9E">
      <w:pPr>
        <w:keepNext/>
      </w:pPr>
      <w:r>
        <w:rPr>
          <w:noProof/>
          <w:lang w:eastAsia="fr-FR"/>
        </w:rPr>
        <w:drawing>
          <wp:inline distT="0" distB="0" distL="0" distR="0" wp14:anchorId="26E1FEC9" wp14:editId="0604F67A">
            <wp:extent cx="5748655" cy="1910281"/>
            <wp:effectExtent l="0" t="0" r="4445" b="13970"/>
            <wp:docPr id="136" name="Graphique 136" descr="Personne ayant choisi l’orientation scolaire : 59 % l'un des parents ou les deux ; 45 % la personne concernée elle-même ; 11 % un professionnel ; 2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B52FE19" w14:textId="1DFE01EE" w:rsidR="005B6D9E" w:rsidRDefault="005B6D9E" w:rsidP="00700708">
      <w:pPr>
        <w:pStyle w:val="Lgende"/>
        <w:rPr>
          <w:lang w:eastAsia="fr-FR"/>
        </w:rPr>
      </w:pPr>
      <w:bookmarkStart w:id="38" w:name="_Ref118974687"/>
      <w:r>
        <w:t>Figure</w:t>
      </w:r>
      <w:r w:rsidR="00BE565D">
        <w:t> </w:t>
      </w:r>
      <w:r w:rsidR="00C07E5B">
        <w:fldChar w:fldCharType="begin"/>
      </w:r>
      <w:r w:rsidR="00C07E5B">
        <w:instrText xml:space="preserve"> SEQ Figure \* ARABIC </w:instrText>
      </w:r>
      <w:r w:rsidR="00C07E5B">
        <w:fldChar w:fldCharType="separate"/>
      </w:r>
      <w:r w:rsidR="00121531">
        <w:rPr>
          <w:noProof/>
        </w:rPr>
        <w:t>2</w:t>
      </w:r>
      <w:r w:rsidR="00C07E5B">
        <w:rPr>
          <w:noProof/>
        </w:rPr>
        <w:fldChar w:fldCharType="end"/>
      </w:r>
      <w:bookmarkEnd w:id="38"/>
      <w:r>
        <w:t xml:space="preserve">. Personne ayant choisi l’orientation scolaire des </w:t>
      </w:r>
      <w:r w:rsidRPr="00AF4370">
        <w:t xml:space="preserve">répondants de 3 </w:t>
      </w:r>
      <w:r w:rsidR="00383553">
        <w:t>à 29</w:t>
      </w:r>
      <w:r w:rsidR="00BE565D">
        <w:t> </w:t>
      </w:r>
      <w:r w:rsidRPr="00AF4370">
        <w:t>ans</w:t>
      </w:r>
      <w:r>
        <w:t xml:space="preserve"> et plus</w:t>
      </w:r>
      <w:r w:rsidRPr="00C5451F">
        <w:t xml:space="preserve"> </w:t>
      </w:r>
      <w:r>
        <w:t xml:space="preserve">(choix multiple, </w:t>
      </w:r>
      <w:r w:rsidR="000367F5">
        <w:t xml:space="preserve">n = </w:t>
      </w:r>
      <w:r w:rsidR="00383553">
        <w:t>382</w:t>
      </w:r>
      <w:r>
        <w:t>).</w:t>
      </w:r>
    </w:p>
    <w:p w14:paraId="074D5362" w14:textId="454368B8" w:rsidR="00BF75C3" w:rsidRDefault="00B65BA8" w:rsidP="007F3312">
      <w:pPr>
        <w:rPr>
          <w:lang w:eastAsia="fr-FR"/>
        </w:rPr>
      </w:pPr>
      <w:r>
        <w:t>Deux tiers</w:t>
      </w:r>
      <w:r w:rsidR="00C00594">
        <w:t xml:space="preserve"> des </w:t>
      </w:r>
      <w:r w:rsidRPr="00B65BA8">
        <w:t>parents des 3 à 15 ans et des répondants de 16 à 29</w:t>
      </w:r>
      <w:r w:rsidR="00BE565D">
        <w:t> </w:t>
      </w:r>
      <w:r w:rsidRPr="00B65BA8">
        <w:t>ans</w:t>
      </w:r>
      <w:r w:rsidRPr="00B65BA8" w:rsidDel="00B65BA8">
        <w:t xml:space="preserve"> </w:t>
      </w:r>
      <w:r w:rsidR="00C00594">
        <w:t>estiment qu’ils ont eu</w:t>
      </w:r>
      <w:r w:rsidR="006C1D1F">
        <w:t xml:space="preserve"> tout à fait ou plutôt</w:t>
      </w:r>
      <w:r w:rsidR="00C00594">
        <w:t xml:space="preserve"> accès à toutes les options possibles </w:t>
      </w:r>
      <w:r w:rsidR="006C1D1F">
        <w:t>en termes de choix de type d’établissement scolaire</w:t>
      </w:r>
      <w:r>
        <w:t xml:space="preserve"> (</w:t>
      </w:r>
      <w:r>
        <w:fldChar w:fldCharType="begin"/>
      </w:r>
      <w:r>
        <w:instrText xml:space="preserve"> REF _Ref120266907 \h </w:instrText>
      </w:r>
      <w:r>
        <w:fldChar w:fldCharType="separate"/>
      </w:r>
      <w:r w:rsidR="00121531">
        <w:t>Figure </w:t>
      </w:r>
      <w:r w:rsidR="00121531">
        <w:rPr>
          <w:noProof/>
        </w:rPr>
        <w:t>3</w:t>
      </w:r>
      <w:r>
        <w:fldChar w:fldCharType="end"/>
      </w:r>
      <w:r>
        <w:t>)</w:t>
      </w:r>
      <w:r w:rsidR="00C00594">
        <w:t xml:space="preserve">. </w:t>
      </w:r>
      <w:r w:rsidR="006C1D1F">
        <w:t>Ce sentiment ne diffère pas en fonction de la sé</w:t>
      </w:r>
      <w:r w:rsidR="00501EBF">
        <w:rPr>
          <w:lang w:eastAsia="fr-FR"/>
        </w:rPr>
        <w:t xml:space="preserve">vérité de la déficience visuelle </w:t>
      </w:r>
      <w:r w:rsidR="00383553">
        <w:rPr>
          <w:lang w:eastAsia="fr-FR"/>
        </w:rPr>
        <w:t>ni</w:t>
      </w:r>
      <w:r w:rsidR="007F3312">
        <w:rPr>
          <w:lang w:eastAsia="fr-FR"/>
        </w:rPr>
        <w:t xml:space="preserve"> en fonction de l’âge</w:t>
      </w:r>
      <w:r w:rsidR="00383553">
        <w:rPr>
          <w:lang w:eastAsia="fr-FR"/>
        </w:rPr>
        <w:t>.</w:t>
      </w:r>
    </w:p>
    <w:p w14:paraId="508CCED3" w14:textId="77777777" w:rsidR="00B65BA8" w:rsidRDefault="00383553" w:rsidP="00AA72E9">
      <w:pPr>
        <w:keepNext/>
      </w:pPr>
      <w:r>
        <w:rPr>
          <w:noProof/>
          <w:lang w:eastAsia="fr-FR"/>
        </w:rPr>
        <w:drawing>
          <wp:inline distT="0" distB="0" distL="0" distR="0" wp14:anchorId="00B0F209" wp14:editId="32E46BBF">
            <wp:extent cx="5486400" cy="2665562"/>
            <wp:effectExtent l="0" t="0" r="0" b="1905"/>
            <wp:docPr id="1" name="Graphique 1" descr="Sentiment d’avoir eu accès à toutes les options possibles en termes de choix de type d’établissement : 33 % tout à fait; 32 % plutôt oui ; 20 % plutôt non ; 9 % pas du tout ; 6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6E75139" w14:textId="5EE9AA1A" w:rsidR="00383553" w:rsidRDefault="00B65BA8" w:rsidP="008F28E7">
      <w:pPr>
        <w:pStyle w:val="Lgende"/>
        <w:rPr>
          <w:lang w:eastAsia="fr-FR"/>
        </w:rPr>
      </w:pPr>
      <w:bookmarkStart w:id="39" w:name="_Ref120266907"/>
      <w:r>
        <w:t>Figure</w:t>
      </w:r>
      <w:r w:rsidR="00BE565D">
        <w:t> </w:t>
      </w:r>
      <w:r w:rsidR="00C07E5B">
        <w:fldChar w:fldCharType="begin"/>
      </w:r>
      <w:r w:rsidR="00C07E5B">
        <w:instrText xml:space="preserve"> SEQ Figure \* ARABIC </w:instrText>
      </w:r>
      <w:r w:rsidR="00C07E5B">
        <w:fldChar w:fldCharType="separate"/>
      </w:r>
      <w:r w:rsidR="00121531">
        <w:rPr>
          <w:noProof/>
        </w:rPr>
        <w:t>3</w:t>
      </w:r>
      <w:r w:rsidR="00C07E5B">
        <w:rPr>
          <w:noProof/>
        </w:rPr>
        <w:fldChar w:fldCharType="end"/>
      </w:r>
      <w:bookmarkEnd w:id="39"/>
      <w:r>
        <w:t xml:space="preserve">. Sentiment d’avoir eu accès </w:t>
      </w:r>
      <w:r w:rsidR="00A042D3">
        <w:t>aux</w:t>
      </w:r>
      <w:r>
        <w:t xml:space="preserve"> options possibles de type d’établissement des </w:t>
      </w:r>
      <w:r w:rsidR="00A042D3">
        <w:t xml:space="preserve">répondants de </w:t>
      </w:r>
      <w:r>
        <w:t>3 à 29</w:t>
      </w:r>
      <w:r w:rsidR="00BE565D">
        <w:t> </w:t>
      </w:r>
      <w:r>
        <w:t>ans (n = 382).</w:t>
      </w:r>
    </w:p>
    <w:p w14:paraId="547E8A6A" w14:textId="7EF33D2B" w:rsidR="002D4FA2" w:rsidRDefault="002D4FA2" w:rsidP="002D06D7">
      <w:pPr>
        <w:pStyle w:val="Titre3"/>
      </w:pPr>
      <w:bookmarkStart w:id="40" w:name="_Toc121139672"/>
      <w:bookmarkStart w:id="41" w:name="_Toc120270125"/>
      <w:bookmarkStart w:id="42" w:name="_Toc121139673"/>
      <w:bookmarkStart w:id="43" w:name="_Toc120270126"/>
      <w:bookmarkStart w:id="44" w:name="_Toc121139674"/>
      <w:bookmarkStart w:id="45" w:name="_Toc120270127"/>
      <w:bookmarkStart w:id="46" w:name="_Toc121139675"/>
      <w:bookmarkStart w:id="47" w:name="_Toc120270128"/>
      <w:bookmarkStart w:id="48" w:name="_Toc121139676"/>
      <w:bookmarkStart w:id="49" w:name="_Toc120270129"/>
      <w:bookmarkStart w:id="50" w:name="_Toc121139677"/>
      <w:bookmarkStart w:id="51" w:name="_Toc124780471"/>
      <w:bookmarkEnd w:id="40"/>
      <w:bookmarkEnd w:id="41"/>
      <w:bookmarkEnd w:id="42"/>
      <w:bookmarkEnd w:id="43"/>
      <w:bookmarkEnd w:id="44"/>
      <w:bookmarkEnd w:id="45"/>
      <w:bookmarkEnd w:id="46"/>
      <w:bookmarkEnd w:id="47"/>
      <w:bookmarkEnd w:id="48"/>
      <w:bookmarkEnd w:id="49"/>
      <w:bookmarkEnd w:id="50"/>
      <w:r>
        <w:t>Conditions en scolarité inclusive</w:t>
      </w:r>
      <w:bookmarkEnd w:id="51"/>
    </w:p>
    <w:p w14:paraId="5432CFB0" w14:textId="1CE86D20" w:rsidR="00A5096E" w:rsidRDefault="006C1D1F" w:rsidP="00501EBF">
      <w:r>
        <w:rPr>
          <w:lang w:eastAsia="fr-FR"/>
        </w:rPr>
        <w:t>L</w:t>
      </w:r>
      <w:r w:rsidR="00B65BA8">
        <w:rPr>
          <w:lang w:eastAsia="fr-FR"/>
        </w:rPr>
        <w:t>a moitié d</w:t>
      </w:r>
      <w:r>
        <w:rPr>
          <w:lang w:eastAsia="fr-FR"/>
        </w:rPr>
        <w:t xml:space="preserve">es </w:t>
      </w:r>
      <w:r w:rsidR="00AF4370">
        <w:rPr>
          <w:lang w:eastAsia="fr-FR"/>
        </w:rPr>
        <w:t xml:space="preserve">répondants de </w:t>
      </w:r>
      <w:r>
        <w:rPr>
          <w:lang w:eastAsia="fr-FR"/>
        </w:rPr>
        <w:t>16</w:t>
      </w:r>
      <w:r w:rsidR="00BE565D">
        <w:rPr>
          <w:lang w:eastAsia="fr-FR"/>
        </w:rPr>
        <w:t> </w:t>
      </w:r>
      <w:r>
        <w:rPr>
          <w:lang w:eastAsia="fr-FR"/>
        </w:rPr>
        <w:t xml:space="preserve">ans </w:t>
      </w:r>
      <w:r w:rsidR="00B65BA8">
        <w:rPr>
          <w:lang w:eastAsia="fr-FR"/>
        </w:rPr>
        <w:t>à 29</w:t>
      </w:r>
      <w:r w:rsidR="00BE565D">
        <w:rPr>
          <w:lang w:eastAsia="fr-FR"/>
        </w:rPr>
        <w:t> </w:t>
      </w:r>
      <w:r w:rsidR="00B65BA8">
        <w:rPr>
          <w:lang w:eastAsia="fr-FR"/>
        </w:rPr>
        <w:t>ans</w:t>
      </w:r>
      <w:r>
        <w:rPr>
          <w:lang w:eastAsia="fr-FR"/>
        </w:rPr>
        <w:t xml:space="preserve"> </w:t>
      </w:r>
      <w:r w:rsidRPr="00AD7BB0">
        <w:rPr>
          <w:lang w:eastAsia="fr-FR"/>
        </w:rPr>
        <w:t xml:space="preserve">en </w:t>
      </w:r>
      <w:r w:rsidR="001017D6" w:rsidRPr="00AD7BB0">
        <w:rPr>
          <w:lang w:eastAsia="fr-FR"/>
        </w:rPr>
        <w:t>classe ordinaire</w:t>
      </w:r>
      <w:r w:rsidRPr="00AD7BB0">
        <w:rPr>
          <w:lang w:eastAsia="fr-FR"/>
        </w:rPr>
        <w:t xml:space="preserve"> estiment que leurs </w:t>
      </w:r>
      <w:r w:rsidR="00982FCA" w:rsidRPr="00AD7BB0">
        <w:rPr>
          <w:lang w:eastAsia="fr-FR"/>
        </w:rPr>
        <w:t>professeurs</w:t>
      </w:r>
      <w:r w:rsidRPr="00AD7BB0">
        <w:rPr>
          <w:lang w:eastAsia="fr-FR"/>
        </w:rPr>
        <w:t xml:space="preserve"> n’étaient plutôt pas ou pas du tout formé</w:t>
      </w:r>
      <w:r w:rsidR="00AF4370" w:rsidRPr="00AD7BB0">
        <w:rPr>
          <w:lang w:eastAsia="fr-FR"/>
        </w:rPr>
        <w:t>s</w:t>
      </w:r>
      <w:r w:rsidRPr="00AD7BB0">
        <w:rPr>
          <w:lang w:eastAsia="fr-FR"/>
        </w:rPr>
        <w:t xml:space="preserve"> à la déficience visuelle</w:t>
      </w:r>
      <w:r>
        <w:rPr>
          <w:lang w:eastAsia="fr-FR"/>
        </w:rPr>
        <w:t xml:space="preserve"> </w:t>
      </w:r>
      <w:r>
        <w:t>(</w:t>
      </w:r>
      <w:r w:rsidR="00B65BA8">
        <w:fldChar w:fldCharType="begin"/>
      </w:r>
      <w:r w:rsidR="00B65BA8">
        <w:instrText xml:space="preserve"> REF _Ref120267061 \h </w:instrText>
      </w:r>
      <w:r w:rsidR="00B65BA8">
        <w:fldChar w:fldCharType="separate"/>
      </w:r>
      <w:r w:rsidR="00121531">
        <w:t>Figure </w:t>
      </w:r>
      <w:r w:rsidR="00121531">
        <w:rPr>
          <w:noProof/>
        </w:rPr>
        <w:t>4</w:t>
      </w:r>
      <w:r w:rsidR="00B65BA8">
        <w:fldChar w:fldCharType="end"/>
      </w:r>
      <w:r>
        <w:t xml:space="preserve">). </w:t>
      </w:r>
    </w:p>
    <w:p w14:paraId="7A4610FA" w14:textId="77777777" w:rsidR="00B65BA8" w:rsidRDefault="00B65BA8" w:rsidP="00AA72E9">
      <w:pPr>
        <w:keepNext/>
      </w:pPr>
      <w:r>
        <w:rPr>
          <w:noProof/>
        </w:rPr>
        <w:drawing>
          <wp:inline distT="0" distB="0" distL="0" distR="0" wp14:anchorId="7F9F148C" wp14:editId="6689484B">
            <wp:extent cx="5486400" cy="2398144"/>
            <wp:effectExtent l="0" t="0" r="0" b="2540"/>
            <wp:docPr id="28" name="Graphique 28" descr="Niveau de formation à la déficience visuelle des enseignants : 8 % tout à fait; 34 % plutôt oui ; 33 % plutôt non ; 21 % pas du tout ; 4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A23294A" w14:textId="2E0D4357" w:rsidR="00B65BA8" w:rsidRDefault="00B65BA8" w:rsidP="008F28E7">
      <w:pPr>
        <w:pStyle w:val="Lgende"/>
      </w:pPr>
      <w:bookmarkStart w:id="52" w:name="_Ref120267061"/>
      <w:r>
        <w:t>Figure</w:t>
      </w:r>
      <w:r w:rsidR="00BE565D">
        <w:t> </w:t>
      </w:r>
      <w:r w:rsidR="00C07E5B">
        <w:fldChar w:fldCharType="begin"/>
      </w:r>
      <w:r w:rsidR="00C07E5B">
        <w:instrText xml:space="preserve"> SEQ Figure \* ARABIC </w:instrText>
      </w:r>
      <w:r w:rsidR="00C07E5B">
        <w:fldChar w:fldCharType="separate"/>
      </w:r>
      <w:r w:rsidR="00121531">
        <w:rPr>
          <w:noProof/>
        </w:rPr>
        <w:t>4</w:t>
      </w:r>
      <w:r w:rsidR="00C07E5B">
        <w:rPr>
          <w:noProof/>
        </w:rPr>
        <w:fldChar w:fldCharType="end"/>
      </w:r>
      <w:bookmarkEnd w:id="52"/>
      <w:r>
        <w:t xml:space="preserve">. Niveau de formation à la déficience visuelle des </w:t>
      </w:r>
      <w:r w:rsidR="00982FCA">
        <w:t>professeurs</w:t>
      </w:r>
      <w:r>
        <w:t xml:space="preserve"> des répondants de 16 </w:t>
      </w:r>
      <w:r w:rsidR="00A042D3">
        <w:t>à 29</w:t>
      </w:r>
      <w:r w:rsidR="00BE565D">
        <w:t> </w:t>
      </w:r>
      <w:r>
        <w:t>ans</w:t>
      </w:r>
      <w:r w:rsidR="00A042D3">
        <w:t xml:space="preserve"> </w:t>
      </w:r>
      <w:r w:rsidRPr="00C5451F">
        <w:t>ayant acquis leur déficience visuelle avant 18</w:t>
      </w:r>
      <w:r w:rsidR="00BE565D">
        <w:t> </w:t>
      </w:r>
      <w:r w:rsidRPr="00C5451F">
        <w:t>ans</w:t>
      </w:r>
      <w:r>
        <w:t xml:space="preserve"> en </w:t>
      </w:r>
      <w:r w:rsidR="001017D6" w:rsidRPr="00AD7BB0">
        <w:t>classe ordinaire</w:t>
      </w:r>
      <w:r>
        <w:t xml:space="preserve"> (</w:t>
      </w:r>
      <w:r w:rsidRPr="00C5451F">
        <w:t>n =</w:t>
      </w:r>
      <w:r>
        <w:t xml:space="preserve"> 166).</w:t>
      </w:r>
    </w:p>
    <w:p w14:paraId="24A96BF8" w14:textId="2CD58097" w:rsidR="00CC1C2E" w:rsidRDefault="009F4B87" w:rsidP="00CC1C2E">
      <w:pPr>
        <w:rPr>
          <w:lang w:eastAsia="fr-FR"/>
        </w:rPr>
      </w:pPr>
      <w:r>
        <w:t>Trois quarts</w:t>
      </w:r>
      <w:r w:rsidR="009E2E0F">
        <w:t xml:space="preserve"> des répondants ont été accompagné</w:t>
      </w:r>
      <w:r>
        <w:t>s</w:t>
      </w:r>
      <w:r w:rsidR="009E2E0F">
        <w:t xml:space="preserve"> par un ou une AVS (</w:t>
      </w:r>
      <w:r w:rsidR="009E2E0F" w:rsidRPr="009E2E0F">
        <w:t>Auxiliaire de Vie Scolaire</w:t>
      </w:r>
      <w:r w:rsidR="009E2E0F">
        <w:t>) ou un ou une AESH (accompagnant d</w:t>
      </w:r>
      <w:r w:rsidR="00BE565D">
        <w:t>’</w:t>
      </w:r>
      <w:r w:rsidR="009E2E0F">
        <w:t xml:space="preserve">élève en situation de handicap) au cours de leur scolarité, que ce soit à temps plein ou à temps </w:t>
      </w:r>
      <w:r w:rsidR="00AF4370">
        <w:t>partiel</w:t>
      </w:r>
      <w:r w:rsidR="009E2E0F">
        <w:t xml:space="preserve"> </w:t>
      </w:r>
      <w:r w:rsidR="006C1D1F">
        <w:t>(</w:t>
      </w:r>
      <w:r w:rsidR="00CC1C2E">
        <w:fldChar w:fldCharType="begin"/>
      </w:r>
      <w:r w:rsidR="00CC1C2E">
        <w:instrText xml:space="preserve"> REF _Ref118977762 \h </w:instrText>
      </w:r>
      <w:r w:rsidR="00CC1C2E">
        <w:fldChar w:fldCharType="separate"/>
      </w:r>
      <w:r w:rsidR="00121531">
        <w:t>Figure </w:t>
      </w:r>
      <w:r w:rsidR="00121531">
        <w:rPr>
          <w:noProof/>
        </w:rPr>
        <w:t>5</w:t>
      </w:r>
      <w:r w:rsidR="00CC1C2E">
        <w:fldChar w:fldCharType="end"/>
      </w:r>
      <w:r w:rsidR="00CC1C2E">
        <w:t>)</w:t>
      </w:r>
      <w:r w:rsidR="009E2E0F">
        <w:t>. Il n’y a pas d’e</w:t>
      </w:r>
      <w:r w:rsidR="00501EBF" w:rsidRPr="009E2E0F">
        <w:rPr>
          <w:lang w:eastAsia="fr-FR"/>
        </w:rPr>
        <w:t xml:space="preserve">ffet de la sévérité de la déficience visuelle </w:t>
      </w:r>
      <w:r w:rsidR="009E2E0F">
        <w:rPr>
          <w:lang w:eastAsia="fr-FR"/>
        </w:rPr>
        <w:t>sur l’accompagnement par un AVS ou AESH</w:t>
      </w:r>
      <w:r w:rsidR="00501EBF" w:rsidRPr="009E2E0F">
        <w:rPr>
          <w:lang w:eastAsia="fr-FR"/>
        </w:rPr>
        <w:t>.</w:t>
      </w:r>
    </w:p>
    <w:p w14:paraId="3DAF3EF9" w14:textId="0327B077" w:rsidR="00CC1C2E" w:rsidRDefault="00CC1C2E" w:rsidP="00CC1C2E">
      <w:r>
        <w:rPr>
          <w:noProof/>
        </w:rPr>
        <w:drawing>
          <wp:inline distT="0" distB="0" distL="0" distR="0" wp14:anchorId="4D9F9F6F" wp14:editId="1F149430">
            <wp:extent cx="5710555" cy="2432649"/>
            <wp:effectExtent l="0" t="0" r="4445" b="6350"/>
            <wp:docPr id="137" name="Graphique 137" descr="Accompagnement par un AVS/AESH : 40 % à temps plein ; 36 % à temps partiel ; 8 % n'en bénéficie pas mais en aurait besoin ; 16 % non concerné : n'en a pas besoin. "/>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2619541" w14:textId="7527C38B" w:rsidR="00C5451F" w:rsidRDefault="00CC1C2E" w:rsidP="00700708">
      <w:pPr>
        <w:pStyle w:val="Lgende"/>
      </w:pPr>
      <w:bookmarkStart w:id="53" w:name="_Ref118977762"/>
      <w:r>
        <w:t>Figure</w:t>
      </w:r>
      <w:r w:rsidR="00BE565D">
        <w:t> </w:t>
      </w:r>
      <w:r w:rsidR="00C07E5B">
        <w:fldChar w:fldCharType="begin"/>
      </w:r>
      <w:r w:rsidR="00C07E5B">
        <w:instrText xml:space="preserve"> SEQ Figure \* ARABIC </w:instrText>
      </w:r>
      <w:r w:rsidR="00C07E5B">
        <w:fldChar w:fldCharType="separate"/>
      </w:r>
      <w:r w:rsidR="00121531">
        <w:rPr>
          <w:noProof/>
        </w:rPr>
        <w:t>5</w:t>
      </w:r>
      <w:r w:rsidR="00C07E5B">
        <w:rPr>
          <w:noProof/>
        </w:rPr>
        <w:fldChar w:fldCharType="end"/>
      </w:r>
      <w:bookmarkEnd w:id="53"/>
      <w:r>
        <w:t xml:space="preserve">. Accompagnement par un AVS/AESH des répondants de 3 </w:t>
      </w:r>
      <w:r w:rsidR="00B65BA8">
        <w:t>à 15</w:t>
      </w:r>
      <w:r w:rsidR="00BE565D">
        <w:t> </w:t>
      </w:r>
      <w:r w:rsidR="00B65BA8">
        <w:t>ans</w:t>
      </w:r>
      <w:r>
        <w:t xml:space="preserve"> (</w:t>
      </w:r>
      <w:r w:rsidR="000367F5">
        <w:t xml:space="preserve">n = </w:t>
      </w:r>
      <w:r w:rsidR="00B65BA8">
        <w:t>208</w:t>
      </w:r>
      <w:r>
        <w:t>).</w:t>
      </w:r>
    </w:p>
    <w:p w14:paraId="57B3B8D1" w14:textId="0C8128B6" w:rsidR="00501EBF" w:rsidRDefault="00E13B28" w:rsidP="006B276F">
      <w:r>
        <w:rPr>
          <w:lang w:eastAsia="fr-FR"/>
        </w:rPr>
        <w:t>Environ deux tiers d</w:t>
      </w:r>
      <w:r w:rsidR="008C1B52">
        <w:rPr>
          <w:lang w:eastAsia="fr-FR"/>
        </w:rPr>
        <w:t>es parents d’enfants de 3 à 15</w:t>
      </w:r>
      <w:r w:rsidR="00BE565D">
        <w:rPr>
          <w:lang w:eastAsia="fr-FR"/>
        </w:rPr>
        <w:t> </w:t>
      </w:r>
      <w:r w:rsidR="008C1B52">
        <w:rPr>
          <w:lang w:eastAsia="fr-FR"/>
        </w:rPr>
        <w:t>ans</w:t>
      </w:r>
      <w:r w:rsidR="00F60138">
        <w:rPr>
          <w:lang w:eastAsia="fr-FR"/>
        </w:rPr>
        <w:t xml:space="preserve"> qui sont accompagnés par un </w:t>
      </w:r>
      <w:r w:rsidR="00F60138">
        <w:t xml:space="preserve">AVS/AESH estiment que </w:t>
      </w:r>
      <w:r>
        <w:t>ce dernier</w:t>
      </w:r>
      <w:r w:rsidR="00F60138">
        <w:t xml:space="preserve"> n’</w:t>
      </w:r>
      <w:r>
        <w:t>est</w:t>
      </w:r>
      <w:r w:rsidR="00F60138">
        <w:t xml:space="preserve"> plutôt pas ou pas du tout formé à la déficience visuelle (</w:t>
      </w:r>
      <w:r w:rsidR="00F60138">
        <w:fldChar w:fldCharType="begin"/>
      </w:r>
      <w:r w:rsidR="00F60138">
        <w:instrText xml:space="preserve"> REF _Ref117757382 \h </w:instrText>
      </w:r>
      <w:r w:rsidR="00F60138">
        <w:fldChar w:fldCharType="separate"/>
      </w:r>
      <w:r w:rsidR="00121531">
        <w:t>Figure </w:t>
      </w:r>
      <w:r w:rsidR="00121531">
        <w:rPr>
          <w:noProof/>
        </w:rPr>
        <w:t>6</w:t>
      </w:r>
      <w:r w:rsidR="00F60138">
        <w:fldChar w:fldCharType="end"/>
      </w:r>
      <w:r w:rsidR="00F60138">
        <w:t xml:space="preserve">). </w:t>
      </w:r>
    </w:p>
    <w:p w14:paraId="19E74625" w14:textId="77777777" w:rsidR="0096472C" w:rsidRDefault="00557EFB" w:rsidP="0096472C">
      <w:pPr>
        <w:keepNext/>
      </w:pPr>
      <w:bookmarkStart w:id="54" w:name="_Hlk118282551"/>
      <w:r>
        <w:rPr>
          <w:noProof/>
        </w:rPr>
        <w:drawing>
          <wp:inline distT="0" distB="0" distL="0" distR="0" wp14:anchorId="1B746030" wp14:editId="593D092D">
            <wp:extent cx="5760720" cy="2708694"/>
            <wp:effectExtent l="0" t="0" r="11430" b="15875"/>
            <wp:docPr id="162" name="Graphique 162" descr="Formation à la déficience visuelle des AVS/AESH : 11 % tout à fait, 18 % plutôt oui, 27 % plutôt non, 37 % pas du tout, 7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342FC54" w14:textId="4BC20C8D" w:rsidR="002D4FA2" w:rsidRDefault="0096472C" w:rsidP="009335F4">
      <w:pPr>
        <w:pStyle w:val="Lgende"/>
        <w:keepNext w:val="0"/>
      </w:pPr>
      <w:bookmarkStart w:id="55" w:name="_Ref117757382"/>
      <w:r>
        <w:t>Figure</w:t>
      </w:r>
      <w:r w:rsidR="00BE565D">
        <w:t> </w:t>
      </w:r>
      <w:r w:rsidR="00C07E5B">
        <w:fldChar w:fldCharType="begin"/>
      </w:r>
      <w:r w:rsidR="00C07E5B">
        <w:instrText xml:space="preserve"> SEQ Figure \* ARABIC </w:instrText>
      </w:r>
      <w:r w:rsidR="00C07E5B">
        <w:fldChar w:fldCharType="separate"/>
      </w:r>
      <w:r w:rsidR="00121531">
        <w:rPr>
          <w:noProof/>
        </w:rPr>
        <w:t>6</w:t>
      </w:r>
      <w:r w:rsidR="00C07E5B">
        <w:rPr>
          <w:noProof/>
        </w:rPr>
        <w:fldChar w:fldCharType="end"/>
      </w:r>
      <w:bookmarkEnd w:id="55"/>
      <w:r w:rsidR="00557EFB">
        <w:t>. Formation à la déficience visuelle des AVS/AESH de</w:t>
      </w:r>
      <w:r w:rsidR="00F21296">
        <w:t xml:space="preserve">s </w:t>
      </w:r>
      <w:r w:rsidR="00500FA7">
        <w:t xml:space="preserve">répondants de 3 </w:t>
      </w:r>
      <w:r w:rsidR="0088094A">
        <w:t>à 15</w:t>
      </w:r>
      <w:r w:rsidR="00BE565D">
        <w:t> </w:t>
      </w:r>
      <w:r w:rsidR="00500FA7">
        <w:t xml:space="preserve">ans </w:t>
      </w:r>
      <w:r w:rsidR="00557EFB">
        <w:t>(</w:t>
      </w:r>
      <w:r w:rsidR="000367F5">
        <w:t xml:space="preserve">n = </w:t>
      </w:r>
      <w:r w:rsidR="0088094A">
        <w:t>208</w:t>
      </w:r>
      <w:r w:rsidR="00557EFB">
        <w:t>)</w:t>
      </w:r>
      <w:r w:rsidR="00FD27C4">
        <w:t>.</w:t>
      </w:r>
    </w:p>
    <w:bookmarkEnd w:id="54"/>
    <w:p w14:paraId="4F4E15AB" w14:textId="23D6D4A7" w:rsidR="00501EBF" w:rsidRDefault="008C1B52" w:rsidP="004E4332">
      <w:r w:rsidRPr="008C1B52">
        <w:t>Les parents</w:t>
      </w:r>
      <w:r>
        <w:t xml:space="preserve"> d’enfants de 3 à 15</w:t>
      </w:r>
      <w:r w:rsidR="00BE565D">
        <w:t> </w:t>
      </w:r>
      <w:r>
        <w:t>ans accompagnés par un AVS/AESH sont plus de quatre cinquième</w:t>
      </w:r>
      <w:r w:rsidR="00B5424C">
        <w:t>s</w:t>
      </w:r>
      <w:r>
        <w:t xml:space="preserve"> à estimer que l’accompagnement permet </w:t>
      </w:r>
      <w:r w:rsidR="00AF4370">
        <w:t xml:space="preserve">à leur enfant de </w:t>
      </w:r>
      <w:r>
        <w:t>tout à fait ou plutôt suivre les enseignements au même rythme que les autres</w:t>
      </w:r>
      <w:r w:rsidRPr="008C1B52">
        <w:t xml:space="preserve"> (</w:t>
      </w:r>
      <w:r w:rsidR="00397F38" w:rsidRPr="008C1B52">
        <w:fldChar w:fldCharType="begin"/>
      </w:r>
      <w:r w:rsidR="00397F38" w:rsidRPr="008C1B52">
        <w:instrText xml:space="preserve"> REF _Ref117757401 \h </w:instrText>
      </w:r>
      <w:r>
        <w:instrText xml:space="preserve"> \* MERGEFORMAT </w:instrText>
      </w:r>
      <w:r w:rsidR="00397F38" w:rsidRPr="008C1B52">
        <w:fldChar w:fldCharType="separate"/>
      </w:r>
      <w:r w:rsidR="00121531">
        <w:t>Figure 7</w:t>
      </w:r>
      <w:r w:rsidR="00397F38" w:rsidRPr="008C1B52">
        <w:fldChar w:fldCharType="end"/>
      </w:r>
      <w:r>
        <w:t xml:space="preserve">). </w:t>
      </w:r>
    </w:p>
    <w:p w14:paraId="57FD1356" w14:textId="77777777" w:rsidR="0096472C" w:rsidRDefault="0096472C" w:rsidP="0096472C">
      <w:pPr>
        <w:keepNext/>
      </w:pPr>
      <w:r>
        <w:rPr>
          <w:noProof/>
        </w:rPr>
        <w:drawing>
          <wp:inline distT="0" distB="0" distL="0" distR="0" wp14:anchorId="514A1FCE" wp14:editId="3F853132">
            <wp:extent cx="5760720" cy="2760453"/>
            <wp:effectExtent l="0" t="0" r="11430" b="1905"/>
            <wp:docPr id="167" name="Graphique 167" descr="L’AVS/AESH permet à l’enfant de suivre les enseignements au même rythme que les autres : 28 % tout à fait, 57 % plutôt oui, 10 % plutôt non, 5 % pas du tout.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4F0CC80" w14:textId="366658B7" w:rsidR="006B276F" w:rsidRDefault="0096472C" w:rsidP="00700708">
      <w:pPr>
        <w:pStyle w:val="Lgende"/>
      </w:pPr>
      <w:bookmarkStart w:id="56" w:name="_Ref117757401"/>
      <w:r>
        <w:t>Figure</w:t>
      </w:r>
      <w:r w:rsidR="00BE565D">
        <w:t> </w:t>
      </w:r>
      <w:r w:rsidR="00C07E5B">
        <w:fldChar w:fldCharType="begin"/>
      </w:r>
      <w:r w:rsidR="00C07E5B">
        <w:instrText xml:space="preserve"> SEQ Figure \* ARABIC </w:instrText>
      </w:r>
      <w:r w:rsidR="00C07E5B">
        <w:fldChar w:fldCharType="separate"/>
      </w:r>
      <w:r w:rsidR="00121531">
        <w:rPr>
          <w:noProof/>
        </w:rPr>
        <w:t>7</w:t>
      </w:r>
      <w:r w:rsidR="00C07E5B">
        <w:rPr>
          <w:noProof/>
        </w:rPr>
        <w:fldChar w:fldCharType="end"/>
      </w:r>
      <w:bookmarkEnd w:id="56"/>
      <w:r>
        <w:t>. Sentiment que l’AVS/AESH permet de suivre les enseignements au même rythme que les autres des parents des 3</w:t>
      </w:r>
      <w:r w:rsidR="00A042D3">
        <w:t xml:space="preserve"> à </w:t>
      </w:r>
      <w:r>
        <w:t>15</w:t>
      </w:r>
      <w:r w:rsidR="00BE565D">
        <w:t> </w:t>
      </w:r>
      <w:r>
        <w:t>ans (</w:t>
      </w:r>
      <w:r w:rsidR="000367F5">
        <w:t xml:space="preserve">n = </w:t>
      </w:r>
      <w:r w:rsidR="0088094A">
        <w:t>158</w:t>
      </w:r>
      <w:r>
        <w:t xml:space="preserve">). </w:t>
      </w:r>
    </w:p>
    <w:p w14:paraId="4932D569" w14:textId="3AB463A6" w:rsidR="002D4FA2" w:rsidRDefault="002D4FA2" w:rsidP="002D06D7">
      <w:pPr>
        <w:pStyle w:val="Titre3"/>
      </w:pPr>
      <w:bookmarkStart w:id="57" w:name="_Toc124780472"/>
      <w:r>
        <w:t>Accessibilité et soutien</w:t>
      </w:r>
      <w:bookmarkEnd w:id="57"/>
      <w:r>
        <w:t xml:space="preserve"> </w:t>
      </w:r>
    </w:p>
    <w:p w14:paraId="696B1947" w14:textId="6626D9DE" w:rsidR="00A042D3" w:rsidRDefault="00A042D3" w:rsidP="00A042D3">
      <w:r>
        <w:t>Pour les parents des enfants de 5 à 15</w:t>
      </w:r>
      <w:r w:rsidR="00BE565D">
        <w:t> </w:t>
      </w:r>
      <w:r>
        <w:t xml:space="preserve">ans en </w:t>
      </w:r>
      <w:r w:rsidR="001017D6">
        <w:t>classe ordinaire</w:t>
      </w:r>
      <w:r>
        <w:t>, un tiers des enfants ont accès aux livres, manuels et documents adaptés en même temps que leurs camarades, alors que la moitié y a accès avec un délai (</w:t>
      </w:r>
      <w:r>
        <w:fldChar w:fldCharType="begin"/>
      </w:r>
      <w:r>
        <w:instrText xml:space="preserve"> REF _Ref117757408 \h </w:instrText>
      </w:r>
      <w:r>
        <w:fldChar w:fldCharType="separate"/>
      </w:r>
      <w:r w:rsidR="00121531">
        <w:t>Figure </w:t>
      </w:r>
      <w:r w:rsidR="00121531">
        <w:rPr>
          <w:noProof/>
        </w:rPr>
        <w:t>8</w:t>
      </w:r>
      <w:r>
        <w:fldChar w:fldCharType="end"/>
      </w:r>
      <w:r>
        <w:t xml:space="preserve">). Enfin, un peu plus d’un dixième des enfants n’a pas accès à ce type de document adapté, alors qu’ils en auraient besoin. </w:t>
      </w:r>
    </w:p>
    <w:p w14:paraId="4CB5B16D" w14:textId="77777777" w:rsidR="00A042D3" w:rsidRDefault="00A042D3" w:rsidP="00A042D3">
      <w:pPr>
        <w:keepNext/>
      </w:pPr>
      <w:r>
        <w:rPr>
          <w:noProof/>
        </w:rPr>
        <w:drawing>
          <wp:inline distT="0" distB="0" distL="0" distR="0" wp14:anchorId="39904922" wp14:editId="6F526C19">
            <wp:extent cx="5760720" cy="2366324"/>
            <wp:effectExtent l="0" t="0" r="11430" b="15240"/>
            <wp:docPr id="168" name="Graphique 168" descr="Accès aux livres, manuels ou documents adaptés : 37 % oui, en même temps que les camarades, 48 % oui, mais avec un délai, 13 % non, mais en aurait besoin, 1 % ne sait pas, 1 % non concerné : n'en a pas besoin.">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1648D5E" w14:textId="6818B825" w:rsidR="00A042D3" w:rsidRDefault="00A042D3" w:rsidP="00A042D3">
      <w:pPr>
        <w:pStyle w:val="Lgende"/>
      </w:pPr>
      <w:bookmarkStart w:id="58" w:name="_Ref117757408"/>
      <w:r>
        <w:t>Figure</w:t>
      </w:r>
      <w:r w:rsidR="00BE565D">
        <w:t> </w:t>
      </w:r>
      <w:r w:rsidR="00C07E5B">
        <w:fldChar w:fldCharType="begin"/>
      </w:r>
      <w:r w:rsidR="00C07E5B">
        <w:instrText xml:space="preserve"> SEQ Figure \* ARABIC </w:instrText>
      </w:r>
      <w:r w:rsidR="00C07E5B">
        <w:fldChar w:fldCharType="separate"/>
      </w:r>
      <w:r w:rsidR="00121531">
        <w:rPr>
          <w:noProof/>
        </w:rPr>
        <w:t>8</w:t>
      </w:r>
      <w:r w:rsidR="00C07E5B">
        <w:rPr>
          <w:noProof/>
        </w:rPr>
        <w:fldChar w:fldCharType="end"/>
      </w:r>
      <w:bookmarkEnd w:id="58"/>
      <w:r>
        <w:t>. Accès à aux</w:t>
      </w:r>
      <w:r w:rsidRPr="00495A98">
        <w:t xml:space="preserve"> livres, manuels ou documents adaptés </w:t>
      </w:r>
      <w:r>
        <w:t xml:space="preserve">des répondants de </w:t>
      </w:r>
      <w:r w:rsidRPr="006B276F">
        <w:t>5</w:t>
      </w:r>
      <w:r>
        <w:t xml:space="preserve"> à 15</w:t>
      </w:r>
      <w:r w:rsidR="00BE565D">
        <w:t> </w:t>
      </w:r>
      <w:r w:rsidRPr="006B276F">
        <w:t xml:space="preserve">ans en </w:t>
      </w:r>
      <w:r w:rsidR="001017D6">
        <w:t>en classe ordinaire</w:t>
      </w:r>
      <w:r w:rsidRPr="006B276F">
        <w:t xml:space="preserve"> </w:t>
      </w:r>
      <w:r>
        <w:t xml:space="preserve">(n = </w:t>
      </w:r>
      <w:r w:rsidRPr="006B276F">
        <w:t>166</w:t>
      </w:r>
      <w:r>
        <w:t>).</w:t>
      </w:r>
    </w:p>
    <w:p w14:paraId="4CC38E6C" w14:textId="7EF3C25A" w:rsidR="00A5096E" w:rsidRDefault="00E13B28" w:rsidP="00501EBF">
      <w:r>
        <w:t>La moitié</w:t>
      </w:r>
      <w:r w:rsidR="008C1B52">
        <w:t xml:space="preserve"> des</w:t>
      </w:r>
      <w:r>
        <w:t xml:space="preserve"> répondants de</w:t>
      </w:r>
      <w:r w:rsidR="008C1B52">
        <w:t xml:space="preserve"> 16</w:t>
      </w:r>
      <w:r>
        <w:t xml:space="preserve"> à 29</w:t>
      </w:r>
      <w:r w:rsidR="00BE565D">
        <w:t> </w:t>
      </w:r>
      <w:r w:rsidR="008C1B52">
        <w:t xml:space="preserve">ans </w:t>
      </w:r>
      <w:r w:rsidR="006B276F" w:rsidRPr="006B276F">
        <w:t xml:space="preserve">ayant été en </w:t>
      </w:r>
      <w:r w:rsidR="00AD7BB0" w:rsidRPr="00AD7BB0">
        <w:rPr>
          <w:lang w:eastAsia="fr-FR"/>
        </w:rPr>
        <w:t>classe ordinaire</w:t>
      </w:r>
      <w:r w:rsidR="008C1B52">
        <w:t xml:space="preserve"> ont le sentiment d’avoir été</w:t>
      </w:r>
      <w:r w:rsidR="003E1A0E">
        <w:t xml:space="preserve"> plutôt ou tout à fait</w:t>
      </w:r>
      <w:r w:rsidR="008C1B52">
        <w:t xml:space="preserve"> en échec scolaire en raison d’un accès insuffisant aux contenus pédagogiques, </w:t>
      </w:r>
      <w:r w:rsidR="00AF4370">
        <w:t>comme</w:t>
      </w:r>
      <w:r w:rsidR="008C1B52">
        <w:t xml:space="preserve"> les </w:t>
      </w:r>
      <w:r w:rsidR="008C1B52" w:rsidRPr="0067359E">
        <w:t xml:space="preserve">cartes, </w:t>
      </w:r>
      <w:r w:rsidR="008C1B52">
        <w:t xml:space="preserve">les </w:t>
      </w:r>
      <w:r w:rsidR="008C1B52" w:rsidRPr="0067359E">
        <w:t>supports vidéo</w:t>
      </w:r>
      <w:r w:rsidR="008C1B52">
        <w:t xml:space="preserve"> et les</w:t>
      </w:r>
      <w:r w:rsidR="008C1B52" w:rsidRPr="0067359E">
        <w:t xml:space="preserve"> photocopie</w:t>
      </w:r>
      <w:r w:rsidR="008C1B52">
        <w:t>s (</w:t>
      </w:r>
      <w:r>
        <w:fldChar w:fldCharType="begin"/>
      </w:r>
      <w:r>
        <w:instrText xml:space="preserve"> REF _Ref120268204 \h </w:instrText>
      </w:r>
      <w:r>
        <w:fldChar w:fldCharType="separate"/>
      </w:r>
      <w:r w:rsidR="00121531">
        <w:t>Figure </w:t>
      </w:r>
      <w:r w:rsidR="00121531">
        <w:rPr>
          <w:noProof/>
        </w:rPr>
        <w:t>9</w:t>
      </w:r>
      <w:r>
        <w:fldChar w:fldCharType="end"/>
      </w:r>
      <w:r w:rsidR="008C1B52">
        <w:t xml:space="preserve">). </w:t>
      </w:r>
    </w:p>
    <w:p w14:paraId="3F30980D" w14:textId="77777777" w:rsidR="00E13B28" w:rsidRDefault="00E13B28" w:rsidP="00AA72E9">
      <w:pPr>
        <w:keepNext/>
      </w:pPr>
      <w:r>
        <w:rPr>
          <w:noProof/>
        </w:rPr>
        <w:drawing>
          <wp:inline distT="0" distB="0" distL="0" distR="0" wp14:anchorId="7E95D123" wp14:editId="1158E9D7">
            <wp:extent cx="5486400" cy="3200400"/>
            <wp:effectExtent l="0" t="0" r="0" b="0"/>
            <wp:docPr id="30" name="Graphique 30" descr="20 % tout à fait; 29 % plutôt oui ; 17 % plutôt non ; 31 % pas du tout ; 3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F25F41C" w14:textId="519C8507" w:rsidR="00E13B28" w:rsidRDefault="00E13B28" w:rsidP="008F28E7">
      <w:pPr>
        <w:pStyle w:val="Lgende"/>
      </w:pPr>
      <w:bookmarkStart w:id="59" w:name="_Ref120268204"/>
      <w:r>
        <w:t>Figure</w:t>
      </w:r>
      <w:r w:rsidR="00BE565D">
        <w:t> </w:t>
      </w:r>
      <w:r w:rsidR="00C07E5B">
        <w:fldChar w:fldCharType="begin"/>
      </w:r>
      <w:r w:rsidR="00C07E5B">
        <w:instrText xml:space="preserve"> SEQ Figure \* ARABIC </w:instrText>
      </w:r>
      <w:r w:rsidR="00C07E5B">
        <w:fldChar w:fldCharType="separate"/>
      </w:r>
      <w:r w:rsidR="00121531">
        <w:rPr>
          <w:noProof/>
        </w:rPr>
        <w:t>9</w:t>
      </w:r>
      <w:r w:rsidR="00C07E5B">
        <w:rPr>
          <w:noProof/>
        </w:rPr>
        <w:fldChar w:fldCharType="end"/>
      </w:r>
      <w:bookmarkEnd w:id="59"/>
      <w:r w:rsidRPr="00E13B28">
        <w:t xml:space="preserve"> </w:t>
      </w:r>
      <w:r w:rsidRPr="00A41E4C">
        <w:t>Sentiment d’avoir été</w:t>
      </w:r>
      <w:r w:rsidR="00070F08">
        <w:t xml:space="preserve"> en</w:t>
      </w:r>
      <w:r w:rsidRPr="00A41E4C">
        <w:t xml:space="preserve"> échec scolaire en raison d’un accès insuffisant aux contenus pédagogiques des répondants de 16 </w:t>
      </w:r>
      <w:r>
        <w:t>à 29</w:t>
      </w:r>
      <w:r w:rsidR="00BE565D">
        <w:t> </w:t>
      </w:r>
      <w:r>
        <w:t>ans</w:t>
      </w:r>
      <w:r w:rsidRPr="00A41E4C">
        <w:t xml:space="preserve"> en </w:t>
      </w:r>
      <w:r w:rsidR="00AD7BB0" w:rsidRPr="00AD7BB0">
        <w:rPr>
          <w:lang w:eastAsia="fr-FR"/>
        </w:rPr>
        <w:t xml:space="preserve">classe ordinaire </w:t>
      </w:r>
      <w:r w:rsidRPr="00A41E4C">
        <w:t xml:space="preserve">(n = </w:t>
      </w:r>
      <w:r>
        <w:t>166</w:t>
      </w:r>
      <w:r w:rsidRPr="00A41E4C">
        <w:t>)</w:t>
      </w:r>
      <w:r>
        <w:t>.</w:t>
      </w:r>
    </w:p>
    <w:p w14:paraId="5015D5EE" w14:textId="121D8E4E" w:rsidR="00500FA7" w:rsidRDefault="003E1A0E" w:rsidP="00F21296">
      <w:r>
        <w:t>Les parents des 3 à 15</w:t>
      </w:r>
      <w:r w:rsidR="00BE565D">
        <w:t> </w:t>
      </w:r>
      <w:r>
        <w:t>ans sont plus de trois quart</w:t>
      </w:r>
      <w:r w:rsidR="00B5424C">
        <w:t>s</w:t>
      </w:r>
      <w:r>
        <w:t xml:space="preserve"> à avoir plutôt ou tout à fait le sentiment que le parcours scolaire de leur enfant a été complexifié en raison de leur problème visuel (</w:t>
      </w:r>
      <w:r w:rsidR="00397F38">
        <w:fldChar w:fldCharType="begin"/>
      </w:r>
      <w:r w:rsidR="00397F38">
        <w:instrText xml:space="preserve"> REF _Ref117757412 \h </w:instrText>
      </w:r>
      <w:r w:rsidR="00397F38">
        <w:fldChar w:fldCharType="separate"/>
      </w:r>
      <w:r w:rsidR="00121531">
        <w:t>Figure </w:t>
      </w:r>
      <w:r w:rsidR="00121531">
        <w:rPr>
          <w:noProof/>
        </w:rPr>
        <w:t>10</w:t>
      </w:r>
      <w:r w:rsidR="00397F38">
        <w:fldChar w:fldCharType="end"/>
      </w:r>
      <w:r>
        <w:t>)</w:t>
      </w:r>
      <w:r w:rsidR="00AF4370">
        <w:t>.</w:t>
      </w:r>
      <w:r w:rsidR="00070F08">
        <w:t xml:space="preserve"> </w:t>
      </w:r>
      <w:r w:rsidR="00500FA7">
        <w:rPr>
          <w:lang w:eastAsia="fr-FR"/>
        </w:rPr>
        <w:t>Il n’y a pas de différence signifi</w:t>
      </w:r>
      <w:r w:rsidR="000367F5">
        <w:rPr>
          <w:lang w:eastAsia="fr-FR"/>
        </w:rPr>
        <w:t>ca</w:t>
      </w:r>
      <w:r w:rsidR="00500FA7">
        <w:rPr>
          <w:lang w:eastAsia="fr-FR"/>
        </w:rPr>
        <w:t>tive</w:t>
      </w:r>
      <w:r w:rsidR="000367F5" w:rsidRPr="00EE10BE">
        <w:t xml:space="preserve"> concernant </w:t>
      </w:r>
      <w:r w:rsidR="000367F5">
        <w:rPr>
          <w:lang w:eastAsia="fr-FR"/>
        </w:rPr>
        <w:t>ce sentiment</w:t>
      </w:r>
      <w:r w:rsidR="00500FA7">
        <w:rPr>
          <w:lang w:eastAsia="fr-FR"/>
        </w:rPr>
        <w:t xml:space="preserve"> entre </w:t>
      </w:r>
      <w:r w:rsidR="000367F5" w:rsidRPr="00EE10BE">
        <w:t xml:space="preserve">les </w:t>
      </w:r>
      <w:r w:rsidR="000367F5">
        <w:rPr>
          <w:lang w:eastAsia="fr-FR"/>
        </w:rPr>
        <w:t>parents d’enfants en maternel</w:t>
      </w:r>
      <w:r w:rsidR="009757CE">
        <w:rPr>
          <w:lang w:eastAsia="fr-FR"/>
        </w:rPr>
        <w:t>le</w:t>
      </w:r>
      <w:r w:rsidR="000367F5">
        <w:rPr>
          <w:lang w:eastAsia="fr-FR"/>
        </w:rPr>
        <w:t xml:space="preserve"> ou en primaire, et ceux</w:t>
      </w:r>
      <w:r w:rsidR="000367F5" w:rsidRPr="00EE10BE">
        <w:t xml:space="preserve"> au collège</w:t>
      </w:r>
      <w:r w:rsidR="000367F5">
        <w:rPr>
          <w:lang w:eastAsia="fr-FR"/>
        </w:rPr>
        <w:t xml:space="preserve"> </w:t>
      </w:r>
      <w:r w:rsidR="00500FA7">
        <w:rPr>
          <w:lang w:eastAsia="fr-FR"/>
        </w:rPr>
        <w:t>(</w:t>
      </w:r>
      <w:r w:rsidR="000367F5">
        <w:rPr>
          <w:lang w:eastAsia="fr-FR"/>
        </w:rPr>
        <w:t>effectif</w:t>
      </w:r>
      <w:r w:rsidR="00E13B28">
        <w:rPr>
          <w:lang w:eastAsia="fr-FR"/>
        </w:rPr>
        <w:t>s</w:t>
      </w:r>
      <w:r w:rsidR="000367F5">
        <w:rPr>
          <w:lang w:eastAsia="fr-FR"/>
        </w:rPr>
        <w:t xml:space="preserve"> au lycée</w:t>
      </w:r>
      <w:r w:rsidR="000367F5" w:rsidRPr="00EE10BE">
        <w:t xml:space="preserve"> insuffisant</w:t>
      </w:r>
      <w:r w:rsidR="00DC471E">
        <w:t>s</w:t>
      </w:r>
      <w:r w:rsidR="00500FA7" w:rsidRPr="00C64395">
        <w:rPr>
          <w:lang w:eastAsia="fr-FR"/>
        </w:rPr>
        <w:t>)</w:t>
      </w:r>
      <w:r w:rsidR="000367F5">
        <w:rPr>
          <w:lang w:eastAsia="fr-FR"/>
        </w:rPr>
        <w:t xml:space="preserve">. </w:t>
      </w:r>
    </w:p>
    <w:p w14:paraId="5BDA0A58" w14:textId="77777777" w:rsidR="00495A98" w:rsidRDefault="00495A98" w:rsidP="00495A98">
      <w:pPr>
        <w:keepNext/>
      </w:pPr>
      <w:r>
        <w:rPr>
          <w:noProof/>
        </w:rPr>
        <w:drawing>
          <wp:inline distT="0" distB="0" distL="0" distR="0" wp14:anchorId="4E95EB16" wp14:editId="2F4A95B4">
            <wp:extent cx="5760720" cy="2366324"/>
            <wp:effectExtent l="0" t="0" r="11430" b="15240"/>
            <wp:docPr id="169" name="Graphique 169" descr="Complexification du parcours scolaire en raison du problème visuel : 40 % tout à fait, 38 % plutôt oui, 14 % plutôt non, 5 % pas du tout, 3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F3337B5" w14:textId="08C7EE92" w:rsidR="006B276F" w:rsidRDefault="00495A98" w:rsidP="00700708">
      <w:pPr>
        <w:pStyle w:val="Lgende"/>
      </w:pPr>
      <w:bookmarkStart w:id="60" w:name="_Ref117757412"/>
      <w:r>
        <w:t>Figure</w:t>
      </w:r>
      <w:r w:rsidR="00BE565D">
        <w:t> </w:t>
      </w:r>
      <w:r w:rsidR="00C07E5B">
        <w:fldChar w:fldCharType="begin"/>
      </w:r>
      <w:r w:rsidR="00C07E5B">
        <w:instrText xml:space="preserve"> SEQ Figure \* ARABIC </w:instrText>
      </w:r>
      <w:r w:rsidR="00C07E5B">
        <w:fldChar w:fldCharType="separate"/>
      </w:r>
      <w:r w:rsidR="00121531">
        <w:rPr>
          <w:noProof/>
        </w:rPr>
        <w:t>10</w:t>
      </w:r>
      <w:r w:rsidR="00C07E5B">
        <w:rPr>
          <w:noProof/>
        </w:rPr>
        <w:fldChar w:fldCharType="end"/>
      </w:r>
      <w:bookmarkEnd w:id="60"/>
      <w:r>
        <w:t>. Sentiment de complexification du parcours scolaire en raison d</w:t>
      </w:r>
      <w:r w:rsidR="00070F08">
        <w:t>u</w:t>
      </w:r>
      <w:r>
        <w:t xml:space="preserve"> problème visuel</w:t>
      </w:r>
      <w:r w:rsidR="00AF4370" w:rsidRPr="00AF4370">
        <w:t xml:space="preserve"> </w:t>
      </w:r>
      <w:r w:rsidR="00AF4370">
        <w:t xml:space="preserve">des parents </w:t>
      </w:r>
      <w:r w:rsidR="00A5096E">
        <w:t>d’enfants de</w:t>
      </w:r>
      <w:r w:rsidR="00AF4370">
        <w:t xml:space="preserve"> 3 à 15</w:t>
      </w:r>
      <w:r w:rsidR="00BE565D">
        <w:t> </w:t>
      </w:r>
      <w:r w:rsidR="00AF4370">
        <w:t>ans</w:t>
      </w:r>
      <w:r>
        <w:t xml:space="preserve"> (</w:t>
      </w:r>
      <w:r w:rsidR="000367F5">
        <w:t xml:space="preserve">n = </w:t>
      </w:r>
      <w:r w:rsidR="0024455C">
        <w:t>225</w:t>
      </w:r>
      <w:r>
        <w:t>).</w:t>
      </w:r>
      <w:r w:rsidR="00E24E10">
        <w:t xml:space="preserve"> </w:t>
      </w:r>
    </w:p>
    <w:p w14:paraId="11B3B8D6" w14:textId="42C0420D" w:rsidR="009E70E1" w:rsidRDefault="003E1A0E" w:rsidP="009E70E1">
      <w:pPr>
        <w:rPr>
          <w:lang w:eastAsia="fr-FR"/>
        </w:rPr>
      </w:pPr>
      <w:r>
        <w:t>Pour les</w:t>
      </w:r>
      <w:r w:rsidR="00A5096E">
        <w:t xml:space="preserve"> répondants de</w:t>
      </w:r>
      <w:r>
        <w:t xml:space="preserve"> 16 </w:t>
      </w:r>
      <w:r w:rsidR="00E13B28">
        <w:t>à 29</w:t>
      </w:r>
      <w:r w:rsidR="00BE565D">
        <w:t> </w:t>
      </w:r>
      <w:r>
        <w:t>ans ayant acquis leur déficience visuelle avant 18</w:t>
      </w:r>
      <w:r w:rsidR="00BE565D">
        <w:t> </w:t>
      </w:r>
      <w:r>
        <w:t>ans, le</w:t>
      </w:r>
      <w:r w:rsidR="009E70E1">
        <w:t xml:space="preserve"> principal aménagement d’examen au collège ou au lycée est ou était le temps majoré, comme le tiers-temps, qui concerne quatre cinquièmes d’entre eux (</w:t>
      </w:r>
      <w:r w:rsidR="009E70E1">
        <w:fldChar w:fldCharType="begin"/>
      </w:r>
      <w:r w:rsidR="009E70E1">
        <w:instrText xml:space="preserve"> REF _Ref117757412 \h </w:instrText>
      </w:r>
      <w:r w:rsidR="009E70E1">
        <w:fldChar w:fldCharType="separate"/>
      </w:r>
      <w:r w:rsidR="00121531">
        <w:t>Figure </w:t>
      </w:r>
      <w:r w:rsidR="00121531">
        <w:rPr>
          <w:noProof/>
        </w:rPr>
        <w:t>10</w:t>
      </w:r>
      <w:r w:rsidR="009E70E1">
        <w:fldChar w:fldCharType="end"/>
      </w:r>
      <w:r w:rsidR="009E70E1">
        <w:t>). L</w:t>
      </w:r>
      <w:r>
        <w:t>es sujets d’examen accessible</w:t>
      </w:r>
      <w:r w:rsidR="00070F08">
        <w:t>s</w:t>
      </w:r>
      <w:r>
        <w:t xml:space="preserve">, </w:t>
      </w:r>
      <w:r w:rsidR="009E70E1">
        <w:t xml:space="preserve">l’utilisation de l’ordinateur </w:t>
      </w:r>
      <w:r w:rsidR="00777390">
        <w:t>ou la présence d’</w:t>
      </w:r>
      <w:r w:rsidR="00777390" w:rsidRPr="00447035">
        <w:t>un secrétaire d</w:t>
      </w:r>
      <w:r w:rsidR="00BE565D">
        <w:t>’</w:t>
      </w:r>
      <w:r w:rsidR="00777390" w:rsidRPr="00447035">
        <w:t>examen</w:t>
      </w:r>
      <w:r w:rsidR="00777390">
        <w:t xml:space="preserve"> </w:t>
      </w:r>
      <w:r w:rsidR="009E70E1">
        <w:t xml:space="preserve">sont des aménagements </w:t>
      </w:r>
      <w:r w:rsidR="009757CE">
        <w:t xml:space="preserve">dont </w:t>
      </w:r>
      <w:r w:rsidR="00427C6D">
        <w:t>un peu plus de la moitié des répondants</w:t>
      </w:r>
      <w:r w:rsidR="00070F08">
        <w:t xml:space="preserve"> ont</w:t>
      </w:r>
      <w:r w:rsidR="00427C6D">
        <w:t xml:space="preserve"> bénéfici</w:t>
      </w:r>
      <w:r w:rsidR="00070F08">
        <w:t>é</w:t>
      </w:r>
      <w:r w:rsidR="00427C6D">
        <w:t xml:space="preserve">. </w:t>
      </w:r>
      <w:r w:rsidR="009E70E1">
        <w:t xml:space="preserve">Il n’y a pas d’effet de la </w:t>
      </w:r>
      <w:r w:rsidR="009E70E1">
        <w:rPr>
          <w:lang w:eastAsia="fr-FR"/>
        </w:rPr>
        <w:t xml:space="preserve">sévérité de la déficience visuelle sur le type d’aménagement. </w:t>
      </w:r>
    </w:p>
    <w:p w14:paraId="709016C9" w14:textId="77777777" w:rsidR="009E70E1" w:rsidRDefault="00E13B28" w:rsidP="00AA72E9">
      <w:pPr>
        <w:keepNext/>
      </w:pPr>
      <w:r>
        <w:rPr>
          <w:noProof/>
        </w:rPr>
        <w:drawing>
          <wp:inline distT="0" distB="0" distL="0" distR="0" wp14:anchorId="0920AE39" wp14:editId="41EEDFAA">
            <wp:extent cx="5486400" cy="2409825"/>
            <wp:effectExtent l="0" t="0" r="0" b="9525"/>
            <wp:docPr id="32" name="Graphique 32" descr="Aménagements des examens : 80 % temps aménagé ; 58 % sujets d'examen accessibles ; 57 % utilisation d'un ordinateur ; 55 % secrétaire d'examen ; 3 % autre ; 16 % non concerné : n'a bénéficié d'aucun aménagement. "/>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A6B6FB7" w14:textId="478E1A09" w:rsidR="00E13B28" w:rsidRDefault="009E70E1" w:rsidP="008F28E7">
      <w:pPr>
        <w:pStyle w:val="Lgende"/>
      </w:pPr>
      <w:r>
        <w:t>Figure</w:t>
      </w:r>
      <w:r w:rsidR="00BE565D">
        <w:t> </w:t>
      </w:r>
      <w:r w:rsidR="00C07E5B">
        <w:fldChar w:fldCharType="begin"/>
      </w:r>
      <w:r w:rsidR="00C07E5B">
        <w:instrText xml:space="preserve"> SEQ Figure \* ARABIC </w:instrText>
      </w:r>
      <w:r w:rsidR="00C07E5B">
        <w:fldChar w:fldCharType="separate"/>
      </w:r>
      <w:r w:rsidR="00121531">
        <w:rPr>
          <w:noProof/>
        </w:rPr>
        <w:t>11</w:t>
      </w:r>
      <w:r w:rsidR="00C07E5B">
        <w:rPr>
          <w:noProof/>
        </w:rPr>
        <w:fldChar w:fldCharType="end"/>
      </w:r>
      <w:r>
        <w:t>. Aménagements des examens des répondants de 16 à 29</w:t>
      </w:r>
      <w:r w:rsidR="00BE565D">
        <w:t> </w:t>
      </w:r>
      <w:r>
        <w:t>ans ayant acquis leur déficience visuelle avant 18</w:t>
      </w:r>
      <w:r w:rsidR="00BE565D">
        <w:t> </w:t>
      </w:r>
      <w:r>
        <w:t>ans (</w:t>
      </w:r>
      <w:r w:rsidR="00427C6D">
        <w:t>choix multiple</w:t>
      </w:r>
      <w:r w:rsidR="00BE565D">
        <w:t> </w:t>
      </w:r>
      <w:r w:rsidR="00427C6D">
        <w:t xml:space="preserve">; </w:t>
      </w:r>
      <w:r>
        <w:t>n = 186).</w:t>
      </w:r>
    </w:p>
    <w:p w14:paraId="644D3D8D" w14:textId="3A6B1A52" w:rsidR="00AE503B" w:rsidRDefault="001B1885" w:rsidP="002D4FA2">
      <w:pPr>
        <w:rPr>
          <w:lang w:eastAsia="fr-FR"/>
        </w:rPr>
      </w:pPr>
      <w:r>
        <w:t xml:space="preserve">Trois </w:t>
      </w:r>
      <w:r w:rsidR="008D6045">
        <w:t>de trois quarts</w:t>
      </w:r>
      <w:r w:rsidR="00AE503B">
        <w:t xml:space="preserve"> des répondants de 16</w:t>
      </w:r>
      <w:r w:rsidR="00BE565D">
        <w:t> </w:t>
      </w:r>
      <w:r w:rsidR="00AE503B">
        <w:t xml:space="preserve">ans et plus ont le sentiment que les conditions d’examen au collège ou </w:t>
      </w:r>
      <w:r w:rsidR="00AE503B" w:rsidRPr="00427C6D">
        <w:t>au lycée tenaient compte de leurs besoins d’adaptation (</w:t>
      </w:r>
      <w:r w:rsidR="00427C6D">
        <w:fldChar w:fldCharType="begin"/>
      </w:r>
      <w:r w:rsidR="00427C6D">
        <w:instrText xml:space="preserve"> REF _Ref120269485 \h </w:instrText>
      </w:r>
      <w:r w:rsidR="00427C6D">
        <w:fldChar w:fldCharType="separate"/>
      </w:r>
      <w:r w:rsidR="00121531">
        <w:t>Figure </w:t>
      </w:r>
      <w:r w:rsidR="00121531">
        <w:rPr>
          <w:noProof/>
        </w:rPr>
        <w:t>12</w:t>
      </w:r>
      <w:r w:rsidR="00427C6D">
        <w:fldChar w:fldCharType="end"/>
      </w:r>
      <w:r w:rsidR="00AE503B" w:rsidRPr="00427C6D">
        <w:t>).</w:t>
      </w:r>
      <w:r w:rsidR="00AE503B">
        <w:t xml:space="preserve"> Ce</w:t>
      </w:r>
      <w:r w:rsidR="00070F08">
        <w:t xml:space="preserve"> sentiment </w:t>
      </w:r>
      <w:r w:rsidR="00427C6D">
        <w:t xml:space="preserve">ne </w:t>
      </w:r>
      <w:r w:rsidR="00AE503B">
        <w:t xml:space="preserve">varie </w:t>
      </w:r>
      <w:r w:rsidR="00427C6D">
        <w:t xml:space="preserve">pas significativement </w:t>
      </w:r>
      <w:r w:rsidR="00AE503B">
        <w:t xml:space="preserve">en fonction de la </w:t>
      </w:r>
      <w:r w:rsidR="00501EBF">
        <w:rPr>
          <w:lang w:eastAsia="fr-FR"/>
        </w:rPr>
        <w:t>sévérité de la déficience visuelle</w:t>
      </w:r>
      <w:r w:rsidR="00427C6D">
        <w:rPr>
          <w:lang w:eastAsia="fr-FR"/>
        </w:rPr>
        <w:t>.</w:t>
      </w:r>
      <w:r w:rsidR="00501EBF">
        <w:rPr>
          <w:lang w:eastAsia="fr-FR"/>
        </w:rPr>
        <w:t xml:space="preserve"> </w:t>
      </w:r>
    </w:p>
    <w:p w14:paraId="35EBE742" w14:textId="77777777" w:rsidR="00427C6D" w:rsidRDefault="00427C6D" w:rsidP="00AA72E9">
      <w:pPr>
        <w:keepNext/>
      </w:pPr>
      <w:r>
        <w:rPr>
          <w:noProof/>
        </w:rPr>
        <w:drawing>
          <wp:inline distT="0" distB="0" distL="0" distR="0" wp14:anchorId="2F601186" wp14:editId="16FFECE1">
            <wp:extent cx="5486400" cy="2346385"/>
            <wp:effectExtent l="0" t="0" r="0" b="15875"/>
            <wp:docPr id="41" name="Graphique 41" descr="Sentiment que les conditions d’examen au collège et au lycée tenaient compte des besoins : 41 % tout à fait; 34 % plutôt oui ; 10 % plutôt non ; 15 % pas du tout. "/>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7B0E659" w14:textId="18A7E2EB" w:rsidR="00427C6D" w:rsidRDefault="00427C6D" w:rsidP="008F28E7">
      <w:pPr>
        <w:pStyle w:val="Lgende"/>
      </w:pPr>
      <w:bookmarkStart w:id="61" w:name="_Ref120269485"/>
      <w:r>
        <w:t>Figure</w:t>
      </w:r>
      <w:r w:rsidR="00BE565D">
        <w:t> </w:t>
      </w:r>
      <w:r w:rsidR="00C07E5B">
        <w:fldChar w:fldCharType="begin"/>
      </w:r>
      <w:r w:rsidR="00C07E5B">
        <w:instrText xml:space="preserve"> SEQ Figure \* ARABIC </w:instrText>
      </w:r>
      <w:r w:rsidR="00C07E5B">
        <w:fldChar w:fldCharType="separate"/>
      </w:r>
      <w:r w:rsidR="00121531">
        <w:rPr>
          <w:noProof/>
        </w:rPr>
        <w:t>12</w:t>
      </w:r>
      <w:r w:rsidR="00C07E5B">
        <w:rPr>
          <w:noProof/>
        </w:rPr>
        <w:fldChar w:fldCharType="end"/>
      </w:r>
      <w:bookmarkEnd w:id="61"/>
      <w:r>
        <w:t xml:space="preserve">. </w:t>
      </w:r>
      <w:r w:rsidRPr="00700708">
        <w:t xml:space="preserve">Sentiment que les conditions d’examen au collège et au lycée tenaient compte des besoins des répondants de 16 </w:t>
      </w:r>
      <w:r>
        <w:t>à 29</w:t>
      </w:r>
      <w:r w:rsidR="00BE565D">
        <w:t> </w:t>
      </w:r>
      <w:r>
        <w:t>ans ayant acquis leur déficience visuelle avant 18</w:t>
      </w:r>
      <w:r w:rsidR="00BE565D">
        <w:t> </w:t>
      </w:r>
      <w:r>
        <w:t xml:space="preserve">ans </w:t>
      </w:r>
      <w:r w:rsidRPr="00700708">
        <w:t>(n =</w:t>
      </w:r>
      <w:r>
        <w:t xml:space="preserve"> 186).</w:t>
      </w:r>
    </w:p>
    <w:p w14:paraId="0A94B164" w14:textId="033F3855" w:rsidR="001A6CEE" w:rsidRDefault="00CD4832" w:rsidP="001A6CEE">
      <w:pPr>
        <w:rPr>
          <w:lang w:eastAsia="fr-FR"/>
        </w:rPr>
      </w:pPr>
      <w:r>
        <w:t>Concernant le</w:t>
      </w:r>
      <w:r w:rsidR="000B3C80">
        <w:t>s</w:t>
      </w:r>
      <w:r>
        <w:t xml:space="preserve"> stage</w:t>
      </w:r>
      <w:r w:rsidR="000B3C80">
        <w:t>s</w:t>
      </w:r>
      <w:r>
        <w:t xml:space="preserve"> pendant le parcours scolaire, </w:t>
      </w:r>
      <w:r w:rsidR="00F912EA">
        <w:t>deux cinquièmes</w:t>
      </w:r>
      <w:r>
        <w:t xml:space="preserve"> des répondants </w:t>
      </w:r>
      <w:r w:rsidR="001A6CEE">
        <w:t xml:space="preserve">de 16 </w:t>
      </w:r>
      <w:r w:rsidR="00F912EA">
        <w:t>à 29</w:t>
      </w:r>
      <w:r w:rsidR="00BE565D">
        <w:t> </w:t>
      </w:r>
      <w:r w:rsidR="001A6CEE">
        <w:t xml:space="preserve">ans </w:t>
      </w:r>
      <w:r>
        <w:t>ont pu en réaliser sans aucun</w:t>
      </w:r>
      <w:r w:rsidR="00DC471E">
        <w:t>e difficulté</w:t>
      </w:r>
      <w:r>
        <w:t xml:space="preserve"> (</w:t>
      </w:r>
      <w:r w:rsidR="00F912EA">
        <w:fldChar w:fldCharType="begin"/>
      </w:r>
      <w:r w:rsidR="00F912EA">
        <w:instrText xml:space="preserve"> REF _Ref120270076 \h </w:instrText>
      </w:r>
      <w:r w:rsidR="00F912EA">
        <w:fldChar w:fldCharType="separate"/>
      </w:r>
      <w:r w:rsidR="00121531">
        <w:t>Figure </w:t>
      </w:r>
      <w:r w:rsidR="00121531">
        <w:rPr>
          <w:noProof/>
        </w:rPr>
        <w:t>13</w:t>
      </w:r>
      <w:r w:rsidR="00F912EA">
        <w:fldChar w:fldCharType="end"/>
      </w:r>
      <w:r>
        <w:t xml:space="preserve">). </w:t>
      </w:r>
      <w:r w:rsidR="00DC471E">
        <w:t xml:space="preserve">Aucun </w:t>
      </w:r>
      <w:r w:rsidR="000B3C80">
        <w:t>ef</w:t>
      </w:r>
      <w:r w:rsidR="00501EBF">
        <w:rPr>
          <w:lang w:eastAsia="fr-FR"/>
        </w:rPr>
        <w:t>fet</w:t>
      </w:r>
      <w:r w:rsidR="00427C6D">
        <w:rPr>
          <w:lang w:eastAsia="fr-FR"/>
        </w:rPr>
        <w:t xml:space="preserve"> significatif</w:t>
      </w:r>
      <w:r w:rsidR="00501EBF">
        <w:rPr>
          <w:lang w:eastAsia="fr-FR"/>
        </w:rPr>
        <w:t xml:space="preserve"> de la sévérité de la déficience visuelle </w:t>
      </w:r>
      <w:r w:rsidR="000B3C80">
        <w:rPr>
          <w:lang w:eastAsia="fr-FR"/>
        </w:rPr>
        <w:t xml:space="preserve">sur </w:t>
      </w:r>
      <w:r w:rsidR="00427C6D">
        <w:rPr>
          <w:lang w:eastAsia="fr-FR"/>
        </w:rPr>
        <w:t>la facilité à réaliser des stages</w:t>
      </w:r>
      <w:r w:rsidR="00DC471E">
        <w:rPr>
          <w:lang w:eastAsia="fr-FR"/>
        </w:rPr>
        <w:t xml:space="preserve"> n’a été trouvé</w:t>
      </w:r>
      <w:r w:rsidR="00427C6D">
        <w:rPr>
          <w:lang w:eastAsia="fr-FR"/>
        </w:rPr>
        <w:t xml:space="preserve">. </w:t>
      </w:r>
    </w:p>
    <w:p w14:paraId="6C050577" w14:textId="40E793DF" w:rsidR="001A6CEE" w:rsidRDefault="001A6CEE" w:rsidP="001A6CEE">
      <w:pPr>
        <w:rPr>
          <w:lang w:eastAsia="fr-FR"/>
        </w:rPr>
      </w:pPr>
      <w:r w:rsidRPr="001A6CEE">
        <w:t>Parmi ce</w:t>
      </w:r>
      <w:r>
        <w:t xml:space="preserve">ux qui ont eu un stage à faire pendant leur scolarité, une minorité </w:t>
      </w:r>
      <w:r w:rsidR="00DC471E">
        <w:t>a</w:t>
      </w:r>
      <w:r>
        <w:t xml:space="preserve"> bénéficié du soutien d’une association pour la recherche de stage</w:t>
      </w:r>
      <w:r w:rsidR="00A5096E">
        <w:t xml:space="preserve">, comme </w:t>
      </w:r>
      <w:r w:rsidR="00A5096E" w:rsidRPr="0067359E">
        <w:t xml:space="preserve">Arpejeh </w:t>
      </w:r>
      <w:r w:rsidR="00A5096E">
        <w:t>(</w:t>
      </w:r>
      <w:r w:rsidR="00A5096E" w:rsidRPr="0067359E">
        <w:t>Accompagner la Réalisation des Projets d</w:t>
      </w:r>
      <w:r w:rsidR="00BE565D">
        <w:t>’</w:t>
      </w:r>
      <w:r w:rsidR="00A5096E" w:rsidRPr="0067359E">
        <w:t>Études de Jeunes Élèves et Étudiants Handicapé</w:t>
      </w:r>
      <w:r w:rsidR="00A5096E" w:rsidRPr="001A6CEE">
        <w:t>s</w:t>
      </w:r>
      <w:r w:rsidR="00BE565D">
        <w:t> </w:t>
      </w:r>
      <w:r w:rsidR="00A5096E">
        <w:t>;</w:t>
      </w:r>
      <w:r w:rsidR="00F912EA">
        <w:t xml:space="preserve"> </w:t>
      </w:r>
      <w:r w:rsidR="00F912EA">
        <w:fldChar w:fldCharType="begin"/>
      </w:r>
      <w:r w:rsidR="00F912EA">
        <w:instrText xml:space="preserve"> REF _Ref120270083 \h </w:instrText>
      </w:r>
      <w:r w:rsidR="00F912EA">
        <w:fldChar w:fldCharType="separate"/>
      </w:r>
      <w:r w:rsidR="00121531">
        <w:t>Figure </w:t>
      </w:r>
      <w:r w:rsidR="00121531">
        <w:rPr>
          <w:noProof/>
        </w:rPr>
        <w:t>14</w:t>
      </w:r>
      <w:r w:rsidR="00F912EA">
        <w:fldChar w:fldCharType="end"/>
      </w:r>
      <w:r>
        <w:t xml:space="preserve">). Il </w:t>
      </w:r>
      <w:r w:rsidR="00427C6D">
        <w:t>n’y a pas d’ef</w:t>
      </w:r>
      <w:r w:rsidR="00427C6D">
        <w:rPr>
          <w:lang w:eastAsia="fr-FR"/>
        </w:rPr>
        <w:t xml:space="preserve">fet significatif </w:t>
      </w:r>
      <w:r>
        <w:rPr>
          <w:lang w:eastAsia="fr-FR"/>
        </w:rPr>
        <w:t xml:space="preserve">de la sévérité de la déficience visuelle </w:t>
      </w:r>
      <w:r w:rsidR="00427C6D">
        <w:rPr>
          <w:lang w:eastAsia="fr-FR"/>
        </w:rPr>
        <w:t>sur le fait d’avoir bénéficié de soutien pour la recherche de stage.</w:t>
      </w:r>
    </w:p>
    <w:p w14:paraId="7120B500" w14:textId="77777777" w:rsidR="00F912EA" w:rsidRDefault="00427C6D" w:rsidP="008D6045">
      <w:pPr>
        <w:keepNext/>
        <w:jc w:val="center"/>
      </w:pPr>
      <w:r>
        <w:rPr>
          <w:noProof/>
          <w:lang w:eastAsia="fr-FR"/>
        </w:rPr>
        <w:drawing>
          <wp:inline distT="0" distB="0" distL="0" distR="0" wp14:anchorId="6C87BF0F" wp14:editId="013B4690">
            <wp:extent cx="5486400" cy="2794959"/>
            <wp:effectExtent l="0" t="0" r="0" b="5715"/>
            <wp:docPr id="123" name="Graphique 123" descr="Réalisation de stages : 41 % oui, sans problème ; 41 % oui, mais a eu des difficultés pour en trouver ; 4 % non, le problème visuel a empêché de faire des stages ; 14 % non concerné : n'a pas eu à réaliser de stage. "/>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2004C37" w14:textId="6CF2D6B4" w:rsidR="00F912EA" w:rsidRDefault="00F912EA" w:rsidP="005635EA">
      <w:pPr>
        <w:pStyle w:val="Lgende"/>
        <w:keepNext w:val="0"/>
      </w:pPr>
      <w:bookmarkStart w:id="62" w:name="_Ref120270076"/>
      <w:r>
        <w:t>Figure</w:t>
      </w:r>
      <w:r w:rsidR="00BE565D">
        <w:t> </w:t>
      </w:r>
      <w:r w:rsidR="00C07E5B">
        <w:fldChar w:fldCharType="begin"/>
      </w:r>
      <w:r w:rsidR="00C07E5B">
        <w:instrText xml:space="preserve"> SEQ Figure </w:instrText>
      </w:r>
      <w:r w:rsidR="00C07E5B">
        <w:instrText xml:space="preserve">\* ARABIC </w:instrText>
      </w:r>
      <w:r w:rsidR="00C07E5B">
        <w:fldChar w:fldCharType="separate"/>
      </w:r>
      <w:r w:rsidR="00121531">
        <w:rPr>
          <w:noProof/>
        </w:rPr>
        <w:t>13</w:t>
      </w:r>
      <w:r w:rsidR="00C07E5B">
        <w:rPr>
          <w:noProof/>
        </w:rPr>
        <w:fldChar w:fldCharType="end"/>
      </w:r>
      <w:bookmarkEnd w:id="62"/>
      <w:r>
        <w:t>. Ré</w:t>
      </w:r>
      <w:r w:rsidRPr="0067359E">
        <w:t>alis</w:t>
      </w:r>
      <w:r>
        <w:t>ation</w:t>
      </w:r>
      <w:r w:rsidRPr="0067359E">
        <w:t xml:space="preserve"> de stages durant </w:t>
      </w:r>
      <w:r>
        <w:t>le</w:t>
      </w:r>
      <w:r w:rsidRPr="0067359E">
        <w:t xml:space="preserve"> parcours scolaire</w:t>
      </w:r>
      <w:r>
        <w:t xml:space="preserve"> </w:t>
      </w:r>
      <w:r w:rsidRPr="00700708">
        <w:t xml:space="preserve">des répondants de 16 </w:t>
      </w:r>
      <w:r>
        <w:t>à 29</w:t>
      </w:r>
      <w:r w:rsidR="00BE565D">
        <w:t> </w:t>
      </w:r>
      <w:r>
        <w:t>ans ayant acquis leur déficience visuelle avant 18</w:t>
      </w:r>
      <w:r w:rsidR="00BE565D">
        <w:t> </w:t>
      </w:r>
      <w:r>
        <w:t xml:space="preserve">ans </w:t>
      </w:r>
      <w:r w:rsidRPr="00700708">
        <w:t>(n =</w:t>
      </w:r>
      <w:r>
        <w:t xml:space="preserve"> 186). </w:t>
      </w:r>
    </w:p>
    <w:p w14:paraId="655F19E2" w14:textId="77777777" w:rsidR="00F912EA" w:rsidRDefault="00427C6D" w:rsidP="00F912EA">
      <w:pPr>
        <w:pStyle w:val="Lgende"/>
      </w:pPr>
      <w:bookmarkStart w:id="63" w:name="_Ref119250362"/>
      <w:r>
        <w:rPr>
          <w:noProof/>
        </w:rPr>
        <w:drawing>
          <wp:inline distT="0" distB="0" distL="0" distR="0" wp14:anchorId="6C457095" wp14:editId="6D0678B4">
            <wp:extent cx="5486400" cy="2458528"/>
            <wp:effectExtent l="0" t="0" r="0" b="18415"/>
            <wp:docPr id="124" name="Graphique 124" descr="Soutien d’une association pour la recherche de stage : 9 % oui ; 91 % n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8BA99F2" w14:textId="1EE7D278" w:rsidR="00700708" w:rsidRDefault="00F912EA" w:rsidP="00F912EA">
      <w:pPr>
        <w:pStyle w:val="Lgende"/>
      </w:pPr>
      <w:bookmarkStart w:id="64" w:name="_Ref120270083"/>
      <w:r>
        <w:t>Figure</w:t>
      </w:r>
      <w:r w:rsidR="00BE565D">
        <w:t> </w:t>
      </w:r>
      <w:r w:rsidR="00C07E5B">
        <w:fldChar w:fldCharType="begin"/>
      </w:r>
      <w:r w:rsidR="00C07E5B">
        <w:instrText xml:space="preserve"> SEQ Figure \* ARABIC </w:instrText>
      </w:r>
      <w:r w:rsidR="00C07E5B">
        <w:fldChar w:fldCharType="separate"/>
      </w:r>
      <w:r w:rsidR="00121531">
        <w:rPr>
          <w:noProof/>
        </w:rPr>
        <w:t>14</w:t>
      </w:r>
      <w:r w:rsidR="00C07E5B">
        <w:rPr>
          <w:noProof/>
        </w:rPr>
        <w:fldChar w:fldCharType="end"/>
      </w:r>
      <w:bookmarkEnd w:id="64"/>
      <w:r>
        <w:t xml:space="preserve">. Soutien d’une association pour la recherche de stage des répondants </w:t>
      </w:r>
      <w:r w:rsidRPr="00700708">
        <w:t xml:space="preserve">de 16 </w:t>
      </w:r>
      <w:r>
        <w:t>à 29</w:t>
      </w:r>
      <w:r w:rsidR="00BE565D">
        <w:t> </w:t>
      </w:r>
      <w:r>
        <w:t>ans ayant acquis leur déficience visuelle avant 18</w:t>
      </w:r>
      <w:r w:rsidR="00BE565D">
        <w:t> </w:t>
      </w:r>
      <w:r>
        <w:t>ans ayant eu un stage à faire pendant leur scolarité (n = 159).</w:t>
      </w:r>
      <w:bookmarkEnd w:id="63"/>
    </w:p>
    <w:p w14:paraId="5C0462DD" w14:textId="3180602D" w:rsidR="00BB3258" w:rsidRDefault="00BB3258" w:rsidP="002D06D7">
      <w:pPr>
        <w:pStyle w:val="Titre3"/>
      </w:pPr>
      <w:bookmarkStart w:id="65" w:name="_Toc120270167"/>
      <w:bookmarkStart w:id="66" w:name="_Toc121139715"/>
      <w:bookmarkStart w:id="67" w:name="_Toc124780473"/>
      <w:bookmarkEnd w:id="65"/>
      <w:bookmarkEnd w:id="66"/>
      <w:r>
        <w:t>Conclusion</w:t>
      </w:r>
      <w:bookmarkEnd w:id="67"/>
    </w:p>
    <w:p w14:paraId="314B806E" w14:textId="35EE9D7E" w:rsidR="00A013B8" w:rsidRDefault="00A013B8" w:rsidP="00A013B8">
      <w:r>
        <w:t>En résumé</w:t>
      </w:r>
      <w:r w:rsidR="007E56E7">
        <w:t> :</w:t>
      </w:r>
    </w:p>
    <w:p w14:paraId="2C3E5C7B" w14:textId="77777777" w:rsidR="001C4950" w:rsidRDefault="001C4950" w:rsidP="001C4950">
      <w:pPr>
        <w:pStyle w:val="Paragraphedeliste"/>
        <w:numPr>
          <w:ilvl w:val="0"/>
          <w:numId w:val="17"/>
        </w:numPr>
      </w:pPr>
      <w:r>
        <w:t xml:space="preserve">Une proportion importante de répondants réalise ou a réalisé sa scolarité en classe ordinaire. </w:t>
      </w:r>
    </w:p>
    <w:p w14:paraId="6F6EB379" w14:textId="2D8334E2" w:rsidR="001C4950" w:rsidRDefault="001C4950" w:rsidP="001C4950">
      <w:pPr>
        <w:pStyle w:val="Paragraphedeliste"/>
        <w:numPr>
          <w:ilvl w:val="0"/>
          <w:numId w:val="17"/>
        </w:numPr>
      </w:pPr>
      <w:r>
        <w:t>Les parents et les répondants eux-mêmes sont principalement à l’origine du choix d’établissement concernant leur scolarisation. Ils ont le sentiment d’avoir eu accès aux options possible</w:t>
      </w:r>
      <w:r w:rsidR="009757CE">
        <w:t>s</w:t>
      </w:r>
      <w:r>
        <w:t>, quel</w:t>
      </w:r>
      <w:r w:rsidR="009757CE">
        <w:t>s</w:t>
      </w:r>
      <w:r>
        <w:t xml:space="preserve"> que soi</w:t>
      </w:r>
      <w:r w:rsidR="009757CE">
        <w:t>en</w:t>
      </w:r>
      <w:r>
        <w:t>t le niveau de déficience visuelle et l’âge.</w:t>
      </w:r>
    </w:p>
    <w:p w14:paraId="04E80C2B" w14:textId="77777777" w:rsidR="001C4950" w:rsidRDefault="001C4950" w:rsidP="001C4950">
      <w:pPr>
        <w:pStyle w:val="Paragraphedeliste"/>
        <w:numPr>
          <w:ilvl w:val="0"/>
          <w:numId w:val="17"/>
        </w:numPr>
      </w:pPr>
      <w:r>
        <w:t xml:space="preserve">En </w:t>
      </w:r>
      <w:r w:rsidRPr="00AD7BB0">
        <w:rPr>
          <w:lang w:eastAsia="fr-FR"/>
        </w:rPr>
        <w:t>classe ordinaire</w:t>
      </w:r>
      <w:r>
        <w:t>, les professeurs sont peu formés</w:t>
      </w:r>
      <w:r w:rsidRPr="00EE10BE">
        <w:t xml:space="preserve"> à la </w:t>
      </w:r>
      <w:r>
        <w:t xml:space="preserve">déficience visuelle. </w:t>
      </w:r>
    </w:p>
    <w:p w14:paraId="55276D9D" w14:textId="4C61DE42" w:rsidR="001C4950" w:rsidRDefault="001C4950" w:rsidP="001C4950">
      <w:pPr>
        <w:pStyle w:val="Paragraphedeliste"/>
        <w:numPr>
          <w:ilvl w:val="0"/>
          <w:numId w:val="17"/>
        </w:numPr>
      </w:pPr>
      <w:r>
        <w:t>Une proportion importante de répondants a été accompagnée par un ou une AVS/AESH. Selon une majorité de parents des 3 à 15</w:t>
      </w:r>
      <w:r w:rsidR="00BE565D">
        <w:t> </w:t>
      </w:r>
      <w:r>
        <w:t xml:space="preserve">ans accompagnés par un AVS/AESH, si ce dernier n’est pas formé à la déficience visuelle, l’accompagnement permet toutefois aux enfants de suivre les enseignements au même rythme que les autres. </w:t>
      </w:r>
    </w:p>
    <w:p w14:paraId="16C7917E" w14:textId="77777777" w:rsidR="00CC06F7" w:rsidRDefault="001C4950" w:rsidP="001C4950">
      <w:pPr>
        <w:pStyle w:val="Paragraphedeliste"/>
        <w:numPr>
          <w:ilvl w:val="0"/>
          <w:numId w:val="17"/>
        </w:numPr>
      </w:pPr>
      <w:r>
        <w:t xml:space="preserve">Le parcours scolaire est complexifié par la déficience visuelle, et notamment par l’accès insuffisant aux contenus pédagogiques. De plus, les aménagements des examens sont insuffisants pour répondre aux besoins de tous. </w:t>
      </w:r>
    </w:p>
    <w:p w14:paraId="64A50F60" w14:textId="76355895" w:rsidR="001C4950" w:rsidRDefault="001C4950" w:rsidP="001C4950">
      <w:pPr>
        <w:pStyle w:val="Paragraphedeliste"/>
        <w:numPr>
          <w:ilvl w:val="0"/>
          <w:numId w:val="17"/>
        </w:numPr>
      </w:pPr>
      <w:r>
        <w:t xml:space="preserve">Enfin, des difficultés sont aussi rencontrées pour la recherche de stage pendant le parcours scolaire, et les dispositifs d’accompagnements de recherche de stage sont sous-exploités. </w:t>
      </w:r>
      <w:r w:rsidR="00CC06F7">
        <w:t>Il y a un phénomène de « non-recours » assez notable</w:t>
      </w:r>
      <w:r w:rsidR="002A34C4">
        <w:t>.</w:t>
      </w:r>
    </w:p>
    <w:p w14:paraId="2B4BD2EF" w14:textId="559D5B2A" w:rsidR="001C4950" w:rsidRDefault="009757CE" w:rsidP="001C4950">
      <w:pPr>
        <w:pStyle w:val="Paragraphedeliste"/>
        <w:numPr>
          <w:ilvl w:val="0"/>
          <w:numId w:val="17"/>
        </w:numPr>
      </w:pPr>
      <w:r>
        <w:t>É</w:t>
      </w:r>
      <w:r w:rsidR="001C4950">
        <w:t>tant donné la taille de l’échantillon concernant les questions sur l’a</w:t>
      </w:r>
      <w:r w:rsidR="001C4950" w:rsidRPr="009335F4">
        <w:t xml:space="preserve">ccessibilité et </w:t>
      </w:r>
      <w:r w:rsidR="001C4950">
        <w:t xml:space="preserve">le </w:t>
      </w:r>
      <w:r w:rsidR="001C4950" w:rsidRPr="009335F4">
        <w:t>soutien</w:t>
      </w:r>
      <w:r w:rsidR="001C4950">
        <w:t xml:space="preserve"> lors du parcours scolaire, il n’est pas possible de mettre en évidence d’éventuelles disparités régionales liées à la présence de services.</w:t>
      </w:r>
    </w:p>
    <w:p w14:paraId="01FED207" w14:textId="77777777" w:rsidR="00930429" w:rsidRDefault="00930429">
      <w:r>
        <w:br w:type="page"/>
      </w:r>
    </w:p>
    <w:p w14:paraId="0B4F5528" w14:textId="6D9168FF" w:rsidR="00BB3258" w:rsidRDefault="00EE10BE" w:rsidP="00EE10BE">
      <w:pPr>
        <w:pStyle w:val="Titre2"/>
        <w:numPr>
          <w:ilvl w:val="1"/>
          <w:numId w:val="8"/>
        </w:numPr>
      </w:pPr>
      <w:bookmarkStart w:id="68" w:name="_Toc124780474"/>
      <w:r>
        <w:t>É</w:t>
      </w:r>
      <w:r w:rsidR="00BB3258">
        <w:t>tudes supérieures</w:t>
      </w:r>
      <w:bookmarkEnd w:id="68"/>
    </w:p>
    <w:p w14:paraId="0A13319B" w14:textId="0E0C3809" w:rsidR="008F1C6E" w:rsidRDefault="008F1C6E" w:rsidP="004E4332">
      <w:pPr>
        <w:rPr>
          <w:lang w:eastAsia="fr-FR"/>
        </w:rPr>
      </w:pPr>
      <w:r>
        <w:rPr>
          <w:lang w:eastAsia="fr-FR"/>
        </w:rPr>
        <w:t>Concernant le niveau de diplôme acquis</w:t>
      </w:r>
      <w:r w:rsidR="007B5254">
        <w:rPr>
          <w:lang w:eastAsia="fr-FR"/>
        </w:rPr>
        <w:t xml:space="preserve"> des</w:t>
      </w:r>
      <w:r>
        <w:rPr>
          <w:lang w:eastAsia="fr-FR"/>
        </w:rPr>
        <w:t xml:space="preserve"> répondants </w:t>
      </w:r>
      <w:r w:rsidR="008D1A24">
        <w:rPr>
          <w:lang w:eastAsia="fr-FR"/>
        </w:rPr>
        <w:t>de 16</w:t>
      </w:r>
      <w:r w:rsidR="00BE565D">
        <w:rPr>
          <w:lang w:eastAsia="fr-FR"/>
        </w:rPr>
        <w:t> </w:t>
      </w:r>
      <w:r w:rsidR="008D1A24">
        <w:rPr>
          <w:lang w:eastAsia="fr-FR"/>
        </w:rPr>
        <w:t>ans et plus</w:t>
      </w:r>
      <w:r w:rsidRPr="00C64395">
        <w:rPr>
          <w:lang w:eastAsia="fr-FR"/>
        </w:rPr>
        <w:t>, et</w:t>
      </w:r>
      <w:r>
        <w:rPr>
          <w:lang w:eastAsia="fr-FR"/>
        </w:rPr>
        <w:t xml:space="preserve">, </w:t>
      </w:r>
      <w:r w:rsidRPr="00C64395">
        <w:rPr>
          <w:lang w:eastAsia="fr-FR"/>
        </w:rPr>
        <w:t>pour le</w:t>
      </w:r>
      <w:r w:rsidR="008D1A24">
        <w:rPr>
          <w:lang w:eastAsia="fr-FR"/>
        </w:rPr>
        <w:t>s plus jeunes,</w:t>
      </w:r>
      <w:r>
        <w:rPr>
          <w:lang w:eastAsia="fr-FR"/>
        </w:rPr>
        <w:t xml:space="preserve"> </w:t>
      </w:r>
      <w:r w:rsidRPr="00A013B8">
        <w:rPr>
          <w:lang w:eastAsia="fr-FR"/>
        </w:rPr>
        <w:t>de ceux qui s</w:t>
      </w:r>
      <w:r w:rsidRPr="00C64395">
        <w:rPr>
          <w:lang w:eastAsia="fr-FR"/>
        </w:rPr>
        <w:t>ont au lycée</w:t>
      </w:r>
      <w:r>
        <w:rPr>
          <w:lang w:eastAsia="fr-FR"/>
        </w:rPr>
        <w:t> (</w:t>
      </w:r>
      <w:r>
        <w:rPr>
          <w:lang w:eastAsia="fr-FR"/>
        </w:rPr>
        <w:fldChar w:fldCharType="begin"/>
      </w:r>
      <w:r>
        <w:rPr>
          <w:lang w:eastAsia="fr-FR"/>
        </w:rPr>
        <w:instrText xml:space="preserve"> REF _Ref117590433 \h </w:instrText>
      </w:r>
      <w:r>
        <w:rPr>
          <w:lang w:eastAsia="fr-FR"/>
        </w:rPr>
      </w:r>
      <w:r>
        <w:rPr>
          <w:lang w:eastAsia="fr-FR"/>
        </w:rPr>
        <w:fldChar w:fldCharType="separate"/>
      </w:r>
      <w:r w:rsidR="00121531">
        <w:t>Figure </w:t>
      </w:r>
      <w:r w:rsidR="00121531">
        <w:rPr>
          <w:noProof/>
        </w:rPr>
        <w:t>15</w:t>
      </w:r>
      <w:r>
        <w:rPr>
          <w:lang w:eastAsia="fr-FR"/>
        </w:rPr>
        <w:fldChar w:fldCharType="end"/>
      </w:r>
      <w:r>
        <w:rPr>
          <w:lang w:eastAsia="fr-FR"/>
        </w:rPr>
        <w:t>)</w:t>
      </w:r>
      <w:r w:rsidR="00BE565D">
        <w:rPr>
          <w:lang w:eastAsia="fr-FR"/>
        </w:rPr>
        <w:t> </w:t>
      </w:r>
      <w:r>
        <w:rPr>
          <w:lang w:eastAsia="fr-FR"/>
        </w:rPr>
        <w:t>:</w:t>
      </w:r>
      <w:r w:rsidR="00E24E10">
        <w:rPr>
          <w:lang w:eastAsia="fr-FR"/>
        </w:rPr>
        <w:t xml:space="preserve"> </w:t>
      </w:r>
    </w:p>
    <w:p w14:paraId="2FDF10A2" w14:textId="4C889C29" w:rsidR="008F1C6E" w:rsidRDefault="008F1C6E" w:rsidP="003048A5">
      <w:pPr>
        <w:pStyle w:val="Paragraphedeliste"/>
        <w:numPr>
          <w:ilvl w:val="0"/>
          <w:numId w:val="39"/>
        </w:numPr>
        <w:rPr>
          <w:lang w:eastAsia="fr-FR"/>
        </w:rPr>
      </w:pPr>
      <w:r>
        <w:rPr>
          <w:lang w:eastAsia="fr-FR"/>
        </w:rPr>
        <w:t>Environ</w:t>
      </w:r>
      <w:r w:rsidR="00C64395" w:rsidRPr="00C64395">
        <w:rPr>
          <w:lang w:eastAsia="fr-FR"/>
        </w:rPr>
        <w:t xml:space="preserve"> deux</w:t>
      </w:r>
      <w:r w:rsidR="00714A2C">
        <w:rPr>
          <w:lang w:eastAsia="fr-FR"/>
        </w:rPr>
        <w:t xml:space="preserve"> répondants sur</w:t>
      </w:r>
      <w:r w:rsidR="00C64395" w:rsidRPr="00C64395">
        <w:rPr>
          <w:lang w:eastAsia="fr-FR"/>
        </w:rPr>
        <w:t xml:space="preserve"> cinq ont un niveau d’étude inférieur au baccalauréat</w:t>
      </w:r>
      <w:r>
        <w:rPr>
          <w:lang w:eastAsia="fr-FR"/>
        </w:rPr>
        <w:t>,</w:t>
      </w:r>
    </w:p>
    <w:p w14:paraId="5907CB11" w14:textId="503BDB67" w:rsidR="008F1C6E" w:rsidRDefault="008F1C6E" w:rsidP="003048A5">
      <w:pPr>
        <w:pStyle w:val="Paragraphedeliste"/>
        <w:numPr>
          <w:ilvl w:val="0"/>
          <w:numId w:val="39"/>
        </w:numPr>
        <w:rPr>
          <w:lang w:eastAsia="fr-FR"/>
        </w:rPr>
      </w:pPr>
      <w:r>
        <w:rPr>
          <w:lang w:eastAsia="fr-FR"/>
        </w:rPr>
        <w:t>Environ</w:t>
      </w:r>
      <w:r w:rsidRPr="00C64395">
        <w:rPr>
          <w:lang w:eastAsia="fr-FR"/>
        </w:rPr>
        <w:t xml:space="preserve"> </w:t>
      </w:r>
      <w:r w:rsidR="00C64395" w:rsidRPr="00C64395">
        <w:rPr>
          <w:lang w:eastAsia="fr-FR"/>
        </w:rPr>
        <w:t xml:space="preserve">un quart ont un </w:t>
      </w:r>
      <w:r>
        <w:rPr>
          <w:lang w:eastAsia="fr-FR"/>
        </w:rPr>
        <w:t>niveau</w:t>
      </w:r>
      <w:r w:rsidR="00C64395" w:rsidRPr="00C64395">
        <w:rPr>
          <w:lang w:eastAsia="fr-FR"/>
        </w:rPr>
        <w:t xml:space="preserve"> équivalent au baccalauréat ou bac</w:t>
      </w:r>
      <w:r w:rsidR="00BE565D">
        <w:rPr>
          <w:lang w:eastAsia="fr-FR"/>
        </w:rPr>
        <w:t> </w:t>
      </w:r>
      <w:r w:rsidR="00C64395" w:rsidRPr="00C64395">
        <w:rPr>
          <w:lang w:eastAsia="fr-FR"/>
        </w:rPr>
        <w:t xml:space="preserve">+2, </w:t>
      </w:r>
    </w:p>
    <w:p w14:paraId="3EAD4AE4" w14:textId="2857D771" w:rsidR="008F1C6E" w:rsidRDefault="009757CE" w:rsidP="003048A5">
      <w:pPr>
        <w:pStyle w:val="Paragraphedeliste"/>
        <w:numPr>
          <w:ilvl w:val="0"/>
          <w:numId w:val="39"/>
        </w:numPr>
        <w:rPr>
          <w:lang w:eastAsia="fr-FR"/>
        </w:rPr>
      </w:pPr>
      <w:r>
        <w:rPr>
          <w:lang w:eastAsia="fr-FR"/>
        </w:rPr>
        <w:t>E</w:t>
      </w:r>
      <w:r w:rsidR="008F1C6E">
        <w:rPr>
          <w:lang w:eastAsia="fr-FR"/>
        </w:rPr>
        <w:t>nviron</w:t>
      </w:r>
      <w:r w:rsidR="008F1C6E" w:rsidRPr="00C64395">
        <w:rPr>
          <w:lang w:eastAsia="fr-FR"/>
        </w:rPr>
        <w:t xml:space="preserve"> </w:t>
      </w:r>
      <w:r w:rsidR="00C64395" w:rsidRPr="00C64395">
        <w:rPr>
          <w:lang w:eastAsia="fr-FR"/>
        </w:rPr>
        <w:t xml:space="preserve">un sixième </w:t>
      </w:r>
      <w:r w:rsidR="008F1C6E" w:rsidRPr="00C64395">
        <w:rPr>
          <w:lang w:eastAsia="fr-FR"/>
        </w:rPr>
        <w:t xml:space="preserve">ont un </w:t>
      </w:r>
      <w:r w:rsidR="008F1C6E">
        <w:rPr>
          <w:lang w:eastAsia="fr-FR"/>
        </w:rPr>
        <w:t>niveau</w:t>
      </w:r>
      <w:r w:rsidR="008F1C6E" w:rsidRPr="00C64395">
        <w:rPr>
          <w:lang w:eastAsia="fr-FR"/>
        </w:rPr>
        <w:t xml:space="preserve"> </w:t>
      </w:r>
      <w:r w:rsidR="00C64395" w:rsidRPr="00C64395">
        <w:rPr>
          <w:lang w:eastAsia="fr-FR"/>
        </w:rPr>
        <w:t xml:space="preserve">équivalent au </w:t>
      </w:r>
      <w:r w:rsidR="008D6045">
        <w:rPr>
          <w:lang w:eastAsia="fr-FR"/>
        </w:rPr>
        <w:t>b</w:t>
      </w:r>
      <w:r w:rsidR="00C64395" w:rsidRPr="00C64395">
        <w:rPr>
          <w:lang w:eastAsia="fr-FR"/>
        </w:rPr>
        <w:t>ac</w:t>
      </w:r>
      <w:r w:rsidR="00BE565D">
        <w:rPr>
          <w:lang w:eastAsia="fr-FR"/>
        </w:rPr>
        <w:t> </w:t>
      </w:r>
      <w:r w:rsidR="00C64395" w:rsidRPr="00C64395">
        <w:rPr>
          <w:lang w:eastAsia="fr-FR"/>
        </w:rPr>
        <w:t xml:space="preserve">+3 ou </w:t>
      </w:r>
      <w:r w:rsidR="008D6045">
        <w:rPr>
          <w:lang w:eastAsia="fr-FR"/>
        </w:rPr>
        <w:t>b</w:t>
      </w:r>
      <w:r w:rsidR="00C64395" w:rsidRPr="00C64395">
        <w:rPr>
          <w:lang w:eastAsia="fr-FR"/>
        </w:rPr>
        <w:t>ac</w:t>
      </w:r>
      <w:r w:rsidR="00BE565D">
        <w:rPr>
          <w:lang w:eastAsia="fr-FR"/>
        </w:rPr>
        <w:t> </w:t>
      </w:r>
      <w:r w:rsidR="00C64395" w:rsidRPr="00C64395">
        <w:rPr>
          <w:lang w:eastAsia="fr-FR"/>
        </w:rPr>
        <w:t xml:space="preserve">+4, </w:t>
      </w:r>
    </w:p>
    <w:p w14:paraId="48FD53F3" w14:textId="5CBCBFB5" w:rsidR="008F1C6E" w:rsidRDefault="008F1C6E" w:rsidP="003048A5">
      <w:pPr>
        <w:pStyle w:val="Paragraphedeliste"/>
        <w:numPr>
          <w:ilvl w:val="0"/>
          <w:numId w:val="39"/>
        </w:numPr>
        <w:rPr>
          <w:lang w:eastAsia="fr-FR"/>
        </w:rPr>
      </w:pPr>
      <w:r>
        <w:rPr>
          <w:lang w:eastAsia="fr-FR"/>
        </w:rPr>
        <w:t>Et environ</w:t>
      </w:r>
      <w:r w:rsidR="00C64395" w:rsidRPr="00C64395">
        <w:rPr>
          <w:lang w:eastAsia="fr-FR"/>
        </w:rPr>
        <w:t xml:space="preserve"> un sixième</w:t>
      </w:r>
      <w:r>
        <w:rPr>
          <w:lang w:eastAsia="fr-FR"/>
        </w:rPr>
        <w:t xml:space="preserve"> </w:t>
      </w:r>
      <w:r w:rsidRPr="00C64395">
        <w:rPr>
          <w:lang w:eastAsia="fr-FR"/>
        </w:rPr>
        <w:t xml:space="preserve">ont un </w:t>
      </w:r>
      <w:r>
        <w:rPr>
          <w:lang w:eastAsia="fr-FR"/>
        </w:rPr>
        <w:t>niveau</w:t>
      </w:r>
      <w:r w:rsidR="00C64395" w:rsidRPr="00C64395">
        <w:rPr>
          <w:lang w:eastAsia="fr-FR"/>
        </w:rPr>
        <w:t xml:space="preserve"> équivalent au niveau Master ou Doctorat</w:t>
      </w:r>
      <w:r>
        <w:rPr>
          <w:lang w:eastAsia="fr-FR"/>
        </w:rPr>
        <w:t>.</w:t>
      </w:r>
    </w:p>
    <w:p w14:paraId="50136057" w14:textId="7A7D4F5B" w:rsidR="00070F08" w:rsidRDefault="00070F08" w:rsidP="00070F08">
      <w:pPr>
        <w:rPr>
          <w:lang w:eastAsia="fr-FR"/>
        </w:rPr>
      </w:pPr>
      <w:r>
        <w:rPr>
          <w:lang w:eastAsia="fr-FR"/>
        </w:rPr>
        <w:t xml:space="preserve">Les répondants à l’enquête Homère sont plus diplômés que la population </w:t>
      </w:r>
      <w:r w:rsidR="00BE565D">
        <w:rPr>
          <w:lang w:eastAsia="fr-FR"/>
        </w:rPr>
        <w:t>générale</w:t>
      </w:r>
      <w:r>
        <w:rPr>
          <w:lang w:eastAsia="fr-FR"/>
        </w:rPr>
        <w:t xml:space="preserve">. En effet, </w:t>
      </w:r>
      <w:r w:rsidR="00012837">
        <w:rPr>
          <w:lang w:eastAsia="fr-FR"/>
        </w:rPr>
        <w:t>selon le</w:t>
      </w:r>
      <w:r>
        <w:rPr>
          <w:lang w:eastAsia="fr-FR"/>
        </w:rPr>
        <w:t xml:space="preserve"> recensement de la population de 2019 (</w:t>
      </w:r>
      <w:r w:rsidR="00012837" w:rsidRPr="00012837">
        <w:rPr>
          <w:lang w:eastAsia="fr-FR"/>
        </w:rPr>
        <w:t>Institut national de la statistique et des études économiques</w:t>
      </w:r>
      <w:r w:rsidR="00012837">
        <w:rPr>
          <w:lang w:eastAsia="fr-FR"/>
        </w:rPr>
        <w:t>,</w:t>
      </w:r>
      <w:r w:rsidR="00012837" w:rsidRPr="00012837">
        <w:rPr>
          <w:lang w:eastAsia="fr-FR"/>
        </w:rPr>
        <w:t xml:space="preserve"> </w:t>
      </w:r>
      <w:r w:rsidR="000E6495" w:rsidRPr="00E23B8E">
        <w:rPr>
          <w:rFonts w:eastAsia="Times New Roman" w:cs="Arial"/>
          <w:szCs w:val="24"/>
          <w:lang w:eastAsia="fr-FR"/>
        </w:rPr>
        <w:t>I</w:t>
      </w:r>
      <w:r w:rsidR="000E6495">
        <w:rPr>
          <w:rFonts w:eastAsia="Times New Roman" w:cs="Arial"/>
          <w:szCs w:val="24"/>
          <w:lang w:eastAsia="fr-FR"/>
        </w:rPr>
        <w:t>nsee</w:t>
      </w:r>
      <w:r w:rsidR="004B1289">
        <w:rPr>
          <w:rFonts w:eastAsia="Times New Roman" w:cs="Arial"/>
          <w:szCs w:val="24"/>
          <w:lang w:eastAsia="fr-FR"/>
        </w:rPr>
        <w:t>, 2020</w:t>
      </w:r>
      <w:r>
        <w:rPr>
          <w:lang w:eastAsia="fr-FR"/>
        </w:rPr>
        <w:t xml:space="preserve">), </w:t>
      </w:r>
      <w:r w:rsidR="00012837">
        <w:rPr>
          <w:lang w:eastAsia="fr-FR"/>
        </w:rPr>
        <w:t>52</w:t>
      </w:r>
      <w:r w:rsidR="00BE565D">
        <w:rPr>
          <w:lang w:eastAsia="fr-FR"/>
        </w:rPr>
        <w:t> </w:t>
      </w:r>
      <w:r w:rsidR="00012837">
        <w:rPr>
          <w:lang w:eastAsia="fr-FR"/>
        </w:rPr>
        <w:t>% des 15</w:t>
      </w:r>
      <w:r w:rsidR="00BE565D">
        <w:rPr>
          <w:lang w:eastAsia="fr-FR"/>
        </w:rPr>
        <w:t> </w:t>
      </w:r>
      <w:r w:rsidR="00012837">
        <w:rPr>
          <w:lang w:eastAsia="fr-FR"/>
        </w:rPr>
        <w:t>ans et + en France métropolitaine ont un niveau d’étude inférieur au baccalauréat, 17</w:t>
      </w:r>
      <w:r w:rsidR="00BE565D">
        <w:rPr>
          <w:lang w:eastAsia="fr-FR"/>
        </w:rPr>
        <w:t> </w:t>
      </w:r>
      <w:r w:rsidR="00012837">
        <w:rPr>
          <w:lang w:eastAsia="fr-FR"/>
        </w:rPr>
        <w:t>% un niveau baccalauréat et 31</w:t>
      </w:r>
      <w:r w:rsidR="00BE565D">
        <w:rPr>
          <w:lang w:eastAsia="fr-FR"/>
        </w:rPr>
        <w:t> </w:t>
      </w:r>
      <w:r w:rsidR="00012837">
        <w:rPr>
          <w:lang w:eastAsia="fr-FR"/>
        </w:rPr>
        <w:t xml:space="preserve">% un niveau de diplôme supérieur au baccalauréat. </w:t>
      </w:r>
    </w:p>
    <w:p w14:paraId="4A6315A3" w14:textId="21130742" w:rsidR="00C64395" w:rsidRDefault="00C64395" w:rsidP="008F1C6E">
      <w:pPr>
        <w:rPr>
          <w:lang w:eastAsia="fr-FR"/>
        </w:rPr>
      </w:pPr>
      <w:r w:rsidRPr="00C64395">
        <w:rPr>
          <w:lang w:eastAsia="fr-FR"/>
        </w:rPr>
        <w:t>Un effet du niveau de la sévérité de la déficience visuelle a été trouvé</w:t>
      </w:r>
      <w:r w:rsidR="008F1C6E">
        <w:rPr>
          <w:lang w:eastAsia="fr-FR"/>
        </w:rPr>
        <w:t xml:space="preserve"> concernant</w:t>
      </w:r>
      <w:r w:rsidRPr="00C64395">
        <w:rPr>
          <w:lang w:eastAsia="fr-FR"/>
        </w:rPr>
        <w:t xml:space="preserve"> le </w:t>
      </w:r>
      <w:r w:rsidR="009D0FD8">
        <w:rPr>
          <w:b/>
          <w:bCs/>
          <w:lang w:eastAsia="fr-FR"/>
        </w:rPr>
        <w:t>doctorat</w:t>
      </w:r>
      <w:r w:rsidRPr="00C64395">
        <w:rPr>
          <w:lang w:eastAsia="fr-FR"/>
        </w:rPr>
        <w:t>, qui est</w:t>
      </w:r>
      <w:r w:rsidR="009D0FD8">
        <w:rPr>
          <w:lang w:eastAsia="fr-FR"/>
        </w:rPr>
        <w:t xml:space="preserve"> en proportion</w:t>
      </w:r>
      <w:r w:rsidRPr="00C64395">
        <w:rPr>
          <w:lang w:eastAsia="fr-FR"/>
        </w:rPr>
        <w:t xml:space="preserve"> le diplôme significativement plus acquis par les répondants malvoyants </w:t>
      </w:r>
      <w:r w:rsidR="009D0FD8">
        <w:rPr>
          <w:lang w:eastAsia="fr-FR"/>
        </w:rPr>
        <w:t xml:space="preserve">sévères </w:t>
      </w:r>
      <w:r w:rsidRPr="00C64395">
        <w:rPr>
          <w:lang w:eastAsia="fr-FR"/>
        </w:rPr>
        <w:t xml:space="preserve">que </w:t>
      </w:r>
      <w:r w:rsidR="008F1C6E">
        <w:rPr>
          <w:lang w:eastAsia="fr-FR"/>
        </w:rPr>
        <w:t xml:space="preserve">par </w:t>
      </w:r>
      <w:r w:rsidRPr="00C64395">
        <w:rPr>
          <w:lang w:eastAsia="fr-FR"/>
        </w:rPr>
        <w:t>les répondants aveugles</w:t>
      </w:r>
      <w:r w:rsidR="009D0FD8">
        <w:rPr>
          <w:lang w:eastAsia="fr-FR"/>
        </w:rPr>
        <w:t xml:space="preserve"> et malvoyants </w:t>
      </w:r>
      <w:r w:rsidR="009D0FD8" w:rsidRPr="00C64395">
        <w:rPr>
          <w:lang w:eastAsia="fr-FR"/>
        </w:rPr>
        <w:t>moyens</w:t>
      </w:r>
      <w:r w:rsidRPr="00C64395">
        <w:rPr>
          <w:lang w:eastAsia="fr-FR"/>
        </w:rPr>
        <w:t xml:space="preserve"> </w:t>
      </w:r>
      <w:r w:rsidR="008F1C6E">
        <w:rPr>
          <w:lang w:eastAsia="fr-FR"/>
        </w:rPr>
        <w:t>(</w:t>
      </w:r>
      <w:r w:rsidR="00AF4C5F">
        <w:rPr>
          <w:lang w:eastAsia="fr-FR"/>
        </w:rPr>
        <w:fldChar w:fldCharType="begin"/>
      </w:r>
      <w:r w:rsidR="00AF4C5F">
        <w:rPr>
          <w:lang w:eastAsia="fr-FR"/>
        </w:rPr>
        <w:instrText xml:space="preserve"> REF _Ref119250383 \h </w:instrText>
      </w:r>
      <w:r w:rsidR="00AF4C5F">
        <w:rPr>
          <w:lang w:eastAsia="fr-FR"/>
        </w:rPr>
      </w:r>
      <w:r w:rsidR="00AF4C5F">
        <w:rPr>
          <w:lang w:eastAsia="fr-FR"/>
        </w:rPr>
        <w:fldChar w:fldCharType="separate"/>
      </w:r>
      <w:r w:rsidR="00121531">
        <w:t>Tableau </w:t>
      </w:r>
      <w:r w:rsidR="00121531">
        <w:rPr>
          <w:noProof/>
        </w:rPr>
        <w:t>3</w:t>
      </w:r>
      <w:r w:rsidR="00AF4C5F">
        <w:rPr>
          <w:lang w:eastAsia="fr-FR"/>
        </w:rPr>
        <w:fldChar w:fldCharType="end"/>
      </w:r>
      <w:r w:rsidRPr="00C64395">
        <w:rPr>
          <w:lang w:eastAsia="fr-FR"/>
        </w:rPr>
        <w:t>).</w:t>
      </w:r>
    </w:p>
    <w:p w14:paraId="06A241C6" w14:textId="6C7CA030" w:rsidR="009D0FD8" w:rsidRDefault="009D0FD8" w:rsidP="006C14D3">
      <w:pPr>
        <w:rPr>
          <w:lang w:eastAsia="fr-FR"/>
        </w:rPr>
      </w:pPr>
      <w:r>
        <w:rPr>
          <w:lang w:eastAsia="fr-FR"/>
        </w:rPr>
        <w:t xml:space="preserve">Un </w:t>
      </w:r>
      <w:r w:rsidRPr="00E60018">
        <w:rPr>
          <w:lang w:eastAsia="fr-FR"/>
        </w:rPr>
        <w:t>effet significatif du</w:t>
      </w:r>
      <w:r>
        <w:rPr>
          <w:lang w:eastAsia="fr-FR"/>
        </w:rPr>
        <w:t xml:space="preserve"> genre a été trouvé (</w:t>
      </w:r>
      <w:r>
        <w:rPr>
          <w:lang w:eastAsia="fr-FR"/>
        </w:rPr>
        <w:fldChar w:fldCharType="begin"/>
      </w:r>
      <w:r>
        <w:rPr>
          <w:lang w:eastAsia="fr-FR"/>
        </w:rPr>
        <w:instrText xml:space="preserve"> REF _Ref120613556 \h </w:instrText>
      </w:r>
      <w:r>
        <w:rPr>
          <w:lang w:eastAsia="fr-FR"/>
        </w:rPr>
      </w:r>
      <w:r>
        <w:rPr>
          <w:lang w:eastAsia="fr-FR"/>
        </w:rPr>
        <w:fldChar w:fldCharType="separate"/>
      </w:r>
      <w:r w:rsidR="00121531">
        <w:t>Tableau </w:t>
      </w:r>
      <w:r w:rsidR="00121531">
        <w:rPr>
          <w:noProof/>
        </w:rPr>
        <w:t>4</w:t>
      </w:r>
      <w:r>
        <w:rPr>
          <w:lang w:eastAsia="fr-FR"/>
        </w:rPr>
        <w:fldChar w:fldCharType="end"/>
      </w:r>
      <w:r>
        <w:rPr>
          <w:lang w:eastAsia="fr-FR"/>
        </w:rPr>
        <w:t>)</w:t>
      </w:r>
      <w:r w:rsidR="00BE565D">
        <w:rPr>
          <w:lang w:eastAsia="fr-FR"/>
        </w:rPr>
        <w:t> </w:t>
      </w:r>
      <w:r>
        <w:rPr>
          <w:lang w:eastAsia="fr-FR"/>
        </w:rPr>
        <w:t>: les femmes sont</w:t>
      </w:r>
      <w:r w:rsidR="00012837">
        <w:rPr>
          <w:lang w:eastAsia="fr-FR"/>
        </w:rPr>
        <w:t xml:space="preserve"> moins diplômées que les hommes. En effet, elles sont</w:t>
      </w:r>
      <w:r>
        <w:rPr>
          <w:lang w:eastAsia="fr-FR"/>
        </w:rPr>
        <w:t xml:space="preserve"> en proportion significativement plus nombreuses que les hommes à avoir un niveau d’étude </w:t>
      </w:r>
      <w:r w:rsidRPr="006C14D3">
        <w:rPr>
          <w:b/>
          <w:bCs/>
          <w:lang w:eastAsia="fr-FR"/>
        </w:rPr>
        <w:t>inférieur au baccalauréat</w:t>
      </w:r>
      <w:r>
        <w:rPr>
          <w:lang w:eastAsia="fr-FR"/>
        </w:rPr>
        <w:t xml:space="preserve">, et elles sont en proportion significativement moins nombreuses à avoir un diplôme de niveau équivalent au </w:t>
      </w:r>
      <w:r w:rsidR="008D6045">
        <w:rPr>
          <w:b/>
          <w:bCs/>
          <w:lang w:eastAsia="fr-FR"/>
        </w:rPr>
        <w:t>b</w:t>
      </w:r>
      <w:r w:rsidRPr="006C14D3">
        <w:rPr>
          <w:b/>
          <w:bCs/>
          <w:lang w:eastAsia="fr-FR"/>
        </w:rPr>
        <w:t>ac</w:t>
      </w:r>
      <w:r w:rsidR="00BE565D">
        <w:rPr>
          <w:b/>
          <w:bCs/>
          <w:lang w:eastAsia="fr-FR"/>
        </w:rPr>
        <w:t> </w:t>
      </w:r>
      <w:r w:rsidRPr="006C14D3">
        <w:rPr>
          <w:b/>
          <w:bCs/>
          <w:lang w:eastAsia="fr-FR"/>
        </w:rPr>
        <w:t>+5</w:t>
      </w:r>
      <w:r>
        <w:rPr>
          <w:lang w:eastAsia="fr-FR"/>
        </w:rPr>
        <w:t xml:space="preserve"> ou un </w:t>
      </w:r>
      <w:r w:rsidRPr="00E65542">
        <w:rPr>
          <w:b/>
          <w:bCs/>
          <w:lang w:eastAsia="fr-FR"/>
        </w:rPr>
        <w:t>doctorat</w:t>
      </w:r>
      <w:r>
        <w:rPr>
          <w:lang w:eastAsia="fr-FR"/>
        </w:rPr>
        <w:t xml:space="preserve">. </w:t>
      </w:r>
    </w:p>
    <w:p w14:paraId="6817FFAB" w14:textId="21683631" w:rsidR="00E60018" w:rsidRDefault="00E60018" w:rsidP="006C14D3">
      <w:r>
        <w:rPr>
          <w:lang w:eastAsia="fr-FR"/>
        </w:rPr>
        <w:t xml:space="preserve">Un </w:t>
      </w:r>
      <w:r w:rsidRPr="00E60018">
        <w:rPr>
          <w:lang w:eastAsia="fr-FR"/>
        </w:rPr>
        <w:t>e</w:t>
      </w:r>
      <w:r w:rsidR="00646EB7" w:rsidRPr="00E60018">
        <w:rPr>
          <w:lang w:eastAsia="fr-FR"/>
        </w:rPr>
        <w:t>ffet significatif du niveau d’autonomie dans les déplacements</w:t>
      </w:r>
      <w:r w:rsidRPr="00E60018">
        <w:rPr>
          <w:lang w:eastAsia="fr-FR"/>
        </w:rPr>
        <w:t xml:space="preserve"> a également été trouvé (</w:t>
      </w:r>
      <w:r w:rsidR="006C14D3">
        <w:fldChar w:fldCharType="begin"/>
      </w:r>
      <w:r w:rsidR="006C14D3">
        <w:rPr>
          <w:lang w:eastAsia="fr-FR"/>
        </w:rPr>
        <w:instrText xml:space="preserve"> REF _Ref120614067 \h </w:instrText>
      </w:r>
      <w:r w:rsidR="006C14D3">
        <w:fldChar w:fldCharType="separate"/>
      </w:r>
      <w:r w:rsidR="00121531">
        <w:t>Tableau </w:t>
      </w:r>
      <w:r w:rsidR="00121531">
        <w:rPr>
          <w:noProof/>
        </w:rPr>
        <w:t>5</w:t>
      </w:r>
      <w:r w:rsidR="006C14D3">
        <w:fldChar w:fldCharType="end"/>
      </w:r>
      <w:r w:rsidRPr="00E60018">
        <w:t>)</w:t>
      </w:r>
      <w:r>
        <w:t> :</w:t>
      </w:r>
    </w:p>
    <w:p w14:paraId="7BB83502" w14:textId="6A43CEB7" w:rsidR="00E60018" w:rsidRDefault="00E60018" w:rsidP="00E60018">
      <w:pPr>
        <w:pStyle w:val="Paragraphedeliste"/>
        <w:numPr>
          <w:ilvl w:val="0"/>
          <w:numId w:val="9"/>
        </w:numPr>
      </w:pPr>
      <w:r>
        <w:t xml:space="preserve">Les répondants autonomes pour certains trajets et ceux ne se déplaçant jamais seuls sont </w:t>
      </w:r>
      <w:r w:rsidR="00E65542">
        <w:t xml:space="preserve">en proportion </w:t>
      </w:r>
      <w:r>
        <w:t>significativement plus nombreux à avoir</w:t>
      </w:r>
      <w:r w:rsidR="009D0FD8">
        <w:t xml:space="preserve"> un niveau</w:t>
      </w:r>
      <w:r>
        <w:t xml:space="preserve"> de diplôme</w:t>
      </w:r>
      <w:r w:rsidR="009D0FD8">
        <w:t xml:space="preserve"> </w:t>
      </w:r>
      <w:r w:rsidR="009D0FD8" w:rsidRPr="00E65542">
        <w:rPr>
          <w:b/>
          <w:bCs/>
        </w:rPr>
        <w:t>inférieur au baccalauréat</w:t>
      </w:r>
      <w:r>
        <w:t xml:space="preserve"> que ceux qui sont autonomes dans tous leurs déplacements.</w:t>
      </w:r>
    </w:p>
    <w:p w14:paraId="0D6C0B23" w14:textId="204AFCB9" w:rsidR="00646EB7" w:rsidRDefault="00E60018" w:rsidP="0066228C">
      <w:pPr>
        <w:pStyle w:val="Paragraphedeliste"/>
        <w:numPr>
          <w:ilvl w:val="0"/>
          <w:numId w:val="9"/>
        </w:numPr>
        <w:rPr>
          <w:lang w:eastAsia="fr-FR"/>
        </w:rPr>
      </w:pPr>
      <w:r>
        <w:t>Les répondants autonomes dans tous leurs déplacements</w:t>
      </w:r>
      <w:r w:rsidRPr="00E60018">
        <w:t xml:space="preserve"> </w:t>
      </w:r>
      <w:r>
        <w:t xml:space="preserve">sont </w:t>
      </w:r>
      <w:r w:rsidR="007B5254">
        <w:t xml:space="preserve">en proportion </w:t>
      </w:r>
      <w:r>
        <w:t xml:space="preserve">significativement plus nombreux que ceux qui sont autonomes pour certains trajets, qui sont eux-mêmes plus nombreux que les répondants qui ne se déplacent jamais seuls à avoir un diplôme de niveau </w:t>
      </w:r>
      <w:r w:rsidR="008D6045">
        <w:rPr>
          <w:b/>
          <w:bCs/>
        </w:rPr>
        <w:t>b</w:t>
      </w:r>
      <w:r w:rsidRPr="00E65542">
        <w:rPr>
          <w:b/>
          <w:bCs/>
        </w:rPr>
        <w:t>ac</w:t>
      </w:r>
      <w:r w:rsidR="00BE565D">
        <w:rPr>
          <w:b/>
          <w:bCs/>
        </w:rPr>
        <w:t> </w:t>
      </w:r>
      <w:r w:rsidRPr="00E65542">
        <w:rPr>
          <w:b/>
          <w:bCs/>
        </w:rPr>
        <w:t>+5</w:t>
      </w:r>
      <w:r>
        <w:t>.</w:t>
      </w:r>
    </w:p>
    <w:p w14:paraId="01BEED5B" w14:textId="317624EA" w:rsidR="0066228C" w:rsidRDefault="009D0FD8" w:rsidP="0066228C">
      <w:r>
        <w:rPr>
          <w:lang w:eastAsia="fr-FR"/>
        </w:rPr>
        <w:t>Chez les répondants aveugles, u</w:t>
      </w:r>
      <w:r w:rsidR="0066228C">
        <w:rPr>
          <w:lang w:eastAsia="fr-FR"/>
        </w:rPr>
        <w:t xml:space="preserve">n </w:t>
      </w:r>
      <w:r w:rsidR="0066228C" w:rsidRPr="00E60018">
        <w:rPr>
          <w:lang w:eastAsia="fr-FR"/>
        </w:rPr>
        <w:t xml:space="preserve">effet significatif </w:t>
      </w:r>
      <w:r w:rsidR="0066228C">
        <w:rPr>
          <w:lang w:eastAsia="fr-FR"/>
        </w:rPr>
        <w:t>de la maîtrise du braille</w:t>
      </w:r>
      <w:r w:rsidR="0066228C" w:rsidRPr="00E60018">
        <w:rPr>
          <w:lang w:eastAsia="fr-FR"/>
        </w:rPr>
        <w:t xml:space="preserve"> a été trouvé</w:t>
      </w:r>
      <w:r>
        <w:rPr>
          <w:lang w:eastAsia="fr-FR"/>
        </w:rPr>
        <w:t xml:space="preserve"> </w:t>
      </w:r>
      <w:r w:rsidR="0066228C" w:rsidRPr="00E60018">
        <w:rPr>
          <w:lang w:eastAsia="fr-FR"/>
        </w:rPr>
        <w:t>(</w:t>
      </w:r>
      <w:r w:rsidR="00D671E1">
        <w:rPr>
          <w:lang w:eastAsia="fr-FR"/>
        </w:rPr>
        <w:fldChar w:fldCharType="begin"/>
      </w:r>
      <w:r w:rsidR="00D671E1">
        <w:rPr>
          <w:lang w:eastAsia="fr-FR"/>
        </w:rPr>
        <w:instrText xml:space="preserve"> REF _Ref119314276 \h </w:instrText>
      </w:r>
      <w:r w:rsidR="00D671E1">
        <w:rPr>
          <w:lang w:eastAsia="fr-FR"/>
        </w:rPr>
      </w:r>
      <w:r w:rsidR="00D671E1">
        <w:rPr>
          <w:lang w:eastAsia="fr-FR"/>
        </w:rPr>
        <w:fldChar w:fldCharType="separate"/>
      </w:r>
      <w:r w:rsidR="00121531">
        <w:t>Tableau </w:t>
      </w:r>
      <w:r w:rsidR="00121531">
        <w:rPr>
          <w:noProof/>
        </w:rPr>
        <w:t>6</w:t>
      </w:r>
      <w:r w:rsidR="00D671E1">
        <w:rPr>
          <w:lang w:eastAsia="fr-FR"/>
        </w:rPr>
        <w:fldChar w:fldCharType="end"/>
      </w:r>
      <w:r w:rsidR="0066228C" w:rsidRPr="00E60018">
        <w:t>)</w:t>
      </w:r>
      <w:r w:rsidR="0066228C">
        <w:t> :</w:t>
      </w:r>
    </w:p>
    <w:p w14:paraId="0B0BA9AF" w14:textId="3196A89C" w:rsidR="006C14D3" w:rsidRDefault="006C14D3" w:rsidP="00E65542">
      <w:pPr>
        <w:pStyle w:val="Paragraphedeliste"/>
        <w:numPr>
          <w:ilvl w:val="0"/>
          <w:numId w:val="9"/>
        </w:numPr>
      </w:pPr>
      <w:r w:rsidRPr="006C14D3">
        <w:rPr>
          <w:rFonts w:eastAsia="Times New Roman" w:cs="Arial"/>
          <w:color w:val="000000"/>
          <w:szCs w:val="24"/>
          <w:lang w:eastAsia="fr-FR"/>
        </w:rPr>
        <w:t>L</w:t>
      </w:r>
      <w:r>
        <w:t>es répondants aveugles qui maîtrisent le braille</w:t>
      </w:r>
      <w:r w:rsidR="00012837">
        <w:t xml:space="preserve"> (intégral ou abrégé)</w:t>
      </w:r>
      <w:r>
        <w:t xml:space="preserve"> sont en proportion significativement moins nombreux que ceux qui ne le maîtrisent pas à avoir un niveau d’étude </w:t>
      </w:r>
      <w:r w:rsidRPr="00E65542">
        <w:rPr>
          <w:b/>
          <w:bCs/>
        </w:rPr>
        <w:t>inférieur au baccalauréat</w:t>
      </w:r>
      <w:r w:rsidRPr="006C14D3">
        <w:rPr>
          <w:rFonts w:eastAsia="Times New Roman" w:cs="Arial"/>
          <w:color w:val="000000"/>
          <w:szCs w:val="24"/>
          <w:lang w:eastAsia="fr-FR"/>
        </w:rPr>
        <w:t xml:space="preserve">. </w:t>
      </w:r>
    </w:p>
    <w:p w14:paraId="6E9CE9A3" w14:textId="0035C018" w:rsidR="00D671E1" w:rsidRDefault="00D671E1" w:rsidP="00D671E1">
      <w:pPr>
        <w:pStyle w:val="Paragraphedeliste"/>
        <w:numPr>
          <w:ilvl w:val="0"/>
          <w:numId w:val="9"/>
        </w:numPr>
      </w:pPr>
      <w:r>
        <w:t xml:space="preserve">Les répondants </w:t>
      </w:r>
      <w:r w:rsidR="009D0FD8">
        <w:t xml:space="preserve">aveugles </w:t>
      </w:r>
      <w:r>
        <w:t xml:space="preserve">qui maîtrisent le braille sont </w:t>
      </w:r>
      <w:r w:rsidR="00E65542">
        <w:t xml:space="preserve">en proportion </w:t>
      </w:r>
      <w:r>
        <w:t>significativement plus nombreux que ceux qui ne le maîtrisent pas du tout, ou qui ont seulement quelques notions à avoir un d</w:t>
      </w:r>
      <w:r w:rsidRPr="0066228C">
        <w:t>iplôme</w:t>
      </w:r>
      <w:r>
        <w:t xml:space="preserve"> de niveau</w:t>
      </w:r>
      <w:r w:rsidRPr="0066228C">
        <w:t xml:space="preserve"> équivalent </w:t>
      </w:r>
      <w:r>
        <w:t xml:space="preserve">au </w:t>
      </w:r>
      <w:r w:rsidR="008D6045">
        <w:rPr>
          <w:b/>
          <w:bCs/>
        </w:rPr>
        <w:t>b</w:t>
      </w:r>
      <w:r w:rsidRPr="00E65542">
        <w:rPr>
          <w:b/>
          <w:bCs/>
        </w:rPr>
        <w:t>ac</w:t>
      </w:r>
      <w:r w:rsidR="00BE565D">
        <w:rPr>
          <w:b/>
          <w:bCs/>
        </w:rPr>
        <w:t> </w:t>
      </w:r>
      <w:r w:rsidRPr="00E65542">
        <w:rPr>
          <w:b/>
          <w:bCs/>
        </w:rPr>
        <w:t xml:space="preserve">+3 ou </w:t>
      </w:r>
      <w:r w:rsidR="008D6045">
        <w:rPr>
          <w:b/>
          <w:bCs/>
        </w:rPr>
        <w:t>b</w:t>
      </w:r>
      <w:r w:rsidRPr="00E65542">
        <w:rPr>
          <w:b/>
          <w:bCs/>
        </w:rPr>
        <w:t>ac</w:t>
      </w:r>
      <w:r w:rsidR="00BE565D">
        <w:rPr>
          <w:b/>
          <w:bCs/>
        </w:rPr>
        <w:t> </w:t>
      </w:r>
      <w:r w:rsidRPr="00E65542">
        <w:rPr>
          <w:b/>
          <w:bCs/>
        </w:rPr>
        <w:t>+4</w:t>
      </w:r>
      <w:r w:rsidR="006C14D3">
        <w:t xml:space="preserve">, ou équivalent à </w:t>
      </w:r>
      <w:r w:rsidR="008D6045">
        <w:rPr>
          <w:b/>
          <w:bCs/>
        </w:rPr>
        <w:t>b</w:t>
      </w:r>
      <w:r w:rsidR="006C14D3" w:rsidRPr="00E65542">
        <w:rPr>
          <w:b/>
          <w:bCs/>
        </w:rPr>
        <w:t>ac +5</w:t>
      </w:r>
      <w:r w:rsidRPr="0066228C">
        <w:t>.</w:t>
      </w:r>
      <w:r>
        <w:tab/>
      </w:r>
    </w:p>
    <w:p w14:paraId="0BCDAE76" w14:textId="119BB390" w:rsidR="006C14D3" w:rsidRDefault="006C14D3" w:rsidP="006C14D3">
      <w:pPr>
        <w:rPr>
          <w:lang w:eastAsia="fr-FR"/>
        </w:rPr>
      </w:pPr>
      <w:r>
        <w:rPr>
          <w:lang w:eastAsia="fr-FR"/>
        </w:rPr>
        <w:t xml:space="preserve">Un </w:t>
      </w:r>
      <w:r w:rsidRPr="00E60018">
        <w:rPr>
          <w:lang w:eastAsia="fr-FR"/>
        </w:rPr>
        <w:t>effet significatif d</w:t>
      </w:r>
      <w:r>
        <w:rPr>
          <w:lang w:eastAsia="fr-FR"/>
        </w:rPr>
        <w:t>e l’âge d’acquisition de la déficience visuelle a également été trouvé (</w:t>
      </w:r>
      <w:r>
        <w:rPr>
          <w:lang w:eastAsia="fr-FR"/>
        </w:rPr>
        <w:fldChar w:fldCharType="begin"/>
      </w:r>
      <w:r>
        <w:rPr>
          <w:lang w:eastAsia="fr-FR"/>
        </w:rPr>
        <w:instrText xml:space="preserve"> REF _Ref120614230 \h </w:instrText>
      </w:r>
      <w:r>
        <w:rPr>
          <w:lang w:eastAsia="fr-FR"/>
        </w:rPr>
      </w:r>
      <w:r>
        <w:rPr>
          <w:lang w:eastAsia="fr-FR"/>
        </w:rPr>
        <w:fldChar w:fldCharType="separate"/>
      </w:r>
      <w:r w:rsidR="00121531">
        <w:t>Tableau </w:t>
      </w:r>
      <w:r w:rsidR="00121531">
        <w:rPr>
          <w:noProof/>
        </w:rPr>
        <w:t>7</w:t>
      </w:r>
      <w:r>
        <w:rPr>
          <w:lang w:eastAsia="fr-FR"/>
        </w:rPr>
        <w:fldChar w:fldCharType="end"/>
      </w:r>
      <w:r>
        <w:rPr>
          <w:lang w:eastAsia="fr-FR"/>
        </w:rPr>
        <w:t xml:space="preserve">) : </w:t>
      </w:r>
    </w:p>
    <w:p w14:paraId="7C0CA496" w14:textId="1921BBEE" w:rsidR="006C14D3" w:rsidRDefault="00E65542" w:rsidP="00E65542">
      <w:pPr>
        <w:pStyle w:val="Paragraphedeliste"/>
        <w:numPr>
          <w:ilvl w:val="0"/>
          <w:numId w:val="9"/>
        </w:numPr>
      </w:pPr>
      <w:r>
        <w:t>Les répondants qui ont acquis leur déficience visuelle après 18</w:t>
      </w:r>
      <w:r w:rsidR="00BE565D">
        <w:t> </w:t>
      </w:r>
      <w:r>
        <w:t xml:space="preserve">ans sont en proportion significativement plus nombreux que ceux l’ayant acquise avant à avoir un niveau de diplôme </w:t>
      </w:r>
      <w:r w:rsidRPr="00E65542">
        <w:rPr>
          <w:b/>
          <w:bCs/>
        </w:rPr>
        <w:t>i</w:t>
      </w:r>
      <w:r w:rsidR="006C14D3" w:rsidRPr="00E65542">
        <w:rPr>
          <w:b/>
          <w:bCs/>
        </w:rPr>
        <w:t>nférieur au baccalauréat</w:t>
      </w:r>
      <w:r>
        <w:t>.</w:t>
      </w:r>
      <w:r w:rsidR="0055145C">
        <w:t xml:space="preserve"> </w:t>
      </w:r>
    </w:p>
    <w:p w14:paraId="0C12F91F" w14:textId="0D5420E6" w:rsidR="006C14D3" w:rsidRDefault="00E65542" w:rsidP="006C14D3">
      <w:pPr>
        <w:pStyle w:val="Paragraphedeliste"/>
        <w:numPr>
          <w:ilvl w:val="0"/>
          <w:numId w:val="9"/>
        </w:numPr>
      </w:pPr>
      <w:r>
        <w:t>Les répondants qui ont acquis leur déficience visuelle après 18</w:t>
      </w:r>
      <w:r w:rsidR="00BE565D">
        <w:t> </w:t>
      </w:r>
      <w:r>
        <w:t>ans sont en proportion significativement moins nombreux que ceux l’ayant acquise avant à avoir un niveau de d</w:t>
      </w:r>
      <w:r w:rsidR="006C14D3">
        <w:t xml:space="preserve">iplôme de niveau </w:t>
      </w:r>
      <w:r w:rsidR="006C14D3" w:rsidRPr="00E65542">
        <w:rPr>
          <w:b/>
          <w:bCs/>
        </w:rPr>
        <w:t>bac</w:t>
      </w:r>
      <w:r w:rsidR="00BE565D">
        <w:rPr>
          <w:b/>
          <w:bCs/>
        </w:rPr>
        <w:t> </w:t>
      </w:r>
      <w:r w:rsidR="006C14D3" w:rsidRPr="00E65542">
        <w:rPr>
          <w:b/>
          <w:bCs/>
        </w:rPr>
        <w:t>+3 ou bac</w:t>
      </w:r>
      <w:r w:rsidR="00BE565D">
        <w:rPr>
          <w:b/>
          <w:bCs/>
        </w:rPr>
        <w:t> </w:t>
      </w:r>
      <w:r w:rsidR="006C14D3" w:rsidRPr="00E65542">
        <w:rPr>
          <w:b/>
          <w:bCs/>
        </w:rPr>
        <w:t>+4</w:t>
      </w:r>
      <w:r w:rsidR="006C14D3">
        <w:t>. </w:t>
      </w:r>
    </w:p>
    <w:p w14:paraId="579DF23A" w14:textId="6C31BB3E" w:rsidR="00E65542" w:rsidRDefault="00E65542" w:rsidP="00E65542">
      <w:pPr>
        <w:pStyle w:val="Paragraphedeliste"/>
        <w:numPr>
          <w:ilvl w:val="0"/>
          <w:numId w:val="9"/>
        </w:numPr>
      </w:pPr>
      <w:r>
        <w:t>Enfin, les répondants qui ont acquis leur déficience visuelle après 18</w:t>
      </w:r>
      <w:r w:rsidR="00BE565D">
        <w:t> </w:t>
      </w:r>
      <w:r>
        <w:t xml:space="preserve">ans sont en proportion significativement plus nombreux que ceux l’ayant acquise avant à avoir un </w:t>
      </w:r>
      <w:r w:rsidRPr="00E65542">
        <w:rPr>
          <w:b/>
          <w:bCs/>
        </w:rPr>
        <w:t>d</w:t>
      </w:r>
      <w:r w:rsidR="006C14D3" w:rsidRPr="00E65542">
        <w:rPr>
          <w:b/>
          <w:bCs/>
        </w:rPr>
        <w:t>octorat</w:t>
      </w:r>
      <w:r w:rsidR="006C14D3">
        <w:t>. </w:t>
      </w:r>
    </w:p>
    <w:p w14:paraId="7BE37AE3" w14:textId="77777777" w:rsidR="00C5777E" w:rsidRDefault="004E4332" w:rsidP="00902A38">
      <w:pPr>
        <w:jc w:val="center"/>
      </w:pPr>
      <w:r>
        <w:rPr>
          <w:noProof/>
        </w:rPr>
        <w:drawing>
          <wp:inline distT="0" distB="0" distL="0" distR="0" wp14:anchorId="7F4D22B8" wp14:editId="75DC7915">
            <wp:extent cx="5884545" cy="3536831"/>
            <wp:effectExtent l="0" t="0" r="1905" b="6985"/>
            <wp:docPr id="69" name="Graphique 69" descr="Niveau de diplôme acquis : 41 % diplôme inférieur au niveau baccalauréat, 14 % diplôme équivalent au baccalauréat, 12 % bac +2, 16 % bac +3 ou bac +4, 12 % bac +5, 4 % doctorat">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641DCF7" w14:textId="5DBA906C" w:rsidR="00C64395" w:rsidRDefault="00C5777E" w:rsidP="00700708">
      <w:pPr>
        <w:pStyle w:val="Lgende"/>
      </w:pPr>
      <w:bookmarkStart w:id="69" w:name="_Ref117590433"/>
      <w:r>
        <w:t>Figure</w:t>
      </w:r>
      <w:r w:rsidR="00BE565D">
        <w:t> </w:t>
      </w:r>
      <w:r w:rsidR="00C07E5B">
        <w:fldChar w:fldCharType="begin"/>
      </w:r>
      <w:r w:rsidR="00C07E5B">
        <w:instrText xml:space="preserve"> SEQ Figure \* ARABIC </w:instrText>
      </w:r>
      <w:r w:rsidR="00C07E5B">
        <w:fldChar w:fldCharType="separate"/>
      </w:r>
      <w:r w:rsidR="00121531">
        <w:rPr>
          <w:noProof/>
        </w:rPr>
        <w:t>15</w:t>
      </w:r>
      <w:r w:rsidR="00C07E5B">
        <w:rPr>
          <w:noProof/>
        </w:rPr>
        <w:fldChar w:fldCharType="end"/>
      </w:r>
      <w:bookmarkEnd w:id="69"/>
      <w:r>
        <w:t xml:space="preserve">. </w:t>
      </w:r>
      <w:r w:rsidRPr="000A4EF0">
        <w:t xml:space="preserve">Niveau de diplôme </w:t>
      </w:r>
      <w:r w:rsidRPr="00700708">
        <w:t>acquis</w:t>
      </w:r>
      <w:r w:rsidRPr="000A4EF0">
        <w:t xml:space="preserve"> </w:t>
      </w:r>
      <w:r w:rsidR="00680966">
        <w:t>des</w:t>
      </w:r>
      <w:r w:rsidRPr="000A4EF0">
        <w:t xml:space="preserve"> répondants à partir du lycée (</w:t>
      </w:r>
      <w:r w:rsidR="000367F5">
        <w:t xml:space="preserve">n = </w:t>
      </w:r>
      <w:r w:rsidR="008F1C6E" w:rsidRPr="008F1C6E">
        <w:t>1634</w:t>
      </w:r>
      <w:r w:rsidRPr="000A4EF0">
        <w:t>).</w:t>
      </w:r>
    </w:p>
    <w:p w14:paraId="0AA88A28" w14:textId="457BEA68" w:rsidR="00700708" w:rsidRDefault="00700708" w:rsidP="00700708">
      <w:pPr>
        <w:pStyle w:val="Lgende"/>
      </w:pPr>
      <w:bookmarkStart w:id="70" w:name="_Ref119250383"/>
      <w:r>
        <w:t>Tableau</w:t>
      </w:r>
      <w:r w:rsidR="00BE565D">
        <w:t> </w:t>
      </w:r>
      <w:r w:rsidR="00C07E5B">
        <w:fldChar w:fldCharType="begin"/>
      </w:r>
      <w:r w:rsidR="00C07E5B">
        <w:instrText xml:space="preserve"> SEQ Tableau \* ARABIC </w:instrText>
      </w:r>
      <w:r w:rsidR="00C07E5B">
        <w:fldChar w:fldCharType="separate"/>
      </w:r>
      <w:r w:rsidR="00121531">
        <w:rPr>
          <w:noProof/>
        </w:rPr>
        <w:t>3</w:t>
      </w:r>
      <w:r w:rsidR="00C07E5B">
        <w:rPr>
          <w:noProof/>
        </w:rPr>
        <w:fldChar w:fldCharType="end"/>
      </w:r>
      <w:bookmarkEnd w:id="70"/>
      <w:r w:rsidRPr="00700708">
        <w:t>. Niveau de diplôme acquis des répondants à partir du lycée, selon la sévérité de la déficience visuelle (n = 1634).</w:t>
      </w:r>
    </w:p>
    <w:tbl>
      <w:tblPr>
        <w:tblW w:w="0" w:type="auto"/>
        <w:tblCellMar>
          <w:top w:w="15" w:type="dxa"/>
          <w:left w:w="15" w:type="dxa"/>
          <w:bottom w:w="15" w:type="dxa"/>
          <w:right w:w="15" w:type="dxa"/>
        </w:tblCellMar>
        <w:tblLook w:val="04A0" w:firstRow="1" w:lastRow="0" w:firstColumn="1" w:lastColumn="0" w:noHBand="0" w:noVBand="1"/>
      </w:tblPr>
      <w:tblGrid>
        <w:gridCol w:w="4175"/>
        <w:gridCol w:w="1495"/>
        <w:gridCol w:w="1887"/>
        <w:gridCol w:w="1495"/>
      </w:tblGrid>
      <w:tr w:rsidR="00C64395" w:rsidRPr="00F534E5" w14:paraId="1272AB27" w14:textId="77777777" w:rsidTr="008F28E7">
        <w:trPr>
          <w:tblHeader/>
        </w:trPr>
        <w:tc>
          <w:tcPr>
            <w:tcW w:w="42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443E185" w14:textId="77777777" w:rsidR="00C64395" w:rsidRPr="00F534E5" w:rsidRDefault="00C64395" w:rsidP="00C64395">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4C5DBF0" w14:textId="77777777" w:rsidR="00C64395" w:rsidRDefault="00C64395" w:rsidP="00C64395">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aveugles </w:t>
            </w:r>
          </w:p>
          <w:p w14:paraId="0B2F63D1" w14:textId="04A2A524" w:rsidR="00A27DC2" w:rsidRPr="00F534E5" w:rsidRDefault="00A27DC2" w:rsidP="00C64395">
            <w:pPr>
              <w:spacing w:after="0" w:line="240" w:lineRule="auto"/>
              <w:rPr>
                <w:rFonts w:eastAsia="Times New Roman" w:cs="Arial"/>
                <w:szCs w:val="24"/>
                <w:lang w:eastAsia="fr-FR"/>
              </w:rPr>
            </w:pPr>
            <w:r>
              <w:rPr>
                <w:rFonts w:eastAsia="Times New Roman" w:cs="Arial"/>
                <w:szCs w:val="24"/>
                <w:lang w:eastAsia="fr-FR"/>
              </w:rPr>
              <w:t>(n = 773)</w:t>
            </w:r>
          </w:p>
        </w:tc>
        <w:tc>
          <w:tcPr>
            <w:tcW w:w="189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1E59218" w14:textId="77777777" w:rsidR="00C64395" w:rsidRDefault="00C64395" w:rsidP="00C64395">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sévères</w:t>
            </w:r>
          </w:p>
          <w:p w14:paraId="3414FAC1" w14:textId="7CE43BDE" w:rsidR="00A27DC2" w:rsidRPr="00F534E5" w:rsidRDefault="00A27DC2" w:rsidP="00C64395">
            <w:pPr>
              <w:spacing w:after="0" w:line="240" w:lineRule="auto"/>
              <w:rPr>
                <w:rFonts w:eastAsia="Times New Roman" w:cs="Arial"/>
                <w:szCs w:val="24"/>
                <w:lang w:eastAsia="fr-FR"/>
              </w:rPr>
            </w:pPr>
            <w:r>
              <w:rPr>
                <w:rFonts w:eastAsia="Times New Roman" w:cs="Arial"/>
                <w:szCs w:val="24"/>
                <w:lang w:eastAsia="fr-FR"/>
              </w:rPr>
              <w:t>(n = 420)</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875BABA" w14:textId="77777777" w:rsidR="00C64395" w:rsidRDefault="00C64395" w:rsidP="00C64395">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moyens</w:t>
            </w:r>
          </w:p>
          <w:p w14:paraId="23E48FF0" w14:textId="5409B21A" w:rsidR="00A27DC2" w:rsidRPr="00F534E5" w:rsidRDefault="00A27DC2" w:rsidP="00C64395">
            <w:pPr>
              <w:spacing w:after="0" w:line="240" w:lineRule="auto"/>
              <w:rPr>
                <w:rFonts w:eastAsia="Times New Roman" w:cs="Arial"/>
                <w:szCs w:val="24"/>
                <w:lang w:eastAsia="fr-FR"/>
              </w:rPr>
            </w:pPr>
            <w:r>
              <w:rPr>
                <w:rFonts w:eastAsia="Times New Roman" w:cs="Arial"/>
                <w:color w:val="000000"/>
                <w:szCs w:val="24"/>
                <w:lang w:eastAsia="fr-FR"/>
              </w:rPr>
              <w:t>(n = 441)</w:t>
            </w:r>
          </w:p>
        </w:tc>
      </w:tr>
      <w:tr w:rsidR="000A209D" w:rsidRPr="00F534E5" w14:paraId="58B3CE9F" w14:textId="77777777" w:rsidTr="008F28E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41CBD26" w14:textId="7040E5AD" w:rsidR="000A209D" w:rsidRPr="00F534E5" w:rsidRDefault="000A209D" w:rsidP="000A209D">
            <w:pPr>
              <w:spacing w:after="0" w:line="240" w:lineRule="auto"/>
              <w:rPr>
                <w:rFonts w:eastAsia="Times New Roman" w:cs="Arial"/>
                <w:szCs w:val="24"/>
                <w:lang w:eastAsia="fr-FR"/>
              </w:rPr>
            </w:pPr>
            <w:r>
              <w:rPr>
                <w:rFonts w:eastAsia="Times New Roman" w:cs="Arial"/>
                <w:color w:val="000000"/>
                <w:szCs w:val="24"/>
                <w:lang w:eastAsia="fr-FR"/>
              </w:rPr>
              <w:t>Inférieur au baccalauréat.</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914DAB" w14:textId="6F5DA9A7" w:rsidR="000A209D" w:rsidRPr="00F534E5" w:rsidRDefault="000A209D" w:rsidP="000A209D">
            <w:pPr>
              <w:spacing w:after="0" w:line="240" w:lineRule="auto"/>
              <w:jc w:val="right"/>
              <w:rPr>
                <w:rFonts w:eastAsia="Times New Roman" w:cs="Arial"/>
                <w:szCs w:val="24"/>
                <w:lang w:eastAsia="fr-FR"/>
              </w:rPr>
            </w:pPr>
            <w:r w:rsidRPr="004826A1">
              <w:t>43</w:t>
            </w:r>
            <w:r w:rsidR="00BE565D">
              <w:t> </w:t>
            </w:r>
            <w:r w:rsidR="0055145C">
              <w:t>%</w:t>
            </w:r>
          </w:p>
        </w:tc>
        <w:tc>
          <w:tcPr>
            <w:tcW w:w="189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A5D846A" w14:textId="484E317C" w:rsidR="000A209D" w:rsidRPr="00F534E5" w:rsidRDefault="000A209D" w:rsidP="000A209D">
            <w:pPr>
              <w:spacing w:after="0" w:line="240" w:lineRule="auto"/>
              <w:jc w:val="right"/>
              <w:rPr>
                <w:rFonts w:eastAsia="Times New Roman" w:cs="Arial"/>
                <w:szCs w:val="24"/>
                <w:lang w:eastAsia="fr-FR"/>
              </w:rPr>
            </w:pPr>
            <w:r>
              <w:rPr>
                <w:rFonts w:eastAsia="Times New Roman" w:cs="Arial"/>
                <w:color w:val="000000"/>
                <w:szCs w:val="24"/>
                <w:lang w:eastAsia="fr-FR"/>
              </w:rPr>
              <w:t>39</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0ADDAE7" w14:textId="2FC136A7" w:rsidR="000A209D" w:rsidRPr="00F534E5" w:rsidRDefault="000A209D" w:rsidP="000A209D">
            <w:pPr>
              <w:spacing w:after="0" w:line="240" w:lineRule="auto"/>
              <w:jc w:val="right"/>
              <w:rPr>
                <w:rFonts w:eastAsia="Times New Roman" w:cs="Arial"/>
                <w:szCs w:val="24"/>
                <w:lang w:eastAsia="fr-FR"/>
              </w:rPr>
            </w:pPr>
            <w:r>
              <w:rPr>
                <w:rFonts w:eastAsia="Times New Roman" w:cs="Arial"/>
                <w:color w:val="000000"/>
                <w:szCs w:val="24"/>
                <w:lang w:eastAsia="fr-FR"/>
              </w:rPr>
              <w:t>40</w:t>
            </w:r>
            <w:r w:rsidR="00BE565D">
              <w:rPr>
                <w:rFonts w:eastAsia="Times New Roman" w:cs="Arial"/>
                <w:color w:val="000000"/>
                <w:szCs w:val="24"/>
                <w:lang w:eastAsia="fr-FR"/>
              </w:rPr>
              <w:t> </w:t>
            </w:r>
            <w:r w:rsidR="0055145C">
              <w:rPr>
                <w:rFonts w:eastAsia="Times New Roman" w:cs="Arial"/>
                <w:color w:val="000000"/>
                <w:szCs w:val="24"/>
                <w:lang w:eastAsia="fr-FR"/>
              </w:rPr>
              <w:t>%</w:t>
            </w:r>
          </w:p>
        </w:tc>
      </w:tr>
      <w:tr w:rsidR="000A209D" w:rsidRPr="00F534E5" w14:paraId="3B601155" w14:textId="77777777" w:rsidTr="008F28E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0A8999" w14:textId="25429036" w:rsidR="000A209D" w:rsidRPr="00F534E5" w:rsidRDefault="000A209D" w:rsidP="000A209D">
            <w:pPr>
              <w:spacing w:after="0" w:line="240" w:lineRule="auto"/>
              <w:rPr>
                <w:rFonts w:eastAsia="Times New Roman" w:cs="Arial"/>
                <w:szCs w:val="24"/>
                <w:lang w:eastAsia="fr-FR"/>
              </w:rPr>
            </w:pPr>
            <w:r w:rsidRPr="00F534E5">
              <w:rPr>
                <w:rFonts w:eastAsia="Times New Roman" w:cs="Arial"/>
                <w:color w:val="000000"/>
                <w:szCs w:val="24"/>
                <w:lang w:eastAsia="fr-FR"/>
              </w:rPr>
              <w:t>Baccalauréat, diplôme équivalent.</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4D7246" w14:textId="047A957D" w:rsidR="000A209D" w:rsidRPr="00F534E5" w:rsidRDefault="000A209D" w:rsidP="000A209D">
            <w:pPr>
              <w:spacing w:after="0" w:line="240" w:lineRule="auto"/>
              <w:jc w:val="right"/>
              <w:rPr>
                <w:rFonts w:eastAsia="Times New Roman" w:cs="Arial"/>
                <w:szCs w:val="24"/>
                <w:lang w:eastAsia="fr-FR"/>
              </w:rPr>
            </w:pPr>
            <w:r w:rsidRPr="004826A1">
              <w:t>13</w:t>
            </w:r>
            <w:r w:rsidR="00BE565D">
              <w:t> </w:t>
            </w:r>
            <w:r w:rsidR="0055145C">
              <w:t>%</w:t>
            </w:r>
          </w:p>
        </w:tc>
        <w:tc>
          <w:tcPr>
            <w:tcW w:w="189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625AA0B" w14:textId="4FF70015" w:rsidR="000A209D" w:rsidRPr="00F534E5" w:rsidRDefault="000A209D" w:rsidP="000A209D">
            <w:pPr>
              <w:spacing w:after="0" w:line="240" w:lineRule="auto"/>
              <w:jc w:val="right"/>
              <w:rPr>
                <w:rFonts w:eastAsia="Times New Roman" w:cs="Arial"/>
                <w:szCs w:val="24"/>
                <w:lang w:eastAsia="fr-FR"/>
              </w:rPr>
            </w:pPr>
            <w:r>
              <w:rPr>
                <w:rFonts w:eastAsia="Times New Roman" w:cs="Arial"/>
                <w:color w:val="000000"/>
                <w:szCs w:val="24"/>
                <w:lang w:eastAsia="fr-FR"/>
              </w:rPr>
              <w:t>16</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DF92DD4" w14:textId="76695139" w:rsidR="000A209D" w:rsidRPr="00F534E5" w:rsidRDefault="000A209D" w:rsidP="000A209D">
            <w:pPr>
              <w:spacing w:after="0" w:line="240" w:lineRule="auto"/>
              <w:jc w:val="right"/>
              <w:rPr>
                <w:rFonts w:eastAsia="Times New Roman" w:cs="Arial"/>
                <w:szCs w:val="24"/>
                <w:lang w:eastAsia="fr-FR"/>
              </w:rPr>
            </w:pPr>
            <w:r>
              <w:rPr>
                <w:rFonts w:eastAsia="Times New Roman" w:cs="Arial"/>
                <w:color w:val="000000"/>
                <w:szCs w:val="24"/>
                <w:lang w:eastAsia="fr-FR"/>
              </w:rPr>
              <w:t>15</w:t>
            </w:r>
            <w:r w:rsidR="00BE565D">
              <w:rPr>
                <w:rFonts w:eastAsia="Times New Roman" w:cs="Arial"/>
                <w:color w:val="000000"/>
                <w:szCs w:val="24"/>
                <w:lang w:eastAsia="fr-FR"/>
              </w:rPr>
              <w:t> </w:t>
            </w:r>
            <w:r w:rsidR="0055145C">
              <w:rPr>
                <w:rFonts w:eastAsia="Times New Roman" w:cs="Arial"/>
                <w:color w:val="000000"/>
                <w:szCs w:val="24"/>
                <w:lang w:eastAsia="fr-FR"/>
              </w:rPr>
              <w:t>%</w:t>
            </w:r>
          </w:p>
        </w:tc>
      </w:tr>
      <w:tr w:rsidR="00C64395" w:rsidRPr="00F534E5" w14:paraId="5C8A923B" w14:textId="77777777" w:rsidTr="008F28E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5F3F08E" w14:textId="5D36972F" w:rsidR="00C64395" w:rsidRPr="00F534E5" w:rsidRDefault="00C64395" w:rsidP="00C64395">
            <w:pPr>
              <w:spacing w:after="0" w:line="240" w:lineRule="auto"/>
              <w:rPr>
                <w:rFonts w:eastAsia="Times New Roman" w:cs="Arial"/>
                <w:szCs w:val="24"/>
                <w:lang w:eastAsia="fr-FR"/>
              </w:rPr>
            </w:pPr>
            <w:r w:rsidRPr="00F534E5">
              <w:rPr>
                <w:rFonts w:eastAsia="Times New Roman" w:cs="Arial"/>
                <w:color w:val="000000"/>
                <w:szCs w:val="24"/>
                <w:lang w:eastAsia="fr-FR"/>
              </w:rPr>
              <w:t>Diplôme de niveau</w:t>
            </w:r>
            <w:r w:rsidR="00BE565D">
              <w:rPr>
                <w:rFonts w:eastAsia="Times New Roman" w:cs="Arial"/>
                <w:color w:val="000000"/>
                <w:szCs w:val="24"/>
                <w:lang w:eastAsia="fr-FR"/>
              </w:rPr>
              <w:t> </w:t>
            </w:r>
            <w:r w:rsidRPr="00F534E5">
              <w:rPr>
                <w:rFonts w:eastAsia="Times New Roman" w:cs="Arial"/>
                <w:color w:val="000000"/>
                <w:szCs w:val="24"/>
                <w:lang w:eastAsia="fr-FR"/>
              </w:rPr>
              <w:t>bac</w:t>
            </w:r>
            <w:r w:rsidR="00A72542">
              <w:rPr>
                <w:rFonts w:eastAsia="Times New Roman" w:cs="Arial"/>
                <w:color w:val="000000"/>
                <w:szCs w:val="24"/>
                <w:lang w:eastAsia="fr-FR"/>
              </w:rPr>
              <w:t xml:space="preserve"> </w:t>
            </w:r>
            <w:r w:rsidRPr="00F534E5">
              <w:rPr>
                <w:rFonts w:eastAsia="Times New Roman" w:cs="Arial"/>
                <w:color w:val="000000"/>
                <w:szCs w:val="24"/>
                <w:lang w:eastAsia="fr-FR"/>
              </w:rPr>
              <w:t>+2.</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A605432" w14:textId="139BBA8A"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10</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89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8AEF7D" w14:textId="0DC01F2B"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12</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9124269" w14:textId="0B38C487"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13</w:t>
            </w:r>
            <w:r w:rsidR="00BE565D">
              <w:rPr>
                <w:rFonts w:eastAsia="Times New Roman" w:cs="Arial"/>
                <w:color w:val="000000"/>
                <w:szCs w:val="24"/>
                <w:lang w:eastAsia="fr-FR"/>
              </w:rPr>
              <w:t> </w:t>
            </w:r>
            <w:r w:rsidR="0055145C">
              <w:rPr>
                <w:rFonts w:eastAsia="Times New Roman" w:cs="Arial"/>
                <w:color w:val="000000"/>
                <w:szCs w:val="24"/>
                <w:lang w:eastAsia="fr-FR"/>
              </w:rPr>
              <w:t>%</w:t>
            </w:r>
          </w:p>
        </w:tc>
      </w:tr>
      <w:tr w:rsidR="00C64395" w:rsidRPr="00F534E5" w14:paraId="20A4287F" w14:textId="77777777" w:rsidTr="008F28E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B18C457" w14:textId="027F20DC" w:rsidR="00C64395" w:rsidRPr="00F534E5" w:rsidRDefault="00C64395" w:rsidP="00C64395">
            <w:pPr>
              <w:spacing w:after="0" w:line="240" w:lineRule="auto"/>
              <w:rPr>
                <w:rFonts w:eastAsia="Times New Roman" w:cs="Arial"/>
                <w:szCs w:val="24"/>
                <w:lang w:eastAsia="fr-FR"/>
              </w:rPr>
            </w:pPr>
            <w:r w:rsidRPr="00F534E5">
              <w:rPr>
                <w:rFonts w:eastAsia="Times New Roman" w:cs="Arial"/>
                <w:color w:val="000000"/>
                <w:szCs w:val="24"/>
                <w:lang w:eastAsia="fr-FR"/>
              </w:rPr>
              <w:t>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+3 ou bac</w:t>
            </w:r>
            <w:r w:rsidR="00BE565D">
              <w:rPr>
                <w:rFonts w:eastAsia="Times New Roman" w:cs="Arial"/>
                <w:color w:val="000000"/>
                <w:szCs w:val="24"/>
                <w:lang w:eastAsia="fr-FR"/>
              </w:rPr>
              <w:t> </w:t>
            </w:r>
            <w:r w:rsidRPr="00F534E5">
              <w:rPr>
                <w:rFonts w:eastAsia="Times New Roman" w:cs="Arial"/>
                <w:color w:val="000000"/>
                <w:szCs w:val="24"/>
                <w:lang w:eastAsia="fr-FR"/>
              </w:rPr>
              <w:t>+4.</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310E75" w14:textId="60E0D653"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19</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89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504519B" w14:textId="6DB5A1D2"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13</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1BB7C80" w14:textId="6D1FC512"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17</w:t>
            </w:r>
            <w:r w:rsidR="00BE565D">
              <w:rPr>
                <w:rFonts w:eastAsia="Times New Roman" w:cs="Arial"/>
                <w:color w:val="000000"/>
                <w:szCs w:val="24"/>
                <w:lang w:eastAsia="fr-FR"/>
              </w:rPr>
              <w:t> </w:t>
            </w:r>
            <w:r w:rsidR="0055145C">
              <w:rPr>
                <w:rFonts w:eastAsia="Times New Roman" w:cs="Arial"/>
                <w:color w:val="000000"/>
                <w:szCs w:val="24"/>
                <w:lang w:eastAsia="fr-FR"/>
              </w:rPr>
              <w:t>%</w:t>
            </w:r>
          </w:p>
        </w:tc>
      </w:tr>
      <w:tr w:rsidR="00C64395" w:rsidRPr="00F534E5" w14:paraId="11C8FB62" w14:textId="77777777" w:rsidTr="008F28E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4B25C7D" w14:textId="16710BE6" w:rsidR="00C64395" w:rsidRPr="00F534E5" w:rsidRDefault="00C64395" w:rsidP="00C64395">
            <w:pPr>
              <w:spacing w:after="0" w:line="240" w:lineRule="auto"/>
              <w:rPr>
                <w:rFonts w:eastAsia="Times New Roman" w:cs="Arial"/>
                <w:szCs w:val="24"/>
                <w:lang w:eastAsia="fr-FR"/>
              </w:rPr>
            </w:pPr>
            <w:r w:rsidRPr="00F534E5">
              <w:rPr>
                <w:rFonts w:eastAsia="Times New Roman" w:cs="Arial"/>
                <w:color w:val="000000"/>
                <w:szCs w:val="24"/>
                <w:lang w:eastAsia="fr-FR"/>
              </w:rPr>
              <w:t>Master, 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+5.</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99304C5" w14:textId="4549BFF6"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12</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89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82ADFD7" w14:textId="3868E738"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13</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FDA38FD" w14:textId="2C9D5C21"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13</w:t>
            </w:r>
            <w:r w:rsidR="00BE565D">
              <w:rPr>
                <w:rFonts w:eastAsia="Times New Roman" w:cs="Arial"/>
                <w:color w:val="000000"/>
                <w:szCs w:val="24"/>
                <w:lang w:eastAsia="fr-FR"/>
              </w:rPr>
              <w:t> </w:t>
            </w:r>
            <w:r w:rsidR="0055145C">
              <w:rPr>
                <w:rFonts w:eastAsia="Times New Roman" w:cs="Arial"/>
                <w:color w:val="000000"/>
                <w:szCs w:val="24"/>
                <w:lang w:eastAsia="fr-FR"/>
              </w:rPr>
              <w:t>%</w:t>
            </w:r>
          </w:p>
        </w:tc>
      </w:tr>
      <w:tr w:rsidR="00C64395" w:rsidRPr="00F534E5" w14:paraId="74DABE2B" w14:textId="77777777" w:rsidTr="008F28E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609E4A" w14:textId="77777777" w:rsidR="00C64395" w:rsidRPr="00F534E5" w:rsidRDefault="00C64395" w:rsidP="00C64395">
            <w:pPr>
              <w:spacing w:after="0" w:line="240" w:lineRule="auto"/>
              <w:rPr>
                <w:rFonts w:eastAsia="Times New Roman" w:cs="Arial"/>
                <w:szCs w:val="24"/>
                <w:lang w:eastAsia="fr-FR"/>
              </w:rPr>
            </w:pPr>
            <w:r w:rsidRPr="00F534E5">
              <w:rPr>
                <w:rFonts w:eastAsia="Times New Roman" w:cs="Arial"/>
                <w:color w:val="000000"/>
                <w:szCs w:val="24"/>
                <w:lang w:eastAsia="fr-FR"/>
              </w:rPr>
              <w:t>Doctorat.</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A565DC" w14:textId="6CAED827"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3</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89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416EC2" w14:textId="4C1448AD"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7</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42C70B" w14:textId="2908ACD7" w:rsidR="00C64395" w:rsidRPr="00F534E5" w:rsidRDefault="00C64395" w:rsidP="00C5777E">
            <w:pPr>
              <w:keepNext/>
              <w:spacing w:after="0" w:line="240" w:lineRule="auto"/>
              <w:jc w:val="right"/>
              <w:rPr>
                <w:rFonts w:eastAsia="Times New Roman" w:cs="Arial"/>
                <w:szCs w:val="24"/>
                <w:lang w:eastAsia="fr-FR"/>
              </w:rPr>
            </w:pPr>
            <w:r w:rsidRPr="00F534E5">
              <w:rPr>
                <w:rFonts w:eastAsia="Times New Roman" w:cs="Arial"/>
                <w:color w:val="000000"/>
                <w:szCs w:val="24"/>
                <w:lang w:eastAsia="fr-FR"/>
              </w:rPr>
              <w:t>3</w:t>
            </w:r>
            <w:r w:rsidR="00BE565D">
              <w:rPr>
                <w:rFonts w:eastAsia="Times New Roman" w:cs="Arial"/>
                <w:color w:val="000000"/>
                <w:szCs w:val="24"/>
                <w:lang w:eastAsia="fr-FR"/>
              </w:rPr>
              <w:t> </w:t>
            </w:r>
            <w:r w:rsidR="0055145C">
              <w:rPr>
                <w:rFonts w:eastAsia="Times New Roman" w:cs="Arial"/>
                <w:color w:val="000000"/>
                <w:szCs w:val="24"/>
                <w:lang w:eastAsia="fr-FR"/>
              </w:rPr>
              <w:t>%</w:t>
            </w:r>
          </w:p>
        </w:tc>
      </w:tr>
    </w:tbl>
    <w:p w14:paraId="3C516880" w14:textId="07D2BA2F" w:rsidR="000A209D" w:rsidRDefault="000A209D" w:rsidP="00E65542">
      <w:pPr>
        <w:pStyle w:val="Lgende"/>
      </w:pPr>
      <w:bookmarkStart w:id="71" w:name="_Ref120613556"/>
      <w:bookmarkStart w:id="72" w:name="_Ref119250406"/>
      <w:r>
        <w:t>Tableau</w:t>
      </w:r>
      <w:r w:rsidR="00BE565D">
        <w:t> </w:t>
      </w:r>
      <w:r w:rsidR="00C07E5B">
        <w:fldChar w:fldCharType="begin"/>
      </w:r>
      <w:r w:rsidR="00C07E5B">
        <w:instrText xml:space="preserve"> SEQ Tableau \* ARABIC </w:instrText>
      </w:r>
      <w:r w:rsidR="00C07E5B">
        <w:fldChar w:fldCharType="separate"/>
      </w:r>
      <w:r w:rsidR="00121531">
        <w:rPr>
          <w:noProof/>
        </w:rPr>
        <w:t>4</w:t>
      </w:r>
      <w:r w:rsidR="00C07E5B">
        <w:rPr>
          <w:noProof/>
        </w:rPr>
        <w:fldChar w:fldCharType="end"/>
      </w:r>
      <w:bookmarkEnd w:id="71"/>
      <w:r>
        <w:t>.</w:t>
      </w:r>
      <w:r w:rsidRPr="000A209D">
        <w:t xml:space="preserve"> </w:t>
      </w:r>
      <w:r w:rsidRPr="00700708">
        <w:t xml:space="preserve">Niveau de diplôme acquis des répondants à partir du lycée, selon </w:t>
      </w:r>
      <w:r>
        <w:t>le genre</w:t>
      </w:r>
      <w:r w:rsidRPr="00700708">
        <w:t xml:space="preserve"> (n = 1634).</w:t>
      </w:r>
    </w:p>
    <w:tbl>
      <w:tblPr>
        <w:tblW w:w="0" w:type="auto"/>
        <w:tblCellMar>
          <w:top w:w="15" w:type="dxa"/>
          <w:left w:w="15" w:type="dxa"/>
          <w:bottom w:w="15" w:type="dxa"/>
          <w:right w:w="15" w:type="dxa"/>
        </w:tblCellMar>
        <w:tblLook w:val="04A0" w:firstRow="1" w:lastRow="0" w:firstColumn="1" w:lastColumn="0" w:noHBand="0" w:noVBand="1"/>
      </w:tblPr>
      <w:tblGrid>
        <w:gridCol w:w="6227"/>
        <w:gridCol w:w="1418"/>
        <w:gridCol w:w="1405"/>
      </w:tblGrid>
      <w:tr w:rsidR="000A209D" w:rsidRPr="00F534E5" w14:paraId="3BB4D7E1" w14:textId="77777777" w:rsidTr="00E65542">
        <w:trPr>
          <w:trHeight w:val="264"/>
          <w:tblHeader/>
        </w:trPr>
        <w:tc>
          <w:tcPr>
            <w:tcW w:w="622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0C50F5E" w14:textId="77777777" w:rsidR="000A209D" w:rsidRPr="00E60018" w:rsidRDefault="000A209D" w:rsidP="00D45EBE">
            <w:pPr>
              <w:spacing w:after="0" w:line="240" w:lineRule="auto"/>
              <w:rPr>
                <w:rFonts w:eastAsia="Times New Roman" w:cs="Arial"/>
                <w:szCs w:val="24"/>
                <w:lang w:eastAsia="fr-FR"/>
              </w:rPr>
            </w:pPr>
          </w:p>
        </w:tc>
        <w:tc>
          <w:tcPr>
            <w:tcW w:w="1418"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CCD51B2" w14:textId="77777777" w:rsidR="000A209D" w:rsidRDefault="000A209D" w:rsidP="00D45EBE">
            <w:pPr>
              <w:spacing w:after="0" w:line="240" w:lineRule="auto"/>
              <w:rPr>
                <w:rFonts w:eastAsia="Times New Roman" w:cs="Arial"/>
                <w:szCs w:val="24"/>
                <w:lang w:eastAsia="fr-FR"/>
              </w:rPr>
            </w:pPr>
            <w:r>
              <w:rPr>
                <w:rFonts w:eastAsia="Times New Roman" w:cs="Arial"/>
                <w:szCs w:val="24"/>
                <w:lang w:eastAsia="fr-FR"/>
              </w:rPr>
              <w:t>Femmes</w:t>
            </w:r>
          </w:p>
          <w:p w14:paraId="22EB385B" w14:textId="07653461" w:rsidR="00A27DC2" w:rsidRPr="00E60018" w:rsidRDefault="00A27DC2" w:rsidP="00D45EBE">
            <w:pPr>
              <w:spacing w:after="0" w:line="240" w:lineRule="auto"/>
              <w:rPr>
                <w:rFonts w:eastAsia="Times New Roman" w:cs="Arial"/>
                <w:szCs w:val="24"/>
                <w:lang w:eastAsia="fr-FR"/>
              </w:rPr>
            </w:pPr>
            <w:r>
              <w:rPr>
                <w:rFonts w:eastAsia="Times New Roman" w:cs="Arial"/>
                <w:szCs w:val="24"/>
                <w:lang w:eastAsia="fr-FR"/>
              </w:rPr>
              <w:t>(n = 914)</w:t>
            </w:r>
          </w:p>
        </w:tc>
        <w:tc>
          <w:tcPr>
            <w:tcW w:w="1405"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65D7D06" w14:textId="77777777" w:rsidR="000A209D" w:rsidRDefault="000A209D" w:rsidP="00D45EBE">
            <w:pPr>
              <w:spacing w:after="0" w:line="240" w:lineRule="auto"/>
              <w:rPr>
                <w:rFonts w:eastAsia="Times New Roman" w:cs="Arial"/>
                <w:color w:val="000000"/>
                <w:szCs w:val="24"/>
                <w:lang w:eastAsia="fr-FR"/>
              </w:rPr>
            </w:pPr>
            <w:r>
              <w:rPr>
                <w:rFonts w:eastAsia="Times New Roman" w:cs="Arial"/>
                <w:color w:val="000000"/>
                <w:szCs w:val="24"/>
                <w:lang w:eastAsia="fr-FR"/>
              </w:rPr>
              <w:t>Hommes</w:t>
            </w:r>
          </w:p>
          <w:p w14:paraId="34DDCAAB" w14:textId="487DE29B" w:rsidR="00A27DC2" w:rsidRPr="00E60018" w:rsidRDefault="00A27DC2" w:rsidP="00D45EBE">
            <w:pPr>
              <w:spacing w:after="0" w:line="240" w:lineRule="auto"/>
              <w:rPr>
                <w:rFonts w:eastAsia="Times New Roman" w:cs="Arial"/>
                <w:szCs w:val="24"/>
                <w:lang w:eastAsia="fr-FR"/>
              </w:rPr>
            </w:pPr>
            <w:r>
              <w:rPr>
                <w:rFonts w:eastAsia="Times New Roman" w:cs="Arial"/>
                <w:color w:val="000000"/>
                <w:szCs w:val="24"/>
                <w:lang w:eastAsia="fr-FR"/>
              </w:rPr>
              <w:t>(n = 720)</w:t>
            </w:r>
          </w:p>
        </w:tc>
      </w:tr>
      <w:tr w:rsidR="000A209D" w:rsidRPr="00F534E5" w14:paraId="0CDACDFB" w14:textId="77777777" w:rsidTr="00E65542">
        <w:trPr>
          <w:trHeight w:val="272"/>
        </w:trPr>
        <w:tc>
          <w:tcPr>
            <w:tcW w:w="62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CA9517" w14:textId="3E510AFA" w:rsidR="000A209D" w:rsidRPr="00E60018" w:rsidRDefault="000A209D" w:rsidP="000A209D">
            <w:pPr>
              <w:spacing w:after="0" w:line="240" w:lineRule="auto"/>
              <w:rPr>
                <w:rFonts w:eastAsia="Times New Roman" w:cs="Arial"/>
                <w:szCs w:val="24"/>
                <w:lang w:eastAsia="fr-FR"/>
              </w:rPr>
            </w:pPr>
            <w:r>
              <w:rPr>
                <w:rFonts w:eastAsia="Times New Roman" w:cs="Arial"/>
                <w:color w:val="000000"/>
                <w:szCs w:val="24"/>
                <w:lang w:eastAsia="fr-FR"/>
              </w:rPr>
              <w:t>Inférieur au baccalauréat.</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C653F2" w14:textId="10F64794" w:rsidR="000A209D" w:rsidRPr="00E60018" w:rsidRDefault="000A209D" w:rsidP="000A209D">
            <w:pPr>
              <w:spacing w:after="0" w:line="240" w:lineRule="auto"/>
              <w:jc w:val="right"/>
              <w:rPr>
                <w:rFonts w:eastAsia="Times New Roman" w:cs="Arial"/>
                <w:szCs w:val="24"/>
                <w:lang w:eastAsia="fr-FR"/>
              </w:rPr>
            </w:pPr>
            <w:r w:rsidRPr="008E7194">
              <w:t>44</w:t>
            </w:r>
            <w:r w:rsidR="00BE565D">
              <w:t> </w:t>
            </w:r>
            <w:r w:rsidR="0055145C">
              <w:t>%</w:t>
            </w:r>
          </w:p>
        </w:tc>
        <w:tc>
          <w:tcPr>
            <w:tcW w:w="14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8F346C" w14:textId="429CE4ED" w:rsidR="000A209D" w:rsidRPr="00E60018" w:rsidRDefault="000A209D" w:rsidP="000A209D">
            <w:pPr>
              <w:spacing w:after="0" w:line="240" w:lineRule="auto"/>
              <w:jc w:val="right"/>
              <w:rPr>
                <w:rFonts w:eastAsia="Times New Roman" w:cs="Arial"/>
                <w:szCs w:val="24"/>
                <w:lang w:eastAsia="fr-FR"/>
              </w:rPr>
            </w:pPr>
            <w:r w:rsidRPr="00834D9D">
              <w:t>38</w:t>
            </w:r>
            <w:r w:rsidR="00BE565D">
              <w:t> </w:t>
            </w:r>
            <w:r w:rsidR="0055145C">
              <w:t>%</w:t>
            </w:r>
          </w:p>
        </w:tc>
      </w:tr>
      <w:tr w:rsidR="000A209D" w:rsidRPr="00F534E5" w14:paraId="69955E13" w14:textId="77777777" w:rsidTr="00E65542">
        <w:trPr>
          <w:trHeight w:val="272"/>
        </w:trPr>
        <w:tc>
          <w:tcPr>
            <w:tcW w:w="62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11CD93F" w14:textId="77777777" w:rsidR="000A209D" w:rsidRPr="00E60018" w:rsidRDefault="000A209D" w:rsidP="000A209D">
            <w:pPr>
              <w:spacing w:after="0" w:line="240" w:lineRule="auto"/>
              <w:rPr>
                <w:rFonts w:eastAsia="Times New Roman" w:cs="Arial"/>
                <w:szCs w:val="24"/>
                <w:lang w:eastAsia="fr-FR"/>
              </w:rPr>
            </w:pPr>
            <w:r w:rsidRPr="00F534E5">
              <w:rPr>
                <w:rFonts w:eastAsia="Times New Roman" w:cs="Arial"/>
                <w:color w:val="000000"/>
                <w:szCs w:val="24"/>
                <w:lang w:eastAsia="fr-FR"/>
              </w:rPr>
              <w:t>Baccalauréat, diplôme équivalent.</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C70F2C" w14:textId="66F9B705" w:rsidR="000A209D" w:rsidRPr="00E60018" w:rsidRDefault="000A209D" w:rsidP="000A209D">
            <w:pPr>
              <w:spacing w:after="0" w:line="240" w:lineRule="auto"/>
              <w:jc w:val="right"/>
              <w:rPr>
                <w:rFonts w:eastAsia="Times New Roman" w:cs="Arial"/>
                <w:szCs w:val="24"/>
                <w:lang w:eastAsia="fr-FR"/>
              </w:rPr>
            </w:pPr>
            <w:r w:rsidRPr="008E7194">
              <w:t>16</w:t>
            </w:r>
            <w:r w:rsidR="00BE565D">
              <w:t> </w:t>
            </w:r>
            <w:r w:rsidR="0055145C">
              <w:t>%</w:t>
            </w:r>
          </w:p>
        </w:tc>
        <w:tc>
          <w:tcPr>
            <w:tcW w:w="14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9DB0D4" w14:textId="3875E377" w:rsidR="000A209D" w:rsidRPr="00E60018" w:rsidRDefault="000A209D" w:rsidP="000A209D">
            <w:pPr>
              <w:spacing w:after="0" w:line="240" w:lineRule="auto"/>
              <w:jc w:val="right"/>
              <w:rPr>
                <w:rFonts w:eastAsia="Times New Roman" w:cs="Arial"/>
                <w:szCs w:val="24"/>
                <w:lang w:eastAsia="fr-FR"/>
              </w:rPr>
            </w:pPr>
            <w:r w:rsidRPr="00834D9D">
              <w:t>12</w:t>
            </w:r>
            <w:r w:rsidR="00BE565D">
              <w:t> </w:t>
            </w:r>
            <w:r w:rsidR="0055145C">
              <w:t>%</w:t>
            </w:r>
          </w:p>
        </w:tc>
      </w:tr>
      <w:tr w:rsidR="000A209D" w:rsidRPr="00F534E5" w14:paraId="75C45F46" w14:textId="77777777" w:rsidTr="00E65542">
        <w:trPr>
          <w:trHeight w:val="72"/>
        </w:trPr>
        <w:tc>
          <w:tcPr>
            <w:tcW w:w="62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246ED6C" w14:textId="2F013AB9" w:rsidR="000A209D" w:rsidRPr="00F534E5" w:rsidRDefault="000A209D" w:rsidP="000A209D">
            <w:pPr>
              <w:spacing w:after="0" w:line="240" w:lineRule="auto"/>
              <w:rPr>
                <w:rFonts w:eastAsia="Times New Roman" w:cs="Arial"/>
                <w:szCs w:val="24"/>
                <w:lang w:eastAsia="fr-FR"/>
              </w:rPr>
            </w:pPr>
            <w:r w:rsidRPr="00F534E5">
              <w:rPr>
                <w:rFonts w:eastAsia="Times New Roman" w:cs="Arial"/>
                <w:color w:val="000000"/>
                <w:szCs w:val="24"/>
                <w:lang w:eastAsia="fr-FR"/>
              </w:rPr>
              <w:t>Diplôme de niveau</w:t>
            </w:r>
            <w:r w:rsidR="00BE565D">
              <w:rPr>
                <w:rFonts w:eastAsia="Times New Roman" w:cs="Arial"/>
                <w:color w:val="000000"/>
                <w:szCs w:val="24"/>
                <w:lang w:eastAsia="fr-FR"/>
              </w:rPr>
              <w:t> </w:t>
            </w:r>
            <w:r w:rsidRPr="00F534E5">
              <w:rPr>
                <w:rFonts w:eastAsia="Times New Roman" w:cs="Arial"/>
                <w:color w:val="000000"/>
                <w:szCs w:val="24"/>
                <w:lang w:eastAsia="fr-FR"/>
              </w:rPr>
              <w:t>bac</w:t>
            </w:r>
            <w:r w:rsidR="00A72542">
              <w:rPr>
                <w:rFonts w:eastAsia="Times New Roman" w:cs="Arial"/>
                <w:color w:val="000000"/>
                <w:szCs w:val="24"/>
                <w:lang w:eastAsia="fr-FR"/>
              </w:rPr>
              <w:t xml:space="preserve"> </w:t>
            </w:r>
            <w:r w:rsidRPr="00F534E5">
              <w:rPr>
                <w:rFonts w:eastAsia="Times New Roman" w:cs="Arial"/>
                <w:color w:val="000000"/>
                <w:szCs w:val="24"/>
                <w:lang w:eastAsia="fr-FR"/>
              </w:rPr>
              <w:t>+2.</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0F1F01" w14:textId="4F6341C9" w:rsidR="000A209D" w:rsidRPr="00F534E5" w:rsidRDefault="000A209D" w:rsidP="000A209D">
            <w:pPr>
              <w:spacing w:after="0" w:line="240" w:lineRule="auto"/>
              <w:jc w:val="right"/>
              <w:rPr>
                <w:rFonts w:eastAsia="Times New Roman" w:cs="Arial"/>
                <w:szCs w:val="24"/>
                <w:lang w:eastAsia="fr-FR"/>
              </w:rPr>
            </w:pPr>
            <w:r w:rsidRPr="008E7194">
              <w:t>12</w:t>
            </w:r>
            <w:r w:rsidR="00BE565D">
              <w:t> </w:t>
            </w:r>
            <w:r w:rsidR="0055145C">
              <w:t>%</w:t>
            </w:r>
          </w:p>
        </w:tc>
        <w:tc>
          <w:tcPr>
            <w:tcW w:w="14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2529E0" w14:textId="75DE0695" w:rsidR="000A209D" w:rsidRPr="00F534E5" w:rsidRDefault="000A209D" w:rsidP="000A209D">
            <w:pPr>
              <w:spacing w:after="0" w:line="240" w:lineRule="auto"/>
              <w:jc w:val="right"/>
              <w:rPr>
                <w:rFonts w:eastAsia="Times New Roman" w:cs="Arial"/>
                <w:szCs w:val="24"/>
                <w:lang w:eastAsia="fr-FR"/>
              </w:rPr>
            </w:pPr>
            <w:r w:rsidRPr="00834D9D">
              <w:t>11</w:t>
            </w:r>
            <w:r w:rsidR="00BE565D">
              <w:t> </w:t>
            </w:r>
            <w:r w:rsidR="0055145C">
              <w:t>%</w:t>
            </w:r>
          </w:p>
        </w:tc>
      </w:tr>
      <w:tr w:rsidR="000A209D" w:rsidRPr="00F534E5" w14:paraId="2ECF6FA9" w14:textId="77777777" w:rsidTr="00E65542">
        <w:trPr>
          <w:trHeight w:val="72"/>
        </w:trPr>
        <w:tc>
          <w:tcPr>
            <w:tcW w:w="62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987E5A9" w14:textId="0508A1E9" w:rsidR="000A209D" w:rsidRPr="00F534E5" w:rsidRDefault="000A209D" w:rsidP="000A209D">
            <w:pPr>
              <w:spacing w:after="0" w:line="240" w:lineRule="auto"/>
              <w:rPr>
                <w:rFonts w:eastAsia="Times New Roman" w:cs="Arial"/>
                <w:szCs w:val="24"/>
                <w:lang w:eastAsia="fr-FR"/>
              </w:rPr>
            </w:pPr>
            <w:r w:rsidRPr="00F534E5">
              <w:rPr>
                <w:rFonts w:eastAsia="Times New Roman" w:cs="Arial"/>
                <w:color w:val="000000"/>
                <w:szCs w:val="24"/>
                <w:lang w:eastAsia="fr-FR"/>
              </w:rPr>
              <w:t>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+3 ou bac</w:t>
            </w:r>
            <w:r w:rsidR="00BE565D">
              <w:rPr>
                <w:rFonts w:eastAsia="Times New Roman" w:cs="Arial"/>
                <w:color w:val="000000"/>
                <w:szCs w:val="24"/>
                <w:lang w:eastAsia="fr-FR"/>
              </w:rPr>
              <w:t> </w:t>
            </w:r>
            <w:r w:rsidRPr="00F534E5">
              <w:rPr>
                <w:rFonts w:eastAsia="Times New Roman" w:cs="Arial"/>
                <w:color w:val="000000"/>
                <w:szCs w:val="24"/>
                <w:lang w:eastAsia="fr-FR"/>
              </w:rPr>
              <w:t>+4.</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824728" w14:textId="5D6C4D12" w:rsidR="000A209D" w:rsidRPr="00F534E5" w:rsidRDefault="000A209D" w:rsidP="000A209D">
            <w:pPr>
              <w:spacing w:after="0" w:line="240" w:lineRule="auto"/>
              <w:jc w:val="right"/>
              <w:rPr>
                <w:rFonts w:eastAsia="Times New Roman" w:cs="Arial"/>
                <w:szCs w:val="24"/>
                <w:lang w:eastAsia="fr-FR"/>
              </w:rPr>
            </w:pPr>
            <w:r w:rsidRPr="008E7194">
              <w:t>16</w:t>
            </w:r>
            <w:r w:rsidR="00BE565D">
              <w:t> </w:t>
            </w:r>
            <w:r w:rsidR="0055145C">
              <w:t>%</w:t>
            </w:r>
          </w:p>
        </w:tc>
        <w:tc>
          <w:tcPr>
            <w:tcW w:w="14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F09D4D" w14:textId="01C95C23" w:rsidR="000A209D" w:rsidRPr="00F534E5" w:rsidRDefault="000A209D" w:rsidP="000A209D">
            <w:pPr>
              <w:spacing w:after="0" w:line="240" w:lineRule="auto"/>
              <w:jc w:val="right"/>
              <w:rPr>
                <w:rFonts w:eastAsia="Times New Roman" w:cs="Arial"/>
                <w:szCs w:val="24"/>
                <w:lang w:eastAsia="fr-FR"/>
              </w:rPr>
            </w:pPr>
            <w:r w:rsidRPr="00834D9D">
              <w:t>18</w:t>
            </w:r>
            <w:r w:rsidR="00BE565D">
              <w:t> </w:t>
            </w:r>
            <w:r w:rsidR="0055145C">
              <w:t>%</w:t>
            </w:r>
          </w:p>
        </w:tc>
      </w:tr>
      <w:tr w:rsidR="000A209D" w:rsidRPr="00E60018" w14:paraId="4A53CC88" w14:textId="77777777" w:rsidTr="00E65542">
        <w:trPr>
          <w:trHeight w:val="252"/>
        </w:trPr>
        <w:tc>
          <w:tcPr>
            <w:tcW w:w="62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FB7451" w14:textId="37381CEB" w:rsidR="000A209D" w:rsidRPr="00F534E5" w:rsidRDefault="000A209D" w:rsidP="000A209D">
            <w:pPr>
              <w:spacing w:after="0" w:line="240" w:lineRule="auto"/>
              <w:rPr>
                <w:rFonts w:eastAsia="Times New Roman" w:cs="Arial"/>
                <w:szCs w:val="24"/>
                <w:lang w:eastAsia="fr-FR"/>
              </w:rPr>
            </w:pPr>
            <w:r w:rsidRPr="00F534E5">
              <w:rPr>
                <w:rFonts w:eastAsia="Times New Roman" w:cs="Arial"/>
                <w:color w:val="000000"/>
                <w:szCs w:val="24"/>
                <w:lang w:eastAsia="fr-FR"/>
              </w:rPr>
              <w:t>Master, 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+5.</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AA4408" w14:textId="041806B1" w:rsidR="000A209D" w:rsidRPr="00E60018" w:rsidRDefault="000A209D" w:rsidP="000A209D">
            <w:pPr>
              <w:spacing w:after="0" w:line="240" w:lineRule="auto"/>
              <w:jc w:val="right"/>
              <w:rPr>
                <w:rFonts w:eastAsia="Times New Roman" w:cs="Arial"/>
                <w:szCs w:val="24"/>
                <w:lang w:eastAsia="fr-FR"/>
              </w:rPr>
            </w:pPr>
            <w:r w:rsidRPr="008E7194">
              <w:t>10</w:t>
            </w:r>
            <w:r w:rsidR="00BE565D">
              <w:t> </w:t>
            </w:r>
            <w:r w:rsidR="0055145C">
              <w:t>%</w:t>
            </w:r>
          </w:p>
        </w:tc>
        <w:tc>
          <w:tcPr>
            <w:tcW w:w="14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00C35E" w14:textId="3919A43B" w:rsidR="000A209D" w:rsidRPr="00E60018" w:rsidRDefault="000A209D" w:rsidP="000A209D">
            <w:pPr>
              <w:spacing w:after="0" w:line="240" w:lineRule="auto"/>
              <w:jc w:val="right"/>
              <w:rPr>
                <w:rFonts w:eastAsia="Times New Roman" w:cs="Arial"/>
                <w:szCs w:val="24"/>
                <w:lang w:eastAsia="fr-FR"/>
              </w:rPr>
            </w:pPr>
            <w:r w:rsidRPr="00834D9D">
              <w:t>15</w:t>
            </w:r>
            <w:r w:rsidR="00BE565D">
              <w:t> </w:t>
            </w:r>
            <w:r w:rsidR="0055145C">
              <w:t>%</w:t>
            </w:r>
          </w:p>
        </w:tc>
      </w:tr>
      <w:tr w:rsidR="000A209D" w:rsidRPr="00F534E5" w14:paraId="0467CF8F" w14:textId="77777777" w:rsidTr="00E65542">
        <w:trPr>
          <w:trHeight w:val="285"/>
        </w:trPr>
        <w:tc>
          <w:tcPr>
            <w:tcW w:w="62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BDA6004" w14:textId="77777777" w:rsidR="000A209D" w:rsidRPr="00F534E5" w:rsidRDefault="000A209D" w:rsidP="000A209D">
            <w:pPr>
              <w:spacing w:after="0" w:line="240" w:lineRule="auto"/>
              <w:rPr>
                <w:rFonts w:eastAsia="Times New Roman" w:cs="Arial"/>
                <w:szCs w:val="24"/>
                <w:lang w:eastAsia="fr-FR"/>
              </w:rPr>
            </w:pPr>
            <w:r w:rsidRPr="00F534E5">
              <w:rPr>
                <w:rFonts w:eastAsia="Times New Roman" w:cs="Arial"/>
                <w:color w:val="000000"/>
                <w:szCs w:val="24"/>
                <w:lang w:eastAsia="fr-FR"/>
              </w:rPr>
              <w:t>Doctorat.</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A22E6D" w14:textId="49DEBB51" w:rsidR="000A209D" w:rsidRPr="00F534E5" w:rsidRDefault="000A209D" w:rsidP="000A209D">
            <w:pPr>
              <w:spacing w:after="0" w:line="240" w:lineRule="auto"/>
              <w:jc w:val="right"/>
              <w:rPr>
                <w:rFonts w:eastAsia="Times New Roman" w:cs="Arial"/>
                <w:szCs w:val="24"/>
                <w:lang w:eastAsia="fr-FR"/>
              </w:rPr>
            </w:pPr>
            <w:r w:rsidRPr="008E7194">
              <w:t>2</w:t>
            </w:r>
            <w:r w:rsidR="00BE565D">
              <w:t> </w:t>
            </w:r>
            <w:r w:rsidR="0055145C">
              <w:t>%</w:t>
            </w:r>
          </w:p>
        </w:tc>
        <w:tc>
          <w:tcPr>
            <w:tcW w:w="14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DBF58D" w14:textId="1DBCDD79" w:rsidR="000A209D" w:rsidRPr="00F534E5" w:rsidRDefault="000A209D" w:rsidP="000A209D">
            <w:pPr>
              <w:keepNext/>
              <w:spacing w:after="0" w:line="240" w:lineRule="auto"/>
              <w:jc w:val="right"/>
              <w:rPr>
                <w:rFonts w:eastAsia="Times New Roman" w:cs="Arial"/>
                <w:szCs w:val="24"/>
                <w:lang w:eastAsia="fr-FR"/>
              </w:rPr>
            </w:pPr>
            <w:r w:rsidRPr="00834D9D">
              <w:t>5</w:t>
            </w:r>
            <w:r w:rsidR="00BE565D">
              <w:t> </w:t>
            </w:r>
            <w:r w:rsidR="0055145C">
              <w:t>%</w:t>
            </w:r>
          </w:p>
        </w:tc>
      </w:tr>
    </w:tbl>
    <w:p w14:paraId="66B709B3" w14:textId="22652CD7" w:rsidR="00700708" w:rsidRDefault="00700708" w:rsidP="00700708">
      <w:pPr>
        <w:pStyle w:val="Lgende"/>
      </w:pPr>
      <w:bookmarkStart w:id="73" w:name="_Ref120614067"/>
      <w:r>
        <w:t>Tableau</w:t>
      </w:r>
      <w:r w:rsidR="00BE565D">
        <w:t> </w:t>
      </w:r>
      <w:r w:rsidR="00C07E5B">
        <w:fldChar w:fldCharType="begin"/>
      </w:r>
      <w:r w:rsidR="00C07E5B">
        <w:instrText xml:space="preserve"> SEQ Tableau \* ARABIC </w:instrText>
      </w:r>
      <w:r w:rsidR="00C07E5B">
        <w:fldChar w:fldCharType="separate"/>
      </w:r>
      <w:r w:rsidR="00121531">
        <w:rPr>
          <w:noProof/>
        </w:rPr>
        <w:t>5</w:t>
      </w:r>
      <w:r w:rsidR="00C07E5B">
        <w:rPr>
          <w:noProof/>
        </w:rPr>
        <w:fldChar w:fldCharType="end"/>
      </w:r>
      <w:bookmarkEnd w:id="72"/>
      <w:bookmarkEnd w:id="73"/>
      <w:r w:rsidRPr="00700708">
        <w:t xml:space="preserve">. Niveau de diplôme acquis des répondants à partir du lycée, selon </w:t>
      </w:r>
      <w:r>
        <w:t>le niveau d’autonomie dans les déplacements</w:t>
      </w:r>
      <w:r w:rsidRPr="00700708">
        <w:t xml:space="preserve"> (n = 1634).</w:t>
      </w:r>
    </w:p>
    <w:tbl>
      <w:tblPr>
        <w:tblW w:w="0" w:type="auto"/>
        <w:tblCellMar>
          <w:top w:w="15" w:type="dxa"/>
          <w:left w:w="15" w:type="dxa"/>
          <w:bottom w:w="15" w:type="dxa"/>
          <w:right w:w="15" w:type="dxa"/>
        </w:tblCellMar>
        <w:tblLook w:val="04A0" w:firstRow="1" w:lastRow="0" w:firstColumn="1" w:lastColumn="0" w:noHBand="0" w:noVBand="1"/>
      </w:tblPr>
      <w:tblGrid>
        <w:gridCol w:w="4101"/>
        <w:gridCol w:w="1559"/>
        <w:gridCol w:w="1701"/>
        <w:gridCol w:w="1691"/>
      </w:tblGrid>
      <w:tr w:rsidR="00EE10BE" w:rsidRPr="00F534E5" w14:paraId="5AA4C11C" w14:textId="77777777" w:rsidTr="00A72542">
        <w:trPr>
          <w:trHeight w:val="943"/>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F42AB38" w14:textId="77777777" w:rsidR="00646EB7" w:rsidRPr="00E60018" w:rsidRDefault="00646EB7" w:rsidP="00D45EBE">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4226199" w14:textId="77777777" w:rsidR="00646EB7" w:rsidRDefault="00EE10BE" w:rsidP="00D45EBE">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autonomes pour tous les </w:t>
            </w:r>
            <w:r w:rsidR="001B377F">
              <w:rPr>
                <w:rFonts w:eastAsia="Times New Roman" w:cs="Arial"/>
                <w:color w:val="000000"/>
                <w:szCs w:val="24"/>
                <w:lang w:eastAsia="fr-FR"/>
              </w:rPr>
              <w:t>trajets</w:t>
            </w:r>
          </w:p>
          <w:p w14:paraId="3BAF8C50" w14:textId="5257A03B" w:rsidR="00A27DC2" w:rsidRPr="00E60018" w:rsidRDefault="00A27DC2" w:rsidP="00D45EBE">
            <w:pPr>
              <w:spacing w:after="0" w:line="240" w:lineRule="auto"/>
              <w:rPr>
                <w:rFonts w:eastAsia="Times New Roman" w:cs="Arial"/>
                <w:szCs w:val="24"/>
                <w:lang w:eastAsia="fr-FR"/>
              </w:rPr>
            </w:pPr>
            <w:r>
              <w:rPr>
                <w:rFonts w:eastAsia="Times New Roman" w:cs="Arial"/>
                <w:color w:val="000000"/>
                <w:szCs w:val="24"/>
                <w:lang w:eastAsia="fr-FR"/>
              </w:rPr>
              <w:t>(n = 482)</w:t>
            </w:r>
          </w:p>
        </w:tc>
        <w:tc>
          <w:tcPr>
            <w:tcW w:w="170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41EC76FF" w14:textId="77777777" w:rsidR="00646EB7" w:rsidRDefault="00EE10BE" w:rsidP="00D45EBE">
            <w:pPr>
              <w:spacing w:after="0" w:line="240" w:lineRule="auto"/>
              <w:rPr>
                <w:rFonts w:eastAsia="Times New Roman" w:cs="Arial"/>
                <w:color w:val="000000"/>
                <w:szCs w:val="24"/>
                <w:lang w:eastAsia="fr-FR"/>
              </w:rPr>
            </w:pPr>
            <w:r w:rsidRPr="00E60018">
              <w:rPr>
                <w:rFonts w:eastAsia="Times New Roman" w:cs="Arial"/>
                <w:color w:val="000000"/>
                <w:szCs w:val="24"/>
                <w:lang w:eastAsia="fr-FR"/>
              </w:rPr>
              <w:t>Répondants autonomes pour certains trajets</w:t>
            </w:r>
          </w:p>
          <w:p w14:paraId="58A6B466" w14:textId="7D24AA1D" w:rsidR="00A27DC2" w:rsidRPr="00E60018" w:rsidRDefault="00A27DC2" w:rsidP="00D45EBE">
            <w:pPr>
              <w:spacing w:after="0" w:line="240" w:lineRule="auto"/>
              <w:rPr>
                <w:rFonts w:eastAsia="Times New Roman" w:cs="Arial"/>
                <w:szCs w:val="24"/>
                <w:lang w:eastAsia="fr-FR"/>
              </w:rPr>
            </w:pPr>
            <w:r>
              <w:rPr>
                <w:rFonts w:eastAsia="Times New Roman" w:cs="Arial"/>
                <w:color w:val="000000"/>
                <w:szCs w:val="24"/>
                <w:lang w:eastAsia="fr-FR"/>
              </w:rPr>
              <w:t>(n = 880)</w:t>
            </w:r>
          </w:p>
        </w:tc>
        <w:tc>
          <w:tcPr>
            <w:tcW w:w="169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6CEF60A" w14:textId="77777777" w:rsidR="00646EB7" w:rsidRDefault="00EE10BE" w:rsidP="00D45EBE">
            <w:pPr>
              <w:spacing w:after="0" w:line="240" w:lineRule="auto"/>
              <w:rPr>
                <w:rFonts w:eastAsia="Times New Roman" w:cs="Arial"/>
                <w:color w:val="000000"/>
                <w:szCs w:val="24"/>
                <w:lang w:eastAsia="fr-FR"/>
              </w:rPr>
            </w:pPr>
            <w:r w:rsidRPr="00E60018">
              <w:rPr>
                <w:rFonts w:eastAsia="Times New Roman" w:cs="Arial"/>
                <w:color w:val="000000"/>
                <w:szCs w:val="24"/>
                <w:lang w:eastAsia="fr-FR"/>
              </w:rPr>
              <w:t>Répondants ne se déplaçant jamais seuls</w:t>
            </w:r>
          </w:p>
          <w:p w14:paraId="0E639702" w14:textId="5311E04D" w:rsidR="00A27DC2" w:rsidRPr="00E60018" w:rsidRDefault="00A27DC2" w:rsidP="00D45EBE">
            <w:pPr>
              <w:spacing w:after="0" w:line="240" w:lineRule="auto"/>
              <w:rPr>
                <w:rFonts w:eastAsia="Times New Roman" w:cs="Arial"/>
                <w:szCs w:val="24"/>
                <w:lang w:eastAsia="fr-FR"/>
              </w:rPr>
            </w:pPr>
            <w:r>
              <w:rPr>
                <w:rFonts w:eastAsia="Times New Roman" w:cs="Arial"/>
                <w:color w:val="000000"/>
                <w:szCs w:val="24"/>
                <w:lang w:eastAsia="fr-FR"/>
              </w:rPr>
              <w:t>(n = 265)</w:t>
            </w:r>
          </w:p>
        </w:tc>
      </w:tr>
      <w:tr w:rsidR="00BB17CB" w:rsidRPr="00F534E5" w14:paraId="7F5DFDEC" w14:textId="77777777" w:rsidTr="00A72542">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8E762B" w14:textId="148F39F5" w:rsidR="00BB17CB" w:rsidRPr="00E60018" w:rsidRDefault="00BB17CB" w:rsidP="00BB17CB">
            <w:pPr>
              <w:spacing w:after="0" w:line="240" w:lineRule="auto"/>
              <w:rPr>
                <w:rFonts w:eastAsia="Times New Roman" w:cs="Arial"/>
                <w:szCs w:val="24"/>
                <w:lang w:eastAsia="fr-FR"/>
              </w:rPr>
            </w:pPr>
            <w:r>
              <w:rPr>
                <w:rFonts w:eastAsia="Times New Roman" w:cs="Arial"/>
                <w:color w:val="000000"/>
                <w:szCs w:val="24"/>
                <w:lang w:eastAsia="fr-FR"/>
              </w:rPr>
              <w:t>Inférieur au baccalauréat.</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5821AC" w14:textId="256D4254" w:rsidR="00BB17CB" w:rsidRPr="00E60018" w:rsidRDefault="00BB17CB" w:rsidP="00BB17CB">
            <w:pPr>
              <w:spacing w:after="0" w:line="240" w:lineRule="auto"/>
              <w:jc w:val="right"/>
              <w:rPr>
                <w:rFonts w:eastAsia="Times New Roman" w:cs="Arial"/>
                <w:szCs w:val="24"/>
                <w:lang w:eastAsia="fr-FR"/>
              </w:rPr>
            </w:pPr>
            <w:r w:rsidRPr="00047556">
              <w:t>31</w:t>
            </w:r>
            <w:r w:rsidR="00BE565D">
              <w:t> </w:t>
            </w:r>
            <w:r w:rsidR="0055145C">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1072FD" w14:textId="00D1E0E5" w:rsidR="00BB17CB" w:rsidRPr="00E60018" w:rsidRDefault="00BB17CB" w:rsidP="00BB17CB">
            <w:pPr>
              <w:spacing w:after="0" w:line="240" w:lineRule="auto"/>
              <w:jc w:val="right"/>
              <w:rPr>
                <w:rFonts w:eastAsia="Times New Roman" w:cs="Arial"/>
                <w:szCs w:val="24"/>
                <w:lang w:eastAsia="fr-FR"/>
              </w:rPr>
            </w:pPr>
            <w:r>
              <w:t>39</w:t>
            </w:r>
            <w:r w:rsidR="00BE565D">
              <w:t> </w:t>
            </w:r>
            <w:r w:rsidR="0055145C">
              <w:t>%</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1833E4" w14:textId="2D074547" w:rsidR="00BB17CB" w:rsidRPr="00E60018" w:rsidRDefault="00BB17CB" w:rsidP="00BB17CB">
            <w:pPr>
              <w:spacing w:after="0" w:line="240" w:lineRule="auto"/>
              <w:jc w:val="right"/>
              <w:rPr>
                <w:rFonts w:eastAsia="Times New Roman" w:cs="Arial"/>
                <w:szCs w:val="24"/>
                <w:lang w:eastAsia="fr-FR"/>
              </w:rPr>
            </w:pPr>
            <w:r>
              <w:t>35</w:t>
            </w:r>
            <w:r w:rsidR="00BE565D">
              <w:t> </w:t>
            </w:r>
            <w:r w:rsidR="0055145C">
              <w:t>%</w:t>
            </w:r>
          </w:p>
        </w:tc>
      </w:tr>
      <w:tr w:rsidR="00BB17CB" w:rsidRPr="00F534E5" w14:paraId="76A6DF30" w14:textId="77777777" w:rsidTr="00A72542">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86523A8" w14:textId="4DFA192C" w:rsidR="00BB17CB" w:rsidRPr="00E60018"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Baccalauréat, diplôme équivalent.</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15D0FB" w14:textId="221147E7" w:rsidR="00BB17CB" w:rsidRPr="00E60018" w:rsidRDefault="00BB17CB" w:rsidP="00BB17CB">
            <w:pPr>
              <w:spacing w:after="0" w:line="240" w:lineRule="auto"/>
              <w:jc w:val="right"/>
              <w:rPr>
                <w:rFonts w:eastAsia="Times New Roman" w:cs="Arial"/>
                <w:szCs w:val="24"/>
                <w:lang w:eastAsia="fr-FR"/>
              </w:rPr>
            </w:pPr>
            <w:r w:rsidRPr="00047556">
              <w:t>15</w:t>
            </w:r>
            <w:r w:rsidR="00BE565D">
              <w:t> </w:t>
            </w:r>
            <w:r w:rsidR="0055145C">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FEE4B4" w14:textId="7CE4DE0F" w:rsidR="00BB17CB" w:rsidRPr="00E60018" w:rsidRDefault="00BB17CB" w:rsidP="00BB17CB">
            <w:pPr>
              <w:spacing w:after="0" w:line="240" w:lineRule="auto"/>
              <w:jc w:val="right"/>
              <w:rPr>
                <w:rFonts w:eastAsia="Times New Roman" w:cs="Arial"/>
                <w:szCs w:val="24"/>
                <w:lang w:eastAsia="fr-FR"/>
              </w:rPr>
            </w:pPr>
            <w:r>
              <w:t>15</w:t>
            </w:r>
            <w:r w:rsidR="00BE565D">
              <w:t> </w:t>
            </w:r>
            <w:r w:rsidR="0055145C">
              <w:t>%</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98BE14" w14:textId="5E4A0660" w:rsidR="00BB17CB" w:rsidRPr="00E60018" w:rsidRDefault="00BB17CB" w:rsidP="00BB17CB">
            <w:pPr>
              <w:spacing w:after="0" w:line="240" w:lineRule="auto"/>
              <w:jc w:val="right"/>
              <w:rPr>
                <w:rFonts w:eastAsia="Times New Roman" w:cs="Arial"/>
                <w:szCs w:val="24"/>
                <w:lang w:eastAsia="fr-FR"/>
              </w:rPr>
            </w:pPr>
            <w:r>
              <w:t>12</w:t>
            </w:r>
            <w:r w:rsidR="00BE565D">
              <w:t> </w:t>
            </w:r>
            <w:r w:rsidR="0055145C">
              <w:t>%</w:t>
            </w:r>
          </w:p>
        </w:tc>
      </w:tr>
      <w:tr w:rsidR="00EE10BE" w:rsidRPr="00F534E5" w14:paraId="4A9B053B" w14:textId="77777777" w:rsidTr="00A72542">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16BC282" w14:textId="0CB24B59" w:rsidR="00646EB7" w:rsidRPr="00F534E5" w:rsidRDefault="00646EB7" w:rsidP="00646EB7">
            <w:pPr>
              <w:spacing w:after="0" w:line="240" w:lineRule="auto"/>
              <w:rPr>
                <w:rFonts w:eastAsia="Times New Roman" w:cs="Arial"/>
                <w:szCs w:val="24"/>
                <w:lang w:eastAsia="fr-FR"/>
              </w:rPr>
            </w:pPr>
            <w:r w:rsidRPr="00F534E5">
              <w:rPr>
                <w:rFonts w:eastAsia="Times New Roman" w:cs="Arial"/>
                <w:color w:val="000000"/>
                <w:szCs w:val="24"/>
                <w:lang w:eastAsia="fr-FR"/>
              </w:rPr>
              <w:t>Diplôme de niveau</w:t>
            </w:r>
            <w:r w:rsidR="00BE565D">
              <w:rPr>
                <w:rFonts w:eastAsia="Times New Roman" w:cs="Arial"/>
                <w:color w:val="000000"/>
                <w:szCs w:val="24"/>
                <w:lang w:eastAsia="fr-FR"/>
              </w:rPr>
              <w:t> </w:t>
            </w:r>
            <w:r w:rsidRPr="00F534E5">
              <w:rPr>
                <w:rFonts w:eastAsia="Times New Roman" w:cs="Arial"/>
                <w:color w:val="000000"/>
                <w:szCs w:val="24"/>
                <w:lang w:eastAsia="fr-FR"/>
              </w:rPr>
              <w:t>bac</w:t>
            </w:r>
            <w:r w:rsidR="00A72542">
              <w:rPr>
                <w:rFonts w:eastAsia="Times New Roman" w:cs="Arial"/>
                <w:color w:val="000000"/>
                <w:szCs w:val="24"/>
                <w:lang w:eastAsia="fr-FR"/>
              </w:rPr>
              <w:t xml:space="preserve"> </w:t>
            </w:r>
            <w:r w:rsidRPr="00F534E5">
              <w:rPr>
                <w:rFonts w:eastAsia="Times New Roman" w:cs="Arial"/>
                <w:color w:val="000000"/>
                <w:szCs w:val="24"/>
                <w:lang w:eastAsia="fr-FR"/>
              </w:rPr>
              <w:t>+2.</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E11ADCC" w14:textId="089D5492" w:rsidR="00646EB7" w:rsidRPr="00F534E5" w:rsidRDefault="00646EB7" w:rsidP="00646EB7">
            <w:pPr>
              <w:spacing w:after="0" w:line="240" w:lineRule="auto"/>
              <w:jc w:val="right"/>
              <w:rPr>
                <w:rFonts w:eastAsia="Times New Roman" w:cs="Arial"/>
                <w:szCs w:val="24"/>
                <w:lang w:eastAsia="fr-FR"/>
              </w:rPr>
            </w:pPr>
            <w:r w:rsidRPr="003142B4">
              <w:t>13</w:t>
            </w:r>
            <w:r w:rsidR="00BE565D">
              <w:t> </w:t>
            </w:r>
            <w:r w:rsidR="0055145C">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7454A45" w14:textId="2F221267" w:rsidR="00646EB7" w:rsidRPr="00F534E5" w:rsidRDefault="00646EB7" w:rsidP="00646EB7">
            <w:pPr>
              <w:spacing w:after="0" w:line="240" w:lineRule="auto"/>
              <w:jc w:val="right"/>
              <w:rPr>
                <w:rFonts w:eastAsia="Times New Roman" w:cs="Arial"/>
                <w:szCs w:val="24"/>
                <w:lang w:eastAsia="fr-FR"/>
              </w:rPr>
            </w:pPr>
            <w:r w:rsidRPr="003142B4">
              <w:t>11</w:t>
            </w:r>
            <w:r w:rsidR="00BE565D">
              <w:t> </w:t>
            </w:r>
            <w:r w:rsidR="0055145C">
              <w:t>%</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83F06EA" w14:textId="3C20F4F6" w:rsidR="00646EB7" w:rsidRPr="00F534E5" w:rsidRDefault="00646EB7" w:rsidP="00646EB7">
            <w:pPr>
              <w:spacing w:after="0" w:line="240" w:lineRule="auto"/>
              <w:jc w:val="right"/>
              <w:rPr>
                <w:rFonts w:eastAsia="Times New Roman" w:cs="Arial"/>
                <w:szCs w:val="24"/>
                <w:lang w:eastAsia="fr-FR"/>
              </w:rPr>
            </w:pPr>
            <w:r w:rsidRPr="003142B4">
              <w:t>11</w:t>
            </w:r>
            <w:r w:rsidR="00BE565D">
              <w:t> </w:t>
            </w:r>
            <w:r w:rsidR="0055145C">
              <w:t>%</w:t>
            </w:r>
          </w:p>
        </w:tc>
      </w:tr>
      <w:tr w:rsidR="00EE10BE" w:rsidRPr="00F534E5" w14:paraId="354DC327" w14:textId="77777777" w:rsidTr="00A72542">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7657EAD" w14:textId="4AA2A897" w:rsidR="00646EB7" w:rsidRPr="00F534E5" w:rsidRDefault="00646EB7" w:rsidP="00646EB7">
            <w:pPr>
              <w:spacing w:after="0" w:line="240" w:lineRule="auto"/>
              <w:rPr>
                <w:rFonts w:eastAsia="Times New Roman" w:cs="Arial"/>
                <w:szCs w:val="24"/>
                <w:lang w:eastAsia="fr-FR"/>
              </w:rPr>
            </w:pPr>
            <w:r w:rsidRPr="00F534E5">
              <w:rPr>
                <w:rFonts w:eastAsia="Times New Roman" w:cs="Arial"/>
                <w:color w:val="000000"/>
                <w:szCs w:val="24"/>
                <w:lang w:eastAsia="fr-FR"/>
              </w:rPr>
              <w:t>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+3 ou bac</w:t>
            </w:r>
            <w:r w:rsidR="00BE565D">
              <w:rPr>
                <w:rFonts w:eastAsia="Times New Roman" w:cs="Arial"/>
                <w:color w:val="000000"/>
                <w:szCs w:val="24"/>
                <w:lang w:eastAsia="fr-FR"/>
              </w:rPr>
              <w:t> </w:t>
            </w:r>
            <w:r w:rsidRPr="00F534E5">
              <w:rPr>
                <w:rFonts w:eastAsia="Times New Roman" w:cs="Arial"/>
                <w:color w:val="000000"/>
                <w:szCs w:val="24"/>
                <w:lang w:eastAsia="fr-FR"/>
              </w:rPr>
              <w:t>+4.</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BB9796E" w14:textId="753E4C2A" w:rsidR="00646EB7" w:rsidRPr="00F534E5" w:rsidRDefault="00646EB7" w:rsidP="00646EB7">
            <w:pPr>
              <w:spacing w:after="0" w:line="240" w:lineRule="auto"/>
              <w:jc w:val="right"/>
              <w:rPr>
                <w:rFonts w:eastAsia="Times New Roman" w:cs="Arial"/>
                <w:szCs w:val="24"/>
                <w:lang w:eastAsia="fr-FR"/>
              </w:rPr>
            </w:pPr>
            <w:r w:rsidRPr="003142B4">
              <w:t>18</w:t>
            </w:r>
            <w:r w:rsidR="00BE565D">
              <w:t> </w:t>
            </w:r>
            <w:r w:rsidR="0055145C">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5744ED8" w14:textId="0D0C39D8" w:rsidR="00646EB7" w:rsidRPr="00F534E5" w:rsidRDefault="00646EB7" w:rsidP="00646EB7">
            <w:pPr>
              <w:spacing w:after="0" w:line="240" w:lineRule="auto"/>
              <w:jc w:val="right"/>
              <w:rPr>
                <w:rFonts w:eastAsia="Times New Roman" w:cs="Arial"/>
                <w:szCs w:val="24"/>
                <w:lang w:eastAsia="fr-FR"/>
              </w:rPr>
            </w:pPr>
            <w:r w:rsidRPr="003142B4">
              <w:t>19</w:t>
            </w:r>
            <w:r w:rsidR="00BE565D">
              <w:t> </w:t>
            </w:r>
            <w:r w:rsidR="0055145C">
              <w:t>%</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A01A52A" w14:textId="76B2C45C" w:rsidR="00646EB7" w:rsidRPr="00F534E5" w:rsidRDefault="00646EB7" w:rsidP="00646EB7">
            <w:pPr>
              <w:spacing w:after="0" w:line="240" w:lineRule="auto"/>
              <w:jc w:val="right"/>
              <w:rPr>
                <w:rFonts w:eastAsia="Times New Roman" w:cs="Arial"/>
                <w:szCs w:val="24"/>
                <w:lang w:eastAsia="fr-FR"/>
              </w:rPr>
            </w:pPr>
            <w:r w:rsidRPr="003142B4">
              <w:t>11</w:t>
            </w:r>
            <w:r w:rsidR="00BE565D">
              <w:t> </w:t>
            </w:r>
            <w:r w:rsidR="0055145C">
              <w:t>%</w:t>
            </w:r>
          </w:p>
        </w:tc>
      </w:tr>
      <w:tr w:rsidR="00EE10BE" w:rsidRPr="00E60018" w14:paraId="583AB781" w14:textId="77777777" w:rsidTr="00A72542">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0F2C48D" w14:textId="5D2A8025" w:rsidR="00646EB7" w:rsidRPr="00F534E5" w:rsidRDefault="00646EB7" w:rsidP="00646EB7">
            <w:pPr>
              <w:spacing w:after="0" w:line="240" w:lineRule="auto"/>
              <w:rPr>
                <w:rFonts w:eastAsia="Times New Roman" w:cs="Arial"/>
                <w:szCs w:val="24"/>
                <w:lang w:eastAsia="fr-FR"/>
              </w:rPr>
            </w:pPr>
            <w:r w:rsidRPr="00F534E5">
              <w:rPr>
                <w:rFonts w:eastAsia="Times New Roman" w:cs="Arial"/>
                <w:color w:val="000000"/>
                <w:szCs w:val="24"/>
                <w:lang w:eastAsia="fr-FR"/>
              </w:rPr>
              <w:t>Master, 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+5.</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C6B4923" w14:textId="5121B37F" w:rsidR="00646EB7" w:rsidRPr="00E60018" w:rsidRDefault="00646EB7" w:rsidP="00646EB7">
            <w:pPr>
              <w:spacing w:after="0" w:line="240" w:lineRule="auto"/>
              <w:jc w:val="right"/>
              <w:rPr>
                <w:rFonts w:eastAsia="Times New Roman" w:cs="Arial"/>
                <w:szCs w:val="24"/>
                <w:lang w:eastAsia="fr-FR"/>
              </w:rPr>
            </w:pPr>
            <w:r w:rsidRPr="00E60018">
              <w:t>18</w:t>
            </w:r>
            <w:r w:rsidR="00BE565D">
              <w:t> </w:t>
            </w:r>
            <w:r w:rsidR="0055145C">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AE19D8E" w14:textId="5239D6F5" w:rsidR="00646EB7" w:rsidRPr="00E60018" w:rsidRDefault="00646EB7" w:rsidP="00646EB7">
            <w:pPr>
              <w:spacing w:after="0" w:line="240" w:lineRule="auto"/>
              <w:jc w:val="right"/>
              <w:rPr>
                <w:rFonts w:eastAsia="Times New Roman" w:cs="Arial"/>
                <w:szCs w:val="24"/>
                <w:lang w:eastAsia="fr-FR"/>
              </w:rPr>
            </w:pPr>
            <w:r w:rsidRPr="00E60018">
              <w:t>12</w:t>
            </w:r>
            <w:r w:rsidR="00BE565D">
              <w:t> </w:t>
            </w:r>
            <w:r w:rsidR="0055145C">
              <w:t>%</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C662242" w14:textId="46066E58" w:rsidR="00646EB7" w:rsidRPr="00E60018" w:rsidRDefault="00646EB7" w:rsidP="00646EB7">
            <w:pPr>
              <w:spacing w:after="0" w:line="240" w:lineRule="auto"/>
              <w:jc w:val="right"/>
              <w:rPr>
                <w:rFonts w:eastAsia="Times New Roman" w:cs="Arial"/>
                <w:szCs w:val="24"/>
                <w:lang w:eastAsia="fr-FR"/>
              </w:rPr>
            </w:pPr>
            <w:r w:rsidRPr="00E60018">
              <w:t>5</w:t>
            </w:r>
            <w:r w:rsidR="00BE565D">
              <w:t> </w:t>
            </w:r>
            <w:r w:rsidR="0055145C">
              <w:t>%</w:t>
            </w:r>
          </w:p>
        </w:tc>
      </w:tr>
      <w:tr w:rsidR="00EE10BE" w:rsidRPr="00F534E5" w14:paraId="0929F264" w14:textId="77777777" w:rsidTr="00A72542">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3B63F5F" w14:textId="77777777" w:rsidR="00646EB7" w:rsidRPr="00F534E5" w:rsidRDefault="00646EB7" w:rsidP="00646EB7">
            <w:pPr>
              <w:spacing w:after="0" w:line="240" w:lineRule="auto"/>
              <w:rPr>
                <w:rFonts w:eastAsia="Times New Roman" w:cs="Arial"/>
                <w:szCs w:val="24"/>
                <w:lang w:eastAsia="fr-FR"/>
              </w:rPr>
            </w:pPr>
            <w:r w:rsidRPr="00F534E5">
              <w:rPr>
                <w:rFonts w:eastAsia="Times New Roman" w:cs="Arial"/>
                <w:color w:val="000000"/>
                <w:szCs w:val="24"/>
                <w:lang w:eastAsia="fr-FR"/>
              </w:rPr>
              <w:t>Doctorat.</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1AA11A1" w14:textId="1E812B21" w:rsidR="00646EB7" w:rsidRPr="00F534E5" w:rsidRDefault="00646EB7" w:rsidP="00646EB7">
            <w:pPr>
              <w:spacing w:after="0" w:line="240" w:lineRule="auto"/>
              <w:jc w:val="right"/>
              <w:rPr>
                <w:rFonts w:eastAsia="Times New Roman" w:cs="Arial"/>
                <w:szCs w:val="24"/>
                <w:lang w:eastAsia="fr-FR"/>
              </w:rPr>
            </w:pPr>
            <w:r w:rsidRPr="003142B4">
              <w:t>4</w:t>
            </w:r>
            <w:r w:rsidR="00BE565D">
              <w:t> </w:t>
            </w:r>
            <w:r w:rsidR="0055145C">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473198A" w14:textId="7873A9C1" w:rsidR="00646EB7" w:rsidRPr="00F534E5" w:rsidRDefault="00646EB7" w:rsidP="00646EB7">
            <w:pPr>
              <w:spacing w:after="0" w:line="240" w:lineRule="auto"/>
              <w:jc w:val="right"/>
              <w:rPr>
                <w:rFonts w:eastAsia="Times New Roman" w:cs="Arial"/>
                <w:szCs w:val="24"/>
                <w:lang w:eastAsia="fr-FR"/>
              </w:rPr>
            </w:pPr>
            <w:r w:rsidRPr="003142B4">
              <w:t>4</w:t>
            </w:r>
            <w:r w:rsidR="00BE565D">
              <w:t> </w:t>
            </w:r>
            <w:r w:rsidR="0055145C">
              <w:t>%</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EA7AAFC" w14:textId="40E7970D" w:rsidR="00646EB7" w:rsidRPr="00F534E5" w:rsidRDefault="00646EB7" w:rsidP="00646EB7">
            <w:pPr>
              <w:keepNext/>
              <w:spacing w:after="0" w:line="240" w:lineRule="auto"/>
              <w:jc w:val="right"/>
              <w:rPr>
                <w:rFonts w:eastAsia="Times New Roman" w:cs="Arial"/>
                <w:szCs w:val="24"/>
                <w:lang w:eastAsia="fr-FR"/>
              </w:rPr>
            </w:pPr>
            <w:r w:rsidRPr="003142B4">
              <w:t>2</w:t>
            </w:r>
            <w:r w:rsidR="00BE565D">
              <w:t> </w:t>
            </w:r>
            <w:r w:rsidR="0055145C">
              <w:t>%</w:t>
            </w:r>
          </w:p>
        </w:tc>
      </w:tr>
    </w:tbl>
    <w:p w14:paraId="2202DA64" w14:textId="42B0EE52" w:rsidR="0066228C" w:rsidRDefault="0066228C" w:rsidP="0066228C">
      <w:pPr>
        <w:pStyle w:val="Lgende"/>
      </w:pPr>
      <w:bookmarkStart w:id="74" w:name="_Ref119314276"/>
      <w:r>
        <w:t>Tableau</w:t>
      </w:r>
      <w:r w:rsidR="00BE565D">
        <w:t> </w:t>
      </w:r>
      <w:r w:rsidR="00C07E5B">
        <w:fldChar w:fldCharType="begin"/>
      </w:r>
      <w:r w:rsidR="00C07E5B">
        <w:instrText xml:space="preserve"> SEQ Tableau \* ARABIC </w:instrText>
      </w:r>
      <w:r w:rsidR="00C07E5B">
        <w:fldChar w:fldCharType="separate"/>
      </w:r>
      <w:r w:rsidR="00121531">
        <w:rPr>
          <w:noProof/>
        </w:rPr>
        <w:t>6</w:t>
      </w:r>
      <w:r w:rsidR="00C07E5B">
        <w:rPr>
          <w:noProof/>
        </w:rPr>
        <w:fldChar w:fldCharType="end"/>
      </w:r>
      <w:bookmarkEnd w:id="74"/>
      <w:r w:rsidRPr="00700708">
        <w:t>. Niveau de diplôme acquis des répondants</w:t>
      </w:r>
      <w:r w:rsidR="000A209D">
        <w:t xml:space="preserve"> aveugles</w:t>
      </w:r>
      <w:r w:rsidRPr="00700708">
        <w:t xml:space="preserve"> à partir du lycée, selon </w:t>
      </w:r>
      <w:r>
        <w:t>la maîtrise du braille</w:t>
      </w:r>
      <w:r w:rsidRPr="00700708">
        <w:t xml:space="preserve"> (n = </w:t>
      </w:r>
      <w:r w:rsidR="00823FCF">
        <w:t>773</w:t>
      </w:r>
      <w:r w:rsidRPr="00700708">
        <w:t>).</w:t>
      </w:r>
    </w:p>
    <w:tbl>
      <w:tblPr>
        <w:tblW w:w="9003" w:type="dxa"/>
        <w:tblCellMar>
          <w:top w:w="15" w:type="dxa"/>
          <w:left w:w="15" w:type="dxa"/>
          <w:bottom w:w="15" w:type="dxa"/>
          <w:right w:w="15" w:type="dxa"/>
        </w:tblCellMar>
        <w:tblLook w:val="04A0" w:firstRow="1" w:lastRow="0" w:firstColumn="1" w:lastColumn="0" w:noHBand="0" w:noVBand="1"/>
      </w:tblPr>
      <w:tblGrid>
        <w:gridCol w:w="4243"/>
        <w:gridCol w:w="2693"/>
        <w:gridCol w:w="2067"/>
      </w:tblGrid>
      <w:tr w:rsidR="0066228C" w:rsidRPr="00F534E5" w14:paraId="3CEC9660" w14:textId="77777777" w:rsidTr="00902A38">
        <w:trPr>
          <w:trHeight w:val="816"/>
          <w:tblHeader/>
        </w:trPr>
        <w:tc>
          <w:tcPr>
            <w:tcW w:w="42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8ECD471" w14:textId="77777777" w:rsidR="0066228C" w:rsidRPr="00E60018" w:rsidRDefault="0066228C" w:rsidP="00D45EBE">
            <w:pPr>
              <w:spacing w:after="0" w:line="240" w:lineRule="auto"/>
              <w:rPr>
                <w:rFonts w:eastAsia="Times New Roman" w:cs="Arial"/>
                <w:szCs w:val="24"/>
                <w:lang w:eastAsia="fr-FR"/>
              </w:rPr>
            </w:pPr>
          </w:p>
        </w:tc>
        <w:tc>
          <w:tcPr>
            <w:tcW w:w="269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5B2CF17" w14:textId="573C2083" w:rsidR="0066228C" w:rsidRDefault="0066228C" w:rsidP="00D45EBE">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r w:rsidR="002024E3">
              <w:rPr>
                <w:rStyle w:val="ilfuvd"/>
              </w:rPr>
              <w:t>brailliste</w:t>
            </w:r>
            <w:r w:rsidR="00DB6DEF">
              <w:rPr>
                <w:rStyle w:val="ilfuvd"/>
              </w:rPr>
              <w:t>s</w:t>
            </w:r>
          </w:p>
          <w:p w14:paraId="06D69C20" w14:textId="72096747" w:rsidR="00823FCF" w:rsidRPr="00E60018" w:rsidRDefault="00823FCF" w:rsidP="00D45EBE">
            <w:pPr>
              <w:spacing w:after="0" w:line="240" w:lineRule="auto"/>
              <w:rPr>
                <w:rFonts w:eastAsia="Times New Roman" w:cs="Arial"/>
                <w:szCs w:val="24"/>
                <w:lang w:eastAsia="fr-FR"/>
              </w:rPr>
            </w:pPr>
            <w:r>
              <w:rPr>
                <w:rFonts w:eastAsia="Times New Roman" w:cs="Arial"/>
                <w:color w:val="000000"/>
                <w:szCs w:val="24"/>
                <w:lang w:eastAsia="fr-FR"/>
              </w:rPr>
              <w:t>(n = 461)</w:t>
            </w:r>
          </w:p>
        </w:tc>
        <w:tc>
          <w:tcPr>
            <w:tcW w:w="2067"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6804B283" w14:textId="38B823AC" w:rsidR="0066228C" w:rsidRDefault="0066228C" w:rsidP="00D45EBE">
            <w:pPr>
              <w:spacing w:after="0" w:line="240" w:lineRule="auto"/>
              <w:rPr>
                <w:rFonts w:eastAsia="Times New Roman" w:cs="Arial"/>
                <w:color w:val="000000"/>
                <w:szCs w:val="24"/>
                <w:lang w:eastAsia="fr-FR"/>
              </w:rPr>
            </w:pPr>
            <w:r w:rsidRPr="00E60018">
              <w:rPr>
                <w:rFonts w:eastAsia="Times New Roman" w:cs="Arial"/>
                <w:color w:val="000000"/>
                <w:szCs w:val="24"/>
                <w:lang w:eastAsia="fr-FR"/>
              </w:rPr>
              <w:t>Répondants n</w:t>
            </w:r>
            <w:r w:rsidR="002024E3">
              <w:rPr>
                <w:rFonts w:eastAsia="Times New Roman" w:cs="Arial"/>
                <w:color w:val="000000"/>
                <w:szCs w:val="24"/>
                <w:lang w:eastAsia="fr-FR"/>
              </w:rPr>
              <w:t xml:space="preserve">on </w:t>
            </w:r>
            <w:r w:rsidR="002024E3">
              <w:rPr>
                <w:rStyle w:val="ilfuvd"/>
              </w:rPr>
              <w:t>brailliste</w:t>
            </w:r>
            <w:r w:rsidR="00DB6DEF">
              <w:rPr>
                <w:rStyle w:val="ilfuvd"/>
              </w:rPr>
              <w:t>s</w:t>
            </w:r>
          </w:p>
          <w:p w14:paraId="72302AF3" w14:textId="6FA4354D" w:rsidR="00823FCF" w:rsidRPr="00E60018" w:rsidRDefault="00823FCF" w:rsidP="00D45EBE">
            <w:pPr>
              <w:spacing w:after="0" w:line="240" w:lineRule="auto"/>
              <w:rPr>
                <w:rFonts w:eastAsia="Times New Roman" w:cs="Arial"/>
                <w:szCs w:val="24"/>
                <w:lang w:eastAsia="fr-FR"/>
              </w:rPr>
            </w:pPr>
            <w:r>
              <w:rPr>
                <w:rFonts w:eastAsia="Times New Roman" w:cs="Arial"/>
                <w:color w:val="000000"/>
                <w:szCs w:val="24"/>
                <w:lang w:eastAsia="fr-FR"/>
              </w:rPr>
              <w:t>(n = 311)</w:t>
            </w:r>
          </w:p>
        </w:tc>
      </w:tr>
      <w:tr w:rsidR="00BB17CB" w:rsidRPr="00F534E5" w14:paraId="1BE4DD7A" w14:textId="77777777" w:rsidTr="00902A38">
        <w:trPr>
          <w:trHeight w:val="289"/>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51C281" w14:textId="0421ED5F" w:rsidR="00BB17CB" w:rsidRPr="00E60018" w:rsidRDefault="00BB17CB" w:rsidP="00BB17CB">
            <w:pPr>
              <w:spacing w:after="0" w:line="240" w:lineRule="auto"/>
              <w:rPr>
                <w:rFonts w:eastAsia="Times New Roman" w:cs="Arial"/>
                <w:szCs w:val="24"/>
                <w:lang w:eastAsia="fr-FR"/>
              </w:rPr>
            </w:pPr>
            <w:r>
              <w:rPr>
                <w:rFonts w:eastAsia="Times New Roman" w:cs="Arial"/>
                <w:color w:val="000000"/>
                <w:szCs w:val="24"/>
                <w:lang w:eastAsia="fr-FR"/>
              </w:rPr>
              <w:t>Inférieur au baccalauréat.</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FD4631" w14:textId="5F5C0A50" w:rsidR="00BB17CB" w:rsidRPr="00E60018" w:rsidRDefault="00BB17CB" w:rsidP="00BB17CB">
            <w:pPr>
              <w:spacing w:after="0" w:line="240" w:lineRule="auto"/>
              <w:jc w:val="right"/>
              <w:rPr>
                <w:rFonts w:eastAsia="Times New Roman" w:cs="Arial"/>
                <w:szCs w:val="24"/>
                <w:lang w:eastAsia="fr-FR"/>
              </w:rPr>
            </w:pPr>
            <w:r w:rsidRPr="00A73E45">
              <w:t>35</w:t>
            </w:r>
            <w:r w:rsidR="00BE565D">
              <w:t> </w:t>
            </w:r>
            <w:r w:rsidR="0055145C">
              <w:t>%</w:t>
            </w:r>
          </w:p>
        </w:tc>
        <w:tc>
          <w:tcPr>
            <w:tcW w:w="20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7A6E43" w14:textId="707BAF97" w:rsidR="00BB17CB" w:rsidRPr="00E60018" w:rsidRDefault="00BB17CB" w:rsidP="00BB17CB">
            <w:pPr>
              <w:spacing w:after="0" w:line="240" w:lineRule="auto"/>
              <w:jc w:val="right"/>
              <w:rPr>
                <w:rFonts w:eastAsia="Times New Roman" w:cs="Arial"/>
                <w:szCs w:val="24"/>
                <w:lang w:eastAsia="fr-FR"/>
              </w:rPr>
            </w:pPr>
            <w:r w:rsidRPr="008710E6">
              <w:t>51</w:t>
            </w:r>
            <w:r w:rsidR="00BE565D">
              <w:t> </w:t>
            </w:r>
            <w:r w:rsidR="0055145C">
              <w:t>%</w:t>
            </w:r>
          </w:p>
        </w:tc>
      </w:tr>
      <w:tr w:rsidR="00BB17CB" w:rsidRPr="00F534E5" w14:paraId="2B4B397A" w14:textId="77777777" w:rsidTr="00902A38">
        <w:trPr>
          <w:trHeight w:val="289"/>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61162B2" w14:textId="243D5F69" w:rsidR="00BB17CB" w:rsidRPr="00E60018"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Baccalauréat, diplôme équivalent.</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21376C" w14:textId="7030B80F" w:rsidR="00BB17CB" w:rsidRPr="00E60018" w:rsidRDefault="00BB17CB" w:rsidP="00BB17CB">
            <w:pPr>
              <w:spacing w:after="0" w:line="240" w:lineRule="auto"/>
              <w:jc w:val="right"/>
              <w:rPr>
                <w:rFonts w:eastAsia="Times New Roman" w:cs="Arial"/>
                <w:szCs w:val="24"/>
                <w:lang w:eastAsia="fr-FR"/>
              </w:rPr>
            </w:pPr>
            <w:r w:rsidRPr="00A73E45">
              <w:t>14</w:t>
            </w:r>
            <w:r w:rsidR="00BE565D">
              <w:t> </w:t>
            </w:r>
            <w:r w:rsidR="0055145C">
              <w:t>%</w:t>
            </w:r>
          </w:p>
        </w:tc>
        <w:tc>
          <w:tcPr>
            <w:tcW w:w="20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57F47D" w14:textId="04CF8549" w:rsidR="00BB17CB" w:rsidRPr="00E60018" w:rsidRDefault="00BB17CB" w:rsidP="00BB17CB">
            <w:pPr>
              <w:spacing w:after="0" w:line="240" w:lineRule="auto"/>
              <w:jc w:val="right"/>
              <w:rPr>
                <w:rFonts w:eastAsia="Times New Roman" w:cs="Arial"/>
                <w:szCs w:val="24"/>
                <w:lang w:eastAsia="fr-FR"/>
              </w:rPr>
            </w:pPr>
            <w:r w:rsidRPr="008710E6">
              <w:t>12</w:t>
            </w:r>
            <w:r w:rsidR="00BE565D">
              <w:t> </w:t>
            </w:r>
            <w:r w:rsidR="0055145C">
              <w:t>%</w:t>
            </w:r>
          </w:p>
        </w:tc>
      </w:tr>
      <w:tr w:rsidR="006C14D3" w:rsidRPr="00F534E5" w14:paraId="707AFC01" w14:textId="77777777" w:rsidTr="00902A38">
        <w:trPr>
          <w:trHeight w:val="72"/>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DD74C91" w14:textId="51C1A3B6" w:rsidR="006C14D3" w:rsidRPr="00F534E5" w:rsidRDefault="006C14D3" w:rsidP="006C14D3">
            <w:pPr>
              <w:spacing w:after="0" w:line="240" w:lineRule="auto"/>
              <w:rPr>
                <w:rFonts w:eastAsia="Times New Roman" w:cs="Arial"/>
                <w:szCs w:val="24"/>
                <w:lang w:eastAsia="fr-FR"/>
              </w:rPr>
            </w:pPr>
            <w:r w:rsidRPr="00F534E5">
              <w:rPr>
                <w:rFonts w:eastAsia="Times New Roman" w:cs="Arial"/>
                <w:color w:val="000000"/>
                <w:szCs w:val="24"/>
                <w:lang w:eastAsia="fr-FR"/>
              </w:rPr>
              <w:t>Diplôme de niveau</w:t>
            </w:r>
            <w:r w:rsidR="00BE565D">
              <w:rPr>
                <w:rFonts w:eastAsia="Times New Roman" w:cs="Arial"/>
                <w:color w:val="000000"/>
                <w:szCs w:val="24"/>
                <w:lang w:eastAsia="fr-FR"/>
              </w:rPr>
              <w:t> </w:t>
            </w:r>
            <w:r w:rsidRPr="00F534E5">
              <w:rPr>
                <w:rFonts w:eastAsia="Times New Roman" w:cs="Arial"/>
                <w:color w:val="000000"/>
                <w:szCs w:val="24"/>
                <w:lang w:eastAsia="fr-FR"/>
              </w:rPr>
              <w:t>bac</w:t>
            </w:r>
            <w:r w:rsidR="00A72542">
              <w:rPr>
                <w:rFonts w:eastAsia="Times New Roman" w:cs="Arial"/>
                <w:color w:val="000000"/>
                <w:szCs w:val="24"/>
                <w:lang w:eastAsia="fr-FR"/>
              </w:rPr>
              <w:t xml:space="preserve"> </w:t>
            </w:r>
            <w:r w:rsidRPr="00F534E5">
              <w:rPr>
                <w:rFonts w:eastAsia="Times New Roman" w:cs="Arial"/>
                <w:color w:val="000000"/>
                <w:szCs w:val="24"/>
                <w:lang w:eastAsia="fr-FR"/>
              </w:rPr>
              <w:t>+2.</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AE6624" w14:textId="15738E5F" w:rsidR="006C14D3" w:rsidRPr="00F534E5" w:rsidRDefault="006C14D3" w:rsidP="006C14D3">
            <w:pPr>
              <w:spacing w:after="0" w:line="240" w:lineRule="auto"/>
              <w:jc w:val="right"/>
              <w:rPr>
                <w:rFonts w:eastAsia="Times New Roman" w:cs="Arial"/>
                <w:szCs w:val="24"/>
                <w:lang w:eastAsia="fr-FR"/>
              </w:rPr>
            </w:pPr>
            <w:r w:rsidRPr="00A73E45">
              <w:t>8</w:t>
            </w:r>
            <w:r w:rsidR="00BE565D">
              <w:t> </w:t>
            </w:r>
            <w:r w:rsidR="0055145C">
              <w:t>%</w:t>
            </w:r>
          </w:p>
        </w:tc>
        <w:tc>
          <w:tcPr>
            <w:tcW w:w="20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912D13" w14:textId="0ECF1806" w:rsidR="006C14D3" w:rsidRPr="00F534E5" w:rsidRDefault="006C14D3" w:rsidP="006C14D3">
            <w:pPr>
              <w:spacing w:after="0" w:line="240" w:lineRule="auto"/>
              <w:jc w:val="right"/>
              <w:rPr>
                <w:rFonts w:eastAsia="Times New Roman" w:cs="Arial"/>
                <w:szCs w:val="24"/>
                <w:lang w:eastAsia="fr-FR"/>
              </w:rPr>
            </w:pPr>
            <w:r w:rsidRPr="008710E6">
              <w:t>13</w:t>
            </w:r>
            <w:r w:rsidR="00BE565D">
              <w:t> </w:t>
            </w:r>
            <w:r w:rsidR="0055145C">
              <w:t>%</w:t>
            </w:r>
          </w:p>
        </w:tc>
      </w:tr>
      <w:tr w:rsidR="006C14D3" w:rsidRPr="00F534E5" w14:paraId="3126850E" w14:textId="77777777" w:rsidTr="00902A38">
        <w:trPr>
          <w:trHeight w:val="347"/>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922A4DB" w14:textId="315A4B6F" w:rsidR="006C14D3" w:rsidRPr="00F534E5" w:rsidRDefault="006C14D3" w:rsidP="006C14D3">
            <w:pPr>
              <w:spacing w:after="0" w:line="240" w:lineRule="auto"/>
              <w:rPr>
                <w:rFonts w:eastAsia="Times New Roman" w:cs="Arial"/>
                <w:szCs w:val="24"/>
                <w:lang w:eastAsia="fr-FR"/>
              </w:rPr>
            </w:pPr>
            <w:r w:rsidRPr="00F534E5">
              <w:rPr>
                <w:rFonts w:eastAsia="Times New Roman" w:cs="Arial"/>
                <w:color w:val="000000"/>
                <w:szCs w:val="24"/>
                <w:lang w:eastAsia="fr-FR"/>
              </w:rPr>
              <w:t>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+3 ou bac</w:t>
            </w:r>
            <w:r w:rsidR="00BE565D">
              <w:rPr>
                <w:rFonts w:eastAsia="Times New Roman" w:cs="Arial"/>
                <w:color w:val="000000"/>
                <w:szCs w:val="24"/>
                <w:lang w:eastAsia="fr-FR"/>
              </w:rPr>
              <w:t> </w:t>
            </w:r>
            <w:r w:rsidRPr="00F534E5">
              <w:rPr>
                <w:rFonts w:eastAsia="Times New Roman" w:cs="Arial"/>
                <w:color w:val="000000"/>
                <w:szCs w:val="24"/>
                <w:lang w:eastAsia="fr-FR"/>
              </w:rPr>
              <w:t>+4.</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C11BBC" w14:textId="60EDA4EE" w:rsidR="006C14D3" w:rsidRPr="00F534E5" w:rsidRDefault="006C14D3" w:rsidP="006C14D3">
            <w:pPr>
              <w:spacing w:after="0" w:line="240" w:lineRule="auto"/>
              <w:jc w:val="right"/>
              <w:rPr>
                <w:rFonts w:eastAsia="Times New Roman" w:cs="Arial"/>
                <w:szCs w:val="24"/>
                <w:lang w:eastAsia="fr-FR"/>
              </w:rPr>
            </w:pPr>
            <w:r w:rsidRPr="00A73E45">
              <w:t>25</w:t>
            </w:r>
            <w:r w:rsidR="00BE565D">
              <w:t> </w:t>
            </w:r>
            <w:r w:rsidR="0055145C">
              <w:t>%</w:t>
            </w:r>
          </w:p>
        </w:tc>
        <w:tc>
          <w:tcPr>
            <w:tcW w:w="20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51AB54" w14:textId="1D15F8CE" w:rsidR="006C14D3" w:rsidRPr="00F534E5" w:rsidRDefault="006C14D3" w:rsidP="006C14D3">
            <w:pPr>
              <w:spacing w:after="0" w:line="240" w:lineRule="auto"/>
              <w:jc w:val="right"/>
              <w:rPr>
                <w:rFonts w:eastAsia="Times New Roman" w:cs="Arial"/>
                <w:szCs w:val="24"/>
                <w:lang w:eastAsia="fr-FR"/>
              </w:rPr>
            </w:pPr>
            <w:r w:rsidRPr="008710E6">
              <w:t>14</w:t>
            </w:r>
            <w:r w:rsidR="00BE565D">
              <w:t> </w:t>
            </w:r>
            <w:r w:rsidR="0055145C">
              <w:t>%</w:t>
            </w:r>
          </w:p>
        </w:tc>
      </w:tr>
      <w:tr w:rsidR="00BB17CB" w:rsidRPr="00E60018" w14:paraId="5744008D" w14:textId="77777777" w:rsidTr="00902A38">
        <w:trPr>
          <w:trHeight w:val="267"/>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DCB2984" w14:textId="035E5585" w:rsidR="00BB17CB" w:rsidRPr="00F534E5"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Master, 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+5.</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710C7F" w14:textId="11FDCA98" w:rsidR="00BB17CB" w:rsidRPr="00E60018" w:rsidRDefault="009D0FD8" w:rsidP="00BB17CB">
            <w:pPr>
              <w:spacing w:after="0" w:line="240" w:lineRule="auto"/>
              <w:jc w:val="right"/>
              <w:rPr>
                <w:rFonts w:eastAsia="Times New Roman" w:cs="Arial"/>
                <w:szCs w:val="24"/>
                <w:lang w:eastAsia="fr-FR"/>
              </w:rPr>
            </w:pPr>
            <w:r>
              <w:t>16</w:t>
            </w:r>
            <w:r w:rsidR="00BE565D">
              <w:t> </w:t>
            </w:r>
            <w:r w:rsidR="0055145C">
              <w:t>%</w:t>
            </w:r>
            <w:r>
              <w:t xml:space="preserve"> </w:t>
            </w:r>
          </w:p>
        </w:tc>
        <w:tc>
          <w:tcPr>
            <w:tcW w:w="20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F947CA" w14:textId="713B96EF" w:rsidR="00BB17CB" w:rsidRPr="00E60018" w:rsidRDefault="006C14D3" w:rsidP="00BB17CB">
            <w:pPr>
              <w:spacing w:after="0" w:line="240" w:lineRule="auto"/>
              <w:jc w:val="right"/>
              <w:rPr>
                <w:rFonts w:eastAsia="Times New Roman" w:cs="Arial"/>
                <w:szCs w:val="24"/>
                <w:lang w:eastAsia="fr-FR"/>
              </w:rPr>
            </w:pPr>
            <w:r>
              <w:t>8</w:t>
            </w:r>
            <w:r w:rsidR="00BE565D">
              <w:t> </w:t>
            </w:r>
            <w:r w:rsidR="0055145C">
              <w:t>%</w:t>
            </w:r>
          </w:p>
        </w:tc>
      </w:tr>
      <w:tr w:rsidR="00BB17CB" w:rsidRPr="00F534E5" w14:paraId="7A0589E4" w14:textId="77777777" w:rsidTr="00902A38">
        <w:trPr>
          <w:trHeight w:val="303"/>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D5F7D6" w14:textId="77777777" w:rsidR="00BB17CB" w:rsidRPr="00F534E5"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Doctorat.</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4DB324" w14:textId="099E9992" w:rsidR="00BB17CB" w:rsidRPr="00F534E5" w:rsidRDefault="009D0FD8" w:rsidP="00BB17CB">
            <w:pPr>
              <w:spacing w:after="0" w:line="240" w:lineRule="auto"/>
              <w:jc w:val="right"/>
              <w:rPr>
                <w:rFonts w:eastAsia="Times New Roman" w:cs="Arial"/>
                <w:szCs w:val="24"/>
                <w:lang w:eastAsia="fr-FR"/>
              </w:rPr>
            </w:pPr>
            <w:r>
              <w:t>2</w:t>
            </w:r>
            <w:r w:rsidR="00BE565D">
              <w:t> </w:t>
            </w:r>
            <w:r w:rsidR="0055145C">
              <w:t>%</w:t>
            </w:r>
          </w:p>
        </w:tc>
        <w:tc>
          <w:tcPr>
            <w:tcW w:w="20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DE2A32" w14:textId="64659BA6" w:rsidR="00BB17CB" w:rsidRPr="00F534E5" w:rsidRDefault="006C14D3" w:rsidP="00BB17CB">
            <w:pPr>
              <w:keepNext/>
              <w:spacing w:after="0" w:line="240" w:lineRule="auto"/>
              <w:jc w:val="right"/>
              <w:rPr>
                <w:rFonts w:eastAsia="Times New Roman" w:cs="Arial"/>
                <w:szCs w:val="24"/>
                <w:lang w:eastAsia="fr-FR"/>
              </w:rPr>
            </w:pPr>
            <w:r>
              <w:t>4</w:t>
            </w:r>
            <w:r w:rsidR="00BE565D">
              <w:t> </w:t>
            </w:r>
            <w:r w:rsidR="0055145C">
              <w:t>%</w:t>
            </w:r>
          </w:p>
        </w:tc>
      </w:tr>
    </w:tbl>
    <w:p w14:paraId="51D6719B" w14:textId="0EE761FF" w:rsidR="00BB17CB" w:rsidRDefault="00BB17CB" w:rsidP="00E65542">
      <w:pPr>
        <w:pStyle w:val="Lgende"/>
      </w:pPr>
      <w:bookmarkStart w:id="75" w:name="_Ref120614230"/>
      <w:r>
        <w:t>Tableau</w:t>
      </w:r>
      <w:r w:rsidR="00BE565D">
        <w:t> </w:t>
      </w:r>
      <w:r w:rsidR="00C07E5B">
        <w:fldChar w:fldCharType="begin"/>
      </w:r>
      <w:r w:rsidR="00C07E5B">
        <w:instrText xml:space="preserve"> SEQ Tableau \* ARABIC </w:instrText>
      </w:r>
      <w:r w:rsidR="00C07E5B">
        <w:fldChar w:fldCharType="separate"/>
      </w:r>
      <w:r w:rsidR="00121531">
        <w:rPr>
          <w:noProof/>
        </w:rPr>
        <w:t>7</w:t>
      </w:r>
      <w:r w:rsidR="00C07E5B">
        <w:rPr>
          <w:noProof/>
        </w:rPr>
        <w:fldChar w:fldCharType="end"/>
      </w:r>
      <w:bookmarkEnd w:id="75"/>
      <w:r>
        <w:t xml:space="preserve">. </w:t>
      </w:r>
      <w:r w:rsidRPr="00700708">
        <w:t xml:space="preserve">Niveau de diplôme acquis des répondants à partir du lycée, selon </w:t>
      </w:r>
      <w:r>
        <w:t>l’âge d’acquisition de la déficience visuelle</w:t>
      </w:r>
      <w:r w:rsidRPr="00700708">
        <w:t xml:space="preserve"> (n = 1634).</w:t>
      </w:r>
    </w:p>
    <w:tbl>
      <w:tblPr>
        <w:tblW w:w="0" w:type="auto"/>
        <w:tblCellMar>
          <w:top w:w="15" w:type="dxa"/>
          <w:left w:w="15" w:type="dxa"/>
          <w:bottom w:w="15" w:type="dxa"/>
          <w:right w:w="15" w:type="dxa"/>
        </w:tblCellMar>
        <w:tblLook w:val="04A0" w:firstRow="1" w:lastRow="0" w:firstColumn="1" w:lastColumn="0" w:noHBand="0" w:noVBand="1"/>
      </w:tblPr>
      <w:tblGrid>
        <w:gridCol w:w="4101"/>
        <w:gridCol w:w="2410"/>
        <w:gridCol w:w="2539"/>
      </w:tblGrid>
      <w:tr w:rsidR="00E65542" w:rsidRPr="00F534E5" w14:paraId="3DFBFE85" w14:textId="77777777" w:rsidTr="00A72542">
        <w:trPr>
          <w:trHeight w:val="264"/>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A84EAC9" w14:textId="77777777" w:rsidR="00BB17CB" w:rsidRPr="00E60018" w:rsidRDefault="00BB17CB" w:rsidP="00D45EBE">
            <w:pPr>
              <w:spacing w:after="0" w:line="240" w:lineRule="auto"/>
              <w:rPr>
                <w:rFonts w:eastAsia="Times New Roman" w:cs="Arial"/>
                <w:szCs w:val="24"/>
                <w:lang w:eastAsia="fr-FR"/>
              </w:rPr>
            </w:pPr>
          </w:p>
        </w:tc>
        <w:tc>
          <w:tcPr>
            <w:tcW w:w="2410"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5183C248" w14:textId="445B8B6E" w:rsidR="00BB17CB" w:rsidRDefault="00BF0376" w:rsidP="00D45EBE">
            <w:pPr>
              <w:spacing w:after="0" w:line="240" w:lineRule="auto"/>
              <w:rPr>
                <w:rFonts w:eastAsia="Times New Roman" w:cs="Arial"/>
                <w:szCs w:val="24"/>
                <w:lang w:eastAsia="fr-FR"/>
              </w:rPr>
            </w:pPr>
            <w:r>
              <w:rPr>
                <w:rFonts w:eastAsia="Times New Roman" w:cs="Arial"/>
                <w:szCs w:val="24"/>
                <w:lang w:eastAsia="fr-FR"/>
              </w:rPr>
              <w:t>A</w:t>
            </w:r>
            <w:r w:rsidR="00BB17CB">
              <w:rPr>
                <w:rFonts w:eastAsia="Times New Roman" w:cs="Arial"/>
                <w:szCs w:val="24"/>
                <w:lang w:eastAsia="fr-FR"/>
              </w:rPr>
              <w:t>vant 18</w:t>
            </w:r>
            <w:r w:rsidR="00BE565D">
              <w:rPr>
                <w:rFonts w:eastAsia="Times New Roman" w:cs="Arial"/>
                <w:szCs w:val="24"/>
                <w:lang w:eastAsia="fr-FR"/>
              </w:rPr>
              <w:t> </w:t>
            </w:r>
            <w:r w:rsidR="00BB17CB">
              <w:rPr>
                <w:rFonts w:eastAsia="Times New Roman" w:cs="Arial"/>
                <w:szCs w:val="24"/>
                <w:lang w:eastAsia="fr-FR"/>
              </w:rPr>
              <w:t>ans</w:t>
            </w:r>
          </w:p>
          <w:p w14:paraId="382FFC6F" w14:textId="0E20569C" w:rsidR="003463CE" w:rsidRPr="00E60018" w:rsidRDefault="003463CE" w:rsidP="00D45EBE">
            <w:pPr>
              <w:spacing w:after="0" w:line="240" w:lineRule="auto"/>
              <w:rPr>
                <w:rFonts w:eastAsia="Times New Roman" w:cs="Arial"/>
                <w:szCs w:val="24"/>
                <w:lang w:eastAsia="fr-FR"/>
              </w:rPr>
            </w:pPr>
            <w:r>
              <w:rPr>
                <w:rFonts w:eastAsia="Times New Roman" w:cs="Arial"/>
                <w:szCs w:val="24"/>
                <w:lang w:eastAsia="fr-FR"/>
              </w:rPr>
              <w:t>(n = 1043)</w:t>
            </w:r>
          </w:p>
        </w:tc>
        <w:tc>
          <w:tcPr>
            <w:tcW w:w="253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7D75B2B4" w14:textId="3475FB60" w:rsidR="00BB17CB" w:rsidRDefault="00BF0376" w:rsidP="00D45EBE">
            <w:pPr>
              <w:spacing w:after="0" w:line="240" w:lineRule="auto"/>
              <w:rPr>
                <w:rFonts w:eastAsia="Times New Roman" w:cs="Arial"/>
                <w:color w:val="000000"/>
                <w:szCs w:val="24"/>
                <w:lang w:eastAsia="fr-FR"/>
              </w:rPr>
            </w:pPr>
            <w:r>
              <w:rPr>
                <w:rFonts w:eastAsia="Times New Roman" w:cs="Arial"/>
                <w:color w:val="000000"/>
                <w:szCs w:val="24"/>
                <w:lang w:eastAsia="fr-FR"/>
              </w:rPr>
              <w:t xml:space="preserve">A </w:t>
            </w:r>
            <w:r w:rsidR="00BB17CB">
              <w:rPr>
                <w:rFonts w:eastAsia="Times New Roman" w:cs="Arial"/>
                <w:color w:val="000000"/>
                <w:szCs w:val="24"/>
                <w:lang w:eastAsia="fr-FR"/>
              </w:rPr>
              <w:t>partir de 18</w:t>
            </w:r>
            <w:r w:rsidR="00BE565D">
              <w:rPr>
                <w:rFonts w:eastAsia="Times New Roman" w:cs="Arial"/>
                <w:color w:val="000000"/>
                <w:szCs w:val="24"/>
                <w:lang w:eastAsia="fr-FR"/>
              </w:rPr>
              <w:t> </w:t>
            </w:r>
            <w:r w:rsidR="00BB17CB">
              <w:rPr>
                <w:rFonts w:eastAsia="Times New Roman" w:cs="Arial"/>
                <w:color w:val="000000"/>
                <w:szCs w:val="24"/>
                <w:lang w:eastAsia="fr-FR"/>
              </w:rPr>
              <w:t>ans</w:t>
            </w:r>
          </w:p>
          <w:p w14:paraId="23F3F8E1" w14:textId="3D13E3B2" w:rsidR="003463CE" w:rsidRPr="00E60018" w:rsidRDefault="003463CE" w:rsidP="00D45EBE">
            <w:pPr>
              <w:spacing w:after="0" w:line="240" w:lineRule="auto"/>
              <w:rPr>
                <w:rFonts w:eastAsia="Times New Roman" w:cs="Arial"/>
                <w:szCs w:val="24"/>
                <w:lang w:eastAsia="fr-FR"/>
              </w:rPr>
            </w:pPr>
            <w:r>
              <w:rPr>
                <w:rFonts w:eastAsia="Times New Roman" w:cs="Arial"/>
                <w:color w:val="000000"/>
                <w:szCs w:val="24"/>
                <w:lang w:eastAsia="fr-FR"/>
              </w:rPr>
              <w:t>(n = 553)</w:t>
            </w:r>
          </w:p>
        </w:tc>
      </w:tr>
      <w:tr w:rsidR="00BB17CB" w:rsidRPr="00F534E5" w14:paraId="35F44E32" w14:textId="77777777" w:rsidTr="00A72542">
        <w:trPr>
          <w:trHeight w:val="272"/>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3AF9628" w14:textId="77777777" w:rsidR="00BB17CB" w:rsidRPr="00E60018" w:rsidRDefault="00BB17CB" w:rsidP="00BB17CB">
            <w:pPr>
              <w:spacing w:after="0" w:line="240" w:lineRule="auto"/>
              <w:rPr>
                <w:rFonts w:eastAsia="Times New Roman" w:cs="Arial"/>
                <w:szCs w:val="24"/>
                <w:lang w:eastAsia="fr-FR"/>
              </w:rPr>
            </w:pPr>
            <w:r>
              <w:rPr>
                <w:rFonts w:eastAsia="Times New Roman" w:cs="Arial"/>
                <w:color w:val="000000"/>
                <w:szCs w:val="24"/>
                <w:lang w:eastAsia="fr-FR"/>
              </w:rPr>
              <w:t>Inférieur au baccalauréat.</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204B0E" w14:textId="2CE25937" w:rsidR="00BB17CB" w:rsidRPr="00E60018" w:rsidRDefault="00BB17CB" w:rsidP="00BB17CB">
            <w:pPr>
              <w:spacing w:after="0" w:line="240" w:lineRule="auto"/>
              <w:jc w:val="right"/>
              <w:rPr>
                <w:rFonts w:eastAsia="Times New Roman" w:cs="Arial"/>
                <w:szCs w:val="24"/>
                <w:lang w:eastAsia="fr-FR"/>
              </w:rPr>
            </w:pPr>
            <w:r w:rsidRPr="00894BFD">
              <w:t>37</w:t>
            </w:r>
            <w:r w:rsidR="00BE565D">
              <w:t> </w:t>
            </w:r>
            <w:r w:rsidR="0055145C">
              <w:t>%</w:t>
            </w:r>
          </w:p>
        </w:tc>
        <w:tc>
          <w:tcPr>
            <w:tcW w:w="25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EC3FB6" w14:textId="51484182" w:rsidR="00BB17CB" w:rsidRPr="00E60018" w:rsidRDefault="00BB17CB" w:rsidP="00BB17CB">
            <w:pPr>
              <w:spacing w:after="0" w:line="240" w:lineRule="auto"/>
              <w:jc w:val="right"/>
              <w:rPr>
                <w:rFonts w:eastAsia="Times New Roman" w:cs="Arial"/>
                <w:szCs w:val="24"/>
                <w:lang w:eastAsia="fr-FR"/>
              </w:rPr>
            </w:pPr>
            <w:r w:rsidRPr="00433685">
              <w:t>45</w:t>
            </w:r>
            <w:r w:rsidR="00BE565D">
              <w:t> </w:t>
            </w:r>
            <w:r w:rsidR="0055145C">
              <w:t>%</w:t>
            </w:r>
          </w:p>
        </w:tc>
      </w:tr>
      <w:tr w:rsidR="00BB17CB" w:rsidRPr="00F534E5" w14:paraId="588C2FD9" w14:textId="77777777" w:rsidTr="00A72542">
        <w:trPr>
          <w:trHeight w:val="272"/>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92D4FE" w14:textId="77777777" w:rsidR="00BB17CB" w:rsidRPr="00E60018"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Baccalauréat, diplôme équivalent.</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01C248" w14:textId="6A63C783" w:rsidR="00BB17CB" w:rsidRPr="00E60018" w:rsidRDefault="00BB17CB" w:rsidP="00BB17CB">
            <w:pPr>
              <w:spacing w:after="0" w:line="240" w:lineRule="auto"/>
              <w:jc w:val="right"/>
              <w:rPr>
                <w:rFonts w:eastAsia="Times New Roman" w:cs="Arial"/>
                <w:szCs w:val="24"/>
                <w:lang w:eastAsia="fr-FR"/>
              </w:rPr>
            </w:pPr>
            <w:r w:rsidRPr="00894BFD">
              <w:t>15</w:t>
            </w:r>
            <w:r w:rsidR="00BE565D">
              <w:t> </w:t>
            </w:r>
            <w:r w:rsidR="0055145C">
              <w:t>%</w:t>
            </w:r>
          </w:p>
        </w:tc>
        <w:tc>
          <w:tcPr>
            <w:tcW w:w="25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870BDD" w14:textId="78E33CC7" w:rsidR="00BB17CB" w:rsidRPr="00E60018" w:rsidRDefault="00BB17CB" w:rsidP="00BB17CB">
            <w:pPr>
              <w:spacing w:after="0" w:line="240" w:lineRule="auto"/>
              <w:jc w:val="right"/>
              <w:rPr>
                <w:rFonts w:eastAsia="Times New Roman" w:cs="Arial"/>
                <w:szCs w:val="24"/>
                <w:lang w:eastAsia="fr-FR"/>
              </w:rPr>
            </w:pPr>
            <w:r w:rsidRPr="00433685">
              <w:t>13</w:t>
            </w:r>
            <w:r w:rsidR="00BE565D">
              <w:t> </w:t>
            </w:r>
            <w:r w:rsidR="0055145C">
              <w:t>%</w:t>
            </w:r>
          </w:p>
        </w:tc>
      </w:tr>
      <w:tr w:rsidR="00BB17CB" w:rsidRPr="00F534E5" w14:paraId="56267E76" w14:textId="77777777" w:rsidTr="00A72542">
        <w:trPr>
          <w:trHeight w:val="72"/>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EC1438C" w14:textId="55C06A7A" w:rsidR="00BB17CB" w:rsidRPr="00F534E5"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Diplôme de niveau</w:t>
            </w:r>
            <w:r w:rsidR="00BE565D">
              <w:rPr>
                <w:rFonts w:eastAsia="Times New Roman" w:cs="Arial"/>
                <w:color w:val="000000"/>
                <w:szCs w:val="24"/>
                <w:lang w:eastAsia="fr-FR"/>
              </w:rPr>
              <w:t> </w:t>
            </w:r>
            <w:r w:rsidRPr="00F534E5">
              <w:rPr>
                <w:rFonts w:eastAsia="Times New Roman" w:cs="Arial"/>
                <w:color w:val="000000"/>
                <w:szCs w:val="24"/>
                <w:lang w:eastAsia="fr-FR"/>
              </w:rPr>
              <w:t>bac</w:t>
            </w:r>
            <w:r w:rsidR="00A72542">
              <w:rPr>
                <w:rFonts w:eastAsia="Times New Roman" w:cs="Arial"/>
                <w:color w:val="000000"/>
                <w:szCs w:val="24"/>
                <w:lang w:eastAsia="fr-FR"/>
              </w:rPr>
              <w:t xml:space="preserve"> </w:t>
            </w:r>
            <w:r w:rsidRPr="00F534E5">
              <w:rPr>
                <w:rFonts w:eastAsia="Times New Roman" w:cs="Arial"/>
                <w:color w:val="000000"/>
                <w:szCs w:val="24"/>
                <w:lang w:eastAsia="fr-FR"/>
              </w:rPr>
              <w:t>+2.</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493884" w14:textId="60AEDF42" w:rsidR="00BB17CB" w:rsidRPr="00F534E5" w:rsidRDefault="00BB17CB" w:rsidP="00BB17CB">
            <w:pPr>
              <w:spacing w:after="0" w:line="240" w:lineRule="auto"/>
              <w:jc w:val="right"/>
              <w:rPr>
                <w:rFonts w:eastAsia="Times New Roman" w:cs="Arial"/>
                <w:szCs w:val="24"/>
                <w:lang w:eastAsia="fr-FR"/>
              </w:rPr>
            </w:pPr>
            <w:r w:rsidRPr="00894BFD">
              <w:t>12</w:t>
            </w:r>
            <w:r w:rsidR="00BE565D">
              <w:t> </w:t>
            </w:r>
            <w:r w:rsidR="0055145C">
              <w:t>%</w:t>
            </w:r>
          </w:p>
        </w:tc>
        <w:tc>
          <w:tcPr>
            <w:tcW w:w="25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09CDBD" w14:textId="3CBC866D" w:rsidR="00BB17CB" w:rsidRPr="00F534E5" w:rsidRDefault="00BB17CB" w:rsidP="00BB17CB">
            <w:pPr>
              <w:spacing w:after="0" w:line="240" w:lineRule="auto"/>
              <w:jc w:val="right"/>
              <w:rPr>
                <w:rFonts w:eastAsia="Times New Roman" w:cs="Arial"/>
                <w:szCs w:val="24"/>
                <w:lang w:eastAsia="fr-FR"/>
              </w:rPr>
            </w:pPr>
            <w:r w:rsidRPr="00433685">
              <w:t>11</w:t>
            </w:r>
            <w:r w:rsidR="00BE565D">
              <w:t> </w:t>
            </w:r>
            <w:r w:rsidR="0055145C">
              <w:t>%</w:t>
            </w:r>
          </w:p>
        </w:tc>
      </w:tr>
      <w:tr w:rsidR="00BB17CB" w:rsidRPr="00F534E5" w14:paraId="75219CF3" w14:textId="77777777" w:rsidTr="00A72542">
        <w:trPr>
          <w:trHeight w:val="72"/>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DCE548E" w14:textId="40A4F93D" w:rsidR="00BB17CB" w:rsidRPr="00F534E5"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+3 ou bac</w:t>
            </w:r>
            <w:r w:rsidR="00BE565D">
              <w:rPr>
                <w:rFonts w:eastAsia="Times New Roman" w:cs="Arial"/>
                <w:color w:val="000000"/>
                <w:szCs w:val="24"/>
                <w:lang w:eastAsia="fr-FR"/>
              </w:rPr>
              <w:t> </w:t>
            </w:r>
            <w:r w:rsidRPr="00F534E5">
              <w:rPr>
                <w:rFonts w:eastAsia="Times New Roman" w:cs="Arial"/>
                <w:color w:val="000000"/>
                <w:szCs w:val="24"/>
                <w:lang w:eastAsia="fr-FR"/>
              </w:rPr>
              <w:t>+4.</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8E7D57" w14:textId="09F9FE2F" w:rsidR="00BB17CB" w:rsidRPr="00F534E5" w:rsidRDefault="00BB17CB" w:rsidP="00BB17CB">
            <w:pPr>
              <w:spacing w:after="0" w:line="240" w:lineRule="auto"/>
              <w:jc w:val="right"/>
              <w:rPr>
                <w:rFonts w:eastAsia="Times New Roman" w:cs="Arial"/>
                <w:szCs w:val="24"/>
                <w:lang w:eastAsia="fr-FR"/>
              </w:rPr>
            </w:pPr>
            <w:r w:rsidRPr="00894BFD">
              <w:t>20</w:t>
            </w:r>
            <w:r w:rsidR="00BE565D">
              <w:t> </w:t>
            </w:r>
            <w:r w:rsidR="0055145C">
              <w:t>%</w:t>
            </w:r>
          </w:p>
        </w:tc>
        <w:tc>
          <w:tcPr>
            <w:tcW w:w="25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6B3D75" w14:textId="452B5F99" w:rsidR="00BB17CB" w:rsidRPr="00F534E5" w:rsidRDefault="00BB17CB" w:rsidP="00BB17CB">
            <w:pPr>
              <w:spacing w:after="0" w:line="240" w:lineRule="auto"/>
              <w:jc w:val="right"/>
              <w:rPr>
                <w:rFonts w:eastAsia="Times New Roman" w:cs="Arial"/>
                <w:szCs w:val="24"/>
                <w:lang w:eastAsia="fr-FR"/>
              </w:rPr>
            </w:pPr>
            <w:r w:rsidRPr="00433685">
              <w:t>14</w:t>
            </w:r>
            <w:r w:rsidR="00BE565D">
              <w:t> </w:t>
            </w:r>
            <w:r w:rsidR="0055145C">
              <w:t>%</w:t>
            </w:r>
          </w:p>
        </w:tc>
      </w:tr>
      <w:tr w:rsidR="00BB17CB" w:rsidRPr="00E60018" w14:paraId="1AB39726" w14:textId="77777777" w:rsidTr="00A72542">
        <w:trPr>
          <w:trHeight w:val="252"/>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58F0240" w14:textId="13FA6417" w:rsidR="00BB17CB" w:rsidRPr="00F534E5"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Master, 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+5.</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562158" w14:textId="48E6CC69" w:rsidR="00BB17CB" w:rsidRPr="00E60018" w:rsidRDefault="00BB17CB" w:rsidP="00BB17CB">
            <w:pPr>
              <w:spacing w:after="0" w:line="240" w:lineRule="auto"/>
              <w:jc w:val="right"/>
              <w:rPr>
                <w:rFonts w:eastAsia="Times New Roman" w:cs="Arial"/>
                <w:szCs w:val="24"/>
                <w:lang w:eastAsia="fr-FR"/>
              </w:rPr>
            </w:pPr>
            <w:r w:rsidRPr="00894BFD">
              <w:t>14</w:t>
            </w:r>
            <w:r w:rsidR="00BE565D">
              <w:t> </w:t>
            </w:r>
            <w:r w:rsidR="0055145C">
              <w:t>%</w:t>
            </w:r>
          </w:p>
        </w:tc>
        <w:tc>
          <w:tcPr>
            <w:tcW w:w="25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4A33D7" w14:textId="07B322AB" w:rsidR="00BB17CB" w:rsidRPr="00E60018" w:rsidRDefault="00BB17CB" w:rsidP="00BB17CB">
            <w:pPr>
              <w:spacing w:after="0" w:line="240" w:lineRule="auto"/>
              <w:jc w:val="right"/>
              <w:rPr>
                <w:rFonts w:eastAsia="Times New Roman" w:cs="Arial"/>
                <w:szCs w:val="24"/>
                <w:lang w:eastAsia="fr-FR"/>
              </w:rPr>
            </w:pPr>
            <w:r w:rsidRPr="00433685">
              <w:t>10</w:t>
            </w:r>
            <w:r w:rsidR="00BE565D">
              <w:t> </w:t>
            </w:r>
            <w:r w:rsidR="0055145C">
              <w:t>%</w:t>
            </w:r>
          </w:p>
        </w:tc>
      </w:tr>
      <w:tr w:rsidR="00BB17CB" w:rsidRPr="00F534E5" w14:paraId="4C659FA3" w14:textId="77777777" w:rsidTr="00A72542">
        <w:trPr>
          <w:trHeight w:val="285"/>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BA50B0" w14:textId="77777777" w:rsidR="00BB17CB" w:rsidRPr="00F534E5"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Doctorat.</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B65F81" w14:textId="4FCBB327" w:rsidR="00BB17CB" w:rsidRPr="00F534E5" w:rsidRDefault="00BB17CB" w:rsidP="00BB17CB">
            <w:pPr>
              <w:spacing w:after="0" w:line="240" w:lineRule="auto"/>
              <w:jc w:val="right"/>
              <w:rPr>
                <w:rFonts w:eastAsia="Times New Roman" w:cs="Arial"/>
                <w:szCs w:val="24"/>
                <w:lang w:eastAsia="fr-FR"/>
              </w:rPr>
            </w:pPr>
            <w:r w:rsidRPr="00894BFD">
              <w:t>2</w:t>
            </w:r>
            <w:r w:rsidR="00BE565D">
              <w:t> </w:t>
            </w:r>
            <w:r w:rsidR="0055145C">
              <w:t>%</w:t>
            </w:r>
          </w:p>
        </w:tc>
        <w:tc>
          <w:tcPr>
            <w:tcW w:w="25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7AC389" w14:textId="5048BD27" w:rsidR="00BB17CB" w:rsidRPr="00F534E5" w:rsidRDefault="00BB17CB" w:rsidP="00BB17CB">
            <w:pPr>
              <w:keepNext/>
              <w:spacing w:after="0" w:line="240" w:lineRule="auto"/>
              <w:jc w:val="right"/>
              <w:rPr>
                <w:rFonts w:eastAsia="Times New Roman" w:cs="Arial"/>
                <w:szCs w:val="24"/>
                <w:lang w:eastAsia="fr-FR"/>
              </w:rPr>
            </w:pPr>
            <w:r w:rsidRPr="00433685">
              <w:t>6</w:t>
            </w:r>
            <w:r w:rsidR="00BE565D">
              <w:t> </w:t>
            </w:r>
            <w:r w:rsidR="0055145C">
              <w:t>%</w:t>
            </w:r>
          </w:p>
        </w:tc>
      </w:tr>
    </w:tbl>
    <w:p w14:paraId="6D0A0AC1" w14:textId="0F67BFCB" w:rsidR="00D818F7" w:rsidRPr="00E60018" w:rsidRDefault="00C64395" w:rsidP="003048A5">
      <w:pPr>
        <w:spacing w:before="240"/>
      </w:pPr>
      <w:r w:rsidRPr="00C64395">
        <w:rPr>
          <w:lang w:eastAsia="fr-FR"/>
        </w:rPr>
        <w:t>Pour la moitié des répondants ayant un niveau d’étude supérieur au baccalauréat général ou technologique, la déficience visuelle est apparue avant ou pendant les études supérieures</w:t>
      </w:r>
      <w:r w:rsidR="00704A36">
        <w:rPr>
          <w:lang w:eastAsia="fr-FR"/>
        </w:rPr>
        <w:t xml:space="preserve"> (</w:t>
      </w:r>
      <w:r w:rsidR="00704A36">
        <w:rPr>
          <w:lang w:eastAsia="fr-FR"/>
        </w:rPr>
        <w:fldChar w:fldCharType="begin"/>
      </w:r>
      <w:r w:rsidR="00704A36">
        <w:rPr>
          <w:lang w:eastAsia="fr-FR"/>
        </w:rPr>
        <w:instrText xml:space="preserve"> REF _Ref117758304 \h </w:instrText>
      </w:r>
      <w:r w:rsidR="00704A36">
        <w:rPr>
          <w:lang w:eastAsia="fr-FR"/>
        </w:rPr>
      </w:r>
      <w:r w:rsidR="00704A36">
        <w:rPr>
          <w:lang w:eastAsia="fr-FR"/>
        </w:rPr>
        <w:fldChar w:fldCharType="separate"/>
      </w:r>
      <w:r w:rsidR="00121531">
        <w:t>Figure </w:t>
      </w:r>
      <w:r w:rsidR="00121531">
        <w:rPr>
          <w:noProof/>
        </w:rPr>
        <w:t>16</w:t>
      </w:r>
      <w:r w:rsidR="00704A36">
        <w:rPr>
          <w:lang w:eastAsia="fr-FR"/>
        </w:rPr>
        <w:fldChar w:fldCharType="end"/>
      </w:r>
      <w:r w:rsidR="00704A36">
        <w:rPr>
          <w:lang w:eastAsia="fr-FR"/>
        </w:rPr>
        <w:t>).</w:t>
      </w:r>
      <w:r w:rsidR="00E24E10">
        <w:rPr>
          <w:lang w:eastAsia="fr-FR"/>
        </w:rPr>
        <w:t xml:space="preserve"> </w:t>
      </w:r>
    </w:p>
    <w:p w14:paraId="275D8442" w14:textId="1C4DAEBC" w:rsidR="00C5777E" w:rsidRDefault="00C5777E" w:rsidP="00E60018">
      <w:r>
        <w:rPr>
          <w:noProof/>
        </w:rPr>
        <w:drawing>
          <wp:inline distT="0" distB="0" distL="0" distR="0" wp14:anchorId="51A4856D" wp14:editId="5F10590E">
            <wp:extent cx="5685155" cy="2480807"/>
            <wp:effectExtent l="0" t="0" r="10795" b="15240"/>
            <wp:docPr id="70" name="Graphique 70" descr="Moment d'acquisition de la déficience visuelle : 49 % avant les études supérieures, 5 % pendant les études, 46 % après les études">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0B2241B" w14:textId="4655BB71" w:rsidR="00C5777E" w:rsidRPr="00C64395" w:rsidRDefault="00C5777E" w:rsidP="00700708">
      <w:pPr>
        <w:pStyle w:val="Lgende"/>
        <w:rPr>
          <w:rFonts w:ascii="Times New Roman" w:eastAsia="Times New Roman" w:hAnsi="Times New Roman" w:cs="Times New Roman"/>
          <w:szCs w:val="24"/>
          <w:lang w:eastAsia="fr-FR"/>
        </w:rPr>
      </w:pPr>
      <w:bookmarkStart w:id="76" w:name="_Ref117758304"/>
      <w:r>
        <w:t>Figure</w:t>
      </w:r>
      <w:r w:rsidR="00BE565D">
        <w:t> </w:t>
      </w:r>
      <w:r w:rsidR="00C07E5B">
        <w:fldChar w:fldCharType="begin"/>
      </w:r>
      <w:r w:rsidR="00C07E5B">
        <w:instrText xml:space="preserve"> SEQ Figure \* </w:instrText>
      </w:r>
      <w:r w:rsidR="00C07E5B">
        <w:instrText xml:space="preserve">ARABIC </w:instrText>
      </w:r>
      <w:r w:rsidR="00C07E5B">
        <w:fldChar w:fldCharType="separate"/>
      </w:r>
      <w:r w:rsidR="00121531">
        <w:rPr>
          <w:noProof/>
        </w:rPr>
        <w:t>16</w:t>
      </w:r>
      <w:r w:rsidR="00C07E5B">
        <w:rPr>
          <w:noProof/>
        </w:rPr>
        <w:fldChar w:fldCharType="end"/>
      </w:r>
      <w:bookmarkEnd w:id="76"/>
      <w:r>
        <w:t xml:space="preserve">. </w:t>
      </w:r>
      <w:r w:rsidRPr="00C5777E">
        <w:t xml:space="preserve">Moment d’acquisition de la déficience visuelle </w:t>
      </w:r>
      <w:r w:rsidR="000367F5">
        <w:t>d</w:t>
      </w:r>
      <w:r w:rsidRPr="00C5777E">
        <w:t>es répondants ayant un niveau d’étude supérieur au baccalauréat (</w:t>
      </w:r>
      <w:r w:rsidR="000367F5">
        <w:t xml:space="preserve">n = </w:t>
      </w:r>
      <w:r w:rsidR="0024455C">
        <w:t>760</w:t>
      </w:r>
      <w:r w:rsidR="008F1C6E">
        <w:t>)</w:t>
      </w:r>
      <w:r w:rsidR="001F506F">
        <w:t>.</w:t>
      </w:r>
    </w:p>
    <w:p w14:paraId="377CC51D" w14:textId="579CBD74" w:rsidR="00C64395" w:rsidRPr="00C64395" w:rsidRDefault="00C64395" w:rsidP="00C5777E">
      <w:pPr>
        <w:rPr>
          <w:rFonts w:ascii="Times New Roman" w:hAnsi="Times New Roman" w:cs="Times New Roman"/>
          <w:szCs w:val="24"/>
          <w:lang w:eastAsia="fr-FR"/>
        </w:rPr>
      </w:pPr>
      <w:r w:rsidRPr="00012837">
        <w:rPr>
          <w:u w:val="single"/>
          <w:lang w:eastAsia="fr-FR"/>
        </w:rPr>
        <w:t>La suite de cette partie sur les études supérieures concerne les répondants qui ont un niveau d’étude supérieur au baccalauréat général ou technologiqu</w:t>
      </w:r>
      <w:r w:rsidRPr="00493943">
        <w:rPr>
          <w:u w:val="single"/>
          <w:lang w:eastAsia="fr-FR"/>
        </w:rPr>
        <w:t>e, et</w:t>
      </w:r>
      <w:r w:rsidR="00493943" w:rsidRPr="00493943">
        <w:rPr>
          <w:u w:val="single"/>
          <w:lang w:eastAsia="fr-FR"/>
        </w:rPr>
        <w:t xml:space="preserve"> </w:t>
      </w:r>
      <w:r w:rsidRPr="00493943">
        <w:rPr>
          <w:u w:val="single"/>
          <w:lang w:eastAsia="fr-FR"/>
        </w:rPr>
        <w:t xml:space="preserve">dont la déficience visuelle est apparue pendant les études ou </w:t>
      </w:r>
      <w:r w:rsidR="00CA11EC">
        <w:rPr>
          <w:u w:val="single"/>
          <w:lang w:eastAsia="fr-FR"/>
        </w:rPr>
        <w:t>avant</w:t>
      </w:r>
      <w:r w:rsidR="00493943" w:rsidRPr="00C740FA">
        <w:rPr>
          <w:lang w:eastAsia="fr-FR"/>
        </w:rPr>
        <w:t xml:space="preserve">, </w:t>
      </w:r>
      <w:r w:rsidR="00493943" w:rsidRPr="00C64395">
        <w:rPr>
          <w:lang w:eastAsia="fr-FR"/>
        </w:rPr>
        <w:t>pour toutes les sections sauf celle portant sur la réorientation</w:t>
      </w:r>
      <w:r w:rsidR="00493943">
        <w:rPr>
          <w:lang w:eastAsia="fr-FR"/>
        </w:rPr>
        <w:t>.</w:t>
      </w:r>
    </w:p>
    <w:p w14:paraId="0AD8CF46" w14:textId="051C5A16" w:rsidR="00051E41" w:rsidRDefault="00C64395" w:rsidP="002D06D7">
      <w:pPr>
        <w:pStyle w:val="Titre3"/>
      </w:pPr>
      <w:bookmarkStart w:id="77" w:name="_Toc124780475"/>
      <w:r>
        <w:t>Choix d’orientation</w:t>
      </w:r>
      <w:bookmarkEnd w:id="77"/>
    </w:p>
    <w:p w14:paraId="656407BF" w14:textId="27AB78A3" w:rsidR="00A52AA1" w:rsidRDefault="00051E41" w:rsidP="008F1C6E">
      <w:pPr>
        <w:rPr>
          <w:lang w:eastAsia="fr-FR"/>
        </w:rPr>
      </w:pPr>
      <w:r w:rsidRPr="00051E41">
        <w:rPr>
          <w:lang w:eastAsia="fr-FR"/>
        </w:rPr>
        <w:t xml:space="preserve">Les répondants ont, pour </w:t>
      </w:r>
      <w:r w:rsidR="00C5777E" w:rsidRPr="00051E41">
        <w:rPr>
          <w:lang w:eastAsia="fr-FR"/>
        </w:rPr>
        <w:t>les trois quarts</w:t>
      </w:r>
      <w:r w:rsidRPr="00051E41">
        <w:rPr>
          <w:lang w:eastAsia="fr-FR"/>
        </w:rPr>
        <w:t xml:space="preserve"> d’entre eux, choisi leur formation en fonction de leurs intérêts personnels pour les matières </w:t>
      </w:r>
      <w:r w:rsidR="00DC471E" w:rsidRPr="00051E41">
        <w:rPr>
          <w:lang w:eastAsia="fr-FR"/>
        </w:rPr>
        <w:t>enseignés</w:t>
      </w:r>
      <w:r w:rsidR="00DC471E">
        <w:rPr>
          <w:lang w:eastAsia="fr-FR"/>
        </w:rPr>
        <w:t xml:space="preserve"> </w:t>
      </w:r>
      <w:r w:rsidRPr="00051E41">
        <w:rPr>
          <w:lang w:eastAsia="fr-FR"/>
        </w:rPr>
        <w:t xml:space="preserve">ou le métier </w:t>
      </w:r>
      <w:r w:rsidR="00A52AA1">
        <w:rPr>
          <w:lang w:eastAsia="fr-FR"/>
        </w:rPr>
        <w:t>(</w:t>
      </w:r>
      <w:r w:rsidR="00A52AA1">
        <w:rPr>
          <w:lang w:eastAsia="fr-FR"/>
        </w:rPr>
        <w:fldChar w:fldCharType="begin"/>
      </w:r>
      <w:r w:rsidR="00A52AA1">
        <w:rPr>
          <w:lang w:eastAsia="fr-FR"/>
        </w:rPr>
        <w:instrText xml:space="preserve"> REF _Ref117592078 \h </w:instrText>
      </w:r>
      <w:r w:rsidR="00A52AA1">
        <w:rPr>
          <w:lang w:eastAsia="fr-FR"/>
        </w:rPr>
      </w:r>
      <w:r w:rsidR="00A52AA1">
        <w:rPr>
          <w:lang w:eastAsia="fr-FR"/>
        </w:rPr>
        <w:fldChar w:fldCharType="separate"/>
      </w:r>
      <w:r w:rsidR="00121531">
        <w:t>Figure </w:t>
      </w:r>
      <w:r w:rsidR="00121531">
        <w:rPr>
          <w:noProof/>
        </w:rPr>
        <w:t>17</w:t>
      </w:r>
      <w:r w:rsidR="00A52AA1">
        <w:rPr>
          <w:lang w:eastAsia="fr-FR"/>
        </w:rPr>
        <w:fldChar w:fldCharType="end"/>
      </w:r>
      <w:r w:rsidRPr="00051E41">
        <w:rPr>
          <w:lang w:eastAsia="fr-FR"/>
        </w:rPr>
        <w:t xml:space="preserve">). L’accessibilité de la formation </w:t>
      </w:r>
      <w:r w:rsidR="00DC471E">
        <w:rPr>
          <w:lang w:eastAsia="fr-FR"/>
        </w:rPr>
        <w:t>(</w:t>
      </w:r>
      <w:r w:rsidR="00A013B8">
        <w:rPr>
          <w:lang w:eastAsia="fr-FR"/>
        </w:rPr>
        <w:t>concern</w:t>
      </w:r>
      <w:r w:rsidR="00DC471E">
        <w:rPr>
          <w:lang w:eastAsia="fr-FR"/>
        </w:rPr>
        <w:t>ant</w:t>
      </w:r>
      <w:r w:rsidR="00FB5F95">
        <w:rPr>
          <w:lang w:eastAsia="fr-FR"/>
        </w:rPr>
        <w:t xml:space="preserve"> le</w:t>
      </w:r>
      <w:r w:rsidRPr="00051E41">
        <w:rPr>
          <w:lang w:eastAsia="fr-FR"/>
        </w:rPr>
        <w:t xml:space="preserve"> lieu</w:t>
      </w:r>
      <w:r w:rsidR="00FB5F95">
        <w:rPr>
          <w:lang w:eastAsia="fr-FR"/>
        </w:rPr>
        <w:t xml:space="preserve"> de l’établissement</w:t>
      </w:r>
      <w:r w:rsidRPr="00051E41">
        <w:rPr>
          <w:lang w:eastAsia="fr-FR"/>
        </w:rPr>
        <w:t xml:space="preserve"> ou la pédagogie</w:t>
      </w:r>
      <w:r w:rsidR="00DC471E">
        <w:rPr>
          <w:lang w:eastAsia="fr-FR"/>
        </w:rPr>
        <w:t>)</w:t>
      </w:r>
      <w:r w:rsidRPr="00051E41">
        <w:rPr>
          <w:lang w:eastAsia="fr-FR"/>
        </w:rPr>
        <w:t xml:space="preserve">, l’avis des parents et le fait que la formation soit spécialisée pour les personnes déficientes visuelles sont les motifs qui arrivent ensuite, et concernent chacun près d’un cinquième des répondants. </w:t>
      </w:r>
    </w:p>
    <w:p w14:paraId="7600C45A" w14:textId="73CF1BD1" w:rsidR="004525DA" w:rsidRDefault="00051E41" w:rsidP="008F1C6E">
      <w:pPr>
        <w:rPr>
          <w:lang w:eastAsia="fr-FR"/>
        </w:rPr>
      </w:pPr>
      <w:r w:rsidRPr="00051E41">
        <w:rPr>
          <w:lang w:eastAsia="fr-FR"/>
        </w:rPr>
        <w:t xml:space="preserve">Les motifs de choix de formation varient en fonction du niveau de sévérité de la déficience visuelle </w:t>
      </w:r>
      <w:r w:rsidR="009A44AC">
        <w:rPr>
          <w:lang w:eastAsia="fr-FR"/>
        </w:rPr>
        <w:t>(</w:t>
      </w:r>
      <w:r w:rsidR="00AF4C5F">
        <w:rPr>
          <w:lang w:eastAsia="fr-FR"/>
        </w:rPr>
        <w:fldChar w:fldCharType="begin"/>
      </w:r>
      <w:r w:rsidR="00AF4C5F">
        <w:rPr>
          <w:lang w:eastAsia="fr-FR"/>
        </w:rPr>
        <w:instrText xml:space="preserve"> REF _Ref119250423 \h </w:instrText>
      </w:r>
      <w:r w:rsidR="00AF4C5F">
        <w:rPr>
          <w:lang w:eastAsia="fr-FR"/>
        </w:rPr>
      </w:r>
      <w:r w:rsidR="00AF4C5F">
        <w:rPr>
          <w:lang w:eastAsia="fr-FR"/>
        </w:rPr>
        <w:fldChar w:fldCharType="separate"/>
      </w:r>
      <w:r w:rsidR="00121531">
        <w:t>Tableau </w:t>
      </w:r>
      <w:r w:rsidR="00121531">
        <w:rPr>
          <w:noProof/>
        </w:rPr>
        <w:t>8</w:t>
      </w:r>
      <w:r w:rsidR="00AF4C5F">
        <w:rPr>
          <w:lang w:eastAsia="fr-FR"/>
        </w:rPr>
        <w:fldChar w:fldCharType="end"/>
      </w:r>
      <w:r w:rsidRPr="00051E41">
        <w:rPr>
          <w:lang w:eastAsia="fr-FR"/>
        </w:rPr>
        <w:t>)</w:t>
      </w:r>
      <w:r w:rsidR="00BE565D">
        <w:rPr>
          <w:lang w:eastAsia="fr-FR"/>
        </w:rPr>
        <w:t> </w:t>
      </w:r>
      <w:r w:rsidRPr="00051E41">
        <w:rPr>
          <w:lang w:eastAsia="fr-FR"/>
        </w:rPr>
        <w:t>: l’</w:t>
      </w:r>
      <w:r w:rsidRPr="00CF37E2">
        <w:rPr>
          <w:b/>
          <w:bCs/>
          <w:lang w:eastAsia="fr-FR"/>
        </w:rPr>
        <w:t xml:space="preserve">accessibilité de la formation </w:t>
      </w:r>
      <w:r w:rsidRPr="00051E41">
        <w:rPr>
          <w:lang w:eastAsia="fr-FR"/>
        </w:rPr>
        <w:t xml:space="preserve">et le fait que la formation soit </w:t>
      </w:r>
      <w:r w:rsidRPr="00CF37E2">
        <w:rPr>
          <w:b/>
          <w:bCs/>
          <w:lang w:eastAsia="fr-FR"/>
        </w:rPr>
        <w:t>spécialisée pour les personnes déficientes</w:t>
      </w:r>
      <w:r w:rsidRPr="00051E41">
        <w:rPr>
          <w:lang w:eastAsia="fr-FR"/>
        </w:rPr>
        <w:t xml:space="preserve"> </w:t>
      </w:r>
      <w:r w:rsidRPr="00CF37E2">
        <w:rPr>
          <w:b/>
          <w:bCs/>
          <w:lang w:eastAsia="fr-FR"/>
        </w:rPr>
        <w:t>visuelles</w:t>
      </w:r>
      <w:r w:rsidRPr="00051E41">
        <w:rPr>
          <w:lang w:eastAsia="fr-FR"/>
        </w:rPr>
        <w:t xml:space="preserve"> </w:t>
      </w:r>
      <w:r w:rsidR="009757CE">
        <w:rPr>
          <w:lang w:eastAsia="fr-FR"/>
        </w:rPr>
        <w:t>ont</w:t>
      </w:r>
      <w:r w:rsidRPr="00051E41">
        <w:rPr>
          <w:lang w:eastAsia="fr-FR"/>
        </w:rPr>
        <w:t xml:space="preserve"> compté significativement plus </w:t>
      </w:r>
      <w:r w:rsidR="007B5254">
        <w:rPr>
          <w:lang w:eastAsia="fr-FR"/>
        </w:rPr>
        <w:t xml:space="preserve">en proportion </w:t>
      </w:r>
      <w:r w:rsidRPr="00051E41">
        <w:rPr>
          <w:lang w:eastAsia="fr-FR"/>
        </w:rPr>
        <w:t xml:space="preserve">pour les répondants aveugles que pour les répondants malvoyants moyens. </w:t>
      </w:r>
    </w:p>
    <w:p w14:paraId="3C8124AF" w14:textId="05C9D627" w:rsidR="00DC243C" w:rsidRDefault="00051E41" w:rsidP="004525DA">
      <w:pPr>
        <w:rPr>
          <w:lang w:eastAsia="fr-FR"/>
        </w:rPr>
      </w:pPr>
      <w:r w:rsidRPr="00051E41">
        <w:rPr>
          <w:lang w:eastAsia="fr-FR"/>
        </w:rPr>
        <w:t xml:space="preserve">L’âge a aussi un effet significatif sur </w:t>
      </w:r>
      <w:r w:rsidR="00EE1ECE">
        <w:rPr>
          <w:lang w:eastAsia="fr-FR"/>
        </w:rPr>
        <w:t>c</w:t>
      </w:r>
      <w:r w:rsidRPr="00051E41">
        <w:rPr>
          <w:lang w:eastAsia="fr-FR"/>
        </w:rPr>
        <w:t xml:space="preserve">e choix </w:t>
      </w:r>
      <w:r w:rsidR="009A44AC">
        <w:rPr>
          <w:lang w:eastAsia="fr-FR"/>
        </w:rPr>
        <w:t>(</w:t>
      </w:r>
      <w:r w:rsidR="00AF4C5F">
        <w:rPr>
          <w:lang w:eastAsia="fr-FR"/>
        </w:rPr>
        <w:fldChar w:fldCharType="begin"/>
      </w:r>
      <w:r w:rsidR="00AF4C5F">
        <w:rPr>
          <w:lang w:eastAsia="fr-FR"/>
        </w:rPr>
        <w:instrText xml:space="preserve"> REF _Ref119250429 \h </w:instrText>
      </w:r>
      <w:r w:rsidR="00AF4C5F">
        <w:rPr>
          <w:lang w:eastAsia="fr-FR"/>
        </w:rPr>
      </w:r>
      <w:r w:rsidR="00AF4C5F">
        <w:rPr>
          <w:lang w:eastAsia="fr-FR"/>
        </w:rPr>
        <w:fldChar w:fldCharType="separate"/>
      </w:r>
      <w:r w:rsidR="00121531">
        <w:t>Tableau </w:t>
      </w:r>
      <w:r w:rsidR="00121531">
        <w:rPr>
          <w:noProof/>
        </w:rPr>
        <w:t>9</w:t>
      </w:r>
      <w:r w:rsidR="00AF4C5F">
        <w:rPr>
          <w:lang w:eastAsia="fr-FR"/>
        </w:rPr>
        <w:fldChar w:fldCharType="end"/>
      </w:r>
      <w:r w:rsidR="00127357">
        <w:rPr>
          <w:lang w:eastAsia="fr-FR"/>
        </w:rPr>
        <w:t> </w:t>
      </w:r>
      <w:r w:rsidR="004525DA" w:rsidRPr="004525DA">
        <w:rPr>
          <w:lang w:eastAsia="fr-FR"/>
        </w:rPr>
        <w:t xml:space="preserve">; faible fiabilité pour </w:t>
      </w:r>
      <w:r w:rsidR="00A013B8">
        <w:rPr>
          <w:lang w:eastAsia="fr-FR"/>
        </w:rPr>
        <w:t>les 16 à 29 ans</w:t>
      </w:r>
      <w:r w:rsidR="009A44AC" w:rsidRPr="004525DA">
        <w:rPr>
          <w:lang w:eastAsia="fr-FR"/>
        </w:rPr>
        <w:t xml:space="preserve">) </w:t>
      </w:r>
      <w:r w:rsidRPr="004525DA">
        <w:rPr>
          <w:lang w:eastAsia="fr-FR"/>
        </w:rPr>
        <w:t xml:space="preserve">: </w:t>
      </w:r>
    </w:p>
    <w:p w14:paraId="2B909FEA" w14:textId="40232F2C" w:rsidR="00DC243C" w:rsidRPr="00DC243C" w:rsidRDefault="00DC243C" w:rsidP="00DC243C">
      <w:pPr>
        <w:pStyle w:val="Paragraphedeliste"/>
        <w:numPr>
          <w:ilvl w:val="0"/>
          <w:numId w:val="9"/>
        </w:numPr>
        <w:rPr>
          <w:rFonts w:ascii="Times New Roman" w:hAnsi="Times New Roman" w:cs="Times New Roman"/>
          <w:szCs w:val="24"/>
          <w:lang w:eastAsia="fr-FR"/>
        </w:rPr>
      </w:pPr>
      <w:r>
        <w:rPr>
          <w:lang w:eastAsia="fr-FR"/>
        </w:rPr>
        <w:t>L</w:t>
      </w:r>
      <w:r w:rsidR="004525DA" w:rsidRPr="004525DA">
        <w:rPr>
          <w:lang w:eastAsia="fr-FR"/>
        </w:rPr>
        <w:t xml:space="preserve">e fait </w:t>
      </w:r>
      <w:r w:rsidR="00051E41" w:rsidRPr="004525DA">
        <w:rPr>
          <w:lang w:eastAsia="fr-FR"/>
        </w:rPr>
        <w:t xml:space="preserve">que la formation soit </w:t>
      </w:r>
      <w:r w:rsidR="00051E41" w:rsidRPr="00CF37E2">
        <w:rPr>
          <w:b/>
          <w:bCs/>
          <w:lang w:eastAsia="fr-FR"/>
        </w:rPr>
        <w:t xml:space="preserve">spécialisée pour les personnes déficientes visuelles </w:t>
      </w:r>
      <w:r w:rsidR="00051E41" w:rsidRPr="004525DA">
        <w:rPr>
          <w:lang w:eastAsia="fr-FR"/>
        </w:rPr>
        <w:t>est un mo</w:t>
      </w:r>
      <w:r w:rsidR="00051E41" w:rsidRPr="00051E41">
        <w:rPr>
          <w:lang w:eastAsia="fr-FR"/>
        </w:rPr>
        <w:t>tif sélectionné par</w:t>
      </w:r>
      <w:r w:rsidR="00493943">
        <w:rPr>
          <w:lang w:eastAsia="fr-FR"/>
        </w:rPr>
        <w:t xml:space="preserve"> en proportion</w:t>
      </w:r>
      <w:r w:rsidR="00051E41" w:rsidRPr="00051E41">
        <w:rPr>
          <w:lang w:eastAsia="fr-FR"/>
        </w:rPr>
        <w:t xml:space="preserve"> </w:t>
      </w:r>
      <w:r w:rsidR="004525DA">
        <w:rPr>
          <w:lang w:eastAsia="fr-FR"/>
        </w:rPr>
        <w:t>significativement plus de répondants</w:t>
      </w:r>
      <w:r w:rsidR="00051E41" w:rsidRPr="00051E41">
        <w:rPr>
          <w:lang w:eastAsia="fr-FR"/>
        </w:rPr>
        <w:t xml:space="preserve"> de 60 ans et plus </w:t>
      </w:r>
      <w:r w:rsidR="004525DA">
        <w:rPr>
          <w:lang w:eastAsia="fr-FR"/>
        </w:rPr>
        <w:t xml:space="preserve">que par </w:t>
      </w:r>
      <w:r w:rsidR="00EE1ECE">
        <w:rPr>
          <w:lang w:eastAsia="fr-FR"/>
        </w:rPr>
        <w:t>ceux</w:t>
      </w:r>
      <w:r w:rsidR="004525DA">
        <w:rPr>
          <w:lang w:eastAsia="fr-FR"/>
        </w:rPr>
        <w:t xml:space="preserve"> de 16</w:t>
      </w:r>
      <w:r w:rsidR="00A013B8">
        <w:rPr>
          <w:lang w:eastAsia="fr-FR"/>
        </w:rPr>
        <w:t xml:space="preserve"> à </w:t>
      </w:r>
      <w:r w:rsidR="004525DA">
        <w:rPr>
          <w:lang w:eastAsia="fr-FR"/>
        </w:rPr>
        <w:t>29 ans et</w:t>
      </w:r>
      <w:r w:rsidR="00FB5F95">
        <w:rPr>
          <w:lang w:eastAsia="fr-FR"/>
        </w:rPr>
        <w:t xml:space="preserve"> ceux</w:t>
      </w:r>
      <w:r w:rsidR="004525DA">
        <w:rPr>
          <w:lang w:eastAsia="fr-FR"/>
        </w:rPr>
        <w:t xml:space="preserve"> </w:t>
      </w:r>
      <w:r w:rsidR="00A013B8">
        <w:rPr>
          <w:lang w:eastAsia="fr-FR"/>
        </w:rPr>
        <w:t xml:space="preserve">de </w:t>
      </w:r>
      <w:r w:rsidR="004525DA">
        <w:rPr>
          <w:lang w:eastAsia="fr-FR"/>
        </w:rPr>
        <w:t>30</w:t>
      </w:r>
      <w:r w:rsidR="00A013B8">
        <w:rPr>
          <w:lang w:eastAsia="fr-FR"/>
        </w:rPr>
        <w:t xml:space="preserve"> à </w:t>
      </w:r>
      <w:r w:rsidR="004525DA">
        <w:rPr>
          <w:lang w:eastAsia="fr-FR"/>
        </w:rPr>
        <w:t>59 ans</w:t>
      </w:r>
      <w:r w:rsidR="00051E41" w:rsidRPr="00051E41">
        <w:rPr>
          <w:lang w:eastAsia="fr-FR"/>
        </w:rPr>
        <w:t>.</w:t>
      </w:r>
      <w:r w:rsidR="004525DA">
        <w:rPr>
          <w:lang w:eastAsia="fr-FR"/>
        </w:rPr>
        <w:t xml:space="preserve"> </w:t>
      </w:r>
    </w:p>
    <w:p w14:paraId="69187F85" w14:textId="0B8BBB37" w:rsidR="00E427A1" w:rsidRPr="00E427A1" w:rsidRDefault="004525DA" w:rsidP="00E427A1">
      <w:pPr>
        <w:pStyle w:val="Paragraphedeliste"/>
        <w:numPr>
          <w:ilvl w:val="0"/>
          <w:numId w:val="9"/>
        </w:numPr>
        <w:rPr>
          <w:rFonts w:ascii="Times New Roman" w:hAnsi="Times New Roman" w:cs="Times New Roman"/>
          <w:szCs w:val="24"/>
          <w:lang w:eastAsia="fr-FR"/>
        </w:rPr>
      </w:pPr>
      <w:r>
        <w:rPr>
          <w:lang w:eastAsia="fr-FR"/>
        </w:rPr>
        <w:t>De plus, l</w:t>
      </w:r>
      <w:r w:rsidRPr="004525DA">
        <w:rPr>
          <w:lang w:eastAsia="fr-FR"/>
        </w:rPr>
        <w:t xml:space="preserve">es </w:t>
      </w:r>
      <w:r w:rsidRPr="00CF37E2">
        <w:rPr>
          <w:b/>
          <w:bCs/>
          <w:lang w:eastAsia="fr-FR"/>
        </w:rPr>
        <w:t>échanges avec les professionnels des établissements</w:t>
      </w:r>
      <w:r w:rsidRPr="004525DA">
        <w:rPr>
          <w:lang w:eastAsia="fr-FR"/>
        </w:rPr>
        <w:t xml:space="preserve"> et la </w:t>
      </w:r>
      <w:r w:rsidRPr="00CF37E2">
        <w:rPr>
          <w:b/>
          <w:bCs/>
          <w:lang w:eastAsia="fr-FR"/>
        </w:rPr>
        <w:t xml:space="preserve">distance </w:t>
      </w:r>
      <w:r w:rsidR="00FB5F95" w:rsidRPr="00CF37E2">
        <w:rPr>
          <w:b/>
          <w:bCs/>
          <w:lang w:eastAsia="fr-FR"/>
        </w:rPr>
        <w:t>entre le</w:t>
      </w:r>
      <w:r w:rsidRPr="00CF37E2">
        <w:rPr>
          <w:b/>
          <w:bCs/>
          <w:lang w:eastAsia="fr-FR"/>
        </w:rPr>
        <w:t xml:space="preserve"> lieu de formation </w:t>
      </w:r>
      <w:r w:rsidR="00FB5F95" w:rsidRPr="00CF37E2">
        <w:rPr>
          <w:b/>
          <w:bCs/>
          <w:lang w:eastAsia="fr-FR"/>
        </w:rPr>
        <w:t>et le</w:t>
      </w:r>
      <w:r w:rsidRPr="00CF37E2">
        <w:rPr>
          <w:b/>
          <w:bCs/>
          <w:lang w:eastAsia="fr-FR"/>
        </w:rPr>
        <w:t xml:space="preserve"> domicile familial</w:t>
      </w:r>
      <w:r>
        <w:rPr>
          <w:lang w:eastAsia="fr-FR"/>
        </w:rPr>
        <w:t xml:space="preserve"> </w:t>
      </w:r>
      <w:r w:rsidR="00CF37E2">
        <w:rPr>
          <w:lang w:eastAsia="fr-FR"/>
        </w:rPr>
        <w:t xml:space="preserve">sont </w:t>
      </w:r>
      <w:r w:rsidR="00F05838">
        <w:rPr>
          <w:lang w:eastAsia="fr-FR"/>
        </w:rPr>
        <w:t xml:space="preserve">des motifs significativement </w:t>
      </w:r>
      <w:r w:rsidR="00F05838" w:rsidRPr="004525DA">
        <w:rPr>
          <w:lang w:eastAsia="fr-FR"/>
        </w:rPr>
        <w:t xml:space="preserve">plus </w:t>
      </w:r>
      <w:r w:rsidRPr="004525DA">
        <w:rPr>
          <w:lang w:eastAsia="fr-FR"/>
        </w:rPr>
        <w:t>important</w:t>
      </w:r>
      <w:r w:rsidR="000367F5">
        <w:rPr>
          <w:lang w:eastAsia="fr-FR"/>
        </w:rPr>
        <w:t>s</w:t>
      </w:r>
      <w:r w:rsidRPr="004525DA">
        <w:rPr>
          <w:lang w:eastAsia="fr-FR"/>
        </w:rPr>
        <w:t xml:space="preserve"> pour </w:t>
      </w:r>
      <w:r>
        <w:rPr>
          <w:lang w:eastAsia="fr-FR"/>
        </w:rPr>
        <w:t xml:space="preserve">les 16-29 ans </w:t>
      </w:r>
      <w:r w:rsidR="007B5254">
        <w:t xml:space="preserve">en proportion </w:t>
      </w:r>
      <w:r>
        <w:rPr>
          <w:lang w:eastAsia="fr-FR"/>
        </w:rPr>
        <w:t>que</w:t>
      </w:r>
      <w:r w:rsidR="00EE1ECE">
        <w:rPr>
          <w:lang w:eastAsia="fr-FR"/>
        </w:rPr>
        <w:t xml:space="preserve"> pour</w:t>
      </w:r>
      <w:r>
        <w:rPr>
          <w:lang w:eastAsia="fr-FR"/>
        </w:rPr>
        <w:t xml:space="preserve"> les 60 ans et plus. </w:t>
      </w:r>
    </w:p>
    <w:p w14:paraId="688A7836" w14:textId="61FF30B3" w:rsidR="00E427A1" w:rsidRPr="00E427A1" w:rsidRDefault="00E427A1" w:rsidP="003B080E">
      <w:pPr>
        <w:rPr>
          <w:lang w:eastAsia="fr-FR"/>
        </w:rPr>
      </w:pPr>
      <w:r w:rsidRPr="003B080E">
        <w:rPr>
          <w:lang w:eastAsia="fr-FR"/>
        </w:rPr>
        <w:t>Il y a un effet significatif de la maîtrise du braille </w:t>
      </w:r>
      <w:r w:rsidR="00D31856" w:rsidRPr="003B080E">
        <w:rPr>
          <w:lang w:eastAsia="fr-FR"/>
        </w:rPr>
        <w:t xml:space="preserve">chez les répondants aveugles </w:t>
      </w:r>
      <w:r w:rsidRPr="003B080E">
        <w:rPr>
          <w:lang w:eastAsia="fr-FR"/>
        </w:rPr>
        <w:t>(</w:t>
      </w:r>
      <w:r w:rsidR="003B080E">
        <w:rPr>
          <w:lang w:eastAsia="fr-FR"/>
        </w:rPr>
        <w:fldChar w:fldCharType="begin"/>
      </w:r>
      <w:r w:rsidR="003B080E">
        <w:rPr>
          <w:lang w:eastAsia="fr-FR"/>
        </w:rPr>
        <w:instrText xml:space="preserve"> REF _Ref120694566 \h </w:instrText>
      </w:r>
      <w:r w:rsidR="003B080E">
        <w:rPr>
          <w:lang w:eastAsia="fr-FR"/>
        </w:rPr>
      </w:r>
      <w:r w:rsidR="003B080E">
        <w:rPr>
          <w:lang w:eastAsia="fr-FR"/>
        </w:rPr>
        <w:fldChar w:fldCharType="separate"/>
      </w:r>
      <w:r w:rsidR="00121531">
        <w:t>Tableau </w:t>
      </w:r>
      <w:r w:rsidR="00121531">
        <w:rPr>
          <w:noProof/>
        </w:rPr>
        <w:t>10</w:t>
      </w:r>
      <w:r w:rsidR="003B080E">
        <w:rPr>
          <w:lang w:eastAsia="fr-FR"/>
        </w:rPr>
        <w:fldChar w:fldCharType="end"/>
      </w:r>
      <w:r w:rsidRPr="003B080E">
        <w:rPr>
          <w:lang w:eastAsia="fr-FR"/>
        </w:rPr>
        <w:t>) :</w:t>
      </w:r>
      <w:r>
        <w:rPr>
          <w:lang w:eastAsia="fr-FR"/>
        </w:rPr>
        <w:t xml:space="preserve"> </w:t>
      </w:r>
      <w:r w:rsidR="003B080E">
        <w:rPr>
          <w:lang w:eastAsia="fr-FR"/>
        </w:rPr>
        <w:t xml:space="preserve">les répondants aveugles qui maîtrisent le braille sont en proportion significativement plus nombreux que les répondants aveugles qui ne maîtrisent pas le braille à avoir choisi leur formation en fonction de leurs </w:t>
      </w:r>
      <w:r w:rsidR="003B080E" w:rsidRPr="003B080E">
        <w:rPr>
          <w:b/>
          <w:bCs/>
          <w:lang w:eastAsia="fr-FR"/>
        </w:rPr>
        <w:t>intérêts personnels</w:t>
      </w:r>
      <w:r w:rsidR="003B080E">
        <w:rPr>
          <w:lang w:eastAsia="fr-FR"/>
        </w:rPr>
        <w:t xml:space="preserve"> et </w:t>
      </w:r>
      <w:r w:rsidR="005956DC">
        <w:rPr>
          <w:lang w:eastAsia="fr-FR"/>
        </w:rPr>
        <w:t xml:space="preserve">de </w:t>
      </w:r>
      <w:r w:rsidR="003B080E">
        <w:rPr>
          <w:lang w:eastAsia="fr-FR"/>
        </w:rPr>
        <w:t>l’</w:t>
      </w:r>
      <w:r w:rsidR="003B080E" w:rsidRPr="003B080E">
        <w:rPr>
          <w:b/>
          <w:bCs/>
          <w:lang w:eastAsia="fr-FR"/>
        </w:rPr>
        <w:t>accessibilité de la formation</w:t>
      </w:r>
      <w:r w:rsidR="003B080E">
        <w:rPr>
          <w:lang w:eastAsia="fr-FR"/>
        </w:rPr>
        <w:t>.</w:t>
      </w:r>
    </w:p>
    <w:p w14:paraId="32789D0E" w14:textId="215B7636" w:rsidR="00684369" w:rsidRPr="00684369" w:rsidRDefault="00684369" w:rsidP="00684369">
      <w:pPr>
        <w:rPr>
          <w:lang w:eastAsia="fr-FR"/>
        </w:rPr>
      </w:pPr>
      <w:r>
        <w:rPr>
          <w:lang w:eastAsia="fr-FR"/>
        </w:rPr>
        <w:t>Il n’y a pas d’effet significatif du genre</w:t>
      </w:r>
      <w:r w:rsidR="00A4420A">
        <w:rPr>
          <w:lang w:eastAsia="fr-FR"/>
        </w:rPr>
        <w:t xml:space="preserve"> ni du niveau d’autonomie dans les déplacements</w:t>
      </w:r>
      <w:r w:rsidR="005956DC">
        <w:rPr>
          <w:lang w:eastAsia="fr-FR"/>
        </w:rPr>
        <w:t xml:space="preserve"> sur les motifs influençant les choix de formation</w:t>
      </w:r>
      <w:r>
        <w:rPr>
          <w:lang w:eastAsia="fr-FR"/>
        </w:rPr>
        <w:t xml:space="preserve">. </w:t>
      </w:r>
    </w:p>
    <w:p w14:paraId="3099D5B8" w14:textId="77777777" w:rsidR="00330038" w:rsidRDefault="00330038" w:rsidP="00330038">
      <w:pPr>
        <w:keepNext/>
        <w:spacing w:after="240" w:line="240" w:lineRule="auto"/>
      </w:pPr>
      <w:r>
        <w:rPr>
          <w:rFonts w:ascii="Times New Roman" w:eastAsia="Times New Roman" w:hAnsi="Times New Roman" w:cs="Times New Roman"/>
          <w:noProof/>
          <w:szCs w:val="24"/>
          <w:lang w:eastAsia="fr-FR"/>
        </w:rPr>
        <w:drawing>
          <wp:inline distT="0" distB="0" distL="0" distR="0" wp14:anchorId="077F954C" wp14:editId="0462F0DA">
            <wp:extent cx="5739765" cy="3313569"/>
            <wp:effectExtent l="0" t="0" r="13335" b="1270"/>
            <wp:docPr id="71" name="Graphique 71" descr="Motifs de choix d'orientation : 73 % intérêts personnels, 19 % accessibilité de la formation, 19 % avis des parents, 19 % formation spécialisée pour les personnes déficientes visuelles, 14 % avantages liés à la formation 13 % avis des professeurs de lycée, 12 % échanges avec les professionnels des établissements de formation, 11% distance par rapport au domicile familial.&#10;Présence d'une connaissance (dans la formation ou dans la ville).&#10;Ne sait pas. &#10;Autre&#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64DB12D" w14:textId="6E4000AD" w:rsidR="00051E41" w:rsidRPr="00051E41" w:rsidRDefault="00330038" w:rsidP="001165FC">
      <w:pPr>
        <w:pStyle w:val="Lgende"/>
        <w:rPr>
          <w:rFonts w:ascii="Times New Roman" w:eastAsia="Times New Roman" w:hAnsi="Times New Roman" w:cs="Times New Roman"/>
          <w:szCs w:val="24"/>
          <w:lang w:eastAsia="fr-FR"/>
        </w:rPr>
      </w:pPr>
      <w:bookmarkStart w:id="78" w:name="_Ref117592078"/>
      <w:bookmarkStart w:id="79" w:name="_Ref117592013"/>
      <w:r>
        <w:t>Figure</w:t>
      </w:r>
      <w:r w:rsidR="00F8105B">
        <w:t> </w:t>
      </w:r>
      <w:r w:rsidR="00C07E5B">
        <w:fldChar w:fldCharType="begin"/>
      </w:r>
      <w:r w:rsidR="00C07E5B">
        <w:instrText xml:space="preserve"> SEQ Figure \* ARABIC </w:instrText>
      </w:r>
      <w:r w:rsidR="00C07E5B">
        <w:fldChar w:fldCharType="separate"/>
      </w:r>
      <w:r w:rsidR="00121531">
        <w:rPr>
          <w:noProof/>
        </w:rPr>
        <w:t>17</w:t>
      </w:r>
      <w:r w:rsidR="00C07E5B">
        <w:rPr>
          <w:noProof/>
        </w:rPr>
        <w:fldChar w:fldCharType="end"/>
      </w:r>
      <w:bookmarkEnd w:id="78"/>
      <w:r>
        <w:t xml:space="preserve">. </w:t>
      </w:r>
      <w:r w:rsidRPr="00330038">
        <w:t xml:space="preserve">Motifs </w:t>
      </w:r>
      <w:r w:rsidR="00493943">
        <w:t>d</w:t>
      </w:r>
      <w:r w:rsidRPr="00330038">
        <w:t xml:space="preserve">e choix de formation </w:t>
      </w:r>
      <w:r w:rsidR="000367F5">
        <w:t>en études supérieures</w:t>
      </w:r>
      <w:r w:rsidR="001165FC">
        <w:t xml:space="preserve"> des répondants qui ont un niveau supérieur au bac et dont la déficience visuelle est apparue pendant les études ou </w:t>
      </w:r>
      <w:r w:rsidR="003048A5">
        <w:t>avant</w:t>
      </w:r>
      <w:r w:rsidR="000367F5">
        <w:t xml:space="preserve"> </w:t>
      </w:r>
      <w:r w:rsidRPr="00330038">
        <w:t>(choix multiple</w:t>
      </w:r>
      <w:r w:rsidR="00127357">
        <w:t> </w:t>
      </w:r>
      <w:r w:rsidRPr="00330038">
        <w:t xml:space="preserve">; </w:t>
      </w:r>
      <w:r w:rsidR="000367F5">
        <w:t>n =</w:t>
      </w:r>
      <w:bookmarkEnd w:id="79"/>
      <w:r w:rsidR="000367F5">
        <w:t xml:space="preserve"> </w:t>
      </w:r>
      <w:r w:rsidR="004525DA" w:rsidRPr="004525DA">
        <w:t>495</w:t>
      </w:r>
      <w:r w:rsidR="004525DA">
        <w:t>)</w:t>
      </w:r>
      <w:r w:rsidR="000367F5">
        <w:t xml:space="preserve">. </w:t>
      </w:r>
    </w:p>
    <w:p w14:paraId="5DD63E54" w14:textId="1C5C1BDD" w:rsidR="00FA3B16" w:rsidRDefault="00FA3B16" w:rsidP="00FA3B16">
      <w:pPr>
        <w:pStyle w:val="Lgende"/>
      </w:pPr>
      <w:bookmarkStart w:id="80" w:name="_Ref119250423"/>
      <w:r>
        <w:t>Tableau</w:t>
      </w:r>
      <w:r w:rsidR="00F8105B">
        <w:t> </w:t>
      </w:r>
      <w:r w:rsidR="00C07E5B">
        <w:fldChar w:fldCharType="begin"/>
      </w:r>
      <w:r w:rsidR="00C07E5B">
        <w:instrText xml:space="preserve"> SEQ Tableau \* ARABIC </w:instrText>
      </w:r>
      <w:r w:rsidR="00C07E5B">
        <w:fldChar w:fldCharType="separate"/>
      </w:r>
      <w:r w:rsidR="00121531">
        <w:rPr>
          <w:noProof/>
        </w:rPr>
        <w:t>8</w:t>
      </w:r>
      <w:r w:rsidR="00C07E5B">
        <w:rPr>
          <w:noProof/>
        </w:rPr>
        <w:fldChar w:fldCharType="end"/>
      </w:r>
      <w:bookmarkEnd w:id="80"/>
      <w:r w:rsidRPr="00FA3B16">
        <w:t xml:space="preserve">. Motifs </w:t>
      </w:r>
      <w:r w:rsidR="00493943">
        <w:t>d</w:t>
      </w:r>
      <w:r w:rsidRPr="00FA3B16">
        <w:t>e choix de formation en études supérieures</w:t>
      </w:r>
      <w:r w:rsidR="001165FC" w:rsidRPr="001165FC">
        <w:t xml:space="preserve"> </w:t>
      </w:r>
      <w:r w:rsidR="001165FC">
        <w:t xml:space="preserve">des répondants qui ont un niveau supérieur au bac et dont la déficience visuelle est apparue pendant les études ou </w:t>
      </w:r>
      <w:r w:rsidR="003048A5">
        <w:t>avant</w:t>
      </w:r>
      <w:r w:rsidRPr="00FA3B16">
        <w:t>, selon la sévérité de la déficience visuelle (choix multiple</w:t>
      </w:r>
      <w:r w:rsidR="00127357">
        <w:t> </w:t>
      </w:r>
      <w:r w:rsidRPr="00FA3B16">
        <w:t>; n = 495).</w:t>
      </w:r>
    </w:p>
    <w:tbl>
      <w:tblPr>
        <w:tblW w:w="0" w:type="auto"/>
        <w:tblCellMar>
          <w:top w:w="15" w:type="dxa"/>
          <w:left w:w="15" w:type="dxa"/>
          <w:bottom w:w="15" w:type="dxa"/>
          <w:right w:w="15" w:type="dxa"/>
        </w:tblCellMar>
        <w:tblLook w:val="04A0" w:firstRow="1" w:lastRow="0" w:firstColumn="1" w:lastColumn="0" w:noHBand="0" w:noVBand="1"/>
      </w:tblPr>
      <w:tblGrid>
        <w:gridCol w:w="4567"/>
        <w:gridCol w:w="1495"/>
        <w:gridCol w:w="1495"/>
        <w:gridCol w:w="1495"/>
      </w:tblGrid>
      <w:tr w:rsidR="00A27DC2" w:rsidRPr="00704A36" w14:paraId="2906D2EC" w14:textId="77777777" w:rsidTr="00A27DC2">
        <w:trPr>
          <w:tblHeader/>
        </w:trPr>
        <w:tc>
          <w:tcPr>
            <w:tcW w:w="456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521E894" w14:textId="77777777" w:rsidR="00A27DC2" w:rsidRPr="00704A36" w:rsidRDefault="00A27DC2" w:rsidP="00A27DC2">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A7D478B"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aveugles </w:t>
            </w:r>
          </w:p>
          <w:p w14:paraId="234A2DE9" w14:textId="4102DAC7" w:rsidR="00A27DC2" w:rsidRPr="00704A36" w:rsidRDefault="00A27DC2" w:rsidP="00A27DC2">
            <w:pPr>
              <w:spacing w:after="0" w:line="240" w:lineRule="auto"/>
              <w:rPr>
                <w:rFonts w:eastAsia="Times New Roman" w:cs="Arial"/>
                <w:szCs w:val="24"/>
                <w:lang w:eastAsia="fr-FR"/>
              </w:rPr>
            </w:pPr>
            <w:r>
              <w:rPr>
                <w:rFonts w:eastAsia="Times New Roman" w:cs="Arial"/>
                <w:szCs w:val="24"/>
                <w:lang w:eastAsia="fr-FR"/>
              </w:rPr>
              <w:t>(n = 271)</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A5CBA75"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sévères</w:t>
            </w:r>
          </w:p>
          <w:p w14:paraId="1CEE3C65" w14:textId="7BF132F0" w:rsidR="00A27DC2" w:rsidRPr="00704A36" w:rsidRDefault="00A27DC2" w:rsidP="00A27DC2">
            <w:pPr>
              <w:spacing w:after="0" w:line="240" w:lineRule="auto"/>
              <w:rPr>
                <w:rFonts w:eastAsia="Times New Roman" w:cs="Arial"/>
                <w:szCs w:val="24"/>
                <w:lang w:eastAsia="fr-FR"/>
              </w:rPr>
            </w:pPr>
            <w:r>
              <w:rPr>
                <w:rFonts w:eastAsia="Times New Roman" w:cs="Arial"/>
                <w:szCs w:val="24"/>
                <w:lang w:eastAsia="fr-FR"/>
              </w:rPr>
              <w:t>(n = 110)</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3C2203E"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moyens</w:t>
            </w:r>
          </w:p>
          <w:p w14:paraId="7643FB26" w14:textId="62CB9B16" w:rsidR="00A27DC2" w:rsidRPr="00704A36" w:rsidRDefault="00A27DC2" w:rsidP="00A27DC2">
            <w:pPr>
              <w:spacing w:after="0" w:line="240" w:lineRule="auto"/>
              <w:rPr>
                <w:rFonts w:eastAsia="Times New Roman" w:cs="Arial"/>
                <w:szCs w:val="24"/>
                <w:lang w:eastAsia="fr-FR"/>
              </w:rPr>
            </w:pPr>
            <w:r>
              <w:rPr>
                <w:rFonts w:eastAsia="Times New Roman" w:cs="Arial"/>
                <w:color w:val="000000"/>
                <w:szCs w:val="24"/>
                <w:lang w:eastAsia="fr-FR"/>
              </w:rPr>
              <w:t>(n = 114)</w:t>
            </w:r>
          </w:p>
        </w:tc>
      </w:tr>
      <w:tr w:rsidR="00330038" w:rsidRPr="00704A36" w14:paraId="32DB70D1"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D673CA" w14:textId="70C1CC82"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Intérêts personnels.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F24CDE0" w14:textId="46FFEAF8"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75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1FAB46A" w14:textId="2B2B6E45"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69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9E7F629" w14:textId="6696374B"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71</w:t>
            </w:r>
            <w:r w:rsidR="0055145C">
              <w:rPr>
                <w:rFonts w:eastAsia="Times New Roman" w:cs="Arial"/>
                <w:color w:val="000000"/>
                <w:szCs w:val="24"/>
                <w:lang w:eastAsia="fr-FR"/>
              </w:rPr>
              <w:t xml:space="preserve"> %</w:t>
            </w:r>
          </w:p>
        </w:tc>
      </w:tr>
      <w:tr w:rsidR="00330038" w:rsidRPr="00704A36" w14:paraId="1960E9FB"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783C750" w14:textId="6D3722E6"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Accessibilité de la formation</w:t>
            </w:r>
            <w:r w:rsidR="003B080E">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82032F" w14:textId="056CDDA3"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23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7C0E19C" w14:textId="7F7697ED"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D9C1F12" w14:textId="78BFCBF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330038" w:rsidRPr="00704A36" w14:paraId="7C45A454"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5FD0026" w14:textId="77777777"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Avis des parents.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5FB93F6" w14:textId="3FD0FB5F"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F681C42" w14:textId="1F748395"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10EC4A" w14:textId="1E7B2D9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21</w:t>
            </w:r>
            <w:r w:rsidR="0055145C">
              <w:rPr>
                <w:rFonts w:eastAsia="Times New Roman" w:cs="Arial"/>
                <w:color w:val="000000"/>
                <w:szCs w:val="24"/>
                <w:lang w:eastAsia="fr-FR"/>
              </w:rPr>
              <w:t xml:space="preserve"> %</w:t>
            </w:r>
          </w:p>
        </w:tc>
      </w:tr>
      <w:tr w:rsidR="00330038" w:rsidRPr="00704A36" w14:paraId="4D4E1328"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BE155E" w14:textId="77777777"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Formation spécialisée pour les personnes déficientes visuelles.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5466B87" w14:textId="2385138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25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997CC3F" w14:textId="26254110"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F835B2F" w14:textId="24249CEA"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8</w:t>
            </w:r>
            <w:r w:rsidR="0055145C">
              <w:rPr>
                <w:rFonts w:eastAsia="Times New Roman" w:cs="Arial"/>
                <w:color w:val="000000"/>
                <w:szCs w:val="24"/>
                <w:lang w:eastAsia="fr-FR"/>
              </w:rPr>
              <w:t xml:space="preserve"> %</w:t>
            </w:r>
          </w:p>
        </w:tc>
      </w:tr>
      <w:tr w:rsidR="00330038" w:rsidRPr="00704A36" w14:paraId="4F45989F"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41D3C0" w14:textId="41F5B0C7"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Avantages liés à la formation (ex</w:t>
            </w:r>
            <w:r w:rsidR="002024E3">
              <w:rPr>
                <w:rFonts w:eastAsia="Times New Roman" w:cs="Arial"/>
                <w:color w:val="000000"/>
                <w:szCs w:val="24"/>
                <w:lang w:eastAsia="fr-FR"/>
              </w:rPr>
              <w:t>.</w:t>
            </w:r>
            <w:r w:rsidRPr="00704A36">
              <w:rPr>
                <w:rFonts w:eastAsia="Times New Roman" w:cs="Arial"/>
                <w:color w:val="000000"/>
                <w:szCs w:val="24"/>
                <w:lang w:eastAsia="fr-FR"/>
              </w:rPr>
              <w:t xml:space="preserve"> : rémunération, intégration à un environnement universitaire).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3654E02" w14:textId="60C67C5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06E73BA" w14:textId="4F483763"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85A679C" w14:textId="28F878B8"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13</w:t>
            </w:r>
            <w:r w:rsidR="0055145C">
              <w:rPr>
                <w:rFonts w:eastAsia="Times New Roman" w:cs="Arial"/>
                <w:color w:val="000000"/>
                <w:szCs w:val="24"/>
                <w:lang w:eastAsia="fr-FR"/>
              </w:rPr>
              <w:t xml:space="preserve"> %</w:t>
            </w:r>
          </w:p>
        </w:tc>
      </w:tr>
      <w:tr w:rsidR="00330038" w:rsidRPr="00704A36" w14:paraId="03B76F61"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FCFA82" w14:textId="77777777"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Avis des professeurs de lycée.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3231288" w14:textId="17A177E5"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8AEC49" w14:textId="01ADD23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97702F" w14:textId="5A5855FF"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8</w:t>
            </w:r>
            <w:r w:rsidR="0055145C">
              <w:rPr>
                <w:rFonts w:eastAsia="Times New Roman" w:cs="Arial"/>
                <w:color w:val="000000"/>
                <w:szCs w:val="24"/>
                <w:lang w:eastAsia="fr-FR"/>
              </w:rPr>
              <w:t xml:space="preserve"> %</w:t>
            </w:r>
          </w:p>
        </w:tc>
      </w:tr>
      <w:tr w:rsidR="00330038" w:rsidRPr="00704A36" w14:paraId="1097B984"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388779" w14:textId="4F480050"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Échange</w:t>
            </w:r>
            <w:r w:rsidR="009757CE">
              <w:rPr>
                <w:rFonts w:eastAsia="Times New Roman" w:cs="Arial"/>
                <w:color w:val="000000"/>
                <w:szCs w:val="24"/>
                <w:lang w:eastAsia="fr-FR"/>
              </w:rPr>
              <w:t>s</w:t>
            </w:r>
            <w:r w:rsidRPr="00704A36">
              <w:rPr>
                <w:rFonts w:eastAsia="Times New Roman" w:cs="Arial"/>
                <w:color w:val="000000"/>
                <w:szCs w:val="24"/>
                <w:lang w:eastAsia="fr-FR"/>
              </w:rPr>
              <w:t xml:space="preserve"> avec les professionnels des établissements de formation.</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6B1FF61" w14:textId="246ED0BB"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59EFE96" w14:textId="1FA9EA6A"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F998BE0" w14:textId="16E60FD5"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330038" w:rsidRPr="00704A36" w14:paraId="1EBC4CBD"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7B4A5B7" w14:textId="77777777"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Distance par rapport au domicile familial.</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8463020" w14:textId="22600422"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B122E1" w14:textId="732A8205"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93D0C2" w14:textId="420C6FD9"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13</w:t>
            </w:r>
            <w:r w:rsidR="0055145C">
              <w:rPr>
                <w:rFonts w:eastAsia="Times New Roman" w:cs="Arial"/>
                <w:color w:val="000000"/>
                <w:szCs w:val="24"/>
                <w:lang w:eastAsia="fr-FR"/>
              </w:rPr>
              <w:t xml:space="preserve"> %</w:t>
            </w:r>
          </w:p>
        </w:tc>
      </w:tr>
      <w:tr w:rsidR="00330038" w:rsidRPr="00704A36" w14:paraId="3AAB7495"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D8B339" w14:textId="41F6A7D5"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Présence d'une connaissance dans la formation ou dans la ville.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C605866" w14:textId="10579027"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2C3C89" w14:textId="1C465299"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71B3ACD" w14:textId="0E89DA6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8</w:t>
            </w:r>
            <w:r w:rsidR="0055145C">
              <w:rPr>
                <w:rFonts w:eastAsia="Times New Roman" w:cs="Arial"/>
                <w:color w:val="000000"/>
                <w:szCs w:val="24"/>
                <w:lang w:eastAsia="fr-FR"/>
              </w:rPr>
              <w:t xml:space="preserve"> %</w:t>
            </w:r>
          </w:p>
        </w:tc>
      </w:tr>
      <w:tr w:rsidR="00330038" w:rsidRPr="00704A36" w14:paraId="12D957AB"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EA4551D" w14:textId="77777777"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Ne sait pas.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1622355" w14:textId="718BACF5"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F26001" w14:textId="716AFE3F"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959BDF6" w14:textId="51097BC2"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7</w:t>
            </w:r>
            <w:r w:rsidR="0055145C">
              <w:rPr>
                <w:rFonts w:eastAsia="Times New Roman" w:cs="Arial"/>
                <w:color w:val="000000"/>
                <w:szCs w:val="24"/>
                <w:lang w:eastAsia="fr-FR"/>
              </w:rPr>
              <w:t xml:space="preserve"> %</w:t>
            </w:r>
          </w:p>
        </w:tc>
      </w:tr>
      <w:tr w:rsidR="00330038" w:rsidRPr="00704A36" w14:paraId="0EBD26BD"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04F1AB" w14:textId="462EDBDB"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Autre</w:t>
            </w:r>
            <w:r w:rsidR="00FB5F95">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B80FF3" w14:textId="18235E0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48CD85" w14:textId="25A1259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F0144E7" w14:textId="4FB4D3CC" w:rsidR="00051E41" w:rsidRPr="00704A36" w:rsidRDefault="00051E41" w:rsidP="00330038">
            <w:pPr>
              <w:keepNext/>
              <w:spacing w:after="0" w:line="240" w:lineRule="auto"/>
              <w:jc w:val="right"/>
              <w:rPr>
                <w:rFonts w:eastAsia="Times New Roman" w:cs="Arial"/>
                <w:szCs w:val="24"/>
                <w:lang w:eastAsia="fr-FR"/>
              </w:rPr>
            </w:pPr>
            <w:r w:rsidRPr="00704A36">
              <w:rPr>
                <w:rFonts w:eastAsia="Times New Roman" w:cs="Arial"/>
                <w:color w:val="000000"/>
                <w:szCs w:val="24"/>
                <w:lang w:eastAsia="fr-FR"/>
              </w:rPr>
              <w:t>4</w:t>
            </w:r>
            <w:r w:rsidR="0055145C">
              <w:rPr>
                <w:rFonts w:eastAsia="Times New Roman" w:cs="Arial"/>
                <w:color w:val="000000"/>
                <w:szCs w:val="24"/>
                <w:lang w:eastAsia="fr-FR"/>
              </w:rPr>
              <w:t xml:space="preserve"> %</w:t>
            </w:r>
          </w:p>
        </w:tc>
      </w:tr>
    </w:tbl>
    <w:p w14:paraId="37A4039F" w14:textId="5D4A7A6B" w:rsidR="00FA3B16" w:rsidRDefault="00FA3B16" w:rsidP="00FA3B16">
      <w:pPr>
        <w:pStyle w:val="Lgende"/>
      </w:pPr>
      <w:bookmarkStart w:id="81" w:name="_Ref119250429"/>
      <w:r>
        <w:t>Tableau</w:t>
      </w:r>
      <w:r w:rsidR="00F8105B">
        <w:t> </w:t>
      </w:r>
      <w:r w:rsidR="00C07E5B">
        <w:fldChar w:fldCharType="begin"/>
      </w:r>
      <w:r w:rsidR="00C07E5B">
        <w:instrText xml:space="preserve"> SEQ Tableau \* ARABIC </w:instrText>
      </w:r>
      <w:r w:rsidR="00C07E5B">
        <w:fldChar w:fldCharType="separate"/>
      </w:r>
      <w:r w:rsidR="00121531">
        <w:rPr>
          <w:noProof/>
        </w:rPr>
        <w:t>9</w:t>
      </w:r>
      <w:r w:rsidR="00C07E5B">
        <w:rPr>
          <w:noProof/>
        </w:rPr>
        <w:fldChar w:fldCharType="end"/>
      </w:r>
      <w:bookmarkEnd w:id="81"/>
      <w:r>
        <w:t xml:space="preserve">. </w:t>
      </w:r>
      <w:r w:rsidRPr="00330038">
        <w:t xml:space="preserve">Motifs </w:t>
      </w:r>
      <w:r w:rsidR="00493943">
        <w:t>d</w:t>
      </w:r>
      <w:r w:rsidRPr="00330038">
        <w:t xml:space="preserve">e choix de formation </w:t>
      </w:r>
      <w:r>
        <w:t>en études supérieures</w:t>
      </w:r>
      <w:r w:rsidR="001165FC" w:rsidRPr="001165FC">
        <w:t xml:space="preserve"> </w:t>
      </w:r>
      <w:r w:rsidR="001165FC">
        <w:t xml:space="preserve">des répondants qui ont un niveau supérieur au bac et dont la déficience visuelle est apparue pendant les études ou </w:t>
      </w:r>
      <w:r w:rsidR="003048A5">
        <w:t>avant</w:t>
      </w:r>
      <w:r>
        <w:t xml:space="preserve">, </w:t>
      </w:r>
      <w:r w:rsidRPr="00A52AA1">
        <w:t>selon l</w:t>
      </w:r>
      <w:r>
        <w:t>’âge</w:t>
      </w:r>
      <w:r w:rsidRPr="00330038">
        <w:t xml:space="preserve"> (choix multiple</w:t>
      </w:r>
      <w:r w:rsidR="00127357">
        <w:t> </w:t>
      </w:r>
      <w:r w:rsidRPr="00330038">
        <w:t xml:space="preserve">; </w:t>
      </w:r>
      <w:r>
        <w:t>n = 495</w:t>
      </w:r>
      <w:r w:rsidR="00127357">
        <w:t> </w:t>
      </w:r>
      <w:r>
        <w:t>; f</w:t>
      </w:r>
      <w:r w:rsidRPr="00A52AA1">
        <w:t>aible fiabilité</w:t>
      </w:r>
      <w:r>
        <w:t xml:space="preserve"> pour le lot</w:t>
      </w:r>
      <w:r w:rsidR="00F8105B">
        <w:t> </w:t>
      </w:r>
      <w:r>
        <w:t>2).</w:t>
      </w:r>
    </w:p>
    <w:tbl>
      <w:tblPr>
        <w:tblW w:w="0" w:type="auto"/>
        <w:tblCellMar>
          <w:top w:w="15" w:type="dxa"/>
          <w:left w:w="15" w:type="dxa"/>
          <w:bottom w:w="15" w:type="dxa"/>
          <w:right w:w="15" w:type="dxa"/>
        </w:tblCellMar>
        <w:tblLook w:val="04A0" w:firstRow="1" w:lastRow="0" w:firstColumn="1" w:lastColumn="0" w:noHBand="0" w:noVBand="1"/>
      </w:tblPr>
      <w:tblGrid>
        <w:gridCol w:w="5093"/>
        <w:gridCol w:w="1276"/>
        <w:gridCol w:w="1276"/>
        <w:gridCol w:w="1407"/>
      </w:tblGrid>
      <w:tr w:rsidR="00186B36" w:rsidRPr="00680966" w14:paraId="53CA6313" w14:textId="77777777" w:rsidTr="00A72542">
        <w:trPr>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5FBA8CE" w14:textId="77777777" w:rsidR="00186B36" w:rsidRPr="00680966" w:rsidRDefault="00186B36" w:rsidP="00186B36">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8F66F3" w14:textId="77777777" w:rsidR="00186B36" w:rsidRDefault="00186B36" w:rsidP="00186B36">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6D35A3D7" w14:textId="3BD14292" w:rsidR="003463CE" w:rsidRPr="00680966" w:rsidRDefault="003463CE" w:rsidP="00186B36">
            <w:pPr>
              <w:spacing w:after="0" w:line="240" w:lineRule="auto"/>
              <w:rPr>
                <w:rFonts w:eastAsia="Times New Roman" w:cs="Arial"/>
                <w:szCs w:val="24"/>
                <w:lang w:eastAsia="fr-FR"/>
              </w:rPr>
            </w:pPr>
            <w:r>
              <w:rPr>
                <w:rFonts w:eastAsia="Times New Roman" w:cs="Arial"/>
                <w:szCs w:val="24"/>
                <w:lang w:eastAsia="fr-FR"/>
              </w:rPr>
              <w:t>(n = 55)</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3338C4" w14:textId="77777777" w:rsidR="00186B36" w:rsidRDefault="00186B36" w:rsidP="00186B36">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241694CC" w14:textId="58A922BF" w:rsidR="003463CE" w:rsidRPr="00680966" w:rsidRDefault="003463CE" w:rsidP="00186B36">
            <w:pPr>
              <w:spacing w:after="0" w:line="240" w:lineRule="auto"/>
              <w:rPr>
                <w:rFonts w:eastAsia="Times New Roman" w:cs="Arial"/>
                <w:szCs w:val="24"/>
                <w:lang w:eastAsia="fr-FR"/>
              </w:rPr>
            </w:pPr>
            <w:r>
              <w:rPr>
                <w:rFonts w:eastAsia="Times New Roman" w:cs="Arial"/>
                <w:szCs w:val="24"/>
                <w:lang w:eastAsia="fr-FR"/>
              </w:rPr>
              <w:t>(n = 307)</w:t>
            </w:r>
          </w:p>
        </w:tc>
        <w:tc>
          <w:tcPr>
            <w:tcW w:w="140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F7B0CE4" w14:textId="77777777" w:rsidR="00186B36" w:rsidRDefault="00186B36" w:rsidP="00186B36">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5462224A" w14:textId="33291A82" w:rsidR="003463CE" w:rsidRPr="00680966" w:rsidRDefault="003463CE" w:rsidP="00186B36">
            <w:pPr>
              <w:spacing w:after="0" w:line="240" w:lineRule="auto"/>
              <w:rPr>
                <w:rFonts w:eastAsia="Times New Roman" w:cs="Arial"/>
                <w:szCs w:val="24"/>
                <w:lang w:eastAsia="fr-FR"/>
              </w:rPr>
            </w:pPr>
            <w:r>
              <w:rPr>
                <w:rFonts w:eastAsia="Times New Roman" w:cs="Arial"/>
                <w:szCs w:val="24"/>
                <w:lang w:eastAsia="fr-FR"/>
              </w:rPr>
              <w:t>(n = 133)</w:t>
            </w:r>
          </w:p>
        </w:tc>
      </w:tr>
      <w:tr w:rsidR="00186B36" w:rsidRPr="00680966" w14:paraId="2B13EEDE"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47A2DA" w14:textId="34F4B2E3"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Intérêts personne</w:t>
            </w:r>
            <w:r w:rsidR="003B080E">
              <w:rPr>
                <w:rFonts w:eastAsia="Times New Roman" w:cs="Arial"/>
                <w:color w:val="000000"/>
                <w:szCs w:val="24"/>
                <w:lang w:eastAsia="fr-FR"/>
              </w:rPr>
              <w:t>ls</w:t>
            </w:r>
            <w:r w:rsidRPr="00680966">
              <w:rPr>
                <w:rFonts w:eastAsia="Times New Roman" w:cs="Arial"/>
                <w:color w:val="000000"/>
                <w:szCs w:val="24"/>
                <w:lang w:eastAsia="fr-FR"/>
              </w:rPr>
              <w:t>.</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53F3B98" w14:textId="6FD2EC57"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80</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5DE0B1C" w14:textId="68307A91"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76</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25D29A8" w14:textId="3A761D56"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65</w:t>
            </w:r>
            <w:r w:rsidR="0055145C">
              <w:rPr>
                <w:rFonts w:eastAsia="Times New Roman" w:cs="Arial"/>
                <w:color w:val="010205"/>
                <w:szCs w:val="24"/>
                <w:lang w:eastAsia="fr-FR"/>
              </w:rPr>
              <w:t xml:space="preserve"> %</w:t>
            </w:r>
          </w:p>
        </w:tc>
      </w:tr>
      <w:tr w:rsidR="00186B36" w:rsidRPr="00680966" w14:paraId="20918AB7"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6BF9683" w14:textId="0002BD94"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Accessibilité de la formation.</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EFDED96" w14:textId="01D14E7D"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31</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E909712" w14:textId="43A3C39E"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20</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C003F85" w14:textId="61802C62"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15</w:t>
            </w:r>
            <w:r w:rsidR="0055145C">
              <w:rPr>
                <w:rFonts w:eastAsia="Times New Roman" w:cs="Arial"/>
                <w:color w:val="010205"/>
                <w:szCs w:val="24"/>
                <w:lang w:eastAsia="fr-FR"/>
              </w:rPr>
              <w:t xml:space="preserve"> %</w:t>
            </w:r>
          </w:p>
        </w:tc>
      </w:tr>
      <w:tr w:rsidR="00186B36" w:rsidRPr="00680966" w14:paraId="06219E8D"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A834734" w14:textId="77777777"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Avis des parents.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94F5C9F" w14:textId="10D76095"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24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4A12B96" w14:textId="05D92BDD"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20</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611DB94" w14:textId="47A6CB11"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15</w:t>
            </w:r>
            <w:r w:rsidR="0055145C">
              <w:rPr>
                <w:rFonts w:eastAsia="Times New Roman" w:cs="Arial"/>
                <w:color w:val="010205"/>
                <w:szCs w:val="24"/>
                <w:lang w:eastAsia="fr-FR"/>
              </w:rPr>
              <w:t xml:space="preserve"> %</w:t>
            </w:r>
          </w:p>
        </w:tc>
      </w:tr>
      <w:tr w:rsidR="00186B36" w:rsidRPr="00680966" w14:paraId="67BFF90B"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2CC3C45" w14:textId="77777777"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Formation spécialisée pour les personnes déficientes visuelles.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03113FD" w14:textId="12226D33"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6</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5D87A1E" w14:textId="71F8B9E9"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14</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CD1CD5C" w14:textId="3ABFAA22"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29</w:t>
            </w:r>
            <w:r w:rsidR="0055145C">
              <w:rPr>
                <w:rFonts w:eastAsia="Times New Roman" w:cs="Arial"/>
                <w:color w:val="010205"/>
                <w:szCs w:val="24"/>
                <w:lang w:eastAsia="fr-FR"/>
              </w:rPr>
              <w:t xml:space="preserve"> %</w:t>
            </w:r>
          </w:p>
        </w:tc>
      </w:tr>
      <w:tr w:rsidR="00186B36" w:rsidRPr="00680966" w14:paraId="4BC27D01"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AC204CB" w14:textId="52F1D81A"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Avantages liés à la formation (ex</w:t>
            </w:r>
            <w:r w:rsidR="002024E3">
              <w:rPr>
                <w:rFonts w:eastAsia="Times New Roman" w:cs="Arial"/>
                <w:color w:val="000000"/>
                <w:szCs w:val="24"/>
                <w:lang w:eastAsia="fr-FR"/>
              </w:rPr>
              <w:t>.</w:t>
            </w:r>
            <w:r w:rsidRPr="00680966">
              <w:rPr>
                <w:rFonts w:eastAsia="Times New Roman" w:cs="Arial"/>
                <w:color w:val="000000"/>
                <w:szCs w:val="24"/>
                <w:lang w:eastAsia="fr-FR"/>
              </w:rPr>
              <w:t xml:space="preserve"> : rémunération, intégration à un environnement universitaire).</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03ECBDF" w14:textId="111092A6"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24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41FE19C" w14:textId="1D138073"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15</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61EEEF8" w14:textId="22004E1D"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9</w:t>
            </w:r>
            <w:r w:rsidR="0055145C">
              <w:rPr>
                <w:rFonts w:eastAsia="Times New Roman" w:cs="Arial"/>
                <w:color w:val="010205"/>
                <w:szCs w:val="24"/>
                <w:lang w:eastAsia="fr-FR"/>
              </w:rPr>
              <w:t xml:space="preserve"> %</w:t>
            </w:r>
          </w:p>
        </w:tc>
      </w:tr>
      <w:tr w:rsidR="00186B36" w:rsidRPr="00680966" w14:paraId="5651E65C"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F427231" w14:textId="77777777"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Avis des professeurs de lycée.</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323B20B" w14:textId="172D0F81"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18</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B722DBA" w14:textId="602C8116"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65141B0" w14:textId="73C1CB05"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13</w:t>
            </w:r>
            <w:r w:rsidR="0055145C">
              <w:rPr>
                <w:rFonts w:eastAsia="Times New Roman" w:cs="Arial"/>
                <w:color w:val="010205"/>
                <w:szCs w:val="24"/>
                <w:lang w:eastAsia="fr-FR"/>
              </w:rPr>
              <w:t xml:space="preserve"> %</w:t>
            </w:r>
          </w:p>
        </w:tc>
      </w:tr>
      <w:tr w:rsidR="00186B36" w:rsidRPr="00680966" w14:paraId="36324BDA"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EFF4711" w14:textId="77777777"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Échanges avec les professionnels des établissements de formation.</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2562361" w14:textId="6490D4C4"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24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D980FA9" w14:textId="4EBC0225"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D9DB4EA" w14:textId="4C84F4AB"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8</w:t>
            </w:r>
            <w:r w:rsidR="0055145C">
              <w:rPr>
                <w:rFonts w:eastAsia="Times New Roman" w:cs="Arial"/>
                <w:color w:val="010205"/>
                <w:szCs w:val="24"/>
                <w:lang w:eastAsia="fr-FR"/>
              </w:rPr>
              <w:t xml:space="preserve"> %</w:t>
            </w:r>
          </w:p>
        </w:tc>
      </w:tr>
      <w:tr w:rsidR="00186B36" w:rsidRPr="00680966" w14:paraId="5C59DBA4"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294B1AD" w14:textId="77777777"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Distance par rapport au domicile familial.</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D711EA0" w14:textId="767B3A1B"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22</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7B0C5BA" w14:textId="3CE9FE3C"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39E5619" w14:textId="47E07501"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5</w:t>
            </w:r>
            <w:r w:rsidR="0055145C">
              <w:rPr>
                <w:rFonts w:eastAsia="Times New Roman" w:cs="Arial"/>
                <w:color w:val="010205"/>
                <w:szCs w:val="24"/>
                <w:lang w:eastAsia="fr-FR"/>
              </w:rPr>
              <w:t xml:space="preserve"> %</w:t>
            </w:r>
          </w:p>
        </w:tc>
      </w:tr>
      <w:tr w:rsidR="00186B36" w:rsidRPr="00680966" w14:paraId="27EFB499"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E4C0541" w14:textId="1E84CF42"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Présence d'une connaissance dans la formation ou dans la ville.</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5729748" w14:textId="4F2AE563"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7</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8228AFC" w14:textId="4046413F"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6</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03AB99E" w14:textId="172F878E"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8</w:t>
            </w:r>
            <w:r w:rsidR="0055145C">
              <w:rPr>
                <w:rFonts w:eastAsia="Times New Roman" w:cs="Arial"/>
                <w:color w:val="010205"/>
                <w:szCs w:val="24"/>
                <w:lang w:eastAsia="fr-FR"/>
              </w:rPr>
              <w:t xml:space="preserve"> %</w:t>
            </w:r>
          </w:p>
        </w:tc>
      </w:tr>
      <w:tr w:rsidR="00186B36" w:rsidRPr="00680966" w14:paraId="7A415D04"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1F00F06" w14:textId="77777777"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Ne sait pas.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17D30EB" w14:textId="048032AE"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ACA9C1D" w14:textId="34E1E53B"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4</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9D3B7DC" w14:textId="50A6A95C"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10</w:t>
            </w:r>
            <w:r w:rsidR="0055145C">
              <w:rPr>
                <w:rFonts w:eastAsia="Times New Roman" w:cs="Arial"/>
                <w:color w:val="010205"/>
                <w:szCs w:val="24"/>
                <w:lang w:eastAsia="fr-FR"/>
              </w:rPr>
              <w:t xml:space="preserve"> %</w:t>
            </w:r>
          </w:p>
        </w:tc>
      </w:tr>
      <w:tr w:rsidR="00186B36" w:rsidRPr="00680966" w14:paraId="11B44083"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9A6A73" w14:textId="5A68A2E5"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Autre</w:t>
            </w:r>
            <w:r w:rsidR="00FB5F95">
              <w:rPr>
                <w:rFonts w:eastAsia="Times New Roman" w:cs="Arial"/>
                <w:color w:val="000000"/>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6F28B55" w14:textId="5DC0B68F"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1D7EF47" w14:textId="3E8751FF"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5</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40367DD" w14:textId="7F95FD4C" w:rsidR="00186B36" w:rsidRPr="00680966" w:rsidRDefault="00186B36" w:rsidP="00186B36">
            <w:pPr>
              <w:keepNext/>
              <w:spacing w:after="0" w:line="240" w:lineRule="auto"/>
              <w:jc w:val="right"/>
              <w:rPr>
                <w:rFonts w:eastAsia="Times New Roman" w:cs="Arial"/>
                <w:szCs w:val="24"/>
                <w:lang w:eastAsia="fr-FR"/>
              </w:rPr>
            </w:pPr>
            <w:r w:rsidRPr="00680966">
              <w:rPr>
                <w:rFonts w:eastAsia="Times New Roman" w:cs="Arial"/>
                <w:color w:val="010205"/>
                <w:szCs w:val="24"/>
                <w:lang w:eastAsia="fr-FR"/>
              </w:rPr>
              <w:t>3</w:t>
            </w:r>
            <w:r w:rsidR="0055145C">
              <w:rPr>
                <w:rFonts w:eastAsia="Times New Roman" w:cs="Arial"/>
                <w:color w:val="010205"/>
                <w:szCs w:val="24"/>
                <w:lang w:eastAsia="fr-FR"/>
              </w:rPr>
              <w:t xml:space="preserve"> %</w:t>
            </w:r>
          </w:p>
        </w:tc>
      </w:tr>
    </w:tbl>
    <w:p w14:paraId="4E245B01" w14:textId="3D93C61D" w:rsidR="00BC445B" w:rsidRDefault="00BC445B" w:rsidP="00BC445B">
      <w:pPr>
        <w:pStyle w:val="Lgende"/>
      </w:pPr>
      <w:bookmarkStart w:id="82" w:name="_Ref120694566"/>
      <w:r>
        <w:t>Tableau</w:t>
      </w:r>
      <w:r w:rsidR="00F8105B">
        <w:t> </w:t>
      </w:r>
      <w:r w:rsidR="00C07E5B">
        <w:fldChar w:fldCharType="begin"/>
      </w:r>
      <w:r w:rsidR="00C07E5B">
        <w:instrText xml:space="preserve"> SEQ Tableau \* ARABIC </w:instrText>
      </w:r>
      <w:r w:rsidR="00C07E5B">
        <w:fldChar w:fldCharType="separate"/>
      </w:r>
      <w:r w:rsidR="00121531">
        <w:rPr>
          <w:noProof/>
        </w:rPr>
        <w:t>10</w:t>
      </w:r>
      <w:r w:rsidR="00C07E5B">
        <w:rPr>
          <w:noProof/>
        </w:rPr>
        <w:fldChar w:fldCharType="end"/>
      </w:r>
      <w:bookmarkEnd w:id="82"/>
      <w:r w:rsidR="003B080E">
        <w:t xml:space="preserve">. </w:t>
      </w:r>
      <w:r w:rsidR="003B080E" w:rsidRPr="00330038">
        <w:t xml:space="preserve">Motifs </w:t>
      </w:r>
      <w:r w:rsidR="00493943">
        <w:t>d</w:t>
      </w:r>
      <w:r w:rsidR="003B080E" w:rsidRPr="00330038">
        <w:t xml:space="preserve">e choix de formation </w:t>
      </w:r>
      <w:r w:rsidR="003B080E">
        <w:t>en études supérieures</w:t>
      </w:r>
      <w:r w:rsidR="00E763A4">
        <w:t xml:space="preserve"> des répondants aveugles</w:t>
      </w:r>
      <w:r w:rsidR="001165FC" w:rsidRPr="001165FC">
        <w:t xml:space="preserve"> </w:t>
      </w:r>
      <w:r w:rsidR="001165FC">
        <w:t xml:space="preserve">qui ont un niveau supérieur au bac et dont la déficience visuelle est apparue pendant les études ou </w:t>
      </w:r>
      <w:r w:rsidR="003048A5">
        <w:t>avant</w:t>
      </w:r>
      <w:r w:rsidR="00E763A4">
        <w:t>, selon la maîtrise du braille (</w:t>
      </w:r>
      <w:r w:rsidR="001B377F">
        <w:t>choix multiple</w:t>
      </w:r>
      <w:r w:rsidR="00127357">
        <w:t> </w:t>
      </w:r>
      <w:r w:rsidR="001B377F">
        <w:t xml:space="preserve">; </w:t>
      </w:r>
      <w:r w:rsidR="00E763A4">
        <w:t>n = 171</w:t>
      </w:r>
      <w:r w:rsidR="00127357">
        <w:t> </w:t>
      </w:r>
      <w:r w:rsidR="00E763A4">
        <w:t>; faible fiabilité pour ceux ne maîtrisant pas le braille).</w:t>
      </w:r>
    </w:p>
    <w:tbl>
      <w:tblPr>
        <w:tblW w:w="0" w:type="auto"/>
        <w:tblCellMar>
          <w:top w:w="15" w:type="dxa"/>
          <w:left w:w="15" w:type="dxa"/>
          <w:bottom w:w="15" w:type="dxa"/>
          <w:right w:w="15" w:type="dxa"/>
        </w:tblCellMar>
        <w:tblLook w:val="04A0" w:firstRow="1" w:lastRow="0" w:firstColumn="1" w:lastColumn="0" w:noHBand="0" w:noVBand="1"/>
      </w:tblPr>
      <w:tblGrid>
        <w:gridCol w:w="5377"/>
        <w:gridCol w:w="1559"/>
        <w:gridCol w:w="2116"/>
      </w:tblGrid>
      <w:tr w:rsidR="00BC445B" w:rsidRPr="00680966" w14:paraId="51399D63" w14:textId="77777777" w:rsidTr="00A72542">
        <w:trPr>
          <w:tblHeader/>
        </w:trPr>
        <w:tc>
          <w:tcPr>
            <w:tcW w:w="537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3601C47" w14:textId="77777777" w:rsidR="00BC445B" w:rsidRPr="00680966" w:rsidRDefault="00BC445B" w:rsidP="00BC445B">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3700FF93" w14:textId="513A414E" w:rsidR="00BC445B" w:rsidRDefault="00BC445B" w:rsidP="00BC445B">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r w:rsidR="002024E3">
              <w:rPr>
                <w:rStyle w:val="ilfuvd"/>
              </w:rPr>
              <w:t>brailliste</w:t>
            </w:r>
            <w:r w:rsidR="00DB6DEF">
              <w:rPr>
                <w:rStyle w:val="ilfuvd"/>
              </w:rPr>
              <w:t>s</w:t>
            </w:r>
          </w:p>
          <w:p w14:paraId="1929928F" w14:textId="609518E1" w:rsidR="00A27DC2" w:rsidRPr="00680966" w:rsidRDefault="00A27DC2" w:rsidP="00BC445B">
            <w:pPr>
              <w:spacing w:after="0" w:line="240" w:lineRule="auto"/>
              <w:rPr>
                <w:rFonts w:eastAsia="Times New Roman" w:cs="Arial"/>
                <w:szCs w:val="24"/>
                <w:lang w:eastAsia="fr-FR"/>
              </w:rPr>
            </w:pPr>
            <w:r>
              <w:rPr>
                <w:rFonts w:eastAsia="Times New Roman" w:cs="Arial"/>
                <w:szCs w:val="24"/>
                <w:lang w:eastAsia="fr-FR"/>
              </w:rPr>
              <w:t>(n = 218)</w:t>
            </w:r>
          </w:p>
        </w:tc>
        <w:tc>
          <w:tcPr>
            <w:tcW w:w="211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53B1F856" w14:textId="42E81CAF" w:rsidR="00BC445B" w:rsidRDefault="00BC445B" w:rsidP="00BC445B">
            <w:pPr>
              <w:spacing w:after="0" w:line="240" w:lineRule="auto"/>
              <w:rPr>
                <w:rFonts w:eastAsia="Times New Roman" w:cs="Arial"/>
                <w:color w:val="000000"/>
                <w:szCs w:val="24"/>
                <w:lang w:eastAsia="fr-FR"/>
              </w:rPr>
            </w:pPr>
            <w:r w:rsidRPr="00E60018">
              <w:rPr>
                <w:rFonts w:eastAsia="Times New Roman" w:cs="Arial"/>
                <w:color w:val="000000"/>
                <w:szCs w:val="24"/>
                <w:lang w:eastAsia="fr-FR"/>
              </w:rPr>
              <w:t>Répondants n</w:t>
            </w:r>
            <w:r w:rsidR="002024E3">
              <w:rPr>
                <w:rFonts w:eastAsia="Times New Roman" w:cs="Arial"/>
                <w:color w:val="000000"/>
                <w:szCs w:val="24"/>
                <w:lang w:eastAsia="fr-FR"/>
              </w:rPr>
              <w:t xml:space="preserve">on </w:t>
            </w:r>
            <w:r w:rsidR="002024E3">
              <w:rPr>
                <w:rStyle w:val="ilfuvd"/>
              </w:rPr>
              <w:t>brailliste</w:t>
            </w:r>
            <w:r w:rsidR="00DB6DEF">
              <w:rPr>
                <w:rStyle w:val="ilfuvd"/>
              </w:rPr>
              <w:t>s</w:t>
            </w:r>
            <w:r w:rsidRPr="00E60018">
              <w:rPr>
                <w:rFonts w:eastAsia="Times New Roman" w:cs="Arial"/>
                <w:color w:val="000000"/>
                <w:szCs w:val="24"/>
                <w:lang w:eastAsia="fr-FR"/>
              </w:rPr>
              <w:t xml:space="preserve"> </w:t>
            </w:r>
          </w:p>
          <w:p w14:paraId="66EDF0BE" w14:textId="0FC2BB74" w:rsidR="00A27DC2" w:rsidRPr="00680966" w:rsidRDefault="00A27DC2" w:rsidP="00BC445B">
            <w:pPr>
              <w:spacing w:after="0" w:line="240" w:lineRule="auto"/>
              <w:rPr>
                <w:rFonts w:eastAsia="Times New Roman" w:cs="Arial"/>
                <w:szCs w:val="24"/>
                <w:lang w:eastAsia="fr-FR"/>
              </w:rPr>
            </w:pPr>
            <w:r>
              <w:rPr>
                <w:rFonts w:eastAsia="Times New Roman" w:cs="Arial"/>
                <w:szCs w:val="24"/>
                <w:lang w:eastAsia="fr-FR"/>
              </w:rPr>
              <w:t>(n = 53)</w:t>
            </w:r>
          </w:p>
        </w:tc>
      </w:tr>
      <w:tr w:rsidR="003B080E" w:rsidRPr="00680966" w14:paraId="7853037B"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A57BC2D" w14:textId="70425D0B"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Intérêts personnels.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DAE2B1" w14:textId="20921BA2" w:rsidR="003B080E" w:rsidRPr="00680966" w:rsidRDefault="003B080E" w:rsidP="003B080E">
            <w:pPr>
              <w:spacing w:after="0" w:line="240" w:lineRule="auto"/>
              <w:jc w:val="right"/>
              <w:rPr>
                <w:rFonts w:eastAsia="Times New Roman" w:cs="Arial"/>
                <w:szCs w:val="24"/>
                <w:lang w:eastAsia="fr-FR"/>
              </w:rPr>
            </w:pPr>
            <w:r w:rsidRPr="00FE419C">
              <w:t>80</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78E0C0" w14:textId="0A27EEBE" w:rsidR="003B080E" w:rsidRPr="00680966" w:rsidRDefault="003B080E" w:rsidP="003B080E">
            <w:pPr>
              <w:spacing w:after="0" w:line="240" w:lineRule="auto"/>
              <w:jc w:val="right"/>
              <w:rPr>
                <w:rFonts w:eastAsia="Times New Roman" w:cs="Arial"/>
                <w:szCs w:val="24"/>
                <w:lang w:eastAsia="fr-FR"/>
              </w:rPr>
            </w:pPr>
            <w:r w:rsidRPr="00A64996">
              <w:t>58</w:t>
            </w:r>
            <w:r w:rsidR="0055145C">
              <w:t xml:space="preserve"> %</w:t>
            </w:r>
          </w:p>
        </w:tc>
      </w:tr>
      <w:tr w:rsidR="003B080E" w:rsidRPr="00680966" w14:paraId="00E5AF6B"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B98ECE" w14:textId="3B55102D"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Accessibilité de la formation.</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A837E6" w14:textId="1D4507CF" w:rsidR="003B080E" w:rsidRPr="00680966" w:rsidRDefault="003B080E" w:rsidP="003B080E">
            <w:pPr>
              <w:spacing w:after="0" w:line="240" w:lineRule="auto"/>
              <w:jc w:val="right"/>
              <w:rPr>
                <w:rFonts w:eastAsia="Times New Roman" w:cs="Arial"/>
                <w:szCs w:val="24"/>
                <w:lang w:eastAsia="fr-FR"/>
              </w:rPr>
            </w:pPr>
            <w:r w:rsidRPr="00FE419C">
              <w:t>28</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854CF1" w14:textId="25EEE4E5" w:rsidR="003B080E" w:rsidRPr="00680966" w:rsidRDefault="003B080E" w:rsidP="003B080E">
            <w:pPr>
              <w:spacing w:after="0" w:line="240" w:lineRule="auto"/>
              <w:jc w:val="right"/>
              <w:rPr>
                <w:rFonts w:eastAsia="Times New Roman" w:cs="Arial"/>
                <w:szCs w:val="24"/>
                <w:lang w:eastAsia="fr-FR"/>
              </w:rPr>
            </w:pPr>
            <w:r w:rsidRPr="00A64996">
              <w:t>7</w:t>
            </w:r>
            <w:r w:rsidR="0055145C">
              <w:t xml:space="preserve"> %</w:t>
            </w:r>
          </w:p>
        </w:tc>
      </w:tr>
      <w:tr w:rsidR="003B080E" w:rsidRPr="00680966" w14:paraId="39D4DD34"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8744A3" w14:textId="77777777"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Avis des parents.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60CD81" w14:textId="3C2D41F6" w:rsidR="003B080E" w:rsidRPr="00680966" w:rsidRDefault="003B080E" w:rsidP="003B080E">
            <w:pPr>
              <w:spacing w:after="0" w:line="240" w:lineRule="auto"/>
              <w:jc w:val="right"/>
              <w:rPr>
                <w:rFonts w:eastAsia="Times New Roman" w:cs="Arial"/>
                <w:szCs w:val="24"/>
                <w:lang w:eastAsia="fr-FR"/>
              </w:rPr>
            </w:pPr>
            <w:r w:rsidRPr="00FE419C">
              <w:t>21</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429180" w14:textId="04438D65" w:rsidR="003B080E" w:rsidRPr="00680966" w:rsidRDefault="003B080E" w:rsidP="003B080E">
            <w:pPr>
              <w:spacing w:after="0" w:line="240" w:lineRule="auto"/>
              <w:jc w:val="right"/>
              <w:rPr>
                <w:rFonts w:eastAsia="Times New Roman" w:cs="Arial"/>
                <w:szCs w:val="24"/>
                <w:lang w:eastAsia="fr-FR"/>
              </w:rPr>
            </w:pPr>
            <w:r w:rsidRPr="00A64996">
              <w:t>12</w:t>
            </w:r>
            <w:r w:rsidR="0055145C">
              <w:t xml:space="preserve"> %</w:t>
            </w:r>
          </w:p>
        </w:tc>
      </w:tr>
      <w:tr w:rsidR="003B080E" w:rsidRPr="00680966" w14:paraId="6918C4C6"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636D77A" w14:textId="77777777"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Formation spécialisée pour les personnes déficientes visuelles.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F53703" w14:textId="03279E80" w:rsidR="003B080E" w:rsidRPr="00680966" w:rsidRDefault="003B080E" w:rsidP="003B080E">
            <w:pPr>
              <w:spacing w:after="0" w:line="240" w:lineRule="auto"/>
              <w:jc w:val="right"/>
              <w:rPr>
                <w:rFonts w:eastAsia="Times New Roman" w:cs="Arial"/>
                <w:szCs w:val="24"/>
                <w:lang w:eastAsia="fr-FR"/>
              </w:rPr>
            </w:pPr>
            <w:r w:rsidRPr="00FE419C">
              <w:t>27</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91EC08" w14:textId="4E35C4C0" w:rsidR="003B080E" w:rsidRPr="00680966" w:rsidRDefault="003B080E" w:rsidP="003B080E">
            <w:pPr>
              <w:spacing w:after="0" w:line="240" w:lineRule="auto"/>
              <w:jc w:val="right"/>
              <w:rPr>
                <w:rFonts w:eastAsia="Times New Roman" w:cs="Arial"/>
                <w:szCs w:val="24"/>
                <w:lang w:eastAsia="fr-FR"/>
              </w:rPr>
            </w:pPr>
            <w:r w:rsidRPr="00A64996">
              <w:t>17</w:t>
            </w:r>
            <w:r w:rsidR="0055145C">
              <w:t xml:space="preserve"> %</w:t>
            </w:r>
          </w:p>
        </w:tc>
      </w:tr>
      <w:tr w:rsidR="003B080E" w:rsidRPr="00680966" w14:paraId="506037F0"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41BFE9" w14:textId="47B1B957"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Avantages liés à la formation (ex</w:t>
            </w:r>
            <w:r w:rsidR="002024E3">
              <w:rPr>
                <w:rFonts w:eastAsia="Times New Roman" w:cs="Arial"/>
                <w:color w:val="000000"/>
                <w:szCs w:val="24"/>
                <w:lang w:eastAsia="fr-FR"/>
              </w:rPr>
              <w:t>.</w:t>
            </w:r>
            <w:r w:rsidRPr="00680966">
              <w:rPr>
                <w:rFonts w:eastAsia="Times New Roman" w:cs="Arial"/>
                <w:color w:val="000000"/>
                <w:szCs w:val="24"/>
                <w:lang w:eastAsia="fr-FR"/>
              </w:rPr>
              <w:t xml:space="preserve"> : rémunération, intégration à un environnement universitaire).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6C41A2" w14:textId="7EBE22E4" w:rsidR="003B080E" w:rsidRPr="00680966" w:rsidRDefault="003B080E" w:rsidP="003B080E">
            <w:pPr>
              <w:spacing w:after="0" w:line="240" w:lineRule="auto"/>
              <w:jc w:val="right"/>
              <w:rPr>
                <w:rFonts w:eastAsia="Times New Roman" w:cs="Arial"/>
                <w:szCs w:val="24"/>
                <w:lang w:eastAsia="fr-FR"/>
              </w:rPr>
            </w:pPr>
            <w:r w:rsidRPr="00FE419C">
              <w:t>18</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687513" w14:textId="3EC7C7FB" w:rsidR="003B080E" w:rsidRPr="00680966" w:rsidRDefault="003B080E" w:rsidP="003B080E">
            <w:pPr>
              <w:spacing w:after="0" w:line="240" w:lineRule="auto"/>
              <w:jc w:val="right"/>
              <w:rPr>
                <w:rFonts w:eastAsia="Times New Roman" w:cs="Arial"/>
                <w:szCs w:val="24"/>
                <w:lang w:eastAsia="fr-FR"/>
              </w:rPr>
            </w:pPr>
            <w:r w:rsidRPr="00A64996">
              <w:t>5</w:t>
            </w:r>
            <w:r w:rsidR="0055145C">
              <w:t xml:space="preserve"> %</w:t>
            </w:r>
          </w:p>
        </w:tc>
      </w:tr>
      <w:tr w:rsidR="003B080E" w:rsidRPr="00680966" w14:paraId="2BEE06AA"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4ECA75" w14:textId="77777777"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Avis des professeurs de lycée.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B99CEE" w14:textId="79B43284" w:rsidR="003B080E" w:rsidRPr="00680966" w:rsidRDefault="003B080E" w:rsidP="003B080E">
            <w:pPr>
              <w:spacing w:after="0" w:line="240" w:lineRule="auto"/>
              <w:jc w:val="right"/>
              <w:rPr>
                <w:rFonts w:eastAsia="Times New Roman" w:cs="Arial"/>
                <w:szCs w:val="24"/>
                <w:lang w:eastAsia="fr-FR"/>
              </w:rPr>
            </w:pPr>
            <w:r w:rsidRPr="00FE419C">
              <w:t>18</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9F1B7B" w14:textId="3A88A0BA" w:rsidR="003B080E" w:rsidRPr="00680966" w:rsidRDefault="003B080E" w:rsidP="003B080E">
            <w:pPr>
              <w:spacing w:after="0" w:line="240" w:lineRule="auto"/>
              <w:jc w:val="right"/>
              <w:rPr>
                <w:rFonts w:eastAsia="Times New Roman" w:cs="Arial"/>
                <w:szCs w:val="24"/>
                <w:lang w:eastAsia="fr-FR"/>
              </w:rPr>
            </w:pPr>
            <w:r w:rsidRPr="00A64996">
              <w:t>9</w:t>
            </w:r>
            <w:r w:rsidR="0055145C">
              <w:t xml:space="preserve"> %</w:t>
            </w:r>
          </w:p>
        </w:tc>
      </w:tr>
      <w:tr w:rsidR="003B080E" w:rsidRPr="00680966" w14:paraId="43415643"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5827E73" w14:textId="77777777"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Échanges avec les professionnels des établissements de formation.</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39E1AF" w14:textId="76FB5575" w:rsidR="003B080E" w:rsidRPr="00680966" w:rsidRDefault="003B080E" w:rsidP="003B080E">
            <w:pPr>
              <w:spacing w:after="0" w:line="240" w:lineRule="auto"/>
              <w:jc w:val="right"/>
              <w:rPr>
                <w:rFonts w:eastAsia="Times New Roman" w:cs="Arial"/>
                <w:szCs w:val="24"/>
                <w:lang w:eastAsia="fr-FR"/>
              </w:rPr>
            </w:pPr>
            <w:r w:rsidRPr="00FE419C">
              <w:t>14</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8F2313" w14:textId="33FAAE66" w:rsidR="003B080E" w:rsidRPr="00680966" w:rsidRDefault="003B080E" w:rsidP="003B080E">
            <w:pPr>
              <w:spacing w:after="0" w:line="240" w:lineRule="auto"/>
              <w:jc w:val="right"/>
              <w:rPr>
                <w:rFonts w:eastAsia="Times New Roman" w:cs="Arial"/>
                <w:szCs w:val="24"/>
                <w:lang w:eastAsia="fr-FR"/>
              </w:rPr>
            </w:pPr>
            <w:r w:rsidRPr="00A64996">
              <w:t>3</w:t>
            </w:r>
            <w:r w:rsidR="0055145C">
              <w:t xml:space="preserve"> %</w:t>
            </w:r>
          </w:p>
        </w:tc>
      </w:tr>
      <w:tr w:rsidR="003B080E" w:rsidRPr="00680966" w14:paraId="3FDA6E4E"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C971152" w14:textId="77777777"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Distance par rapport au domicile familial.</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804D7C" w14:textId="07FC9FEB" w:rsidR="003B080E" w:rsidRPr="00680966" w:rsidRDefault="003B080E" w:rsidP="003B080E">
            <w:pPr>
              <w:spacing w:after="0" w:line="240" w:lineRule="auto"/>
              <w:jc w:val="right"/>
              <w:rPr>
                <w:rFonts w:eastAsia="Times New Roman" w:cs="Arial"/>
                <w:szCs w:val="24"/>
                <w:lang w:eastAsia="fr-FR"/>
              </w:rPr>
            </w:pPr>
            <w:r w:rsidRPr="00FE419C">
              <w:t>10</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AC58E1" w14:textId="56D2EE51" w:rsidR="003B080E" w:rsidRPr="00680966" w:rsidRDefault="003B080E" w:rsidP="003B080E">
            <w:pPr>
              <w:spacing w:after="0" w:line="240" w:lineRule="auto"/>
              <w:jc w:val="right"/>
              <w:rPr>
                <w:rFonts w:eastAsia="Times New Roman" w:cs="Arial"/>
                <w:szCs w:val="24"/>
                <w:lang w:eastAsia="fr-FR"/>
              </w:rPr>
            </w:pPr>
            <w:r w:rsidRPr="00A64996">
              <w:t>6</w:t>
            </w:r>
            <w:r w:rsidR="0055145C">
              <w:t xml:space="preserve"> %</w:t>
            </w:r>
          </w:p>
        </w:tc>
      </w:tr>
      <w:tr w:rsidR="003B080E" w:rsidRPr="00680966" w14:paraId="1CE6E127"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9C67383" w14:textId="6677B80D"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Présence d'une connaissance dans la formation ou dans la ville.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4A45E1" w14:textId="76999A6B" w:rsidR="003B080E" w:rsidRPr="00680966" w:rsidRDefault="003B080E" w:rsidP="003B080E">
            <w:pPr>
              <w:spacing w:after="0" w:line="240" w:lineRule="auto"/>
              <w:jc w:val="right"/>
              <w:rPr>
                <w:rFonts w:eastAsia="Times New Roman" w:cs="Arial"/>
                <w:szCs w:val="24"/>
                <w:lang w:eastAsia="fr-FR"/>
              </w:rPr>
            </w:pPr>
            <w:r w:rsidRPr="00FE419C">
              <w:t>8</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E6F237" w14:textId="235043BE" w:rsidR="003B080E" w:rsidRPr="00680966" w:rsidRDefault="003B080E" w:rsidP="003B080E">
            <w:pPr>
              <w:spacing w:after="0" w:line="240" w:lineRule="auto"/>
              <w:jc w:val="right"/>
              <w:rPr>
                <w:rFonts w:eastAsia="Times New Roman" w:cs="Arial"/>
                <w:szCs w:val="24"/>
                <w:lang w:eastAsia="fr-FR"/>
              </w:rPr>
            </w:pPr>
            <w:r w:rsidRPr="00A64996">
              <w:t>9</w:t>
            </w:r>
            <w:r w:rsidR="0055145C">
              <w:t xml:space="preserve"> %</w:t>
            </w:r>
          </w:p>
        </w:tc>
      </w:tr>
      <w:tr w:rsidR="00BC445B" w:rsidRPr="00680966" w14:paraId="0520E937"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0585F58" w14:textId="77777777" w:rsidR="00BC445B" w:rsidRPr="00680966" w:rsidRDefault="00BC445B" w:rsidP="00D45EBE">
            <w:pPr>
              <w:spacing w:after="0" w:line="240" w:lineRule="auto"/>
              <w:rPr>
                <w:rFonts w:eastAsia="Times New Roman" w:cs="Arial"/>
                <w:szCs w:val="24"/>
                <w:lang w:eastAsia="fr-FR"/>
              </w:rPr>
            </w:pPr>
            <w:r w:rsidRPr="00680966">
              <w:rPr>
                <w:rFonts w:eastAsia="Times New Roman" w:cs="Arial"/>
                <w:color w:val="000000"/>
                <w:szCs w:val="24"/>
                <w:lang w:eastAsia="fr-FR"/>
              </w:rPr>
              <w:t>Ne sait pas.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4EAC6E" w14:textId="124BA6CF" w:rsidR="00BC445B" w:rsidRPr="00680966" w:rsidRDefault="003B080E" w:rsidP="00D45EBE">
            <w:pPr>
              <w:spacing w:after="0" w:line="240" w:lineRule="auto"/>
              <w:jc w:val="right"/>
              <w:rPr>
                <w:rFonts w:eastAsia="Times New Roman" w:cs="Arial"/>
                <w:szCs w:val="24"/>
                <w:lang w:eastAsia="fr-FR"/>
              </w:rPr>
            </w:pPr>
            <w:r>
              <w:rPr>
                <w:rFonts w:eastAsia="Times New Roman" w:cs="Arial"/>
                <w:szCs w:val="24"/>
                <w:lang w:eastAsia="fr-FR"/>
              </w:rPr>
              <w:t>1</w:t>
            </w:r>
            <w:r w:rsidR="0055145C">
              <w:rPr>
                <w:rFonts w:eastAsia="Times New Roman" w:cs="Arial"/>
                <w:szCs w:val="24"/>
                <w:lang w:eastAsia="fr-FR"/>
              </w:rPr>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F97C43" w14:textId="0737F8F0" w:rsidR="00BC445B" w:rsidRPr="00680966" w:rsidRDefault="003B080E" w:rsidP="00D45EBE">
            <w:pPr>
              <w:spacing w:after="0" w:line="240" w:lineRule="auto"/>
              <w:jc w:val="right"/>
              <w:rPr>
                <w:rFonts w:eastAsia="Times New Roman" w:cs="Arial"/>
                <w:szCs w:val="24"/>
                <w:lang w:eastAsia="fr-FR"/>
              </w:rPr>
            </w:pPr>
            <w:r>
              <w:rPr>
                <w:rFonts w:eastAsia="Times New Roman" w:cs="Arial"/>
                <w:szCs w:val="24"/>
                <w:lang w:eastAsia="fr-FR"/>
              </w:rPr>
              <w:t>3</w:t>
            </w:r>
            <w:r w:rsidR="0055145C">
              <w:rPr>
                <w:rFonts w:eastAsia="Times New Roman" w:cs="Arial"/>
                <w:szCs w:val="24"/>
                <w:lang w:eastAsia="fr-FR"/>
              </w:rPr>
              <w:t xml:space="preserve"> %</w:t>
            </w:r>
          </w:p>
        </w:tc>
      </w:tr>
      <w:tr w:rsidR="00BC445B" w:rsidRPr="00680966" w14:paraId="6D59C94A"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A9F9269" w14:textId="77777777" w:rsidR="00BC445B" w:rsidRPr="00680966" w:rsidRDefault="00BC445B" w:rsidP="00D45EBE">
            <w:pPr>
              <w:spacing w:after="0" w:line="240" w:lineRule="auto"/>
              <w:rPr>
                <w:rFonts w:eastAsia="Times New Roman" w:cs="Arial"/>
                <w:szCs w:val="24"/>
                <w:lang w:eastAsia="fr-FR"/>
              </w:rPr>
            </w:pPr>
            <w:r w:rsidRPr="00680966">
              <w:rPr>
                <w:rFonts w:eastAsia="Times New Roman" w:cs="Arial"/>
                <w:color w:val="000000"/>
                <w:szCs w:val="24"/>
                <w:lang w:eastAsia="fr-FR"/>
              </w:rPr>
              <w:t>Autre</w:t>
            </w:r>
            <w:r>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C09F29" w14:textId="3BDA3141" w:rsidR="00BC445B" w:rsidRPr="00680966" w:rsidRDefault="003B080E" w:rsidP="00D45EBE">
            <w:pPr>
              <w:spacing w:after="0" w:line="240" w:lineRule="auto"/>
              <w:jc w:val="right"/>
              <w:rPr>
                <w:rFonts w:eastAsia="Times New Roman" w:cs="Arial"/>
                <w:szCs w:val="24"/>
                <w:lang w:eastAsia="fr-FR"/>
              </w:rPr>
            </w:pPr>
            <w:r w:rsidRPr="003B080E">
              <w:rPr>
                <w:rFonts w:eastAsia="Times New Roman" w:cs="Arial"/>
                <w:szCs w:val="24"/>
                <w:lang w:eastAsia="fr-FR"/>
              </w:rPr>
              <w:t>5</w:t>
            </w:r>
            <w:r w:rsidR="0055145C">
              <w:rPr>
                <w:rFonts w:eastAsia="Times New Roman" w:cs="Arial"/>
                <w:szCs w:val="24"/>
                <w:lang w:eastAsia="fr-FR"/>
              </w:rPr>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2CA8F0" w14:textId="718DB88D" w:rsidR="00BC445B" w:rsidRPr="00680966" w:rsidRDefault="003B080E" w:rsidP="00D45EBE">
            <w:pPr>
              <w:keepNext/>
              <w:spacing w:after="0" w:line="240" w:lineRule="auto"/>
              <w:jc w:val="right"/>
              <w:rPr>
                <w:rFonts w:eastAsia="Times New Roman" w:cs="Arial"/>
                <w:szCs w:val="24"/>
                <w:lang w:eastAsia="fr-FR"/>
              </w:rPr>
            </w:pPr>
            <w:r w:rsidRPr="003B080E">
              <w:rPr>
                <w:rFonts w:eastAsia="Times New Roman" w:cs="Arial"/>
                <w:szCs w:val="24"/>
                <w:lang w:eastAsia="fr-FR"/>
              </w:rPr>
              <w:t>16</w:t>
            </w:r>
            <w:r w:rsidR="0055145C">
              <w:rPr>
                <w:rFonts w:eastAsia="Times New Roman" w:cs="Arial"/>
                <w:szCs w:val="24"/>
                <w:lang w:eastAsia="fr-FR"/>
              </w:rPr>
              <w:t xml:space="preserve"> %</w:t>
            </w:r>
          </w:p>
        </w:tc>
      </w:tr>
    </w:tbl>
    <w:p w14:paraId="63256E7A" w14:textId="181917C2" w:rsidR="004525DA" w:rsidRDefault="00051E41" w:rsidP="008D6045">
      <w:pPr>
        <w:spacing w:before="240"/>
        <w:rPr>
          <w:lang w:eastAsia="fr-FR"/>
        </w:rPr>
      </w:pPr>
      <w:r w:rsidRPr="00051E41">
        <w:rPr>
          <w:lang w:eastAsia="fr-FR"/>
        </w:rPr>
        <w:t xml:space="preserve">Les principaux obstacles aux choix d’orientation rencontrés par les répondants sont l'incompatibilité du métier ou de la formation envisagés avec les capacités visuelles, l’absence d'une pédagogie adaptée à la déficience visuelle et la difficulté à trouver des informations. Il est à noter que près d’un tiers des répondants n'ont pas rencontré d'obstacle à leur orientation. </w:t>
      </w:r>
    </w:p>
    <w:p w14:paraId="51409769" w14:textId="04B18E0C" w:rsidR="00DC243C" w:rsidRDefault="00051E41" w:rsidP="004525DA">
      <w:pPr>
        <w:rPr>
          <w:lang w:eastAsia="fr-FR"/>
        </w:rPr>
      </w:pPr>
      <w:r w:rsidRPr="00051E41">
        <w:rPr>
          <w:lang w:eastAsia="fr-FR"/>
        </w:rPr>
        <w:t>Il</w:t>
      </w:r>
      <w:r w:rsidR="007B5254">
        <w:rPr>
          <w:lang w:eastAsia="fr-FR"/>
        </w:rPr>
        <w:t xml:space="preserve"> y</w:t>
      </w:r>
      <w:r w:rsidRPr="00051E41">
        <w:rPr>
          <w:lang w:eastAsia="fr-FR"/>
        </w:rPr>
        <w:t xml:space="preserve"> a </w:t>
      </w:r>
      <w:r w:rsidR="007B5254">
        <w:rPr>
          <w:lang w:eastAsia="fr-FR"/>
        </w:rPr>
        <w:t>d</w:t>
      </w:r>
      <w:r w:rsidR="00EE1ECE">
        <w:rPr>
          <w:lang w:eastAsia="fr-FR"/>
        </w:rPr>
        <w:t>es différen</w:t>
      </w:r>
      <w:r w:rsidR="009757CE">
        <w:rPr>
          <w:lang w:eastAsia="fr-FR"/>
        </w:rPr>
        <w:t>ce</w:t>
      </w:r>
      <w:r w:rsidR="00EE1ECE">
        <w:rPr>
          <w:lang w:eastAsia="fr-FR"/>
        </w:rPr>
        <w:t>s entre les groupes d’</w:t>
      </w:r>
      <w:r w:rsidRPr="00051E41">
        <w:rPr>
          <w:lang w:eastAsia="fr-FR"/>
        </w:rPr>
        <w:t>âge (</w:t>
      </w:r>
      <w:r w:rsidR="00AF4C5F">
        <w:rPr>
          <w:lang w:eastAsia="fr-FR"/>
        </w:rPr>
        <w:fldChar w:fldCharType="begin"/>
      </w:r>
      <w:r w:rsidR="00AF4C5F">
        <w:rPr>
          <w:lang w:eastAsia="fr-FR"/>
        </w:rPr>
        <w:instrText xml:space="preserve"> REF _Ref119250438 \h </w:instrText>
      </w:r>
      <w:r w:rsidR="00AF4C5F">
        <w:rPr>
          <w:lang w:eastAsia="fr-FR"/>
        </w:rPr>
      </w:r>
      <w:r w:rsidR="00AF4C5F">
        <w:rPr>
          <w:lang w:eastAsia="fr-FR"/>
        </w:rPr>
        <w:fldChar w:fldCharType="separate"/>
      </w:r>
      <w:r w:rsidR="00121531">
        <w:t>Tableau </w:t>
      </w:r>
      <w:r w:rsidR="00121531">
        <w:rPr>
          <w:noProof/>
        </w:rPr>
        <w:t>11</w:t>
      </w:r>
      <w:r w:rsidR="00AF4C5F">
        <w:rPr>
          <w:lang w:eastAsia="fr-FR"/>
        </w:rPr>
        <w:fldChar w:fldCharType="end"/>
      </w:r>
      <w:r w:rsidR="00127357">
        <w:rPr>
          <w:lang w:eastAsia="fr-FR"/>
        </w:rPr>
        <w:t> </w:t>
      </w:r>
      <w:r w:rsidR="0063407F" w:rsidRPr="0063407F">
        <w:rPr>
          <w:lang w:eastAsia="fr-FR"/>
        </w:rPr>
        <w:t>; faible fiabilité pour l</w:t>
      </w:r>
      <w:r w:rsidR="00A013B8">
        <w:rPr>
          <w:lang w:eastAsia="fr-FR"/>
        </w:rPr>
        <w:t>es 16 à 29 ans</w:t>
      </w:r>
      <w:r w:rsidRPr="00051E41">
        <w:rPr>
          <w:lang w:eastAsia="fr-FR"/>
        </w:rPr>
        <w:t>)</w:t>
      </w:r>
      <w:r w:rsidR="00DC243C">
        <w:rPr>
          <w:lang w:eastAsia="fr-FR"/>
        </w:rPr>
        <w:t> :</w:t>
      </w:r>
    </w:p>
    <w:p w14:paraId="1AA50EF2" w14:textId="49B87C31" w:rsidR="00DC243C" w:rsidRDefault="00051E41" w:rsidP="00DC243C">
      <w:pPr>
        <w:pStyle w:val="Paragraphedeliste"/>
        <w:numPr>
          <w:ilvl w:val="0"/>
          <w:numId w:val="9"/>
        </w:numPr>
        <w:rPr>
          <w:lang w:eastAsia="fr-FR"/>
        </w:rPr>
      </w:pPr>
      <w:r w:rsidRPr="00051E41">
        <w:rPr>
          <w:lang w:eastAsia="fr-FR"/>
        </w:rPr>
        <w:t>En effet, l’</w:t>
      </w:r>
      <w:r w:rsidRPr="00CF37E2">
        <w:rPr>
          <w:b/>
          <w:bCs/>
          <w:lang w:eastAsia="fr-FR"/>
        </w:rPr>
        <w:t xml:space="preserve">incompatibilité du métier ou de la formation avec les capacités visuelles </w:t>
      </w:r>
      <w:r w:rsidRPr="00051E41">
        <w:rPr>
          <w:lang w:eastAsia="fr-FR"/>
        </w:rPr>
        <w:t>et l’</w:t>
      </w:r>
      <w:r w:rsidRPr="00CF37E2">
        <w:rPr>
          <w:b/>
          <w:bCs/>
          <w:lang w:eastAsia="fr-FR"/>
        </w:rPr>
        <w:t xml:space="preserve">absence d’une pédagogie adaptée </w:t>
      </w:r>
      <w:r w:rsidRPr="00051E41">
        <w:rPr>
          <w:lang w:eastAsia="fr-FR"/>
        </w:rPr>
        <w:t xml:space="preserve">à la déficience visuelle </w:t>
      </w:r>
      <w:r w:rsidR="00AE1183">
        <w:rPr>
          <w:lang w:eastAsia="fr-FR"/>
        </w:rPr>
        <w:t>ont</w:t>
      </w:r>
      <w:r w:rsidRPr="00051E41">
        <w:rPr>
          <w:lang w:eastAsia="fr-FR"/>
        </w:rPr>
        <w:t xml:space="preserve"> </w:t>
      </w:r>
      <w:r w:rsidR="007B5254">
        <w:t xml:space="preserve">en proportion </w:t>
      </w:r>
      <w:r w:rsidR="00AE1183">
        <w:rPr>
          <w:lang w:eastAsia="fr-FR"/>
        </w:rPr>
        <w:t>significativement plus freiné</w:t>
      </w:r>
      <w:r w:rsidRPr="00051E41">
        <w:rPr>
          <w:lang w:eastAsia="fr-FR"/>
        </w:rPr>
        <w:t xml:space="preserve"> les répondants </w:t>
      </w:r>
      <w:r w:rsidR="00AE1183">
        <w:rPr>
          <w:lang w:eastAsia="fr-FR"/>
        </w:rPr>
        <w:t>de 16 à 29 ans et ceux de 30 à 59 ans</w:t>
      </w:r>
      <w:r w:rsidRPr="00051E41">
        <w:rPr>
          <w:lang w:eastAsia="fr-FR"/>
        </w:rPr>
        <w:t xml:space="preserve"> que ceux </w:t>
      </w:r>
      <w:r w:rsidR="00AE1183">
        <w:rPr>
          <w:lang w:eastAsia="fr-FR"/>
        </w:rPr>
        <w:t>de 60 ans et plus</w:t>
      </w:r>
      <w:r w:rsidRPr="00051E41">
        <w:rPr>
          <w:lang w:eastAsia="fr-FR"/>
        </w:rPr>
        <w:t>. </w:t>
      </w:r>
    </w:p>
    <w:p w14:paraId="26366F80" w14:textId="457542A2" w:rsidR="00051E41" w:rsidRDefault="00AE1183" w:rsidP="00DC243C">
      <w:pPr>
        <w:pStyle w:val="Paragraphedeliste"/>
        <w:numPr>
          <w:ilvl w:val="0"/>
          <w:numId w:val="9"/>
        </w:numPr>
        <w:rPr>
          <w:lang w:eastAsia="fr-FR"/>
        </w:rPr>
      </w:pPr>
      <w:r>
        <w:rPr>
          <w:lang w:eastAsia="fr-FR"/>
        </w:rPr>
        <w:t xml:space="preserve">De plus, </w:t>
      </w:r>
      <w:r w:rsidRPr="00051E41">
        <w:rPr>
          <w:lang w:eastAsia="fr-FR"/>
        </w:rPr>
        <w:t xml:space="preserve">les répondants </w:t>
      </w:r>
      <w:r>
        <w:rPr>
          <w:lang w:eastAsia="fr-FR"/>
        </w:rPr>
        <w:t>de 60 ans et plus</w:t>
      </w:r>
      <w:r w:rsidRPr="00051E41">
        <w:rPr>
          <w:lang w:eastAsia="fr-FR"/>
        </w:rPr>
        <w:t xml:space="preserve"> déclarent </w:t>
      </w:r>
      <w:r w:rsidR="007B5254">
        <w:t xml:space="preserve">en proportion </w:t>
      </w:r>
      <w:r w:rsidRPr="00051E41">
        <w:rPr>
          <w:lang w:eastAsia="fr-FR"/>
        </w:rPr>
        <w:t>significativement plus que ceux de</w:t>
      </w:r>
      <w:r>
        <w:rPr>
          <w:lang w:eastAsia="fr-FR"/>
        </w:rPr>
        <w:t xml:space="preserve"> 16 à 29 ans et ceux de 30 à 59 ans</w:t>
      </w:r>
      <w:r w:rsidRPr="00051E41">
        <w:rPr>
          <w:lang w:eastAsia="fr-FR"/>
        </w:rPr>
        <w:t xml:space="preserve"> </w:t>
      </w:r>
      <w:r w:rsidRPr="00CF37E2">
        <w:rPr>
          <w:b/>
          <w:bCs/>
          <w:lang w:eastAsia="fr-FR"/>
        </w:rPr>
        <w:t>ne pas avoir rencontré d’obstacle à leur orientation</w:t>
      </w:r>
      <w:r>
        <w:rPr>
          <w:lang w:eastAsia="fr-FR"/>
        </w:rPr>
        <w:t>.</w:t>
      </w:r>
    </w:p>
    <w:p w14:paraId="2F6FAE09" w14:textId="0B9AEA6F" w:rsidR="00A4420A" w:rsidRDefault="00A4420A" w:rsidP="00A4420A">
      <w:pPr>
        <w:rPr>
          <w:lang w:eastAsia="fr-FR"/>
        </w:rPr>
      </w:pPr>
      <w:r w:rsidRPr="00C377DB">
        <w:rPr>
          <w:lang w:eastAsia="fr-FR"/>
        </w:rPr>
        <w:t>Un effet du niveau d’autonomie dans les déplacements a été trouvé (</w:t>
      </w:r>
      <w:r w:rsidR="00C377DB">
        <w:rPr>
          <w:lang w:eastAsia="fr-FR"/>
        </w:rPr>
        <w:fldChar w:fldCharType="begin"/>
      </w:r>
      <w:r w:rsidR="00C377DB">
        <w:rPr>
          <w:lang w:eastAsia="fr-FR"/>
        </w:rPr>
        <w:instrText xml:space="preserve"> REF _Ref120617315 \h </w:instrText>
      </w:r>
      <w:r w:rsidR="00C377DB">
        <w:rPr>
          <w:lang w:eastAsia="fr-FR"/>
        </w:rPr>
      </w:r>
      <w:r w:rsidR="00C377DB">
        <w:rPr>
          <w:lang w:eastAsia="fr-FR"/>
        </w:rPr>
        <w:fldChar w:fldCharType="separate"/>
      </w:r>
      <w:r w:rsidR="00121531">
        <w:t>Tableau </w:t>
      </w:r>
      <w:r w:rsidR="00121531">
        <w:rPr>
          <w:noProof/>
        </w:rPr>
        <w:t>12</w:t>
      </w:r>
      <w:r w:rsidR="00C377DB">
        <w:rPr>
          <w:lang w:eastAsia="fr-FR"/>
        </w:rPr>
        <w:fldChar w:fldCharType="end"/>
      </w:r>
      <w:r w:rsidRPr="00C377DB">
        <w:rPr>
          <w:lang w:eastAsia="fr-FR"/>
        </w:rPr>
        <w:t>) :</w:t>
      </w:r>
      <w:r w:rsidR="00C377DB">
        <w:rPr>
          <w:lang w:eastAsia="fr-FR"/>
        </w:rPr>
        <w:t xml:space="preserve"> l</w:t>
      </w:r>
      <w:r w:rsidR="00C377DB" w:rsidRPr="00C377DB">
        <w:rPr>
          <w:b/>
          <w:bCs/>
          <w:lang w:eastAsia="fr-FR"/>
        </w:rPr>
        <w:t>’éloignement de la formation du domicile familial</w:t>
      </w:r>
      <w:r w:rsidR="00C377DB" w:rsidRPr="00C377DB">
        <w:rPr>
          <w:lang w:eastAsia="fr-FR"/>
        </w:rPr>
        <w:t xml:space="preserve"> et le fait de </w:t>
      </w:r>
      <w:r w:rsidR="00C377DB" w:rsidRPr="00C377DB">
        <w:rPr>
          <w:b/>
          <w:bCs/>
          <w:lang w:eastAsia="fr-FR"/>
        </w:rPr>
        <w:t>déménager dans un environnement inconnu</w:t>
      </w:r>
      <w:r w:rsidR="00C377DB">
        <w:rPr>
          <w:lang w:eastAsia="fr-FR"/>
        </w:rPr>
        <w:t xml:space="preserve"> </w:t>
      </w:r>
      <w:r w:rsidR="004703A1">
        <w:rPr>
          <w:lang w:eastAsia="fr-FR"/>
        </w:rPr>
        <w:t>constituent</w:t>
      </w:r>
      <w:r w:rsidR="00C377DB">
        <w:rPr>
          <w:lang w:eastAsia="fr-FR"/>
        </w:rPr>
        <w:t xml:space="preserve"> deux obstacles aux choix d’orientation</w:t>
      </w:r>
      <w:r w:rsidR="005956DC">
        <w:rPr>
          <w:lang w:eastAsia="fr-FR"/>
        </w:rPr>
        <w:t xml:space="preserve"> qui </w:t>
      </w:r>
      <w:r w:rsidR="00C377DB">
        <w:rPr>
          <w:lang w:eastAsia="fr-FR"/>
        </w:rPr>
        <w:t xml:space="preserve">ont été rencontrés par une proportion significativement plus importante de répondants ne se déplaçant en autonomie que sur certains trajets, ou ne se déplaçant jamais seuls que de répondants se déplaçant seuls sur tous types de trajets. </w:t>
      </w:r>
    </w:p>
    <w:p w14:paraId="6613ABA4" w14:textId="485754CD" w:rsidR="00684369" w:rsidRPr="00051E41" w:rsidRDefault="00684369" w:rsidP="00684369">
      <w:pPr>
        <w:rPr>
          <w:lang w:eastAsia="fr-FR"/>
        </w:rPr>
      </w:pPr>
      <w:r>
        <w:rPr>
          <w:lang w:eastAsia="fr-FR"/>
        </w:rPr>
        <w:t xml:space="preserve">Il n’y a pas d’effet significatif </w:t>
      </w:r>
      <w:r w:rsidR="007B5254">
        <w:rPr>
          <w:lang w:eastAsia="fr-FR"/>
        </w:rPr>
        <w:t xml:space="preserve">de la sévérité de la déficience visuelle, </w:t>
      </w:r>
      <w:r>
        <w:rPr>
          <w:lang w:eastAsia="fr-FR"/>
        </w:rPr>
        <w:t>du genre</w:t>
      </w:r>
      <w:r w:rsidR="00E427A1">
        <w:rPr>
          <w:lang w:eastAsia="fr-FR"/>
        </w:rPr>
        <w:t>, ni de la maîtrise du braille</w:t>
      </w:r>
      <w:r>
        <w:rPr>
          <w:lang w:eastAsia="fr-FR"/>
        </w:rPr>
        <w:t xml:space="preserve"> sur les </w:t>
      </w:r>
      <w:r w:rsidRPr="00051E41">
        <w:rPr>
          <w:lang w:eastAsia="fr-FR"/>
        </w:rPr>
        <w:t>obstacles aux choix d’orientation</w:t>
      </w:r>
      <w:r>
        <w:rPr>
          <w:lang w:eastAsia="fr-FR"/>
        </w:rPr>
        <w:t xml:space="preserve">. </w:t>
      </w:r>
    </w:p>
    <w:p w14:paraId="2C28E60F" w14:textId="40052A20" w:rsidR="00FA3B16" w:rsidRDefault="00FA3B16" w:rsidP="00FA3B16">
      <w:pPr>
        <w:pStyle w:val="Lgende"/>
      </w:pPr>
      <w:bookmarkStart w:id="83" w:name="_Ref119250438"/>
      <w:r>
        <w:t>Tableau</w:t>
      </w:r>
      <w:r w:rsidR="00F8105B">
        <w:t> </w:t>
      </w:r>
      <w:r w:rsidR="00C07E5B">
        <w:fldChar w:fldCharType="begin"/>
      </w:r>
      <w:r w:rsidR="00C07E5B">
        <w:instrText xml:space="preserve"> SEQ Tableau \* ARABIC </w:instrText>
      </w:r>
      <w:r w:rsidR="00C07E5B">
        <w:fldChar w:fldCharType="separate"/>
      </w:r>
      <w:r w:rsidR="00121531">
        <w:rPr>
          <w:noProof/>
        </w:rPr>
        <w:t>11</w:t>
      </w:r>
      <w:r w:rsidR="00C07E5B">
        <w:rPr>
          <w:noProof/>
        </w:rPr>
        <w:fldChar w:fldCharType="end"/>
      </w:r>
      <w:bookmarkEnd w:id="83"/>
      <w:r>
        <w:t xml:space="preserve">. </w:t>
      </w:r>
      <w:r w:rsidRPr="0063407F">
        <w:t xml:space="preserve">Obstacles </w:t>
      </w:r>
      <w:r w:rsidR="00493943">
        <w:t>au</w:t>
      </w:r>
      <w:r w:rsidR="003048A5">
        <w:t>x</w:t>
      </w:r>
      <w:r w:rsidRPr="0063407F">
        <w:t xml:space="preserve"> choix d’orientation </w:t>
      </w:r>
      <w:r w:rsidR="001165FC">
        <w:t xml:space="preserve">des répondants </w:t>
      </w:r>
      <w:r w:rsidR="00493943">
        <w:t>de</w:t>
      </w:r>
      <w:r w:rsidR="001165FC">
        <w:t xml:space="preserve"> niveau </w:t>
      </w:r>
      <w:r w:rsidR="00493943">
        <w:t>supérieur</w:t>
      </w:r>
      <w:r w:rsidR="001165FC">
        <w:t xml:space="preserve"> au bac et dont la déficience visuelle est apparue pendant les études ou </w:t>
      </w:r>
      <w:r w:rsidR="003048A5">
        <w:t>avant</w:t>
      </w:r>
      <w:r w:rsidRPr="0063407F">
        <w:t>, selon l</w:t>
      </w:r>
      <w:r>
        <w:t>’âge</w:t>
      </w:r>
      <w:r w:rsidRPr="0063407F">
        <w:t xml:space="preserve"> (choix multiple</w:t>
      </w:r>
      <w:r w:rsidR="00127357">
        <w:t> </w:t>
      </w:r>
      <w:r w:rsidRPr="0063407F">
        <w:t xml:space="preserve">; </w:t>
      </w:r>
      <w:r>
        <w:t xml:space="preserve">n = </w:t>
      </w:r>
      <w:r w:rsidRPr="0063407F">
        <w:t>495</w:t>
      </w:r>
      <w:r w:rsidR="00127357">
        <w:t> </w:t>
      </w:r>
      <w:r>
        <w:t>; faible fiabilité pour les 16-29</w:t>
      </w:r>
      <w:r w:rsidR="003048A5">
        <w:t> </w:t>
      </w:r>
      <w:r>
        <w:t>ans</w:t>
      </w:r>
      <w:r w:rsidRPr="0063407F">
        <w:t>)</w:t>
      </w:r>
      <w:r>
        <w:t>.</w:t>
      </w:r>
    </w:p>
    <w:tbl>
      <w:tblPr>
        <w:tblW w:w="0" w:type="auto"/>
        <w:tblCellMar>
          <w:top w:w="15" w:type="dxa"/>
          <w:left w:w="15" w:type="dxa"/>
          <w:bottom w:w="15" w:type="dxa"/>
          <w:right w:w="15" w:type="dxa"/>
        </w:tblCellMar>
        <w:tblLook w:val="04A0" w:firstRow="1" w:lastRow="0" w:firstColumn="1" w:lastColumn="0" w:noHBand="0" w:noVBand="1"/>
      </w:tblPr>
      <w:tblGrid>
        <w:gridCol w:w="5093"/>
        <w:gridCol w:w="1276"/>
        <w:gridCol w:w="1276"/>
        <w:gridCol w:w="1407"/>
      </w:tblGrid>
      <w:tr w:rsidR="003463CE" w:rsidRPr="00A345E1" w14:paraId="788841A8" w14:textId="77777777" w:rsidTr="002024E3">
        <w:trPr>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BE62761" w14:textId="77777777" w:rsidR="003463CE" w:rsidRPr="00A345E1" w:rsidRDefault="003463CE" w:rsidP="003463CE">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25CBE8"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56706DB7" w14:textId="010C7121" w:rsidR="003463CE" w:rsidRPr="00A345E1" w:rsidRDefault="003463CE" w:rsidP="003463CE">
            <w:pPr>
              <w:spacing w:after="0" w:line="240" w:lineRule="auto"/>
              <w:rPr>
                <w:rFonts w:eastAsia="Times New Roman" w:cs="Arial"/>
                <w:szCs w:val="24"/>
                <w:lang w:eastAsia="fr-FR"/>
              </w:rPr>
            </w:pPr>
            <w:r>
              <w:rPr>
                <w:rFonts w:eastAsia="Times New Roman" w:cs="Arial"/>
                <w:szCs w:val="24"/>
                <w:lang w:eastAsia="fr-FR"/>
              </w:rPr>
              <w:t>(n = 55)</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1E0BDC3"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263BCEAF" w14:textId="05DCCA98" w:rsidR="003463CE" w:rsidRPr="00A345E1" w:rsidRDefault="003463CE" w:rsidP="003463CE">
            <w:pPr>
              <w:spacing w:after="0" w:line="240" w:lineRule="auto"/>
              <w:rPr>
                <w:rFonts w:eastAsia="Times New Roman" w:cs="Arial"/>
                <w:szCs w:val="24"/>
                <w:lang w:eastAsia="fr-FR"/>
              </w:rPr>
            </w:pPr>
            <w:r>
              <w:rPr>
                <w:rFonts w:eastAsia="Times New Roman" w:cs="Arial"/>
                <w:szCs w:val="24"/>
                <w:lang w:eastAsia="fr-FR"/>
              </w:rPr>
              <w:t>(n = 307)</w:t>
            </w:r>
          </w:p>
        </w:tc>
        <w:tc>
          <w:tcPr>
            <w:tcW w:w="140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C41AEBD"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227EE0F1" w14:textId="4ED92E5A" w:rsidR="003463CE" w:rsidRPr="00A345E1" w:rsidRDefault="003463CE" w:rsidP="003463CE">
            <w:pPr>
              <w:spacing w:after="0" w:line="240" w:lineRule="auto"/>
              <w:rPr>
                <w:rFonts w:eastAsia="Times New Roman" w:cs="Arial"/>
                <w:szCs w:val="24"/>
                <w:lang w:eastAsia="fr-FR"/>
              </w:rPr>
            </w:pPr>
            <w:r>
              <w:rPr>
                <w:rFonts w:eastAsia="Times New Roman" w:cs="Arial"/>
                <w:szCs w:val="24"/>
                <w:lang w:eastAsia="fr-FR"/>
              </w:rPr>
              <w:t>(n = 133)</w:t>
            </w:r>
          </w:p>
        </w:tc>
      </w:tr>
      <w:tr w:rsidR="00186B36" w:rsidRPr="00A345E1" w14:paraId="59E281B7"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E4BCE82"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Incompatibilité du métier/de la formation envisagée avec les capacités visuelles.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D3E0A18" w14:textId="1492C9DF"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53</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01635C1" w14:textId="4FDF653F"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45</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F18EA54" w14:textId="3FF2C338"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25</w:t>
            </w:r>
            <w:r w:rsidR="0055145C">
              <w:rPr>
                <w:rFonts w:eastAsia="Times New Roman" w:cs="Arial"/>
                <w:color w:val="010205"/>
                <w:szCs w:val="24"/>
                <w:lang w:eastAsia="fr-FR"/>
              </w:rPr>
              <w:t xml:space="preserve"> %</w:t>
            </w:r>
          </w:p>
        </w:tc>
      </w:tr>
      <w:tr w:rsidR="00186B36" w:rsidRPr="00A345E1" w14:paraId="2EBB1AF1"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1972438"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Absence de pédagogie adaptée à la déficience visuelle.</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E5550E8" w14:textId="02754193"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44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A0DC8F2" w14:textId="1AFC955B"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34</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DE2BEB5" w14:textId="359428BB"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9</w:t>
            </w:r>
            <w:r w:rsidR="0055145C">
              <w:rPr>
                <w:rFonts w:eastAsia="Times New Roman" w:cs="Arial"/>
                <w:color w:val="010205"/>
                <w:szCs w:val="24"/>
                <w:lang w:eastAsia="fr-FR"/>
              </w:rPr>
              <w:t xml:space="preserve"> %</w:t>
            </w:r>
          </w:p>
        </w:tc>
      </w:tr>
      <w:tr w:rsidR="00186B36" w:rsidRPr="00A345E1" w14:paraId="7F4E7971"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056CAF"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Difficultés à trouver des informations.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A276D4E" w14:textId="53217DCF"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23</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5995394" w14:textId="42279137"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30</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628338C" w14:textId="679192A7"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18</w:t>
            </w:r>
            <w:r w:rsidR="0055145C">
              <w:rPr>
                <w:rFonts w:eastAsia="Times New Roman" w:cs="Arial"/>
                <w:color w:val="010205"/>
                <w:szCs w:val="24"/>
                <w:lang w:eastAsia="fr-FR"/>
              </w:rPr>
              <w:t xml:space="preserve"> %</w:t>
            </w:r>
          </w:p>
        </w:tc>
      </w:tr>
      <w:tr w:rsidR="00186B36" w:rsidRPr="00A345E1" w14:paraId="56839BED"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095E05C"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Accessibilité insuffisante de l'établissement.</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0CCEA17" w14:textId="503B1A43"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21</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03D1E78" w14:textId="5F518ED2"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19</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3C6A3B7" w14:textId="0F555339"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9</w:t>
            </w:r>
            <w:r w:rsidR="0055145C">
              <w:rPr>
                <w:rFonts w:eastAsia="Times New Roman" w:cs="Arial"/>
                <w:color w:val="010205"/>
                <w:szCs w:val="24"/>
                <w:lang w:eastAsia="fr-FR"/>
              </w:rPr>
              <w:t xml:space="preserve"> %</w:t>
            </w:r>
          </w:p>
        </w:tc>
      </w:tr>
      <w:tr w:rsidR="00186B36" w:rsidRPr="00A345E1" w14:paraId="08B88985"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201BF99"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Éloignement de la formation du domicile familial.</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82004A8" w14:textId="0C75C292"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8</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F5F8416" w14:textId="10F87CE0"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16</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E5B1EC6" w14:textId="26181195"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9</w:t>
            </w:r>
            <w:r w:rsidR="0055145C">
              <w:rPr>
                <w:rFonts w:eastAsia="Times New Roman" w:cs="Arial"/>
                <w:color w:val="010205"/>
                <w:szCs w:val="24"/>
                <w:lang w:eastAsia="fr-FR"/>
              </w:rPr>
              <w:t xml:space="preserve"> %</w:t>
            </w:r>
          </w:p>
        </w:tc>
      </w:tr>
      <w:tr w:rsidR="00186B36" w:rsidRPr="00A345E1" w14:paraId="6AB8283D"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A8062E6"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Déménagement dans un environnement inconnu.</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A5ED225" w14:textId="08343AA5"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2B09EF2" w14:textId="4D3B0C15"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CCE8B06" w14:textId="01CC9C11"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5</w:t>
            </w:r>
            <w:r w:rsidR="0055145C">
              <w:rPr>
                <w:rFonts w:eastAsia="Times New Roman" w:cs="Arial"/>
                <w:color w:val="010205"/>
                <w:szCs w:val="24"/>
                <w:lang w:eastAsia="fr-FR"/>
              </w:rPr>
              <w:t xml:space="preserve"> %</w:t>
            </w:r>
          </w:p>
        </w:tc>
      </w:tr>
      <w:tr w:rsidR="00186B36" w:rsidRPr="00A345E1" w14:paraId="192C8514"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5EC9BCE"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Manque de soutien de la part des proches.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121FA0A" w14:textId="1140A74F"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8</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F82210F" w14:textId="79119F4C"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11</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E3B049B" w14:textId="45853934"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7</w:t>
            </w:r>
            <w:r w:rsidR="0055145C">
              <w:rPr>
                <w:rFonts w:eastAsia="Times New Roman" w:cs="Arial"/>
                <w:color w:val="010205"/>
                <w:szCs w:val="24"/>
                <w:lang w:eastAsia="fr-FR"/>
              </w:rPr>
              <w:t xml:space="preserve"> %</w:t>
            </w:r>
          </w:p>
        </w:tc>
      </w:tr>
      <w:tr w:rsidR="00186B36" w:rsidRPr="00A345E1" w14:paraId="77053104"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FA10C7"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Coût financier.</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3628B32" w14:textId="7A6FC3F0"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7</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682BC08" w14:textId="611311D6"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12</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0744198" w14:textId="22A1DDDC"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3</w:t>
            </w:r>
            <w:r w:rsidR="0055145C">
              <w:rPr>
                <w:rFonts w:eastAsia="Times New Roman" w:cs="Arial"/>
                <w:color w:val="010205"/>
                <w:szCs w:val="24"/>
                <w:lang w:eastAsia="fr-FR"/>
              </w:rPr>
              <w:t xml:space="preserve"> %</w:t>
            </w:r>
          </w:p>
        </w:tc>
      </w:tr>
      <w:tr w:rsidR="00186B36" w:rsidRPr="00A345E1" w14:paraId="2E79F32C"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D366DA0"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Durée des études.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C1860AD" w14:textId="58F28098"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7</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E41A69C" w14:textId="1F90B0D7"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6</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7A19FBE" w14:textId="114804A3"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2</w:t>
            </w:r>
            <w:r w:rsidR="0055145C">
              <w:rPr>
                <w:rFonts w:eastAsia="Times New Roman" w:cs="Arial"/>
                <w:color w:val="010205"/>
                <w:szCs w:val="24"/>
                <w:lang w:eastAsia="fr-FR"/>
              </w:rPr>
              <w:t xml:space="preserve"> %</w:t>
            </w:r>
          </w:p>
        </w:tc>
      </w:tr>
      <w:tr w:rsidR="00186B36" w:rsidRPr="00A345E1" w14:paraId="14B37CEC"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72ACD6" w14:textId="3184E3A8"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Autre</w:t>
            </w:r>
            <w:r w:rsidR="00FB5F95">
              <w:rPr>
                <w:rFonts w:eastAsia="Times New Roman" w:cs="Arial"/>
                <w:color w:val="000000"/>
                <w:szCs w:val="24"/>
                <w:lang w:eastAsia="fr-FR"/>
              </w:rPr>
              <w:t>.</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55D5D05" w14:textId="361C16DB"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7</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9C6430A" w14:textId="65495540"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4</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6068F48" w14:textId="5DFB7AE3"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9</w:t>
            </w:r>
            <w:r w:rsidR="0055145C">
              <w:rPr>
                <w:rFonts w:eastAsia="Times New Roman" w:cs="Arial"/>
                <w:color w:val="010205"/>
                <w:szCs w:val="24"/>
                <w:lang w:eastAsia="fr-FR"/>
              </w:rPr>
              <w:t xml:space="preserve"> %</w:t>
            </w:r>
          </w:p>
        </w:tc>
      </w:tr>
      <w:tr w:rsidR="00186B36" w:rsidRPr="00A345E1" w14:paraId="5FD10FB6"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CC3350" w14:textId="7186DD1E"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Non concerné : n’a pas rencontré d'obstacle.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8D96C23" w14:textId="6A1C2C0E"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8166004" w14:textId="1E298674"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24</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D6E6979" w14:textId="3F13FAEA"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42</w:t>
            </w:r>
            <w:r w:rsidR="0055145C">
              <w:rPr>
                <w:rFonts w:eastAsia="Times New Roman" w:cs="Arial"/>
                <w:color w:val="010205"/>
                <w:szCs w:val="24"/>
                <w:lang w:eastAsia="fr-FR"/>
              </w:rPr>
              <w:t xml:space="preserve"> %</w:t>
            </w:r>
          </w:p>
        </w:tc>
      </w:tr>
      <w:tr w:rsidR="00186B36" w:rsidRPr="00A345E1" w14:paraId="2FE7F516"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254A144"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Ne sait pas.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3BB99FA" w14:textId="614B4844"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7</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F0ED16E" w14:textId="1050B860"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3</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68538FC" w14:textId="29B575A0" w:rsidR="00186B36" w:rsidRPr="00A345E1" w:rsidRDefault="00186B36" w:rsidP="00186B36">
            <w:pPr>
              <w:keepNext/>
              <w:spacing w:after="0" w:line="240" w:lineRule="auto"/>
              <w:jc w:val="right"/>
              <w:rPr>
                <w:rFonts w:eastAsia="Times New Roman" w:cs="Arial"/>
                <w:szCs w:val="24"/>
                <w:lang w:eastAsia="fr-FR"/>
              </w:rPr>
            </w:pPr>
            <w:r w:rsidRPr="00A345E1">
              <w:rPr>
                <w:rFonts w:eastAsia="Times New Roman" w:cs="Arial"/>
                <w:color w:val="010205"/>
                <w:szCs w:val="24"/>
                <w:lang w:eastAsia="fr-FR"/>
              </w:rPr>
              <w:t>8</w:t>
            </w:r>
            <w:r w:rsidR="0055145C">
              <w:rPr>
                <w:rFonts w:eastAsia="Times New Roman" w:cs="Arial"/>
                <w:color w:val="010205"/>
                <w:szCs w:val="24"/>
                <w:lang w:eastAsia="fr-FR"/>
              </w:rPr>
              <w:t xml:space="preserve"> %</w:t>
            </w:r>
          </w:p>
        </w:tc>
      </w:tr>
    </w:tbl>
    <w:p w14:paraId="66F46337" w14:textId="3F897AB8" w:rsidR="00A4420A" w:rsidRDefault="00A4420A" w:rsidP="00A4420A">
      <w:pPr>
        <w:pStyle w:val="Lgende"/>
      </w:pPr>
      <w:bookmarkStart w:id="84" w:name="_Ref120617315"/>
      <w:r>
        <w:t>Tableau</w:t>
      </w:r>
      <w:r w:rsidR="00F8105B">
        <w:t> </w:t>
      </w:r>
      <w:r w:rsidR="00C07E5B">
        <w:fldChar w:fldCharType="begin"/>
      </w:r>
      <w:r w:rsidR="00C07E5B">
        <w:instrText xml:space="preserve"> SEQ Tableau \* ARABIC </w:instrText>
      </w:r>
      <w:r w:rsidR="00C07E5B">
        <w:fldChar w:fldCharType="separate"/>
      </w:r>
      <w:r w:rsidR="00121531">
        <w:rPr>
          <w:noProof/>
        </w:rPr>
        <w:t>12</w:t>
      </w:r>
      <w:r w:rsidR="00C07E5B">
        <w:rPr>
          <w:noProof/>
        </w:rPr>
        <w:fldChar w:fldCharType="end"/>
      </w:r>
      <w:bookmarkEnd w:id="84"/>
      <w:r>
        <w:t xml:space="preserve">. </w:t>
      </w:r>
      <w:r w:rsidR="00493943" w:rsidRPr="0063407F">
        <w:t xml:space="preserve">Obstacles </w:t>
      </w:r>
      <w:r w:rsidR="00493943">
        <w:t>au</w:t>
      </w:r>
      <w:r w:rsidR="003048A5">
        <w:t>x</w:t>
      </w:r>
      <w:r w:rsidR="00493943" w:rsidRPr="0063407F">
        <w:t xml:space="preserve"> choix d’orientation </w:t>
      </w:r>
      <w:r w:rsidR="00493943">
        <w:t xml:space="preserve">des répondants qui ont un niveau d’étude supérieur au bac et dont la déficience visuelle est apparue pendant les études </w:t>
      </w:r>
      <w:r w:rsidR="001165FC">
        <w:t xml:space="preserve">ou </w:t>
      </w:r>
      <w:r w:rsidR="003048A5">
        <w:t>avant</w:t>
      </w:r>
      <w:r w:rsidRPr="0063407F">
        <w:t xml:space="preserve">, selon </w:t>
      </w:r>
      <w:r>
        <w:t>le niveau d’autonomie dans les déplacements</w:t>
      </w:r>
      <w:r w:rsidRPr="0063407F">
        <w:t xml:space="preserve"> (choix multiple</w:t>
      </w:r>
      <w:r w:rsidR="00127357">
        <w:t> </w:t>
      </w:r>
      <w:r w:rsidRPr="0063407F">
        <w:t xml:space="preserve">; </w:t>
      </w:r>
      <w:r>
        <w:t xml:space="preserve">n = </w:t>
      </w:r>
      <w:r w:rsidRPr="0063407F">
        <w:t>495)</w:t>
      </w:r>
      <w:r>
        <w:t>.</w:t>
      </w:r>
    </w:p>
    <w:tbl>
      <w:tblPr>
        <w:tblW w:w="0" w:type="auto"/>
        <w:tblCellMar>
          <w:top w:w="15" w:type="dxa"/>
          <w:left w:w="15" w:type="dxa"/>
          <w:bottom w:w="15" w:type="dxa"/>
          <w:right w:w="15" w:type="dxa"/>
        </w:tblCellMar>
        <w:tblLook w:val="04A0" w:firstRow="1" w:lastRow="0" w:firstColumn="1" w:lastColumn="0" w:noHBand="0" w:noVBand="1"/>
      </w:tblPr>
      <w:tblGrid>
        <w:gridCol w:w="5377"/>
        <w:gridCol w:w="1701"/>
        <w:gridCol w:w="1974"/>
      </w:tblGrid>
      <w:tr w:rsidR="00A4420A" w:rsidRPr="00A345E1" w14:paraId="276A6A0D" w14:textId="77777777" w:rsidTr="00610603">
        <w:trPr>
          <w:trHeight w:val="822"/>
          <w:tblHeader/>
        </w:trPr>
        <w:tc>
          <w:tcPr>
            <w:tcW w:w="537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C120A46" w14:textId="77777777" w:rsidR="00A4420A" w:rsidRPr="00A345E1" w:rsidRDefault="00A4420A" w:rsidP="00D45EBE">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A43B652" w14:textId="77777777" w:rsidR="00A27DC2" w:rsidRDefault="00A4420A" w:rsidP="00D45EBE">
            <w:pPr>
              <w:spacing w:after="0" w:line="240" w:lineRule="auto"/>
              <w:rPr>
                <w:rFonts w:eastAsia="Times New Roman" w:cs="Arial"/>
                <w:color w:val="000000"/>
                <w:szCs w:val="24"/>
                <w:lang w:eastAsia="fr-FR"/>
              </w:rPr>
            </w:pPr>
            <w:r>
              <w:rPr>
                <w:rFonts w:eastAsia="Times New Roman" w:cs="Arial"/>
                <w:color w:val="000000"/>
                <w:szCs w:val="24"/>
                <w:lang w:eastAsia="fr-FR"/>
              </w:rPr>
              <w:t>Autonomes sur tous types de trajets</w:t>
            </w:r>
            <w:r w:rsidR="00A27DC2">
              <w:rPr>
                <w:rFonts w:eastAsia="Times New Roman" w:cs="Arial"/>
                <w:color w:val="000000"/>
                <w:szCs w:val="24"/>
                <w:lang w:eastAsia="fr-FR"/>
              </w:rPr>
              <w:t xml:space="preserve"> </w:t>
            </w:r>
          </w:p>
          <w:p w14:paraId="4B20E005" w14:textId="5FB412D7" w:rsidR="00A4420A" w:rsidRPr="00A345E1" w:rsidRDefault="00A27DC2" w:rsidP="00D45EBE">
            <w:pPr>
              <w:spacing w:after="0" w:line="240" w:lineRule="auto"/>
              <w:rPr>
                <w:rFonts w:eastAsia="Times New Roman" w:cs="Arial"/>
                <w:szCs w:val="24"/>
                <w:lang w:eastAsia="fr-FR"/>
              </w:rPr>
            </w:pPr>
            <w:r>
              <w:rPr>
                <w:rFonts w:eastAsia="Times New Roman" w:cs="Arial"/>
                <w:color w:val="000000"/>
                <w:szCs w:val="24"/>
                <w:lang w:eastAsia="fr-FR"/>
              </w:rPr>
              <w:t>(n = 195)</w:t>
            </w:r>
          </w:p>
        </w:tc>
        <w:tc>
          <w:tcPr>
            <w:tcW w:w="197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823D488" w14:textId="77777777" w:rsidR="00A4420A" w:rsidRDefault="00A4420A" w:rsidP="00D45EBE">
            <w:pPr>
              <w:spacing w:after="0" w:line="240" w:lineRule="auto"/>
              <w:rPr>
                <w:rFonts w:eastAsia="Times New Roman" w:cs="Arial"/>
                <w:color w:val="000000"/>
                <w:szCs w:val="24"/>
                <w:lang w:eastAsia="fr-FR"/>
              </w:rPr>
            </w:pPr>
            <w:r>
              <w:rPr>
                <w:rFonts w:eastAsia="Times New Roman" w:cs="Arial"/>
                <w:color w:val="000000"/>
                <w:szCs w:val="24"/>
                <w:lang w:eastAsia="fr-FR"/>
              </w:rPr>
              <w:t>Ne se déplacent pas seul sur tous les trajets</w:t>
            </w:r>
            <w:r w:rsidRPr="00A345E1">
              <w:rPr>
                <w:rFonts w:eastAsia="Times New Roman" w:cs="Arial"/>
                <w:color w:val="000000"/>
                <w:szCs w:val="24"/>
                <w:lang w:eastAsia="fr-FR"/>
              </w:rPr>
              <w:t xml:space="preserve"> </w:t>
            </w:r>
          </w:p>
          <w:p w14:paraId="56FC4831" w14:textId="0E95BBB5" w:rsidR="00A27DC2" w:rsidRPr="00A345E1" w:rsidRDefault="00A27DC2" w:rsidP="00D45EBE">
            <w:pPr>
              <w:spacing w:after="0" w:line="240" w:lineRule="auto"/>
              <w:rPr>
                <w:rFonts w:eastAsia="Times New Roman" w:cs="Arial"/>
                <w:szCs w:val="24"/>
                <w:lang w:eastAsia="fr-FR"/>
              </w:rPr>
            </w:pPr>
            <w:r>
              <w:rPr>
                <w:rFonts w:eastAsia="Times New Roman" w:cs="Arial"/>
                <w:color w:val="000000"/>
                <w:szCs w:val="24"/>
                <w:lang w:eastAsia="fr-FR"/>
              </w:rPr>
              <w:t>(n = 300)</w:t>
            </w:r>
          </w:p>
        </w:tc>
      </w:tr>
      <w:tr w:rsidR="00A4420A" w:rsidRPr="00A345E1" w14:paraId="75989E57"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733DEE"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Incompatibilité du métier/de la formation envisagée avec les capacités visuelles.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1B98B2" w14:textId="6F42EA79" w:rsidR="00A4420A" w:rsidRPr="00A345E1" w:rsidRDefault="00A4420A" w:rsidP="00A4420A">
            <w:pPr>
              <w:spacing w:after="0" w:line="240" w:lineRule="auto"/>
              <w:jc w:val="right"/>
              <w:rPr>
                <w:rFonts w:eastAsia="Times New Roman" w:cs="Arial"/>
                <w:szCs w:val="24"/>
                <w:lang w:eastAsia="fr-FR"/>
              </w:rPr>
            </w:pPr>
            <w:r w:rsidRPr="00767892">
              <w:t>39</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50B766" w14:textId="67F181BB" w:rsidR="00A4420A" w:rsidRPr="00A345E1" w:rsidRDefault="00A4420A" w:rsidP="00A4420A">
            <w:pPr>
              <w:spacing w:after="0" w:line="240" w:lineRule="auto"/>
              <w:jc w:val="right"/>
              <w:rPr>
                <w:rFonts w:eastAsia="Times New Roman" w:cs="Arial"/>
                <w:szCs w:val="24"/>
                <w:lang w:eastAsia="fr-FR"/>
              </w:rPr>
            </w:pPr>
            <w:r>
              <w:t>38</w:t>
            </w:r>
            <w:r w:rsidR="0055145C">
              <w:t xml:space="preserve"> %</w:t>
            </w:r>
            <w:r>
              <w:t xml:space="preserve"> </w:t>
            </w:r>
          </w:p>
        </w:tc>
      </w:tr>
      <w:tr w:rsidR="00A4420A" w:rsidRPr="00A345E1" w14:paraId="66EC4956"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AFF6B16"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Absence de pédagogie adaptée à la déficience visuelle.</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BC1205" w14:textId="3756CBC9" w:rsidR="00A4420A" w:rsidRPr="00A345E1" w:rsidRDefault="00A4420A" w:rsidP="00A4420A">
            <w:pPr>
              <w:spacing w:after="0" w:line="240" w:lineRule="auto"/>
              <w:jc w:val="right"/>
              <w:rPr>
                <w:rFonts w:eastAsia="Times New Roman" w:cs="Arial"/>
                <w:szCs w:val="24"/>
                <w:lang w:eastAsia="fr-FR"/>
              </w:rPr>
            </w:pPr>
            <w:r w:rsidRPr="00280FE7">
              <w:t>27</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5C45BD" w14:textId="548D5C64" w:rsidR="00A4420A" w:rsidRPr="00A345E1" w:rsidRDefault="00A4420A" w:rsidP="00A4420A">
            <w:pPr>
              <w:spacing w:after="0" w:line="240" w:lineRule="auto"/>
              <w:jc w:val="right"/>
              <w:rPr>
                <w:rFonts w:eastAsia="Times New Roman" w:cs="Arial"/>
                <w:szCs w:val="24"/>
                <w:lang w:eastAsia="fr-FR"/>
              </w:rPr>
            </w:pPr>
            <w:r w:rsidRPr="00AB163F">
              <w:t>26</w:t>
            </w:r>
            <w:r w:rsidR="0055145C">
              <w:t xml:space="preserve"> %</w:t>
            </w:r>
          </w:p>
        </w:tc>
      </w:tr>
      <w:tr w:rsidR="00A4420A" w:rsidRPr="00A345E1" w14:paraId="1F583B3A"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1C654BE"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Difficultés à trouver des informations.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ADB11A" w14:textId="78730D96" w:rsidR="00A4420A" w:rsidRPr="00A345E1" w:rsidRDefault="00A4420A" w:rsidP="00A4420A">
            <w:pPr>
              <w:spacing w:after="0" w:line="240" w:lineRule="auto"/>
              <w:jc w:val="right"/>
              <w:rPr>
                <w:rFonts w:eastAsia="Times New Roman" w:cs="Arial"/>
                <w:szCs w:val="24"/>
                <w:lang w:eastAsia="fr-FR"/>
              </w:rPr>
            </w:pPr>
            <w:r w:rsidRPr="00280FE7">
              <w:t>24</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35F080" w14:textId="6E57A4F7" w:rsidR="00A4420A" w:rsidRPr="00A345E1" w:rsidRDefault="00A4420A" w:rsidP="00A4420A">
            <w:pPr>
              <w:spacing w:after="0" w:line="240" w:lineRule="auto"/>
              <w:jc w:val="right"/>
              <w:rPr>
                <w:rFonts w:eastAsia="Times New Roman" w:cs="Arial"/>
                <w:szCs w:val="24"/>
                <w:lang w:eastAsia="fr-FR"/>
              </w:rPr>
            </w:pPr>
            <w:r w:rsidRPr="00AB163F">
              <w:t>26</w:t>
            </w:r>
            <w:r w:rsidR="0055145C">
              <w:t xml:space="preserve"> %</w:t>
            </w:r>
          </w:p>
        </w:tc>
      </w:tr>
      <w:tr w:rsidR="00A4420A" w:rsidRPr="00A345E1" w14:paraId="6D9AA5C2"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E4DE43"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Accessibilité insuffisante de l'établissement.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2F8109" w14:textId="18252671" w:rsidR="00A4420A" w:rsidRPr="00A345E1" w:rsidRDefault="00A4420A" w:rsidP="00A4420A">
            <w:pPr>
              <w:spacing w:after="0" w:line="240" w:lineRule="auto"/>
              <w:jc w:val="right"/>
              <w:rPr>
                <w:rFonts w:eastAsia="Times New Roman" w:cs="Arial"/>
                <w:szCs w:val="24"/>
                <w:lang w:eastAsia="fr-FR"/>
              </w:rPr>
            </w:pPr>
            <w:r w:rsidRPr="00280FE7">
              <w:t>17</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EF8A54" w14:textId="17D35516" w:rsidR="00A4420A" w:rsidRPr="00A345E1" w:rsidRDefault="00A4420A" w:rsidP="00A4420A">
            <w:pPr>
              <w:spacing w:after="0" w:line="240" w:lineRule="auto"/>
              <w:jc w:val="right"/>
              <w:rPr>
                <w:rFonts w:eastAsia="Times New Roman" w:cs="Arial"/>
                <w:szCs w:val="24"/>
                <w:lang w:eastAsia="fr-FR"/>
              </w:rPr>
            </w:pPr>
            <w:r w:rsidRPr="00AB163F">
              <w:t>15</w:t>
            </w:r>
            <w:r w:rsidR="0055145C">
              <w:t xml:space="preserve"> %</w:t>
            </w:r>
          </w:p>
        </w:tc>
      </w:tr>
      <w:tr w:rsidR="00A4420A" w:rsidRPr="00A345E1" w14:paraId="308C484C"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0D5FD3C"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Éloignement de la formation du domicile familial.</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60C715" w14:textId="79346232" w:rsidR="00A4420A" w:rsidRPr="00A345E1" w:rsidRDefault="00A4420A" w:rsidP="00A4420A">
            <w:pPr>
              <w:spacing w:after="0" w:line="240" w:lineRule="auto"/>
              <w:jc w:val="right"/>
              <w:rPr>
                <w:rFonts w:eastAsia="Times New Roman" w:cs="Arial"/>
                <w:szCs w:val="24"/>
                <w:lang w:eastAsia="fr-FR"/>
              </w:rPr>
            </w:pPr>
            <w:r w:rsidRPr="00280FE7">
              <w:t>7</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48B673" w14:textId="71FAB19D" w:rsidR="00A4420A" w:rsidRPr="00A345E1" w:rsidRDefault="00A4420A" w:rsidP="00A4420A">
            <w:pPr>
              <w:spacing w:after="0" w:line="240" w:lineRule="auto"/>
              <w:jc w:val="right"/>
              <w:rPr>
                <w:rFonts w:eastAsia="Times New Roman" w:cs="Arial"/>
                <w:szCs w:val="24"/>
                <w:lang w:eastAsia="fr-FR"/>
              </w:rPr>
            </w:pPr>
            <w:r w:rsidRPr="00AB163F">
              <w:t>17</w:t>
            </w:r>
            <w:r w:rsidR="0055145C">
              <w:t xml:space="preserve"> %</w:t>
            </w:r>
          </w:p>
        </w:tc>
      </w:tr>
      <w:tr w:rsidR="00A4420A" w:rsidRPr="00A345E1" w14:paraId="0D579FB3"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BE6274"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Déménagement dans un environnement inconnu.</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D3C39F" w14:textId="019CBFE1" w:rsidR="00A4420A" w:rsidRPr="00A345E1" w:rsidRDefault="00A4420A" w:rsidP="00A4420A">
            <w:pPr>
              <w:spacing w:after="0" w:line="240" w:lineRule="auto"/>
              <w:jc w:val="right"/>
              <w:rPr>
                <w:rFonts w:eastAsia="Times New Roman" w:cs="Arial"/>
                <w:szCs w:val="24"/>
                <w:lang w:eastAsia="fr-FR"/>
              </w:rPr>
            </w:pPr>
            <w:r w:rsidRPr="00280FE7">
              <w:t>5</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0386CF" w14:textId="5BE9112A" w:rsidR="00A4420A" w:rsidRPr="00A345E1" w:rsidRDefault="00A4420A" w:rsidP="00A4420A">
            <w:pPr>
              <w:spacing w:after="0" w:line="240" w:lineRule="auto"/>
              <w:jc w:val="right"/>
              <w:rPr>
                <w:rFonts w:eastAsia="Times New Roman" w:cs="Arial"/>
                <w:szCs w:val="24"/>
                <w:lang w:eastAsia="fr-FR"/>
              </w:rPr>
            </w:pPr>
            <w:r w:rsidRPr="00AB163F">
              <w:t>14</w:t>
            </w:r>
            <w:r w:rsidR="0055145C">
              <w:t xml:space="preserve"> %</w:t>
            </w:r>
          </w:p>
        </w:tc>
      </w:tr>
      <w:tr w:rsidR="00A4420A" w:rsidRPr="00A345E1" w14:paraId="31CCC6E6"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5964A19"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Manque de soutien de la part des proches.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A5AA81" w14:textId="3233E495" w:rsidR="00A4420A" w:rsidRPr="00A345E1" w:rsidRDefault="00A4420A" w:rsidP="00A4420A">
            <w:pPr>
              <w:spacing w:after="0" w:line="240" w:lineRule="auto"/>
              <w:jc w:val="right"/>
              <w:rPr>
                <w:rFonts w:eastAsia="Times New Roman" w:cs="Arial"/>
                <w:szCs w:val="24"/>
                <w:lang w:eastAsia="fr-FR"/>
              </w:rPr>
            </w:pPr>
            <w:r w:rsidRPr="00280FE7">
              <w:t>7</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44B47C" w14:textId="06998EAF" w:rsidR="00A4420A" w:rsidRPr="00A345E1" w:rsidRDefault="00A4420A" w:rsidP="00A4420A">
            <w:pPr>
              <w:spacing w:after="0" w:line="240" w:lineRule="auto"/>
              <w:jc w:val="right"/>
              <w:rPr>
                <w:rFonts w:eastAsia="Times New Roman" w:cs="Arial"/>
                <w:szCs w:val="24"/>
                <w:lang w:eastAsia="fr-FR"/>
              </w:rPr>
            </w:pPr>
            <w:r w:rsidRPr="00AB163F">
              <w:t>10</w:t>
            </w:r>
            <w:r w:rsidR="0055145C">
              <w:t xml:space="preserve"> %</w:t>
            </w:r>
          </w:p>
        </w:tc>
      </w:tr>
      <w:tr w:rsidR="00A4420A" w:rsidRPr="00A345E1" w14:paraId="1C3A2B22"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F734D5"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Coût financier.</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B2899A" w14:textId="3B887543" w:rsidR="00A4420A" w:rsidRPr="00A345E1" w:rsidRDefault="00A4420A" w:rsidP="00A4420A">
            <w:pPr>
              <w:spacing w:after="0" w:line="240" w:lineRule="auto"/>
              <w:jc w:val="right"/>
              <w:rPr>
                <w:rFonts w:eastAsia="Times New Roman" w:cs="Arial"/>
                <w:szCs w:val="24"/>
                <w:lang w:eastAsia="fr-FR"/>
              </w:rPr>
            </w:pPr>
            <w:r w:rsidRPr="00280FE7">
              <w:t>6</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BF33FD" w14:textId="1CB94A4E" w:rsidR="00A4420A" w:rsidRPr="00A345E1" w:rsidRDefault="00A4420A" w:rsidP="00A4420A">
            <w:pPr>
              <w:spacing w:after="0" w:line="240" w:lineRule="auto"/>
              <w:jc w:val="right"/>
              <w:rPr>
                <w:rFonts w:eastAsia="Times New Roman" w:cs="Arial"/>
                <w:szCs w:val="24"/>
                <w:lang w:eastAsia="fr-FR"/>
              </w:rPr>
            </w:pPr>
            <w:r w:rsidRPr="00AB163F">
              <w:t>10</w:t>
            </w:r>
            <w:r w:rsidR="0055145C">
              <w:t xml:space="preserve"> %</w:t>
            </w:r>
          </w:p>
        </w:tc>
      </w:tr>
      <w:tr w:rsidR="00A4420A" w:rsidRPr="00A345E1" w14:paraId="726C4820"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E956FFE" w14:textId="77777777" w:rsidR="00A4420A" w:rsidRPr="00A345E1" w:rsidRDefault="00A4420A" w:rsidP="00D45EBE">
            <w:pPr>
              <w:spacing w:after="0" w:line="240" w:lineRule="auto"/>
              <w:rPr>
                <w:rFonts w:eastAsia="Times New Roman" w:cs="Arial"/>
                <w:szCs w:val="24"/>
                <w:lang w:eastAsia="fr-FR"/>
              </w:rPr>
            </w:pPr>
            <w:r w:rsidRPr="00A345E1">
              <w:rPr>
                <w:rFonts w:eastAsia="Times New Roman" w:cs="Arial"/>
                <w:color w:val="000000"/>
                <w:szCs w:val="24"/>
                <w:lang w:eastAsia="fr-FR"/>
              </w:rPr>
              <w:t>Durée des études.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F66FC4" w14:textId="20CB8EC1" w:rsidR="00A4420A" w:rsidRPr="00A345E1" w:rsidRDefault="00A4420A" w:rsidP="00D45EBE">
            <w:pPr>
              <w:spacing w:after="0" w:line="240" w:lineRule="auto"/>
              <w:jc w:val="right"/>
              <w:rPr>
                <w:rFonts w:eastAsia="Times New Roman" w:cs="Arial"/>
                <w:szCs w:val="24"/>
                <w:lang w:eastAsia="fr-FR"/>
              </w:rPr>
            </w:pPr>
            <w:r>
              <w:rPr>
                <w:rFonts w:eastAsia="Times New Roman" w:cs="Arial"/>
                <w:szCs w:val="24"/>
                <w:lang w:eastAsia="fr-FR"/>
              </w:rPr>
              <w:t>3</w:t>
            </w:r>
            <w:r w:rsidR="0055145C">
              <w:rPr>
                <w:rFonts w:eastAsia="Times New Roman" w:cs="Arial"/>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DE6F9A" w14:textId="22EBD7DB" w:rsidR="00A4420A" w:rsidRPr="00A345E1" w:rsidRDefault="00A4420A" w:rsidP="00D45EBE">
            <w:pPr>
              <w:spacing w:after="0" w:line="240" w:lineRule="auto"/>
              <w:jc w:val="right"/>
              <w:rPr>
                <w:rFonts w:eastAsia="Times New Roman" w:cs="Arial"/>
                <w:szCs w:val="24"/>
                <w:lang w:eastAsia="fr-FR"/>
              </w:rPr>
            </w:pPr>
            <w:r>
              <w:rPr>
                <w:rFonts w:eastAsia="Times New Roman" w:cs="Arial"/>
                <w:szCs w:val="24"/>
                <w:lang w:eastAsia="fr-FR"/>
              </w:rPr>
              <w:t>6</w:t>
            </w:r>
            <w:r w:rsidR="0055145C">
              <w:rPr>
                <w:rFonts w:eastAsia="Times New Roman" w:cs="Arial"/>
                <w:szCs w:val="24"/>
                <w:lang w:eastAsia="fr-FR"/>
              </w:rPr>
              <w:t xml:space="preserve"> %</w:t>
            </w:r>
          </w:p>
        </w:tc>
      </w:tr>
      <w:tr w:rsidR="00A4420A" w:rsidRPr="00A345E1" w14:paraId="1DD84F7E"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F17E418" w14:textId="77777777" w:rsidR="00A4420A" w:rsidRPr="00A345E1" w:rsidRDefault="00A4420A" w:rsidP="00D45EBE">
            <w:pPr>
              <w:spacing w:after="0" w:line="240" w:lineRule="auto"/>
              <w:rPr>
                <w:rFonts w:eastAsia="Times New Roman" w:cs="Arial"/>
                <w:szCs w:val="24"/>
                <w:lang w:eastAsia="fr-FR"/>
              </w:rPr>
            </w:pPr>
            <w:r w:rsidRPr="00A345E1">
              <w:rPr>
                <w:rFonts w:eastAsia="Times New Roman" w:cs="Arial"/>
                <w:color w:val="000000"/>
                <w:szCs w:val="24"/>
                <w:lang w:eastAsia="fr-FR"/>
              </w:rPr>
              <w:t>Autre</w:t>
            </w:r>
            <w:r>
              <w:rPr>
                <w:rFonts w:eastAsia="Times New Roman" w:cs="Arial"/>
                <w:color w:val="000000"/>
                <w:szCs w:val="24"/>
                <w:lang w:eastAsia="fr-FR"/>
              </w:rPr>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9638ED" w14:textId="2E3C4AF1" w:rsidR="00A4420A" w:rsidRPr="00A345E1" w:rsidRDefault="00C377DB" w:rsidP="00D45EBE">
            <w:pPr>
              <w:spacing w:after="0" w:line="240" w:lineRule="auto"/>
              <w:jc w:val="right"/>
              <w:rPr>
                <w:rFonts w:eastAsia="Times New Roman" w:cs="Arial"/>
                <w:szCs w:val="24"/>
                <w:lang w:eastAsia="fr-FR"/>
              </w:rPr>
            </w:pPr>
            <w:r>
              <w:rPr>
                <w:rFonts w:eastAsia="Times New Roman" w:cs="Arial"/>
                <w:szCs w:val="24"/>
                <w:lang w:eastAsia="fr-FR"/>
              </w:rPr>
              <w:t>4</w:t>
            </w:r>
            <w:r w:rsidR="0055145C">
              <w:rPr>
                <w:rFonts w:eastAsia="Times New Roman" w:cs="Arial"/>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8B3E0C" w14:textId="467663C7" w:rsidR="00A4420A" w:rsidRPr="00A345E1" w:rsidRDefault="00C377DB" w:rsidP="00D45EBE">
            <w:pPr>
              <w:spacing w:after="0" w:line="240" w:lineRule="auto"/>
              <w:jc w:val="right"/>
              <w:rPr>
                <w:rFonts w:eastAsia="Times New Roman" w:cs="Arial"/>
                <w:szCs w:val="24"/>
                <w:lang w:eastAsia="fr-FR"/>
              </w:rPr>
            </w:pPr>
            <w:r>
              <w:rPr>
                <w:rFonts w:eastAsia="Times New Roman" w:cs="Arial"/>
                <w:szCs w:val="24"/>
                <w:lang w:eastAsia="fr-FR"/>
              </w:rPr>
              <w:t>6</w:t>
            </w:r>
            <w:r w:rsidR="0055145C">
              <w:rPr>
                <w:rFonts w:eastAsia="Times New Roman" w:cs="Arial"/>
                <w:szCs w:val="24"/>
                <w:lang w:eastAsia="fr-FR"/>
              </w:rPr>
              <w:t xml:space="preserve"> %</w:t>
            </w:r>
          </w:p>
        </w:tc>
      </w:tr>
      <w:tr w:rsidR="00A4420A" w:rsidRPr="00A345E1" w14:paraId="70C16D27"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E6E554A" w14:textId="0A1C36C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Non concerné : n’a pas rencontré d'obstacle.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CABA6B" w14:textId="6408B956" w:rsidR="00A4420A" w:rsidRPr="00A345E1" w:rsidRDefault="00A4420A" w:rsidP="00A4420A">
            <w:pPr>
              <w:spacing w:after="0" w:line="240" w:lineRule="auto"/>
              <w:jc w:val="right"/>
              <w:rPr>
                <w:rFonts w:eastAsia="Times New Roman" w:cs="Arial"/>
                <w:szCs w:val="24"/>
                <w:lang w:eastAsia="fr-FR"/>
              </w:rPr>
            </w:pPr>
            <w:r>
              <w:rPr>
                <w:rFonts w:eastAsia="Times New Roman" w:cs="Arial"/>
                <w:szCs w:val="24"/>
                <w:lang w:eastAsia="fr-FR"/>
              </w:rPr>
              <w:t>30</w:t>
            </w:r>
            <w:r w:rsidR="0055145C">
              <w:rPr>
                <w:rFonts w:eastAsia="Times New Roman" w:cs="Arial"/>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652822" w14:textId="48F41525" w:rsidR="00A4420A" w:rsidRPr="00A345E1" w:rsidRDefault="00A4420A" w:rsidP="00A4420A">
            <w:pPr>
              <w:spacing w:after="0" w:line="240" w:lineRule="auto"/>
              <w:jc w:val="right"/>
              <w:rPr>
                <w:rFonts w:eastAsia="Times New Roman" w:cs="Arial"/>
                <w:szCs w:val="24"/>
                <w:lang w:eastAsia="fr-FR"/>
              </w:rPr>
            </w:pPr>
            <w:r>
              <w:rPr>
                <w:rFonts w:eastAsia="Times New Roman" w:cs="Arial"/>
                <w:szCs w:val="24"/>
                <w:lang w:eastAsia="fr-FR"/>
              </w:rPr>
              <w:t>29</w:t>
            </w:r>
            <w:r w:rsidR="0055145C">
              <w:rPr>
                <w:rFonts w:eastAsia="Times New Roman" w:cs="Arial"/>
                <w:szCs w:val="24"/>
                <w:lang w:eastAsia="fr-FR"/>
              </w:rPr>
              <w:t xml:space="preserve"> %</w:t>
            </w:r>
          </w:p>
        </w:tc>
      </w:tr>
      <w:tr w:rsidR="00C377DB" w:rsidRPr="00A345E1" w14:paraId="1F0296B9"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8551FA" w14:textId="77777777" w:rsidR="00C377DB" w:rsidRPr="00A345E1" w:rsidRDefault="00C377DB" w:rsidP="00C377DB">
            <w:pPr>
              <w:spacing w:after="0" w:line="240" w:lineRule="auto"/>
              <w:rPr>
                <w:rFonts w:eastAsia="Times New Roman" w:cs="Arial"/>
                <w:szCs w:val="24"/>
                <w:lang w:eastAsia="fr-FR"/>
              </w:rPr>
            </w:pPr>
            <w:r w:rsidRPr="00A345E1">
              <w:rPr>
                <w:rFonts w:eastAsia="Times New Roman" w:cs="Arial"/>
                <w:color w:val="000000"/>
                <w:szCs w:val="24"/>
                <w:lang w:eastAsia="fr-FR"/>
              </w:rPr>
              <w:t>Ne sait pas.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A6B15F" w14:textId="5148D112" w:rsidR="00C377DB" w:rsidRPr="00A345E1" w:rsidRDefault="00C377DB" w:rsidP="00C377DB">
            <w:pPr>
              <w:spacing w:after="0" w:line="240" w:lineRule="auto"/>
              <w:jc w:val="right"/>
              <w:rPr>
                <w:rFonts w:eastAsia="Times New Roman" w:cs="Arial"/>
                <w:szCs w:val="24"/>
                <w:lang w:eastAsia="fr-FR"/>
              </w:rPr>
            </w:pPr>
            <w:r>
              <w:rPr>
                <w:rFonts w:eastAsia="Times New Roman" w:cs="Arial"/>
                <w:szCs w:val="24"/>
                <w:lang w:eastAsia="fr-FR"/>
              </w:rPr>
              <w:t>7</w:t>
            </w:r>
            <w:r w:rsidR="0055145C">
              <w:rPr>
                <w:rFonts w:eastAsia="Times New Roman" w:cs="Arial"/>
                <w:szCs w:val="24"/>
                <w:lang w:eastAsia="fr-FR"/>
              </w:rPr>
              <w:t xml:space="preserve"> %</w:t>
            </w:r>
            <w:r>
              <w:rPr>
                <w:rFonts w:eastAsia="Times New Roman" w:cs="Arial"/>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C0657E" w14:textId="42080FA7" w:rsidR="00C377DB" w:rsidRPr="00A345E1" w:rsidRDefault="00C377DB" w:rsidP="00C377DB">
            <w:pPr>
              <w:keepNext/>
              <w:spacing w:after="0" w:line="240" w:lineRule="auto"/>
              <w:jc w:val="right"/>
              <w:rPr>
                <w:rFonts w:eastAsia="Times New Roman" w:cs="Arial"/>
                <w:szCs w:val="24"/>
                <w:lang w:eastAsia="fr-FR"/>
              </w:rPr>
            </w:pPr>
            <w:r>
              <w:rPr>
                <w:rFonts w:eastAsia="Times New Roman" w:cs="Arial"/>
                <w:szCs w:val="24"/>
                <w:lang w:eastAsia="fr-FR"/>
              </w:rPr>
              <w:t>3</w:t>
            </w:r>
            <w:r w:rsidR="0055145C">
              <w:rPr>
                <w:rFonts w:eastAsia="Times New Roman" w:cs="Arial"/>
                <w:szCs w:val="24"/>
                <w:lang w:eastAsia="fr-FR"/>
              </w:rPr>
              <w:t xml:space="preserve"> %</w:t>
            </w:r>
          </w:p>
        </w:tc>
      </w:tr>
    </w:tbl>
    <w:p w14:paraId="769A5940" w14:textId="29457894" w:rsidR="006B4893" w:rsidRDefault="00051E41" w:rsidP="002024E3">
      <w:pPr>
        <w:spacing w:before="240"/>
        <w:rPr>
          <w:lang w:eastAsia="fr-FR"/>
        </w:rPr>
      </w:pPr>
      <w:r w:rsidRPr="00051E41">
        <w:rPr>
          <w:lang w:eastAsia="fr-FR"/>
        </w:rPr>
        <w:t>Un tiers des répondants ont été plutôt ou tout à fai</w:t>
      </w:r>
      <w:r w:rsidR="0063407F">
        <w:rPr>
          <w:lang w:eastAsia="fr-FR"/>
        </w:rPr>
        <w:t>t</w:t>
      </w:r>
      <w:r w:rsidRPr="00051E41">
        <w:rPr>
          <w:lang w:eastAsia="fr-FR"/>
        </w:rPr>
        <w:t xml:space="preserve"> incité à suivre une formation adaptée aux personnes déficientes visuelles</w:t>
      </w:r>
      <w:r w:rsidR="006B4893">
        <w:rPr>
          <w:lang w:eastAsia="fr-FR"/>
        </w:rPr>
        <w:t xml:space="preserve"> (</w:t>
      </w:r>
      <w:r w:rsidR="006B4893">
        <w:rPr>
          <w:lang w:eastAsia="fr-FR"/>
        </w:rPr>
        <w:fldChar w:fldCharType="begin"/>
      </w:r>
      <w:r w:rsidR="006B4893">
        <w:rPr>
          <w:lang w:eastAsia="fr-FR"/>
        </w:rPr>
        <w:instrText xml:space="preserve"> REF _Ref117598362 \h </w:instrText>
      </w:r>
      <w:r w:rsidR="006B4893">
        <w:rPr>
          <w:lang w:eastAsia="fr-FR"/>
        </w:rPr>
      </w:r>
      <w:r w:rsidR="006B4893">
        <w:rPr>
          <w:lang w:eastAsia="fr-FR"/>
        </w:rPr>
        <w:fldChar w:fldCharType="separate"/>
      </w:r>
      <w:r w:rsidR="00121531">
        <w:t>Figure </w:t>
      </w:r>
      <w:r w:rsidR="00121531">
        <w:rPr>
          <w:noProof/>
        </w:rPr>
        <w:t>18</w:t>
      </w:r>
      <w:r w:rsidR="006B4893">
        <w:rPr>
          <w:lang w:eastAsia="fr-FR"/>
        </w:rPr>
        <w:fldChar w:fldCharType="end"/>
      </w:r>
      <w:r w:rsidR="006B4893">
        <w:rPr>
          <w:lang w:eastAsia="fr-FR"/>
        </w:rPr>
        <w:t>)</w:t>
      </w:r>
      <w:r w:rsidRPr="00051E41">
        <w:rPr>
          <w:lang w:eastAsia="fr-FR"/>
        </w:rPr>
        <w:t xml:space="preserve">. </w:t>
      </w:r>
    </w:p>
    <w:p w14:paraId="1C9D072A" w14:textId="7F203BF0" w:rsidR="006B4893" w:rsidRDefault="006B4893" w:rsidP="0063407F">
      <w:pPr>
        <w:rPr>
          <w:lang w:eastAsia="fr-FR"/>
        </w:rPr>
      </w:pPr>
      <w:r>
        <w:rPr>
          <w:lang w:eastAsia="fr-FR"/>
        </w:rPr>
        <w:t>Il y a un effet de la sévérité de la déficience visuelle </w:t>
      </w:r>
      <w:r w:rsidRPr="00051E41">
        <w:rPr>
          <w:lang w:eastAsia="fr-FR"/>
        </w:rPr>
        <w:t>(</w:t>
      </w:r>
      <w:r w:rsidR="00AF4C5F">
        <w:rPr>
          <w:lang w:eastAsia="fr-FR"/>
        </w:rPr>
        <w:fldChar w:fldCharType="begin"/>
      </w:r>
      <w:r w:rsidR="00AF4C5F">
        <w:rPr>
          <w:lang w:eastAsia="fr-FR"/>
        </w:rPr>
        <w:instrText xml:space="preserve"> REF _Ref119250452 \h </w:instrText>
      </w:r>
      <w:r w:rsidR="00AF4C5F">
        <w:rPr>
          <w:lang w:eastAsia="fr-FR"/>
        </w:rPr>
      </w:r>
      <w:r w:rsidR="00AF4C5F">
        <w:rPr>
          <w:lang w:eastAsia="fr-FR"/>
        </w:rPr>
        <w:fldChar w:fldCharType="separate"/>
      </w:r>
      <w:r w:rsidR="00121531">
        <w:t>Tableau </w:t>
      </w:r>
      <w:r w:rsidR="00121531">
        <w:rPr>
          <w:noProof/>
        </w:rPr>
        <w:t>13</w:t>
      </w:r>
      <w:r w:rsidR="00AF4C5F">
        <w:rPr>
          <w:lang w:eastAsia="fr-FR"/>
        </w:rPr>
        <w:fldChar w:fldCharType="end"/>
      </w:r>
      <w:r w:rsidRPr="00051E41">
        <w:rPr>
          <w:lang w:eastAsia="fr-FR"/>
        </w:rPr>
        <w:t>)</w:t>
      </w:r>
      <w:r>
        <w:rPr>
          <w:lang w:eastAsia="fr-FR"/>
        </w:rPr>
        <w:t xml:space="preserve"> : l</w:t>
      </w:r>
      <w:r w:rsidR="00051E41" w:rsidRPr="00051E41">
        <w:rPr>
          <w:lang w:eastAsia="fr-FR"/>
        </w:rPr>
        <w:t xml:space="preserve">a proportion de répondants aveugles et malvoyants sévères est significativement plus importante que celle de répondants malvoyants moyens à déclarer avoir </w:t>
      </w:r>
      <w:r w:rsidR="00051E41" w:rsidRPr="00CF37E2">
        <w:rPr>
          <w:b/>
          <w:bCs/>
          <w:lang w:eastAsia="fr-FR"/>
        </w:rPr>
        <w:t>tout à fait</w:t>
      </w:r>
      <w:r w:rsidR="00051E41" w:rsidRPr="00051E41">
        <w:rPr>
          <w:lang w:eastAsia="fr-FR"/>
        </w:rPr>
        <w:t xml:space="preserve"> été incités à faire une formation adaptée aux personnes déficientes visuelles. </w:t>
      </w:r>
    </w:p>
    <w:p w14:paraId="1BCDFBFF" w14:textId="532B81CF" w:rsidR="00051E41" w:rsidRDefault="006B4893" w:rsidP="0063407F">
      <w:pPr>
        <w:rPr>
          <w:lang w:eastAsia="fr-FR"/>
        </w:rPr>
      </w:pPr>
      <w:r>
        <w:rPr>
          <w:lang w:eastAsia="fr-FR"/>
        </w:rPr>
        <w:t>Un effet de l’âge a également été trouvé </w:t>
      </w:r>
      <w:r w:rsidRPr="00051E41">
        <w:rPr>
          <w:lang w:eastAsia="fr-FR"/>
        </w:rPr>
        <w:t>(</w:t>
      </w:r>
      <w:r w:rsidR="00AF4C5F">
        <w:rPr>
          <w:lang w:eastAsia="fr-FR"/>
        </w:rPr>
        <w:fldChar w:fldCharType="begin"/>
      </w:r>
      <w:r w:rsidR="00AF4C5F">
        <w:rPr>
          <w:lang w:eastAsia="fr-FR"/>
        </w:rPr>
        <w:instrText xml:space="preserve"> REF _Ref119250458 \h </w:instrText>
      </w:r>
      <w:r w:rsidR="00AF4C5F">
        <w:rPr>
          <w:lang w:eastAsia="fr-FR"/>
        </w:rPr>
      </w:r>
      <w:r w:rsidR="00AF4C5F">
        <w:rPr>
          <w:lang w:eastAsia="fr-FR"/>
        </w:rPr>
        <w:fldChar w:fldCharType="separate"/>
      </w:r>
      <w:r w:rsidR="00121531">
        <w:t>Tableau </w:t>
      </w:r>
      <w:r w:rsidR="00121531">
        <w:rPr>
          <w:noProof/>
        </w:rPr>
        <w:t>14</w:t>
      </w:r>
      <w:r w:rsidR="00AF4C5F">
        <w:rPr>
          <w:lang w:eastAsia="fr-FR"/>
        </w:rPr>
        <w:fldChar w:fldCharType="end"/>
      </w:r>
      <w:r w:rsidR="00127357">
        <w:rPr>
          <w:lang w:eastAsia="fr-FR"/>
        </w:rPr>
        <w:t> </w:t>
      </w:r>
      <w:r w:rsidR="00493943">
        <w:rPr>
          <w:lang w:eastAsia="fr-FR"/>
        </w:rPr>
        <w:t xml:space="preserve">; </w:t>
      </w:r>
      <w:r w:rsidR="00493943" w:rsidRPr="0063407F">
        <w:rPr>
          <w:lang w:eastAsia="fr-FR"/>
        </w:rPr>
        <w:t>faible fiabilité pour l</w:t>
      </w:r>
      <w:r w:rsidR="00493943">
        <w:rPr>
          <w:lang w:eastAsia="fr-FR"/>
        </w:rPr>
        <w:t>es 16 à 29 ans</w:t>
      </w:r>
      <w:r w:rsidRPr="00051E41">
        <w:rPr>
          <w:lang w:eastAsia="fr-FR"/>
        </w:rPr>
        <w:t>)</w:t>
      </w:r>
      <w:r>
        <w:rPr>
          <w:lang w:eastAsia="fr-FR"/>
        </w:rPr>
        <w:t xml:space="preserve"> : l</w:t>
      </w:r>
      <w:r w:rsidR="00051E41" w:rsidRPr="00051E41">
        <w:rPr>
          <w:lang w:eastAsia="fr-FR"/>
        </w:rPr>
        <w:t>es répondants de 60 ans et plus sont</w:t>
      </w:r>
      <w:r w:rsidR="00EB3667">
        <w:rPr>
          <w:lang w:eastAsia="fr-FR"/>
        </w:rPr>
        <w:t xml:space="preserve"> significativement plus nombreux </w:t>
      </w:r>
      <w:r w:rsidR="007B5254">
        <w:t xml:space="preserve">en proportion </w:t>
      </w:r>
      <w:r w:rsidR="00EB3667">
        <w:rPr>
          <w:lang w:eastAsia="fr-FR"/>
        </w:rPr>
        <w:t>que</w:t>
      </w:r>
      <w:r w:rsidR="00051E41" w:rsidRPr="00051E41">
        <w:rPr>
          <w:lang w:eastAsia="fr-FR"/>
        </w:rPr>
        <w:t xml:space="preserve"> ceux de 30 à 59 ans à déclarer avoir </w:t>
      </w:r>
      <w:r w:rsidR="00051E41" w:rsidRPr="00CF37E2">
        <w:rPr>
          <w:b/>
          <w:bCs/>
          <w:lang w:eastAsia="fr-FR"/>
        </w:rPr>
        <w:t>tout à fait</w:t>
      </w:r>
      <w:r w:rsidR="00051E41" w:rsidRPr="00051E41">
        <w:rPr>
          <w:lang w:eastAsia="fr-FR"/>
        </w:rPr>
        <w:t xml:space="preserve"> été incités à suivre une formation adaptée aux personnes déficientes visuelles, et ils sont trois fois moins nombreux à déclarer </w:t>
      </w:r>
      <w:r w:rsidR="00051E41" w:rsidRPr="00CF37E2">
        <w:rPr>
          <w:b/>
          <w:bCs/>
          <w:lang w:eastAsia="fr-FR"/>
        </w:rPr>
        <w:t>plutôt ne pas avoir été</w:t>
      </w:r>
      <w:r w:rsidR="00051E41" w:rsidRPr="00051E41">
        <w:rPr>
          <w:lang w:eastAsia="fr-FR"/>
        </w:rPr>
        <w:t xml:space="preserve"> incités à le faire. </w:t>
      </w:r>
    </w:p>
    <w:p w14:paraId="3B5357BC" w14:textId="4AAC924E" w:rsidR="00684369" w:rsidRDefault="00684369" w:rsidP="0063407F">
      <w:pPr>
        <w:rPr>
          <w:lang w:eastAsia="fr-FR"/>
        </w:rPr>
      </w:pPr>
      <w:r>
        <w:rPr>
          <w:lang w:eastAsia="fr-FR"/>
        </w:rPr>
        <w:t>Aucun effet significatif du genre n’a été trouvé</w:t>
      </w:r>
      <w:r w:rsidR="00A4420A">
        <w:rPr>
          <w:lang w:eastAsia="fr-FR"/>
        </w:rPr>
        <w:t xml:space="preserve"> ni du niveau d’autonomie dans les déplacements</w:t>
      </w:r>
      <w:r w:rsidR="00E427A1">
        <w:rPr>
          <w:lang w:eastAsia="fr-FR"/>
        </w:rPr>
        <w:t xml:space="preserve"> ni de la maîtrise du braille</w:t>
      </w:r>
      <w:r>
        <w:rPr>
          <w:lang w:eastAsia="fr-FR"/>
        </w:rPr>
        <w:t xml:space="preserve">. </w:t>
      </w:r>
    </w:p>
    <w:p w14:paraId="137FDF00" w14:textId="77777777" w:rsidR="006B4893" w:rsidRDefault="006B4893" w:rsidP="006B4893">
      <w:pPr>
        <w:keepNext/>
      </w:pPr>
      <w:r>
        <w:rPr>
          <w:noProof/>
        </w:rPr>
        <w:drawing>
          <wp:inline distT="0" distB="0" distL="0" distR="0" wp14:anchorId="09CAA722" wp14:editId="3E7C981B">
            <wp:extent cx="6038215" cy="2480398"/>
            <wp:effectExtent l="0" t="0" r="635" b="15240"/>
            <wp:docPr id="76" name="Graphique 76" descr="Sentiment d'avoir été incité à faire une formation adaptée aux personnes déficientes visuelles : 17 % tout à fait, 15 % plutôt oui ; 14 % plutôt non ; 52 % pas du tout ; 2 % ne sait pas.">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604B6F4" w14:textId="05B2044E" w:rsidR="006B4893" w:rsidRPr="006B4893" w:rsidRDefault="006B4893" w:rsidP="00700708">
      <w:pPr>
        <w:pStyle w:val="Lgende"/>
        <w:rPr>
          <w:lang w:eastAsia="fr-FR"/>
        </w:rPr>
      </w:pPr>
      <w:bookmarkStart w:id="85" w:name="_Ref117598362"/>
      <w:bookmarkStart w:id="86" w:name="_Ref117598316"/>
      <w:r>
        <w:t>Figure</w:t>
      </w:r>
      <w:r w:rsidR="00F8105B">
        <w:t> </w:t>
      </w:r>
      <w:r w:rsidR="00C07E5B">
        <w:fldChar w:fldCharType="begin"/>
      </w:r>
      <w:r w:rsidR="00C07E5B">
        <w:instrText xml:space="preserve"> SEQ Figure \* ARABIC </w:instrText>
      </w:r>
      <w:r w:rsidR="00C07E5B">
        <w:fldChar w:fldCharType="separate"/>
      </w:r>
      <w:r w:rsidR="00121531">
        <w:rPr>
          <w:noProof/>
        </w:rPr>
        <w:t>18</w:t>
      </w:r>
      <w:r w:rsidR="00C07E5B">
        <w:rPr>
          <w:noProof/>
        </w:rPr>
        <w:fldChar w:fldCharType="end"/>
      </w:r>
      <w:bookmarkEnd w:id="85"/>
      <w:r>
        <w:t xml:space="preserve">. </w:t>
      </w:r>
      <w:r w:rsidRPr="006B4893">
        <w:t xml:space="preserve">Sentiment d’avoir été incité à faire une formation adaptée </w:t>
      </w:r>
      <w:r w:rsidR="001165FC">
        <w:t xml:space="preserve">des répondants qui ont un niveau d’étude supérieur au bac et dont la déficience visuelle est apparue pendant les études ou </w:t>
      </w:r>
      <w:r w:rsidR="003048A5">
        <w:t xml:space="preserve">avant </w:t>
      </w:r>
      <w:r w:rsidRPr="006B4893">
        <w:t>(</w:t>
      </w:r>
      <w:r w:rsidR="000367F5">
        <w:t xml:space="preserve">n = </w:t>
      </w:r>
      <w:r w:rsidRPr="0063407F">
        <w:t>495</w:t>
      </w:r>
      <w:r>
        <w:t>)</w:t>
      </w:r>
      <w:bookmarkEnd w:id="86"/>
      <w:r w:rsidR="001F506F">
        <w:t>.</w:t>
      </w:r>
    </w:p>
    <w:p w14:paraId="152C8939" w14:textId="7FAC74E8" w:rsidR="00FA3B16" w:rsidRDefault="00FA3B16" w:rsidP="00FA3B16">
      <w:pPr>
        <w:pStyle w:val="Lgende"/>
      </w:pPr>
      <w:bookmarkStart w:id="87" w:name="_Ref119250452"/>
      <w:r>
        <w:t>Tableau</w:t>
      </w:r>
      <w:r w:rsidR="00F8105B">
        <w:t> </w:t>
      </w:r>
      <w:r w:rsidR="00C07E5B">
        <w:fldChar w:fldCharType="begin"/>
      </w:r>
      <w:r w:rsidR="00C07E5B">
        <w:instrText xml:space="preserve"> SEQ Tableau \* ARABIC </w:instrText>
      </w:r>
      <w:r w:rsidR="00C07E5B">
        <w:fldChar w:fldCharType="separate"/>
      </w:r>
      <w:r w:rsidR="00121531">
        <w:rPr>
          <w:noProof/>
        </w:rPr>
        <w:t>13</w:t>
      </w:r>
      <w:r w:rsidR="00C07E5B">
        <w:rPr>
          <w:noProof/>
        </w:rPr>
        <w:fldChar w:fldCharType="end"/>
      </w:r>
      <w:bookmarkEnd w:id="87"/>
      <w:r>
        <w:t xml:space="preserve">. </w:t>
      </w:r>
      <w:r w:rsidRPr="006B4893">
        <w:t xml:space="preserve">Sentiment d’avoir été incité à faire une formation adaptée </w:t>
      </w:r>
      <w:r w:rsidR="001165FC">
        <w:t xml:space="preserve">des répondants qui ont un niveau d’étude supérieur au bac et dont la déficience visuelle est apparue pendant les études ou </w:t>
      </w:r>
      <w:r w:rsidR="003048A5">
        <w:t>avant</w:t>
      </w:r>
      <w:r w:rsidR="00493943">
        <w:t xml:space="preserve">, </w:t>
      </w:r>
      <w:r w:rsidR="00493943" w:rsidRPr="006B4893">
        <w:t>selon la sévérité de la déficience visuelle</w:t>
      </w:r>
      <w:r w:rsidR="001165FC" w:rsidRPr="006B4893">
        <w:t xml:space="preserve"> </w:t>
      </w:r>
      <w:r w:rsidRPr="006B4893">
        <w:t>(</w:t>
      </w:r>
      <w:r>
        <w:t xml:space="preserve">n = </w:t>
      </w:r>
      <w:r w:rsidRPr="0063407F">
        <w:t>495</w:t>
      </w:r>
      <w:r>
        <w:t>).</w:t>
      </w:r>
    </w:p>
    <w:tbl>
      <w:tblPr>
        <w:tblW w:w="9061" w:type="dxa"/>
        <w:tblLayout w:type="fixed"/>
        <w:tblCellMar>
          <w:top w:w="15" w:type="dxa"/>
          <w:left w:w="15" w:type="dxa"/>
          <w:bottom w:w="15" w:type="dxa"/>
          <w:right w:w="15" w:type="dxa"/>
        </w:tblCellMar>
        <w:tblLook w:val="04A0" w:firstRow="1" w:lastRow="0" w:firstColumn="1" w:lastColumn="0" w:noHBand="0" w:noVBand="1"/>
      </w:tblPr>
      <w:tblGrid>
        <w:gridCol w:w="1975"/>
        <w:gridCol w:w="1984"/>
        <w:gridCol w:w="2551"/>
        <w:gridCol w:w="2551"/>
      </w:tblGrid>
      <w:tr w:rsidR="00A27DC2" w:rsidRPr="00051E41" w14:paraId="2A6F6F4C" w14:textId="77777777" w:rsidTr="002024E3">
        <w:trPr>
          <w:tblHeader/>
        </w:trPr>
        <w:tc>
          <w:tcPr>
            <w:tcW w:w="197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FF622C4" w14:textId="77777777" w:rsidR="00A27DC2" w:rsidRPr="00051E41" w:rsidRDefault="00A27DC2" w:rsidP="00A27DC2">
            <w:pPr>
              <w:spacing w:after="0" w:line="240" w:lineRule="auto"/>
              <w:rPr>
                <w:rFonts w:eastAsia="Times New Roman" w:cs="Arial"/>
                <w:szCs w:val="24"/>
                <w:lang w:eastAsia="fr-FR"/>
              </w:rPr>
            </w:pPr>
          </w:p>
        </w:tc>
        <w:tc>
          <w:tcPr>
            <w:tcW w:w="198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89429A0"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aveugles </w:t>
            </w:r>
          </w:p>
          <w:p w14:paraId="51D2F27F" w14:textId="370D8BDC" w:rsidR="00A27DC2" w:rsidRPr="00051E41" w:rsidRDefault="00A27DC2" w:rsidP="00A27DC2">
            <w:pPr>
              <w:spacing w:after="0" w:line="240" w:lineRule="auto"/>
              <w:rPr>
                <w:rFonts w:eastAsia="Times New Roman" w:cs="Arial"/>
                <w:szCs w:val="24"/>
                <w:lang w:eastAsia="fr-FR"/>
              </w:rPr>
            </w:pPr>
            <w:r>
              <w:rPr>
                <w:rFonts w:eastAsia="Times New Roman" w:cs="Arial"/>
                <w:szCs w:val="24"/>
                <w:lang w:eastAsia="fr-FR"/>
              </w:rPr>
              <w:t>(n = 271)</w:t>
            </w:r>
          </w:p>
        </w:tc>
        <w:tc>
          <w:tcPr>
            <w:tcW w:w="255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2DD1FA1"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sévères</w:t>
            </w:r>
          </w:p>
          <w:p w14:paraId="38D63A3F" w14:textId="6813365B" w:rsidR="00A27DC2" w:rsidRPr="00051E41" w:rsidRDefault="00A27DC2" w:rsidP="00A27DC2">
            <w:pPr>
              <w:spacing w:after="0" w:line="240" w:lineRule="auto"/>
              <w:rPr>
                <w:rFonts w:eastAsia="Times New Roman" w:cs="Arial"/>
                <w:szCs w:val="24"/>
                <w:lang w:eastAsia="fr-FR"/>
              </w:rPr>
            </w:pPr>
            <w:r>
              <w:rPr>
                <w:rFonts w:eastAsia="Times New Roman" w:cs="Arial"/>
                <w:szCs w:val="24"/>
                <w:lang w:eastAsia="fr-FR"/>
              </w:rPr>
              <w:t>(n = 110)</w:t>
            </w:r>
          </w:p>
        </w:tc>
        <w:tc>
          <w:tcPr>
            <w:tcW w:w="255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74E4000"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moyens</w:t>
            </w:r>
          </w:p>
          <w:p w14:paraId="4DC21A15" w14:textId="2FF9EB63" w:rsidR="00A27DC2" w:rsidRPr="00051E41" w:rsidRDefault="00A27DC2" w:rsidP="00A27DC2">
            <w:pPr>
              <w:spacing w:after="0" w:line="240" w:lineRule="auto"/>
              <w:rPr>
                <w:rFonts w:eastAsia="Times New Roman" w:cs="Arial"/>
                <w:szCs w:val="24"/>
                <w:lang w:eastAsia="fr-FR"/>
              </w:rPr>
            </w:pPr>
            <w:r>
              <w:rPr>
                <w:rFonts w:eastAsia="Times New Roman" w:cs="Arial"/>
                <w:color w:val="000000"/>
                <w:szCs w:val="24"/>
                <w:lang w:eastAsia="fr-FR"/>
              </w:rPr>
              <w:t>(n = 114)</w:t>
            </w:r>
          </w:p>
        </w:tc>
      </w:tr>
      <w:tr w:rsidR="00EB3667" w:rsidRPr="00051E41" w14:paraId="61D96CAF" w14:textId="77777777" w:rsidTr="002024E3">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0D7E05" w14:textId="77777777"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Tout à fait.</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0A83D43" w14:textId="123C02E7"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24</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431D11" w14:textId="207F159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BED40B" w14:textId="664B6B35"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EB3667" w:rsidRPr="00051E41" w14:paraId="79A8B345" w14:textId="77777777" w:rsidTr="002024E3">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D2B4DE0" w14:textId="77777777"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Plutôt oui.</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15779DF" w14:textId="5EF2C9FD"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3EB1E48" w14:textId="49F2A40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DF56175" w14:textId="6CA0925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EB3667" w:rsidRPr="00051E41" w14:paraId="3D7AC629" w14:textId="77777777" w:rsidTr="002024E3">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F26250" w14:textId="77777777"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Plutôt non.</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B287D5" w14:textId="0A513700"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11B804" w14:textId="680C82B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CD4FC9" w14:textId="0A67869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EB3667" w:rsidRPr="00051E41" w14:paraId="5B220A93" w14:textId="77777777" w:rsidTr="002024E3">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A10DB5A" w14:textId="77777777"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Pas du tout.</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3BBD7F8" w14:textId="428A2E8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46</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5941DA" w14:textId="62F83190"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52</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400C3B" w14:textId="14A6255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67</w:t>
            </w:r>
            <w:r w:rsidR="0055145C">
              <w:rPr>
                <w:rFonts w:eastAsia="Times New Roman" w:cs="Arial"/>
                <w:color w:val="000000"/>
                <w:szCs w:val="24"/>
                <w:lang w:eastAsia="fr-FR"/>
              </w:rPr>
              <w:t xml:space="preserve"> %</w:t>
            </w:r>
          </w:p>
        </w:tc>
      </w:tr>
      <w:tr w:rsidR="00EB3667" w:rsidRPr="00051E41" w14:paraId="5AD43E40" w14:textId="77777777" w:rsidTr="002024E3">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3FC8CC2" w14:textId="77777777"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Ne sait pas.</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AB0C2C5" w14:textId="1C6729F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0</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A2CE6AA" w14:textId="0600D2FD"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79A0590" w14:textId="7CEF0FFE" w:rsidR="00051E41" w:rsidRPr="00051E41" w:rsidRDefault="00051E41" w:rsidP="00330038">
            <w:pPr>
              <w:keepNext/>
              <w:spacing w:after="0" w:line="240" w:lineRule="auto"/>
              <w:jc w:val="right"/>
              <w:rPr>
                <w:rFonts w:eastAsia="Times New Roman" w:cs="Arial"/>
                <w:szCs w:val="24"/>
                <w:lang w:eastAsia="fr-FR"/>
              </w:rPr>
            </w:pPr>
            <w:r w:rsidRPr="00051E41">
              <w:rPr>
                <w:rFonts w:eastAsia="Times New Roman" w:cs="Arial"/>
                <w:color w:val="000000"/>
                <w:szCs w:val="24"/>
                <w:lang w:eastAsia="fr-FR"/>
              </w:rPr>
              <w:t>4</w:t>
            </w:r>
            <w:r w:rsidR="0055145C">
              <w:rPr>
                <w:rFonts w:eastAsia="Times New Roman" w:cs="Arial"/>
                <w:color w:val="000000"/>
                <w:szCs w:val="24"/>
                <w:lang w:eastAsia="fr-FR"/>
              </w:rPr>
              <w:t xml:space="preserve"> %</w:t>
            </w:r>
          </w:p>
        </w:tc>
      </w:tr>
    </w:tbl>
    <w:p w14:paraId="529AC681" w14:textId="49913868" w:rsidR="00FA3B16" w:rsidRDefault="00FA3B16" w:rsidP="00FA3B16">
      <w:pPr>
        <w:pStyle w:val="Lgende"/>
      </w:pPr>
      <w:bookmarkStart w:id="88" w:name="_Ref119250458"/>
      <w:r>
        <w:t>Tableau</w:t>
      </w:r>
      <w:r w:rsidR="00F8105B">
        <w:t> </w:t>
      </w:r>
      <w:r w:rsidR="00C07E5B">
        <w:fldChar w:fldCharType="begin"/>
      </w:r>
      <w:r w:rsidR="00C07E5B">
        <w:instrText xml:space="preserve"> SEQ Tableau \* ARABIC </w:instrText>
      </w:r>
      <w:r w:rsidR="00C07E5B">
        <w:fldChar w:fldCharType="separate"/>
      </w:r>
      <w:r w:rsidR="00121531">
        <w:rPr>
          <w:noProof/>
        </w:rPr>
        <w:t>14</w:t>
      </w:r>
      <w:r w:rsidR="00C07E5B">
        <w:rPr>
          <w:noProof/>
        </w:rPr>
        <w:fldChar w:fldCharType="end"/>
      </w:r>
      <w:bookmarkEnd w:id="88"/>
      <w:r>
        <w:t xml:space="preserve">. </w:t>
      </w:r>
      <w:r w:rsidRPr="006B4893">
        <w:t xml:space="preserve">Sentiment d’avoir été incité à faire une formation </w:t>
      </w:r>
      <w:r w:rsidR="001165FC">
        <w:t xml:space="preserve">des répondants qui ont un niveau d’étude supérieur au bac et dont la déficience visuelle est apparue pendant les études ou </w:t>
      </w:r>
      <w:r w:rsidR="003048A5">
        <w:t>avant</w:t>
      </w:r>
      <w:r>
        <w:t xml:space="preserve">, </w:t>
      </w:r>
      <w:r w:rsidRPr="006B4893">
        <w:t xml:space="preserve">selon </w:t>
      </w:r>
      <w:r>
        <w:t>l’âge</w:t>
      </w:r>
      <w:r w:rsidRPr="006B4893">
        <w:t xml:space="preserve"> (</w:t>
      </w:r>
      <w:r>
        <w:t xml:space="preserve">n = </w:t>
      </w:r>
      <w:r w:rsidRPr="0063407F">
        <w:t>495</w:t>
      </w:r>
      <w:r w:rsidR="00127357">
        <w:t> </w:t>
      </w:r>
      <w:r>
        <w:t>; faible fiabilité pour les 16-29 ans).</w:t>
      </w:r>
    </w:p>
    <w:tbl>
      <w:tblPr>
        <w:tblW w:w="9002" w:type="dxa"/>
        <w:tblCellMar>
          <w:top w:w="15" w:type="dxa"/>
          <w:left w:w="15" w:type="dxa"/>
          <w:bottom w:w="15" w:type="dxa"/>
          <w:right w:w="15" w:type="dxa"/>
        </w:tblCellMar>
        <w:tblLook w:val="04A0" w:firstRow="1" w:lastRow="0" w:firstColumn="1" w:lastColumn="0" w:noHBand="0" w:noVBand="1"/>
      </w:tblPr>
      <w:tblGrid>
        <w:gridCol w:w="2381"/>
        <w:gridCol w:w="2136"/>
        <w:gridCol w:w="2136"/>
        <w:gridCol w:w="2349"/>
      </w:tblGrid>
      <w:tr w:rsidR="003463CE" w:rsidRPr="00051E41" w14:paraId="466D1EFE" w14:textId="77777777" w:rsidTr="00610603">
        <w:trPr>
          <w:trHeight w:val="162"/>
          <w:tblHeader/>
        </w:trPr>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73A2CEE" w14:textId="77777777" w:rsidR="003463CE" w:rsidRPr="00051E41" w:rsidRDefault="003463CE" w:rsidP="003463CE">
            <w:pPr>
              <w:spacing w:after="0" w:line="240" w:lineRule="auto"/>
              <w:rPr>
                <w:rFonts w:eastAsia="Times New Roman" w:cs="Arial"/>
                <w:szCs w:val="24"/>
                <w:lang w:eastAsia="fr-FR"/>
              </w:rPr>
            </w:pP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F3D744D"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1C26E15A" w14:textId="33A37EAC" w:rsidR="003463CE" w:rsidRPr="00051E41" w:rsidRDefault="003463CE" w:rsidP="003463CE">
            <w:pPr>
              <w:spacing w:after="0" w:line="240" w:lineRule="auto"/>
              <w:rPr>
                <w:rFonts w:eastAsia="Times New Roman" w:cs="Arial"/>
                <w:szCs w:val="24"/>
                <w:lang w:eastAsia="fr-FR"/>
              </w:rPr>
            </w:pPr>
            <w:r>
              <w:rPr>
                <w:rFonts w:eastAsia="Times New Roman" w:cs="Arial"/>
                <w:szCs w:val="24"/>
                <w:lang w:eastAsia="fr-FR"/>
              </w:rPr>
              <w:t>(n = 55)</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73204886"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0890722A" w14:textId="388B29ED" w:rsidR="003463CE" w:rsidRPr="00051E41" w:rsidRDefault="003463CE" w:rsidP="003463CE">
            <w:pPr>
              <w:spacing w:after="0" w:line="240" w:lineRule="auto"/>
              <w:rPr>
                <w:rFonts w:eastAsia="Times New Roman" w:cs="Arial"/>
                <w:szCs w:val="24"/>
                <w:lang w:eastAsia="fr-FR"/>
              </w:rPr>
            </w:pPr>
            <w:r>
              <w:rPr>
                <w:rFonts w:eastAsia="Times New Roman" w:cs="Arial"/>
                <w:szCs w:val="24"/>
                <w:lang w:eastAsia="fr-FR"/>
              </w:rPr>
              <w:t>(n = 307)</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62274DB9"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2CA4B980" w14:textId="18DD8C80" w:rsidR="003463CE" w:rsidRPr="00051E41" w:rsidRDefault="003463CE" w:rsidP="003463CE">
            <w:pPr>
              <w:spacing w:after="0" w:line="240" w:lineRule="auto"/>
              <w:rPr>
                <w:rFonts w:eastAsia="Times New Roman" w:cs="Arial"/>
                <w:szCs w:val="24"/>
                <w:lang w:eastAsia="fr-FR"/>
              </w:rPr>
            </w:pPr>
            <w:r>
              <w:rPr>
                <w:rFonts w:eastAsia="Times New Roman" w:cs="Arial"/>
                <w:szCs w:val="24"/>
                <w:lang w:eastAsia="fr-FR"/>
              </w:rPr>
              <w:t>(n = 133)</w:t>
            </w:r>
          </w:p>
        </w:tc>
      </w:tr>
      <w:tr w:rsidR="00186B36" w:rsidRPr="00051E41" w14:paraId="07E3C998" w14:textId="77777777" w:rsidTr="006B4893">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hideMark/>
          </w:tcPr>
          <w:p w14:paraId="634AD8A7" w14:textId="77777777" w:rsidR="00186B36" w:rsidRPr="00051E41" w:rsidRDefault="00186B36" w:rsidP="00186B36">
            <w:pPr>
              <w:spacing w:after="0" w:line="240" w:lineRule="auto"/>
              <w:rPr>
                <w:rFonts w:eastAsia="Times New Roman" w:cs="Arial"/>
                <w:szCs w:val="24"/>
                <w:lang w:eastAsia="fr-FR"/>
              </w:rPr>
            </w:pPr>
            <w:r w:rsidRPr="00051E41">
              <w:rPr>
                <w:rFonts w:eastAsia="Times New Roman" w:cs="Arial"/>
                <w:color w:val="000000"/>
                <w:szCs w:val="24"/>
                <w:lang w:eastAsia="fr-FR"/>
              </w:rPr>
              <w:t>Tout à fait.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9666B77" w14:textId="5436FAA8"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9</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935842D" w14:textId="57AD3F8C"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51CAB49" w14:textId="3B845EEC"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28</w:t>
            </w:r>
            <w:r w:rsidR="0055145C">
              <w:rPr>
                <w:rFonts w:eastAsia="Times New Roman" w:cs="Arial"/>
                <w:color w:val="010205"/>
                <w:szCs w:val="24"/>
                <w:lang w:eastAsia="fr-FR"/>
              </w:rPr>
              <w:t xml:space="preserve"> %</w:t>
            </w:r>
          </w:p>
        </w:tc>
      </w:tr>
      <w:tr w:rsidR="00186B36" w:rsidRPr="00051E41" w14:paraId="19E3BED9" w14:textId="77777777" w:rsidTr="006B4893">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hideMark/>
          </w:tcPr>
          <w:p w14:paraId="48B976ED" w14:textId="77777777" w:rsidR="00186B36" w:rsidRPr="00051E41" w:rsidRDefault="00186B36" w:rsidP="00186B36">
            <w:pPr>
              <w:spacing w:after="0" w:line="240" w:lineRule="auto"/>
              <w:rPr>
                <w:rFonts w:eastAsia="Times New Roman" w:cs="Arial"/>
                <w:szCs w:val="24"/>
                <w:lang w:eastAsia="fr-FR"/>
              </w:rPr>
            </w:pPr>
            <w:r w:rsidRPr="00051E41">
              <w:rPr>
                <w:rFonts w:eastAsia="Times New Roman" w:cs="Arial"/>
                <w:color w:val="000000"/>
                <w:szCs w:val="24"/>
                <w:lang w:eastAsia="fr-FR"/>
              </w:rPr>
              <w:t>Plutôt oui.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0E145078" w14:textId="3C1E8B50"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18</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3C5FD46D" w14:textId="190C0B29"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16</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365225A" w14:textId="035489A2"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12</w:t>
            </w:r>
            <w:r w:rsidR="0055145C">
              <w:rPr>
                <w:rFonts w:eastAsia="Times New Roman" w:cs="Arial"/>
                <w:color w:val="010205"/>
                <w:szCs w:val="24"/>
                <w:lang w:eastAsia="fr-FR"/>
              </w:rPr>
              <w:t xml:space="preserve"> %</w:t>
            </w:r>
          </w:p>
        </w:tc>
      </w:tr>
      <w:tr w:rsidR="00186B36" w:rsidRPr="00051E41" w14:paraId="5537CAD6" w14:textId="77777777" w:rsidTr="006B4893">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hideMark/>
          </w:tcPr>
          <w:p w14:paraId="511D50BD" w14:textId="77777777" w:rsidR="00186B36" w:rsidRPr="00051E41" w:rsidRDefault="00186B36" w:rsidP="00186B36">
            <w:pPr>
              <w:spacing w:after="0" w:line="240" w:lineRule="auto"/>
              <w:rPr>
                <w:rFonts w:eastAsia="Times New Roman" w:cs="Arial"/>
                <w:szCs w:val="24"/>
                <w:lang w:eastAsia="fr-FR"/>
              </w:rPr>
            </w:pPr>
            <w:r w:rsidRPr="00051E41">
              <w:rPr>
                <w:rFonts w:eastAsia="Times New Roman" w:cs="Arial"/>
                <w:color w:val="000000"/>
                <w:szCs w:val="24"/>
                <w:lang w:eastAsia="fr-FR"/>
              </w:rPr>
              <w:t>Plutôt non.</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CAF4E8E" w14:textId="30E6D9AD"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25</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C658D02" w14:textId="71E5F9D3"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17</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EDF3D18" w14:textId="16DDAEA7"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5</w:t>
            </w:r>
            <w:r w:rsidR="0055145C">
              <w:rPr>
                <w:rFonts w:eastAsia="Times New Roman" w:cs="Arial"/>
                <w:color w:val="010205"/>
                <w:szCs w:val="24"/>
                <w:lang w:eastAsia="fr-FR"/>
              </w:rPr>
              <w:t xml:space="preserve"> %</w:t>
            </w:r>
          </w:p>
        </w:tc>
      </w:tr>
      <w:tr w:rsidR="00186B36" w:rsidRPr="00051E41" w14:paraId="239974F7" w14:textId="77777777" w:rsidTr="006B4893">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hideMark/>
          </w:tcPr>
          <w:p w14:paraId="586D5D2A" w14:textId="77777777" w:rsidR="00186B36" w:rsidRPr="00051E41" w:rsidRDefault="00186B36" w:rsidP="00186B36">
            <w:pPr>
              <w:spacing w:after="0" w:line="240" w:lineRule="auto"/>
              <w:rPr>
                <w:rFonts w:eastAsia="Times New Roman" w:cs="Arial"/>
                <w:szCs w:val="24"/>
                <w:lang w:eastAsia="fr-FR"/>
              </w:rPr>
            </w:pPr>
            <w:r w:rsidRPr="00051E41">
              <w:rPr>
                <w:rFonts w:eastAsia="Times New Roman" w:cs="Arial"/>
                <w:color w:val="000000"/>
                <w:szCs w:val="24"/>
                <w:lang w:eastAsia="fr-FR"/>
              </w:rPr>
              <w:t>Pas du tout.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69C03E6" w14:textId="004E33F9"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48</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A4E811E" w14:textId="6D063993"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51</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0BC51C4" w14:textId="62248089"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56</w:t>
            </w:r>
            <w:r w:rsidR="0055145C">
              <w:rPr>
                <w:rFonts w:eastAsia="Times New Roman" w:cs="Arial"/>
                <w:color w:val="010205"/>
                <w:szCs w:val="24"/>
                <w:lang w:eastAsia="fr-FR"/>
              </w:rPr>
              <w:t xml:space="preserve"> %</w:t>
            </w:r>
          </w:p>
        </w:tc>
      </w:tr>
      <w:tr w:rsidR="00186B36" w:rsidRPr="00051E41" w14:paraId="115F9179" w14:textId="77777777" w:rsidTr="006B4893">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hideMark/>
          </w:tcPr>
          <w:p w14:paraId="5128FA60" w14:textId="77777777" w:rsidR="00186B36" w:rsidRPr="00051E41" w:rsidRDefault="00186B36" w:rsidP="00186B36">
            <w:pPr>
              <w:spacing w:after="0" w:line="240" w:lineRule="auto"/>
              <w:rPr>
                <w:rFonts w:eastAsia="Times New Roman" w:cs="Arial"/>
                <w:szCs w:val="24"/>
                <w:lang w:eastAsia="fr-FR"/>
              </w:rPr>
            </w:pPr>
            <w:r w:rsidRPr="00051E41">
              <w:rPr>
                <w:rFonts w:eastAsia="Times New Roman" w:cs="Arial"/>
                <w:color w:val="000000"/>
                <w:szCs w:val="24"/>
                <w:lang w:eastAsia="fr-FR"/>
              </w:rPr>
              <w:t>Ne sait pas.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2C1A1C21" w14:textId="77777777" w:rsidR="00186B36" w:rsidRPr="00051E41" w:rsidRDefault="00186B36" w:rsidP="00186B36">
            <w:pPr>
              <w:spacing w:after="0" w:line="240" w:lineRule="auto"/>
              <w:rPr>
                <w:rFonts w:eastAsia="Times New Roman" w:cs="Arial"/>
                <w:szCs w:val="24"/>
                <w:lang w:eastAsia="fr-F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00B5DD02" w14:textId="6DBE793A"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3</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BEC3FFC" w14:textId="38F01652" w:rsidR="00186B36" w:rsidRPr="00051E41" w:rsidRDefault="00186B36" w:rsidP="00186B36">
            <w:pPr>
              <w:keepNext/>
              <w:spacing w:after="0" w:line="240" w:lineRule="auto"/>
              <w:jc w:val="right"/>
              <w:rPr>
                <w:rFonts w:eastAsia="Times New Roman" w:cs="Arial"/>
                <w:szCs w:val="24"/>
                <w:lang w:eastAsia="fr-FR"/>
              </w:rPr>
            </w:pPr>
            <w:r w:rsidRPr="00051E41">
              <w:rPr>
                <w:rFonts w:eastAsia="Times New Roman" w:cs="Arial"/>
                <w:color w:val="010205"/>
                <w:szCs w:val="24"/>
                <w:lang w:eastAsia="fr-FR"/>
              </w:rPr>
              <w:t>0</w:t>
            </w:r>
            <w:r w:rsidR="0055145C">
              <w:rPr>
                <w:rFonts w:eastAsia="Times New Roman" w:cs="Arial"/>
                <w:color w:val="010205"/>
                <w:szCs w:val="24"/>
                <w:lang w:eastAsia="fr-FR"/>
              </w:rPr>
              <w:t xml:space="preserve"> %</w:t>
            </w:r>
          </w:p>
        </w:tc>
      </w:tr>
    </w:tbl>
    <w:p w14:paraId="58A45DD8" w14:textId="72806453" w:rsidR="00051E41" w:rsidRDefault="00051E41" w:rsidP="002D06D7">
      <w:pPr>
        <w:pStyle w:val="Titre3"/>
      </w:pPr>
      <w:bookmarkStart w:id="89" w:name="_Hlk117588872"/>
      <w:bookmarkStart w:id="90" w:name="_Toc124780476"/>
      <w:r>
        <w:t>Acces</w:t>
      </w:r>
      <w:bookmarkEnd w:id="89"/>
      <w:r>
        <w:t>sibilité et soutien</w:t>
      </w:r>
      <w:bookmarkEnd w:id="90"/>
      <w:r w:rsidR="00C64395">
        <w:t xml:space="preserve"> </w:t>
      </w:r>
    </w:p>
    <w:p w14:paraId="217FB6C0" w14:textId="2ABF3E4F" w:rsidR="00EB3667" w:rsidRDefault="00051E41" w:rsidP="00EB3667">
      <w:pPr>
        <w:rPr>
          <w:lang w:eastAsia="fr-FR"/>
        </w:rPr>
      </w:pPr>
      <w:r w:rsidRPr="00051E41">
        <w:rPr>
          <w:lang w:eastAsia="fr-FR"/>
        </w:rPr>
        <w:t xml:space="preserve">Un </w:t>
      </w:r>
      <w:r w:rsidRPr="00AE1183">
        <w:rPr>
          <w:lang w:eastAsia="fr-FR"/>
        </w:rPr>
        <w:t>cinquième des répondants déclarent s’être fait connaître au pôle handicap</w:t>
      </w:r>
      <w:r w:rsidR="00493943">
        <w:rPr>
          <w:lang w:eastAsia="fr-FR"/>
        </w:rPr>
        <w:t xml:space="preserve"> de</w:t>
      </w:r>
      <w:r w:rsidR="00493943" w:rsidRPr="00493943">
        <w:rPr>
          <w:lang w:eastAsia="fr-FR"/>
        </w:rPr>
        <w:t xml:space="preserve"> </w:t>
      </w:r>
      <w:r w:rsidR="00493943" w:rsidRPr="00AE1183">
        <w:rPr>
          <w:lang w:eastAsia="fr-FR"/>
        </w:rPr>
        <w:t>leur étab</w:t>
      </w:r>
      <w:r w:rsidR="00493943" w:rsidRPr="00051E41">
        <w:rPr>
          <w:lang w:eastAsia="fr-FR"/>
        </w:rPr>
        <w:t>lissement</w:t>
      </w:r>
      <w:r w:rsidR="00493943">
        <w:rPr>
          <w:lang w:eastAsia="fr-FR"/>
        </w:rPr>
        <w:t xml:space="preserve"> d’études supérieures</w:t>
      </w:r>
      <w:r w:rsidRPr="00AE1183">
        <w:rPr>
          <w:lang w:eastAsia="fr-FR"/>
        </w:rPr>
        <w:t xml:space="preserve"> avant leur arrivée</w:t>
      </w:r>
      <w:r w:rsidRPr="00051E41">
        <w:rPr>
          <w:lang w:eastAsia="fr-FR"/>
        </w:rPr>
        <w:t>, ils sont près d’un cinquième à l’avoir fait à leur arrivée ou plus tard dans l’année, et un peu plus d’un dixième à ne pas s’y être fait connaître (</w:t>
      </w:r>
      <w:r w:rsidR="00EB3667">
        <w:rPr>
          <w:lang w:eastAsia="fr-FR"/>
        </w:rPr>
        <w:fldChar w:fldCharType="begin"/>
      </w:r>
      <w:r w:rsidR="00EB3667">
        <w:rPr>
          <w:lang w:eastAsia="fr-FR"/>
        </w:rPr>
        <w:instrText xml:space="preserve"> REF _Ref117598931 \h  \* MERGEFORMAT </w:instrText>
      </w:r>
      <w:r w:rsidR="00EB3667">
        <w:rPr>
          <w:lang w:eastAsia="fr-FR"/>
        </w:rPr>
      </w:r>
      <w:r w:rsidR="00EB3667">
        <w:rPr>
          <w:lang w:eastAsia="fr-FR"/>
        </w:rPr>
        <w:fldChar w:fldCharType="separate"/>
      </w:r>
      <w:r w:rsidR="00121531">
        <w:t>Figure 19</w:t>
      </w:r>
      <w:r w:rsidR="00EB3667">
        <w:rPr>
          <w:lang w:eastAsia="fr-FR"/>
        </w:rPr>
        <w:fldChar w:fldCharType="end"/>
      </w:r>
      <w:r w:rsidRPr="00051E41">
        <w:rPr>
          <w:lang w:eastAsia="fr-FR"/>
        </w:rPr>
        <w:t xml:space="preserve">). Pour les répondants restants, la moitié, il n’y avait pas de pôle handicap dans leur établissement d’études supérieures. </w:t>
      </w:r>
    </w:p>
    <w:p w14:paraId="07065883" w14:textId="2B36F534" w:rsidR="00D818F7" w:rsidRPr="00493943" w:rsidRDefault="00051E41" w:rsidP="00D818F7">
      <w:pPr>
        <w:rPr>
          <w:lang w:eastAsia="fr-FR"/>
        </w:rPr>
      </w:pPr>
      <w:r w:rsidRPr="00051E41">
        <w:rPr>
          <w:lang w:eastAsia="fr-FR"/>
        </w:rPr>
        <w:t>Il y a un effet significatif de la sévérité de la déficience visuelle (</w:t>
      </w:r>
      <w:r w:rsidR="00AF4C5F">
        <w:rPr>
          <w:lang w:eastAsia="fr-FR"/>
        </w:rPr>
        <w:fldChar w:fldCharType="begin"/>
      </w:r>
      <w:r w:rsidR="00AF4C5F">
        <w:rPr>
          <w:lang w:eastAsia="fr-FR"/>
        </w:rPr>
        <w:instrText xml:space="preserve"> REF _Ref119250467 \h </w:instrText>
      </w:r>
      <w:r w:rsidR="00AF4C5F">
        <w:rPr>
          <w:lang w:eastAsia="fr-FR"/>
        </w:rPr>
      </w:r>
      <w:r w:rsidR="00AF4C5F">
        <w:rPr>
          <w:lang w:eastAsia="fr-FR"/>
        </w:rPr>
        <w:fldChar w:fldCharType="separate"/>
      </w:r>
      <w:r w:rsidR="00121531">
        <w:t>Tableau </w:t>
      </w:r>
      <w:r w:rsidR="00121531">
        <w:rPr>
          <w:noProof/>
        </w:rPr>
        <w:t>15</w:t>
      </w:r>
      <w:r w:rsidR="00AF4C5F">
        <w:rPr>
          <w:lang w:eastAsia="fr-FR"/>
        </w:rPr>
        <w:fldChar w:fldCharType="end"/>
      </w:r>
      <w:r w:rsidRPr="00051E41">
        <w:rPr>
          <w:lang w:eastAsia="fr-FR"/>
        </w:rPr>
        <w:t xml:space="preserve">) : les répondants malvoyants moyens déclarent </w:t>
      </w:r>
      <w:r w:rsidR="00D320FD">
        <w:t xml:space="preserve">en proportion </w:t>
      </w:r>
      <w:r w:rsidRPr="00051E41">
        <w:rPr>
          <w:lang w:eastAsia="fr-FR"/>
        </w:rPr>
        <w:t xml:space="preserve">significativement plus </w:t>
      </w:r>
      <w:r w:rsidRPr="00CF37E2">
        <w:rPr>
          <w:b/>
          <w:bCs/>
          <w:lang w:eastAsia="fr-FR"/>
        </w:rPr>
        <w:t>ne pas s’être fait connaître au pôle handicap</w:t>
      </w:r>
      <w:r w:rsidRPr="00051E41">
        <w:rPr>
          <w:lang w:eastAsia="fr-FR"/>
        </w:rPr>
        <w:t xml:space="preserve"> que les</w:t>
      </w:r>
      <w:r w:rsidR="00EB3667">
        <w:rPr>
          <w:lang w:eastAsia="fr-FR"/>
        </w:rPr>
        <w:t xml:space="preserve"> répondants</w:t>
      </w:r>
      <w:r w:rsidRPr="00051E41">
        <w:rPr>
          <w:lang w:eastAsia="fr-FR"/>
        </w:rPr>
        <w:t xml:space="preserve"> aveugles et les malvoyants sévères, et ils </w:t>
      </w:r>
      <w:r w:rsidR="00AE1183">
        <w:rPr>
          <w:lang w:eastAsia="fr-FR"/>
        </w:rPr>
        <w:t>sont</w:t>
      </w:r>
      <w:r w:rsidRPr="00051E41">
        <w:rPr>
          <w:lang w:eastAsia="fr-FR"/>
        </w:rPr>
        <w:t xml:space="preserve"> significativement moins</w:t>
      </w:r>
      <w:r w:rsidR="00AE1183">
        <w:rPr>
          <w:lang w:eastAsia="fr-FR"/>
        </w:rPr>
        <w:t xml:space="preserve"> nombreux</w:t>
      </w:r>
      <w:r w:rsidRPr="00051E41">
        <w:rPr>
          <w:lang w:eastAsia="fr-FR"/>
        </w:rPr>
        <w:t xml:space="preserve"> que les répondants malvoyants moyens</w:t>
      </w:r>
      <w:r w:rsidR="00AE1183">
        <w:rPr>
          <w:lang w:eastAsia="fr-FR"/>
        </w:rPr>
        <w:t xml:space="preserve"> à déclarer</w:t>
      </w:r>
      <w:r w:rsidRPr="00051E41">
        <w:rPr>
          <w:lang w:eastAsia="fr-FR"/>
        </w:rPr>
        <w:t xml:space="preserve"> </w:t>
      </w:r>
      <w:r w:rsidRPr="00493943">
        <w:rPr>
          <w:lang w:eastAsia="fr-FR"/>
        </w:rPr>
        <w:t>qu’</w:t>
      </w:r>
      <w:r w:rsidRPr="00493943">
        <w:rPr>
          <w:bCs/>
          <w:lang w:eastAsia="fr-FR"/>
        </w:rPr>
        <w:t>il n’y avait</w:t>
      </w:r>
      <w:r w:rsidRPr="00CF37E2">
        <w:rPr>
          <w:b/>
          <w:bCs/>
          <w:lang w:eastAsia="fr-FR"/>
        </w:rPr>
        <w:t xml:space="preserve"> pas de pôle handicap </w:t>
      </w:r>
      <w:r w:rsidRPr="00493943">
        <w:rPr>
          <w:bCs/>
          <w:lang w:eastAsia="fr-FR"/>
        </w:rPr>
        <w:t>dans leur établissement</w:t>
      </w:r>
      <w:r w:rsidRPr="00493943">
        <w:rPr>
          <w:lang w:eastAsia="fr-FR"/>
        </w:rPr>
        <w:t>.</w:t>
      </w:r>
      <w:r w:rsidR="00E24E10" w:rsidRPr="00493943">
        <w:rPr>
          <w:lang w:eastAsia="fr-FR"/>
        </w:rPr>
        <w:t xml:space="preserve"> </w:t>
      </w:r>
    </w:p>
    <w:p w14:paraId="0BCBEFB1" w14:textId="2F30285B" w:rsidR="00EE7F98" w:rsidRDefault="00EE7F98" w:rsidP="00D818F7">
      <w:pPr>
        <w:rPr>
          <w:lang w:eastAsia="fr-FR"/>
        </w:rPr>
      </w:pPr>
      <w:r w:rsidRPr="00F52D9F">
        <w:rPr>
          <w:lang w:eastAsia="fr-FR"/>
        </w:rPr>
        <w:t>Un effet de l’âge a également été trouvé (</w:t>
      </w:r>
      <w:r w:rsidR="00F52D9F">
        <w:rPr>
          <w:lang w:eastAsia="fr-FR"/>
        </w:rPr>
        <w:fldChar w:fldCharType="begin"/>
      </w:r>
      <w:r w:rsidR="00F52D9F">
        <w:rPr>
          <w:lang w:eastAsia="fr-FR"/>
        </w:rPr>
        <w:instrText xml:space="preserve"> REF _Ref120701694 \h </w:instrText>
      </w:r>
      <w:r w:rsidR="00F52D9F">
        <w:rPr>
          <w:lang w:eastAsia="fr-FR"/>
        </w:rPr>
      </w:r>
      <w:r w:rsidR="00F52D9F">
        <w:rPr>
          <w:lang w:eastAsia="fr-FR"/>
        </w:rPr>
        <w:fldChar w:fldCharType="separate"/>
      </w:r>
      <w:r w:rsidR="00121531">
        <w:t>Tableau </w:t>
      </w:r>
      <w:r w:rsidR="00121531">
        <w:rPr>
          <w:noProof/>
        </w:rPr>
        <w:t>16</w:t>
      </w:r>
      <w:r w:rsidR="00F52D9F">
        <w:rPr>
          <w:lang w:eastAsia="fr-FR"/>
        </w:rPr>
        <w:fldChar w:fldCharType="end"/>
      </w:r>
      <w:r w:rsidR="00127357">
        <w:rPr>
          <w:lang w:eastAsia="fr-FR"/>
        </w:rPr>
        <w:t> </w:t>
      </w:r>
      <w:r w:rsidR="00493943">
        <w:rPr>
          <w:lang w:eastAsia="fr-FR"/>
        </w:rPr>
        <w:t xml:space="preserve">; </w:t>
      </w:r>
      <w:r w:rsidR="00493943" w:rsidRPr="0063407F">
        <w:rPr>
          <w:lang w:eastAsia="fr-FR"/>
        </w:rPr>
        <w:t>faible fiabilité pour l</w:t>
      </w:r>
      <w:r w:rsidR="00493943">
        <w:rPr>
          <w:lang w:eastAsia="fr-FR"/>
        </w:rPr>
        <w:t>es 16 à 29 ans</w:t>
      </w:r>
      <w:r w:rsidRPr="00F52D9F">
        <w:rPr>
          <w:lang w:eastAsia="fr-FR"/>
        </w:rPr>
        <w:t>) :</w:t>
      </w:r>
      <w:r>
        <w:rPr>
          <w:lang w:eastAsia="fr-FR"/>
        </w:rPr>
        <w:t xml:space="preserve"> </w:t>
      </w:r>
    </w:p>
    <w:p w14:paraId="05C07302" w14:textId="77777777" w:rsidR="00F52D9F" w:rsidRDefault="00F52D9F" w:rsidP="00F52D9F">
      <w:pPr>
        <w:pStyle w:val="Paragraphedeliste"/>
        <w:numPr>
          <w:ilvl w:val="0"/>
          <w:numId w:val="9"/>
        </w:numPr>
        <w:rPr>
          <w:lang w:eastAsia="fr-FR"/>
        </w:rPr>
      </w:pPr>
      <w:r>
        <w:rPr>
          <w:lang w:eastAsia="fr-FR"/>
        </w:rPr>
        <w:t xml:space="preserve">Les répondants de 16 à 29 ans sont en proportion significativement plus nombreux que ceux âgés de 30 à 59 ans, qui sont eux-mêmes plus nombreux que ceux de 60 ans et plus à s’être déclaré au pôle handicap </w:t>
      </w:r>
      <w:r w:rsidRPr="00F52D9F">
        <w:rPr>
          <w:b/>
          <w:bCs/>
          <w:lang w:eastAsia="fr-FR"/>
        </w:rPr>
        <w:t>à leur arrivée</w:t>
      </w:r>
      <w:r>
        <w:rPr>
          <w:lang w:eastAsia="fr-FR"/>
        </w:rPr>
        <w:t xml:space="preserve"> dans leur établissement d’études supérieures. </w:t>
      </w:r>
    </w:p>
    <w:p w14:paraId="4308CD59" w14:textId="3BD7785F" w:rsidR="00F52D9F" w:rsidRDefault="00F52D9F" w:rsidP="00F52D9F">
      <w:pPr>
        <w:pStyle w:val="Paragraphedeliste"/>
        <w:numPr>
          <w:ilvl w:val="0"/>
          <w:numId w:val="9"/>
        </w:numPr>
        <w:rPr>
          <w:lang w:eastAsia="fr-FR"/>
        </w:rPr>
      </w:pPr>
      <w:r>
        <w:rPr>
          <w:lang w:eastAsia="fr-FR"/>
        </w:rPr>
        <w:t xml:space="preserve">Les répondants de 60 ans et plus sont </w:t>
      </w:r>
      <w:r w:rsidR="00D320FD">
        <w:t xml:space="preserve">en proportion </w:t>
      </w:r>
      <w:r>
        <w:rPr>
          <w:lang w:eastAsia="fr-FR"/>
        </w:rPr>
        <w:t xml:space="preserve">significativement plus nombreux que ceux de 16 à 29 ans et ceux de 30 à 59 ans à déclarer </w:t>
      </w:r>
      <w:r w:rsidRPr="00493943">
        <w:rPr>
          <w:lang w:eastAsia="fr-FR"/>
        </w:rPr>
        <w:t>qu’</w:t>
      </w:r>
      <w:r w:rsidRPr="00493943">
        <w:rPr>
          <w:bCs/>
          <w:lang w:eastAsia="fr-FR"/>
        </w:rPr>
        <w:t>il n’y avait</w:t>
      </w:r>
      <w:r w:rsidRPr="00F52D9F">
        <w:rPr>
          <w:b/>
          <w:bCs/>
          <w:lang w:eastAsia="fr-FR"/>
        </w:rPr>
        <w:t xml:space="preserve"> pas de pôle handicap </w:t>
      </w:r>
      <w:r>
        <w:rPr>
          <w:lang w:eastAsia="fr-FR"/>
        </w:rPr>
        <w:t xml:space="preserve">dans leur établissement d’études supérieures. </w:t>
      </w:r>
    </w:p>
    <w:p w14:paraId="6499EA5F" w14:textId="176C0E97" w:rsidR="00E427A1" w:rsidRPr="00E427A1" w:rsidRDefault="00E427A1" w:rsidP="00E427A1">
      <w:pPr>
        <w:rPr>
          <w:lang w:eastAsia="fr-FR"/>
        </w:rPr>
      </w:pPr>
      <w:r w:rsidRPr="00835019">
        <w:rPr>
          <w:lang w:eastAsia="fr-FR"/>
        </w:rPr>
        <w:t>Il y a un effet significatif de la maîtrise du braille (</w:t>
      </w:r>
      <w:r w:rsidR="00835019">
        <w:rPr>
          <w:lang w:eastAsia="fr-FR"/>
        </w:rPr>
        <w:fldChar w:fldCharType="begin"/>
      </w:r>
      <w:r w:rsidR="00835019">
        <w:rPr>
          <w:lang w:eastAsia="fr-FR"/>
        </w:rPr>
        <w:instrText xml:space="preserve"> REF _Ref120695044 \h </w:instrText>
      </w:r>
      <w:r w:rsidR="00835019">
        <w:rPr>
          <w:lang w:eastAsia="fr-FR"/>
        </w:rPr>
      </w:r>
      <w:r w:rsidR="00835019">
        <w:rPr>
          <w:lang w:eastAsia="fr-FR"/>
        </w:rPr>
        <w:fldChar w:fldCharType="separate"/>
      </w:r>
      <w:r w:rsidR="00121531">
        <w:t>Tableau </w:t>
      </w:r>
      <w:r w:rsidR="00121531">
        <w:rPr>
          <w:noProof/>
        </w:rPr>
        <w:t>17</w:t>
      </w:r>
      <w:r w:rsidR="00835019">
        <w:rPr>
          <w:lang w:eastAsia="fr-FR"/>
        </w:rPr>
        <w:fldChar w:fldCharType="end"/>
      </w:r>
      <w:r w:rsidRPr="00835019">
        <w:rPr>
          <w:lang w:eastAsia="fr-FR"/>
        </w:rPr>
        <w:t xml:space="preserve">) : </w:t>
      </w:r>
      <w:r w:rsidR="00835019" w:rsidRPr="00835019">
        <w:rPr>
          <w:lang w:eastAsia="fr-FR"/>
        </w:rPr>
        <w:t xml:space="preserve">les répondants aveugles qui maîtrisent le braille sont en proportion significativement plus nombreux à s’être déclaré au pôle handicap </w:t>
      </w:r>
      <w:r w:rsidR="00835019" w:rsidRPr="00835019">
        <w:rPr>
          <w:b/>
          <w:bCs/>
          <w:lang w:eastAsia="fr-FR"/>
        </w:rPr>
        <w:t xml:space="preserve">avant leur arrivée </w:t>
      </w:r>
      <w:r w:rsidR="00835019" w:rsidRPr="00493943">
        <w:rPr>
          <w:bCs/>
          <w:lang w:eastAsia="fr-FR"/>
        </w:rPr>
        <w:t>dans l’établissement</w:t>
      </w:r>
      <w:r w:rsidR="00835019" w:rsidRPr="00493943">
        <w:rPr>
          <w:lang w:eastAsia="fr-FR"/>
        </w:rPr>
        <w:t xml:space="preserve"> que les</w:t>
      </w:r>
      <w:r w:rsidR="00835019" w:rsidRPr="00835019">
        <w:rPr>
          <w:lang w:eastAsia="fr-FR"/>
        </w:rPr>
        <w:t xml:space="preserve"> répondants qui ne le maîtrisent pas, et ils sont significativement moins nombreux à </w:t>
      </w:r>
      <w:r w:rsidR="00835019" w:rsidRPr="00835019">
        <w:rPr>
          <w:b/>
          <w:bCs/>
          <w:lang w:eastAsia="fr-FR"/>
        </w:rPr>
        <w:t xml:space="preserve">ne pas s’y être déclaré </w:t>
      </w:r>
      <w:r w:rsidR="00835019" w:rsidRPr="00493943">
        <w:rPr>
          <w:bCs/>
          <w:lang w:eastAsia="fr-FR"/>
        </w:rPr>
        <w:t>du tout</w:t>
      </w:r>
      <w:r w:rsidR="00835019" w:rsidRPr="00835019">
        <w:rPr>
          <w:lang w:eastAsia="fr-FR"/>
        </w:rPr>
        <w:t>.</w:t>
      </w:r>
    </w:p>
    <w:p w14:paraId="6AEA16F4" w14:textId="3ABAF006" w:rsidR="00684369" w:rsidRPr="00E60018" w:rsidRDefault="00684369" w:rsidP="00D818F7">
      <w:r>
        <w:rPr>
          <w:lang w:eastAsia="fr-FR"/>
        </w:rPr>
        <w:t>Il n’y a pas d’effet significatif du genre</w:t>
      </w:r>
      <w:r w:rsidR="00A4420A">
        <w:rPr>
          <w:lang w:eastAsia="fr-FR"/>
        </w:rPr>
        <w:t xml:space="preserve"> ni du niveau d’autonomie dans les déplacements</w:t>
      </w:r>
      <w:r>
        <w:rPr>
          <w:lang w:eastAsia="fr-FR"/>
        </w:rPr>
        <w:t xml:space="preserve">. </w:t>
      </w:r>
    </w:p>
    <w:p w14:paraId="07109437" w14:textId="462EA896" w:rsidR="00EB3667" w:rsidRDefault="00EB3667" w:rsidP="00E60018">
      <w:r>
        <w:rPr>
          <w:noProof/>
        </w:rPr>
        <w:drawing>
          <wp:inline distT="0" distB="0" distL="0" distR="0" wp14:anchorId="68DAE794" wp14:editId="1E109C4A">
            <wp:extent cx="5760720" cy="2366324"/>
            <wp:effectExtent l="0" t="0" r="11430" b="15240"/>
            <wp:docPr id="77" name="Graphique 77" descr="Déclaration au pôle handicap : 19 % avant l'arrivée dans l'établissement ; 12 % à l'arrivée ; 6 % plus tard pendant l'année ; 13 % ne s'est pas déclaré ; 50 % non concerné : pas de pôle handicap dans l'établissement.">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31E6BAD" w14:textId="7A46D323" w:rsidR="00EB3667" w:rsidRDefault="00EB3667" w:rsidP="00700708">
      <w:pPr>
        <w:pStyle w:val="Lgende"/>
      </w:pPr>
      <w:bookmarkStart w:id="91" w:name="_Ref117598931"/>
      <w:r>
        <w:t>Figure</w:t>
      </w:r>
      <w:r w:rsidR="00F8105B">
        <w:t> </w:t>
      </w:r>
      <w:r w:rsidR="00C07E5B">
        <w:fldChar w:fldCharType="begin"/>
      </w:r>
      <w:r w:rsidR="00C07E5B">
        <w:instrText xml:space="preserve"> SEQ </w:instrText>
      </w:r>
      <w:r w:rsidR="00C07E5B">
        <w:instrText xml:space="preserve">Figure \* ARABIC </w:instrText>
      </w:r>
      <w:r w:rsidR="00C07E5B">
        <w:fldChar w:fldCharType="separate"/>
      </w:r>
      <w:r w:rsidR="00121531">
        <w:rPr>
          <w:noProof/>
        </w:rPr>
        <w:t>19</w:t>
      </w:r>
      <w:r w:rsidR="00C07E5B">
        <w:rPr>
          <w:noProof/>
        </w:rPr>
        <w:fldChar w:fldCharType="end"/>
      </w:r>
      <w:bookmarkEnd w:id="91"/>
      <w:r>
        <w:t xml:space="preserve">. </w:t>
      </w:r>
      <w:r w:rsidRPr="00EB3667">
        <w:t xml:space="preserve">Déclaration au pôle handicap de l’établissement </w:t>
      </w:r>
      <w:r w:rsidR="001165FC">
        <w:t xml:space="preserve">des répondants qui ont un niveau d’étude supérieur au bac et dont la déficience visuelle est apparue pendant les études ou </w:t>
      </w:r>
      <w:r w:rsidR="003048A5">
        <w:t xml:space="preserve">avant </w:t>
      </w:r>
      <w:r w:rsidRPr="00EB3667">
        <w:t>(</w:t>
      </w:r>
      <w:r w:rsidR="000367F5">
        <w:t xml:space="preserve">n = </w:t>
      </w:r>
      <w:r w:rsidRPr="00EB3667">
        <w:t>4</w:t>
      </w:r>
      <w:r>
        <w:t>95</w:t>
      </w:r>
      <w:r w:rsidRPr="00EB3667">
        <w:t>).</w:t>
      </w:r>
    </w:p>
    <w:p w14:paraId="125F2971" w14:textId="0D99AA41" w:rsidR="00FA3B16" w:rsidRDefault="00FA3B16" w:rsidP="00FA3B16">
      <w:pPr>
        <w:pStyle w:val="Lgende"/>
      </w:pPr>
      <w:bookmarkStart w:id="92" w:name="_Ref119250467"/>
      <w:r>
        <w:t>Tableau</w:t>
      </w:r>
      <w:r w:rsidR="00F8105B">
        <w:t> </w:t>
      </w:r>
      <w:r w:rsidR="00C07E5B">
        <w:fldChar w:fldCharType="begin"/>
      </w:r>
      <w:r w:rsidR="00C07E5B">
        <w:instrText xml:space="preserve"> SEQ Tableau \* ARABIC </w:instrText>
      </w:r>
      <w:r w:rsidR="00C07E5B">
        <w:fldChar w:fldCharType="separate"/>
      </w:r>
      <w:r w:rsidR="00121531">
        <w:rPr>
          <w:noProof/>
        </w:rPr>
        <w:t>15</w:t>
      </w:r>
      <w:r w:rsidR="00C07E5B">
        <w:rPr>
          <w:noProof/>
        </w:rPr>
        <w:fldChar w:fldCharType="end"/>
      </w:r>
      <w:bookmarkEnd w:id="92"/>
      <w:r>
        <w:t xml:space="preserve">. </w:t>
      </w:r>
      <w:r w:rsidRPr="00EB3667">
        <w:t xml:space="preserve">Déclaration au pôle handicap de l’établissement </w:t>
      </w:r>
      <w:r w:rsidR="001165FC">
        <w:t xml:space="preserve">des répondants qui ont un niveau d’étude supérieur au bac et dont la déficience visuelle est apparue pendant les études ou </w:t>
      </w:r>
      <w:r w:rsidR="003048A5">
        <w:t>avant</w:t>
      </w:r>
      <w:r w:rsidR="00F52D9F" w:rsidRPr="00EB3667">
        <w:t>, selon la sévérité de la déficience visuelle</w:t>
      </w:r>
      <w:r w:rsidR="001165FC" w:rsidRPr="00EB3667">
        <w:t xml:space="preserve"> </w:t>
      </w:r>
      <w:r w:rsidRPr="00EB3667">
        <w:t>(</w:t>
      </w:r>
      <w:r>
        <w:t xml:space="preserve">n = </w:t>
      </w:r>
      <w:r w:rsidRPr="00EB3667">
        <w:t>4</w:t>
      </w:r>
      <w:r>
        <w:t>95</w:t>
      </w:r>
      <w:r w:rsidRPr="00EB3667">
        <w:t>).</w:t>
      </w:r>
    </w:p>
    <w:tbl>
      <w:tblPr>
        <w:tblW w:w="0" w:type="auto"/>
        <w:tblCellMar>
          <w:top w:w="15" w:type="dxa"/>
          <w:left w:w="15" w:type="dxa"/>
          <w:bottom w:w="15" w:type="dxa"/>
          <w:right w:w="15" w:type="dxa"/>
        </w:tblCellMar>
        <w:tblLook w:val="04A0" w:firstRow="1" w:lastRow="0" w:firstColumn="1" w:lastColumn="0" w:noHBand="0" w:noVBand="1"/>
      </w:tblPr>
      <w:tblGrid>
        <w:gridCol w:w="4526"/>
        <w:gridCol w:w="1536"/>
        <w:gridCol w:w="1495"/>
        <w:gridCol w:w="1495"/>
      </w:tblGrid>
      <w:tr w:rsidR="00A27DC2" w:rsidRPr="00A345E1" w14:paraId="0CE549BD" w14:textId="77777777" w:rsidTr="00610603">
        <w:trPr>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97F7537" w14:textId="77777777" w:rsidR="00A27DC2" w:rsidRPr="00A345E1" w:rsidRDefault="00A27DC2" w:rsidP="00A27DC2">
            <w:pPr>
              <w:spacing w:after="0" w:line="240" w:lineRule="auto"/>
              <w:rPr>
                <w:rFonts w:ascii="Times New Roman" w:eastAsia="Times New Roman" w:hAnsi="Times New Roman" w:cs="Times New Roman"/>
                <w:szCs w:val="24"/>
                <w:lang w:eastAsia="fr-FR"/>
              </w:rPr>
            </w:pPr>
          </w:p>
        </w:tc>
        <w:tc>
          <w:tcPr>
            <w:tcW w:w="153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E21B501"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aveugles </w:t>
            </w:r>
          </w:p>
          <w:p w14:paraId="658C7457" w14:textId="2E29BC55" w:rsidR="00A27DC2" w:rsidRPr="00A345E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271)</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22BBFD0"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sévères</w:t>
            </w:r>
          </w:p>
          <w:p w14:paraId="46899669" w14:textId="336A4470" w:rsidR="00A27DC2" w:rsidRPr="00A345E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110)</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7470539"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moyens</w:t>
            </w:r>
          </w:p>
          <w:p w14:paraId="12777C39" w14:textId="2AA05C49" w:rsidR="00A27DC2" w:rsidRPr="00A345E1" w:rsidRDefault="00A27DC2" w:rsidP="00A27DC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114)</w:t>
            </w:r>
          </w:p>
        </w:tc>
      </w:tr>
      <w:tr w:rsidR="00051E41" w:rsidRPr="00A345E1" w14:paraId="58AE54E5" w14:textId="77777777" w:rsidTr="0039549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4A7F85" w14:textId="77777777" w:rsidR="00051E41" w:rsidRPr="00A345E1" w:rsidRDefault="00051E41" w:rsidP="00051E41">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Avant l’arrivée dans l'établissement.</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C0B036E" w14:textId="0CD9136E"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24</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D8F854C" w14:textId="533C34EC"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F9BC02" w14:textId="3FAA0359"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051E41" w:rsidRPr="00A345E1" w14:paraId="445D025E" w14:textId="77777777" w:rsidTr="0039549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FBA990" w14:textId="77777777" w:rsidR="00051E41" w:rsidRPr="00A345E1" w:rsidRDefault="00051E41" w:rsidP="00051E41">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À l’arrivée dans l'établissement.</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BA4C104" w14:textId="116D970F"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A8DB022" w14:textId="6B4CA985"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8AB07F5" w14:textId="48ABA3B3"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051E41" w:rsidRPr="00A345E1" w14:paraId="25007FC9" w14:textId="77777777" w:rsidTr="0039549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F30AB1D" w14:textId="77777777" w:rsidR="00051E41" w:rsidRPr="00A345E1" w:rsidRDefault="00051E41" w:rsidP="00051E41">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Plus tard pendant l'année.</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9213EA4" w14:textId="4167343B"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6D01E2" w14:textId="0284E647"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FEDE895" w14:textId="1A9FA562"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051E41" w:rsidRPr="00A345E1" w14:paraId="284F887E" w14:textId="77777777" w:rsidTr="0039549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F330BD4" w14:textId="77777777" w:rsidR="00051E41" w:rsidRPr="00A345E1" w:rsidRDefault="00051E41" w:rsidP="00051E41">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Ne s’est pas déclaré.</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4597446" w14:textId="6556E3FE"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CE5401" w14:textId="24626A6D"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4799B81" w14:textId="16590878"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27</w:t>
            </w:r>
            <w:r w:rsidR="0055145C">
              <w:rPr>
                <w:rFonts w:eastAsia="Times New Roman" w:cs="Arial"/>
                <w:color w:val="000000"/>
                <w:szCs w:val="24"/>
                <w:lang w:eastAsia="fr-FR"/>
              </w:rPr>
              <w:t xml:space="preserve"> %</w:t>
            </w:r>
          </w:p>
        </w:tc>
      </w:tr>
      <w:tr w:rsidR="00051E41" w:rsidRPr="00A345E1" w14:paraId="6D2132AC" w14:textId="77777777" w:rsidTr="0039549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E342171" w14:textId="10A1FB43" w:rsidR="00051E41" w:rsidRPr="00A345E1" w:rsidRDefault="00051E41" w:rsidP="00051E41">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Non concerné : pas de pôle handicap.</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0F3B376" w14:textId="44D2BE9F"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50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0386D51" w14:textId="4A6EF1CA"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62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C67FCA" w14:textId="0A058580" w:rsidR="00051E41" w:rsidRPr="00A345E1" w:rsidRDefault="00051E41" w:rsidP="00330038">
            <w:pPr>
              <w:keepNext/>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43</w:t>
            </w:r>
            <w:r w:rsidR="0055145C">
              <w:rPr>
                <w:rFonts w:eastAsia="Times New Roman" w:cs="Arial"/>
                <w:color w:val="000000"/>
                <w:szCs w:val="24"/>
                <w:lang w:eastAsia="fr-FR"/>
              </w:rPr>
              <w:t xml:space="preserve"> %</w:t>
            </w:r>
          </w:p>
        </w:tc>
      </w:tr>
    </w:tbl>
    <w:p w14:paraId="42A176B5" w14:textId="62AFF4FB" w:rsidR="00EE7F98" w:rsidRDefault="00EE7F98" w:rsidP="00EE7F98">
      <w:pPr>
        <w:pStyle w:val="Lgende"/>
      </w:pPr>
      <w:bookmarkStart w:id="93" w:name="_Ref120701694"/>
      <w:r>
        <w:t>Tableau</w:t>
      </w:r>
      <w:r w:rsidR="00F8105B">
        <w:t> </w:t>
      </w:r>
      <w:r w:rsidR="00C07E5B">
        <w:fldChar w:fldCharType="begin"/>
      </w:r>
      <w:r w:rsidR="00C07E5B">
        <w:instrText xml:space="preserve"> SEQ Tableau \* ARABIC </w:instrText>
      </w:r>
      <w:r w:rsidR="00C07E5B">
        <w:fldChar w:fldCharType="separate"/>
      </w:r>
      <w:r w:rsidR="00121531">
        <w:rPr>
          <w:noProof/>
        </w:rPr>
        <w:t>16</w:t>
      </w:r>
      <w:r w:rsidR="00C07E5B">
        <w:rPr>
          <w:noProof/>
        </w:rPr>
        <w:fldChar w:fldCharType="end"/>
      </w:r>
      <w:bookmarkEnd w:id="93"/>
      <w:r>
        <w:t xml:space="preserve">. </w:t>
      </w:r>
      <w:r w:rsidR="00F52D9F" w:rsidRPr="00EB3667">
        <w:t xml:space="preserve">Déclaration au pôle handicap de l’établissement </w:t>
      </w:r>
      <w:r w:rsidR="00F52D9F">
        <w:t xml:space="preserve">des répondants qui ont un niveau d’étude supérieur au bac et dont la déficience visuelle est apparue pendant les études ou </w:t>
      </w:r>
      <w:r w:rsidR="003048A5">
        <w:t>avant</w:t>
      </w:r>
      <w:r w:rsidR="00F52D9F" w:rsidRPr="00EB3667">
        <w:t xml:space="preserve">, </w:t>
      </w:r>
      <w:r w:rsidRPr="006B4893">
        <w:t xml:space="preserve">selon </w:t>
      </w:r>
      <w:r>
        <w:t>l’âge</w:t>
      </w:r>
      <w:r w:rsidRPr="006B4893">
        <w:t xml:space="preserve"> (</w:t>
      </w:r>
      <w:r>
        <w:t xml:space="preserve">n = </w:t>
      </w:r>
      <w:r w:rsidRPr="0063407F">
        <w:t>495</w:t>
      </w:r>
      <w:r w:rsidR="00127357">
        <w:t> </w:t>
      </w:r>
      <w:r>
        <w:t>; faible fiabilité pour les 16-29 ans).</w:t>
      </w:r>
    </w:p>
    <w:tbl>
      <w:tblPr>
        <w:tblW w:w="9062" w:type="dxa"/>
        <w:tblCellMar>
          <w:top w:w="15" w:type="dxa"/>
          <w:left w:w="15" w:type="dxa"/>
          <w:bottom w:w="15" w:type="dxa"/>
          <w:right w:w="15" w:type="dxa"/>
        </w:tblCellMar>
        <w:tblLook w:val="04A0" w:firstRow="1" w:lastRow="0" w:firstColumn="1" w:lastColumn="0" w:noHBand="0" w:noVBand="1"/>
      </w:tblPr>
      <w:tblGrid>
        <w:gridCol w:w="4952"/>
        <w:gridCol w:w="1417"/>
        <w:gridCol w:w="1276"/>
        <w:gridCol w:w="1417"/>
      </w:tblGrid>
      <w:tr w:rsidR="003463CE" w:rsidRPr="00051E41" w14:paraId="52664596" w14:textId="77777777" w:rsidTr="00EE7F98">
        <w:trPr>
          <w:tblHeader/>
        </w:trPr>
        <w:tc>
          <w:tcPr>
            <w:tcW w:w="49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F3F529C" w14:textId="77777777" w:rsidR="003463CE" w:rsidRPr="00051E41" w:rsidRDefault="003463CE" w:rsidP="003463CE">
            <w:pPr>
              <w:spacing w:after="0" w:line="240" w:lineRule="auto"/>
              <w:rPr>
                <w:rFonts w:ascii="Times New Roman" w:eastAsia="Times New Roman" w:hAnsi="Times New Roman" w:cs="Times New Roman"/>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C0BAC50"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0B50DF5A" w14:textId="26DE4AF6"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55)</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1C956D6"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38952768" w14:textId="14151C9F"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307)</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3BAA4C8"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4D15A4F6" w14:textId="4A50406E"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133)</w:t>
            </w:r>
          </w:p>
        </w:tc>
      </w:tr>
      <w:tr w:rsidR="00EE7F98" w:rsidRPr="00051E41" w14:paraId="225AE717" w14:textId="77777777" w:rsidTr="00EE7F98">
        <w:trPr>
          <w:trHeight w:val="289"/>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886BA0" w14:textId="20BB5622" w:rsidR="00EE7F98" w:rsidRPr="00051E41" w:rsidRDefault="00EE7F98" w:rsidP="00EE7F98">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Avant l’arrivée dans l'établissement.</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495B4AF" w14:textId="5F73DE51"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48</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419C6D" w14:textId="48EB6A1D"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21</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1AEF4C" w14:textId="23AA83DB"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8</w:t>
            </w:r>
            <w:r w:rsidR="0055145C">
              <w:t xml:space="preserve"> %</w:t>
            </w:r>
          </w:p>
        </w:tc>
      </w:tr>
      <w:tr w:rsidR="00EE7F98" w:rsidRPr="00051E41" w14:paraId="50685F30" w14:textId="77777777" w:rsidTr="00EE7F98">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46024D7" w14:textId="41B2CC2B" w:rsidR="00EE7F98" w:rsidRPr="00051E41" w:rsidRDefault="00EE7F98" w:rsidP="00EE7F98">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À l’arrivée dans l'établissement.</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7720A85" w14:textId="6187E1EB"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0A75EA" w14:textId="618D42E9"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16</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5A9DE7" w14:textId="322EACFB"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6</w:t>
            </w:r>
            <w:r w:rsidR="0055145C">
              <w:t xml:space="preserve"> %</w:t>
            </w:r>
          </w:p>
        </w:tc>
      </w:tr>
      <w:tr w:rsidR="00EE7F98" w:rsidRPr="00051E41" w14:paraId="1F908A99" w14:textId="77777777" w:rsidTr="00EE7F98">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F189E16" w14:textId="18D0A513" w:rsidR="00EE7F98" w:rsidRPr="00051E41" w:rsidRDefault="00EE7F98" w:rsidP="00EE7F98">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Plus tard pendant l'année.</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E75902C" w14:textId="25194A9F"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5</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28F48C" w14:textId="6937D46C"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8</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3A95C5" w14:textId="44C6FE03"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2</w:t>
            </w:r>
            <w:r w:rsidR="0055145C">
              <w:t xml:space="preserve"> %</w:t>
            </w:r>
          </w:p>
        </w:tc>
      </w:tr>
      <w:tr w:rsidR="00EE7F98" w:rsidRPr="00051E41" w14:paraId="35E3935D" w14:textId="77777777" w:rsidTr="00EE7F98">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B65A288" w14:textId="17599510" w:rsidR="00EE7F98" w:rsidRPr="00051E41" w:rsidRDefault="00EE7F98" w:rsidP="00EE7F98">
            <w:pPr>
              <w:spacing w:after="0" w:line="240" w:lineRule="auto"/>
              <w:rPr>
                <w:rFonts w:eastAsia="Times New Roman" w:cs="Arial"/>
                <w:color w:val="000000"/>
                <w:szCs w:val="24"/>
                <w:lang w:eastAsia="fr-FR"/>
              </w:rPr>
            </w:pPr>
            <w:r w:rsidRPr="00A345E1">
              <w:rPr>
                <w:rFonts w:eastAsia="Times New Roman" w:cs="Arial"/>
                <w:color w:val="000000"/>
                <w:szCs w:val="24"/>
                <w:lang w:eastAsia="fr-FR"/>
              </w:rPr>
              <w:t>Ne s’est pas déclaré.</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5192907" w14:textId="562FCDB0" w:rsidR="00EE7F98" w:rsidRPr="00051E41" w:rsidRDefault="00EE7F98" w:rsidP="00EE7F98">
            <w:pPr>
              <w:spacing w:after="0" w:line="240" w:lineRule="auto"/>
              <w:jc w:val="right"/>
              <w:rPr>
                <w:rFonts w:eastAsia="Times New Roman" w:cs="Arial"/>
                <w:color w:val="010205"/>
                <w:szCs w:val="24"/>
                <w:lang w:eastAsia="fr-FR"/>
              </w:rPr>
            </w:pPr>
            <w:r w:rsidRPr="006D62AA">
              <w:t>9</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47C16C" w14:textId="37B24092" w:rsidR="00EE7F98" w:rsidRPr="00051E41" w:rsidRDefault="00EE7F98" w:rsidP="00EE7F98">
            <w:pPr>
              <w:spacing w:after="0" w:line="240" w:lineRule="auto"/>
              <w:jc w:val="right"/>
              <w:rPr>
                <w:rFonts w:eastAsia="Times New Roman" w:cs="Arial"/>
                <w:color w:val="010205"/>
                <w:szCs w:val="24"/>
                <w:lang w:eastAsia="fr-FR"/>
              </w:rPr>
            </w:pPr>
            <w:r w:rsidRPr="006D62AA">
              <w:t>14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D3F179" w14:textId="343D3FA9" w:rsidR="00EE7F98" w:rsidRPr="00051E41" w:rsidRDefault="00EE7F98" w:rsidP="00EE7F98">
            <w:pPr>
              <w:spacing w:after="0" w:line="240" w:lineRule="auto"/>
              <w:jc w:val="right"/>
              <w:rPr>
                <w:rFonts w:eastAsia="Times New Roman" w:cs="Arial"/>
                <w:color w:val="010205"/>
                <w:szCs w:val="24"/>
                <w:lang w:eastAsia="fr-FR"/>
              </w:rPr>
            </w:pPr>
            <w:r w:rsidRPr="006D62AA">
              <w:t>13</w:t>
            </w:r>
            <w:r w:rsidR="0055145C">
              <w:t xml:space="preserve"> %</w:t>
            </w:r>
          </w:p>
        </w:tc>
      </w:tr>
      <w:tr w:rsidR="00EE7F98" w:rsidRPr="00051E41" w14:paraId="5972C090" w14:textId="77777777" w:rsidTr="00EE7F98">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721D5DE" w14:textId="3130FAC1" w:rsidR="00EE7F98" w:rsidRPr="00051E41" w:rsidRDefault="00EE7F98" w:rsidP="00EE7F98">
            <w:pPr>
              <w:spacing w:after="0" w:line="240" w:lineRule="auto"/>
              <w:rPr>
                <w:rFonts w:eastAsia="Times New Roman" w:cs="Arial"/>
                <w:color w:val="000000"/>
                <w:szCs w:val="24"/>
                <w:lang w:eastAsia="fr-FR"/>
              </w:rPr>
            </w:pPr>
            <w:r w:rsidRPr="00A345E1">
              <w:rPr>
                <w:rFonts w:eastAsia="Times New Roman" w:cs="Arial"/>
                <w:color w:val="000000"/>
                <w:szCs w:val="24"/>
                <w:lang w:eastAsia="fr-FR"/>
              </w:rPr>
              <w:t>Non concerné : pas de pôle handicap.</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81667A9" w14:textId="603E53D4" w:rsidR="00EE7F98" w:rsidRPr="00051E41" w:rsidRDefault="00EE7F98" w:rsidP="00EE7F98">
            <w:pPr>
              <w:spacing w:after="0" w:line="240" w:lineRule="auto"/>
              <w:jc w:val="right"/>
              <w:rPr>
                <w:rFonts w:eastAsia="Times New Roman" w:cs="Arial"/>
                <w:color w:val="010205"/>
                <w:szCs w:val="24"/>
                <w:lang w:eastAsia="fr-FR"/>
              </w:rPr>
            </w:pPr>
            <w:r w:rsidRPr="006D62AA">
              <w:t>34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939935" w14:textId="1CE49F06" w:rsidR="00EE7F98" w:rsidRPr="00051E41" w:rsidRDefault="00EE7F98" w:rsidP="00EE7F98">
            <w:pPr>
              <w:spacing w:after="0" w:line="240" w:lineRule="auto"/>
              <w:jc w:val="right"/>
              <w:rPr>
                <w:rFonts w:eastAsia="Times New Roman" w:cs="Arial"/>
                <w:color w:val="010205"/>
                <w:szCs w:val="24"/>
                <w:lang w:eastAsia="fr-FR"/>
              </w:rPr>
            </w:pPr>
            <w:r w:rsidRPr="006D62AA">
              <w:t>41</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6965CA" w14:textId="0FD29222" w:rsidR="00EE7F98" w:rsidRPr="00051E41" w:rsidRDefault="00EE7F98" w:rsidP="00EE7F98">
            <w:pPr>
              <w:spacing w:after="0" w:line="240" w:lineRule="auto"/>
              <w:jc w:val="right"/>
              <w:rPr>
                <w:rFonts w:eastAsia="Times New Roman" w:cs="Arial"/>
                <w:color w:val="010205"/>
                <w:szCs w:val="24"/>
                <w:lang w:eastAsia="fr-FR"/>
              </w:rPr>
            </w:pPr>
            <w:r w:rsidRPr="006D62AA">
              <w:t>72</w:t>
            </w:r>
            <w:r w:rsidR="0055145C">
              <w:t xml:space="preserve"> %</w:t>
            </w:r>
          </w:p>
        </w:tc>
      </w:tr>
    </w:tbl>
    <w:p w14:paraId="61B977A3" w14:textId="48A78168" w:rsidR="00BC445B" w:rsidRDefault="00BC445B" w:rsidP="00BC445B">
      <w:pPr>
        <w:pStyle w:val="Lgende"/>
      </w:pPr>
      <w:bookmarkStart w:id="94" w:name="_Ref120695044"/>
      <w:r>
        <w:t>Tableau</w:t>
      </w:r>
      <w:r w:rsidR="00F8105B">
        <w:t> </w:t>
      </w:r>
      <w:r w:rsidR="00C07E5B">
        <w:fldChar w:fldCharType="begin"/>
      </w:r>
      <w:r w:rsidR="00C07E5B">
        <w:instrText xml:space="preserve"> SEQ Tableau \* ARABIC </w:instrText>
      </w:r>
      <w:r w:rsidR="00C07E5B">
        <w:fldChar w:fldCharType="separate"/>
      </w:r>
      <w:r w:rsidR="00121531">
        <w:rPr>
          <w:noProof/>
        </w:rPr>
        <w:t>17</w:t>
      </w:r>
      <w:r w:rsidR="00C07E5B">
        <w:rPr>
          <w:noProof/>
        </w:rPr>
        <w:fldChar w:fldCharType="end"/>
      </w:r>
      <w:bookmarkEnd w:id="94"/>
      <w:r w:rsidR="00E763A4">
        <w:t xml:space="preserve">. </w:t>
      </w:r>
      <w:r w:rsidR="00835019" w:rsidRPr="00EB3667">
        <w:t xml:space="preserve">Déclaration au pôle handicap de l’établissement </w:t>
      </w:r>
      <w:r w:rsidR="00E763A4">
        <w:t>des répondants aveugles</w:t>
      </w:r>
      <w:r w:rsidR="001165FC">
        <w:t xml:space="preserve"> qui ont un niveau d’étude supérieur au bac et dont la déficience visuelle est apparue pendant les études ou </w:t>
      </w:r>
      <w:r w:rsidR="003048A5">
        <w:t>avant</w:t>
      </w:r>
      <w:r w:rsidR="00E763A4">
        <w:t>, selon la maîtrise du braille (n = 171</w:t>
      </w:r>
      <w:r w:rsidR="00127357">
        <w:t> </w:t>
      </w:r>
      <w:r w:rsidR="00E763A4">
        <w:t>; faible fiabilité pour ceux ne maîtrisant pas le braille).</w:t>
      </w:r>
    </w:p>
    <w:tbl>
      <w:tblPr>
        <w:tblW w:w="0" w:type="auto"/>
        <w:tblCellMar>
          <w:top w:w="15" w:type="dxa"/>
          <w:left w:w="15" w:type="dxa"/>
          <w:bottom w:w="15" w:type="dxa"/>
          <w:right w:w="15" w:type="dxa"/>
        </w:tblCellMar>
        <w:tblLook w:val="04A0" w:firstRow="1" w:lastRow="0" w:firstColumn="1" w:lastColumn="0" w:noHBand="0" w:noVBand="1"/>
      </w:tblPr>
      <w:tblGrid>
        <w:gridCol w:w="4243"/>
        <w:gridCol w:w="2268"/>
        <w:gridCol w:w="2541"/>
      </w:tblGrid>
      <w:tr w:rsidR="00A27DC2" w:rsidRPr="00A345E1" w14:paraId="7A4975EE" w14:textId="77777777" w:rsidTr="002024E3">
        <w:trPr>
          <w:tblHeader/>
        </w:trPr>
        <w:tc>
          <w:tcPr>
            <w:tcW w:w="42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D2EBAA" w14:textId="77777777" w:rsidR="00A27DC2" w:rsidRPr="00A345E1" w:rsidRDefault="00A27DC2" w:rsidP="00A27DC2">
            <w:pPr>
              <w:spacing w:after="0" w:line="240" w:lineRule="auto"/>
              <w:rPr>
                <w:rFonts w:ascii="Times New Roman" w:eastAsia="Times New Roman" w:hAnsi="Times New Roman" w:cs="Times New Roman"/>
                <w:szCs w:val="24"/>
                <w:lang w:eastAsia="fr-FR"/>
              </w:rPr>
            </w:pPr>
          </w:p>
        </w:tc>
        <w:tc>
          <w:tcPr>
            <w:tcW w:w="226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13F85D53" w14:textId="73008312" w:rsidR="00A27DC2" w:rsidRDefault="00A27DC2" w:rsidP="00A27DC2">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r w:rsidR="002024E3">
              <w:rPr>
                <w:rStyle w:val="ilfuvd"/>
              </w:rPr>
              <w:t>braillistes</w:t>
            </w:r>
          </w:p>
          <w:p w14:paraId="34A78B30" w14:textId="3A20E62F" w:rsidR="00A27DC2" w:rsidRPr="00A345E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218)</w:t>
            </w:r>
          </w:p>
        </w:tc>
        <w:tc>
          <w:tcPr>
            <w:tcW w:w="254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6DD8A1AF" w14:textId="74D0D34D" w:rsidR="00A27DC2" w:rsidRDefault="00A27DC2" w:rsidP="00A27DC2">
            <w:pPr>
              <w:spacing w:after="0" w:line="240" w:lineRule="auto"/>
              <w:rPr>
                <w:rFonts w:eastAsia="Times New Roman" w:cs="Arial"/>
                <w:color w:val="000000"/>
                <w:szCs w:val="24"/>
                <w:lang w:eastAsia="fr-FR"/>
              </w:rPr>
            </w:pPr>
            <w:r w:rsidRPr="00E60018">
              <w:rPr>
                <w:rFonts w:eastAsia="Times New Roman" w:cs="Arial"/>
                <w:color w:val="000000"/>
                <w:szCs w:val="24"/>
                <w:lang w:eastAsia="fr-FR"/>
              </w:rPr>
              <w:t>Répondants n</w:t>
            </w:r>
            <w:r w:rsidR="002024E3">
              <w:rPr>
                <w:rFonts w:eastAsia="Times New Roman" w:cs="Arial"/>
                <w:color w:val="000000"/>
                <w:szCs w:val="24"/>
                <w:lang w:eastAsia="fr-FR"/>
              </w:rPr>
              <w:t xml:space="preserve">on </w:t>
            </w:r>
            <w:r w:rsidR="002024E3">
              <w:rPr>
                <w:rStyle w:val="ilfuvd"/>
              </w:rPr>
              <w:t>braillistes</w:t>
            </w:r>
          </w:p>
          <w:p w14:paraId="24D42984" w14:textId="2ABFB14F" w:rsidR="00A27DC2" w:rsidRPr="00A345E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53)</w:t>
            </w:r>
          </w:p>
        </w:tc>
      </w:tr>
      <w:tr w:rsidR="0039549A" w:rsidRPr="00A345E1" w14:paraId="0B16BF16" w14:textId="77777777" w:rsidTr="002024E3">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F3E2884" w14:textId="77777777" w:rsidR="0039549A" w:rsidRPr="00A345E1" w:rsidRDefault="0039549A" w:rsidP="0039549A">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Avant l’arrivée dans l'établissement.</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A52FF0" w14:textId="6836D168"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602D4A">
              <w:t>27</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63072A" w14:textId="6863C4C2"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3E5F7F">
              <w:t>11</w:t>
            </w:r>
            <w:r w:rsidR="0055145C">
              <w:t xml:space="preserve"> %</w:t>
            </w:r>
          </w:p>
        </w:tc>
      </w:tr>
      <w:tr w:rsidR="0039549A" w:rsidRPr="00A345E1" w14:paraId="6EA4ED1A" w14:textId="77777777" w:rsidTr="002024E3">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2AD66F8" w14:textId="77777777" w:rsidR="0039549A" w:rsidRPr="00A345E1" w:rsidRDefault="0039549A" w:rsidP="0039549A">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À l’arrivée dans l'établissement.</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53DF81" w14:textId="0F0AF694"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602D4A">
              <w:t>15</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48CB1C" w14:textId="190A150A"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3E5F7F">
              <w:t>4</w:t>
            </w:r>
            <w:r w:rsidR="0055145C">
              <w:t xml:space="preserve"> %</w:t>
            </w:r>
          </w:p>
        </w:tc>
      </w:tr>
      <w:tr w:rsidR="0039549A" w:rsidRPr="00A345E1" w14:paraId="4119556A" w14:textId="77777777" w:rsidTr="002024E3">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828E8EB" w14:textId="77777777" w:rsidR="0039549A" w:rsidRPr="00A345E1" w:rsidRDefault="0039549A" w:rsidP="0039549A">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Plus tard pendant l'année.</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7C5D8E" w14:textId="500909EA"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602D4A">
              <w:t>6</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9173EF" w14:textId="505F3CE7"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3E5F7F">
              <w:t>7</w:t>
            </w:r>
            <w:r w:rsidR="0055145C">
              <w:t xml:space="preserve"> %</w:t>
            </w:r>
          </w:p>
        </w:tc>
      </w:tr>
      <w:tr w:rsidR="0039549A" w:rsidRPr="00A345E1" w14:paraId="1E595F88" w14:textId="77777777" w:rsidTr="002024E3">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3EEA931" w14:textId="77777777" w:rsidR="0039549A" w:rsidRPr="00A345E1" w:rsidRDefault="0039549A" w:rsidP="0039549A">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Ne s’est pas déclaré.</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DD5C91" w14:textId="35B9B46D"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602D4A">
              <w:t>4</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385673" w14:textId="5AFA28AC"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3E5F7F">
              <w:t>19</w:t>
            </w:r>
            <w:r w:rsidR="0055145C">
              <w:t xml:space="preserve"> %</w:t>
            </w:r>
          </w:p>
        </w:tc>
      </w:tr>
      <w:tr w:rsidR="0039549A" w:rsidRPr="00A345E1" w14:paraId="7A5DF466" w14:textId="77777777" w:rsidTr="002024E3">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5B2B181" w14:textId="3F10878B" w:rsidR="0039549A" w:rsidRPr="00A345E1" w:rsidRDefault="0039549A" w:rsidP="0039549A">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Non concerné : pas de pôle handicap.</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509E8C" w14:textId="2D875F26"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602D4A">
              <w:t>48</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8BE85D" w14:textId="404A4022" w:rsidR="0039549A" w:rsidRPr="00A345E1" w:rsidRDefault="0039549A" w:rsidP="0039549A">
            <w:pPr>
              <w:keepNext/>
              <w:spacing w:after="0" w:line="240" w:lineRule="auto"/>
              <w:jc w:val="right"/>
              <w:rPr>
                <w:rFonts w:ascii="Times New Roman" w:eastAsia="Times New Roman" w:hAnsi="Times New Roman" w:cs="Times New Roman"/>
                <w:szCs w:val="24"/>
                <w:lang w:eastAsia="fr-FR"/>
              </w:rPr>
            </w:pPr>
            <w:r w:rsidRPr="003E5F7F">
              <w:t>59</w:t>
            </w:r>
            <w:r w:rsidR="0055145C">
              <w:t xml:space="preserve"> %</w:t>
            </w:r>
          </w:p>
        </w:tc>
      </w:tr>
    </w:tbl>
    <w:p w14:paraId="7D532868" w14:textId="38D285CF" w:rsidR="00564B98" w:rsidRDefault="00051E41" w:rsidP="00902A38">
      <w:pPr>
        <w:spacing w:before="240"/>
        <w:rPr>
          <w:lang w:eastAsia="fr-FR"/>
        </w:rPr>
      </w:pPr>
      <w:r w:rsidRPr="00051E41">
        <w:rPr>
          <w:lang w:eastAsia="fr-FR"/>
        </w:rPr>
        <w:t>Les principaux aménagements et adaptations dont ont bénéficiés les répondants pendant leurs études supérieures sont les services de transcription (près d’un quart), les cours fournis en format numérique par les enseignants (près d’un cinquième), et les visites de repérage des lieux (un sixième</w:t>
      </w:r>
      <w:r w:rsidR="00127357">
        <w:rPr>
          <w:lang w:eastAsia="fr-FR"/>
        </w:rPr>
        <w:t> </w:t>
      </w:r>
      <w:r w:rsidR="00564B98">
        <w:rPr>
          <w:lang w:eastAsia="fr-FR"/>
        </w:rPr>
        <w:t xml:space="preserve">; </w:t>
      </w:r>
      <w:r w:rsidR="00564B98">
        <w:rPr>
          <w:lang w:eastAsia="fr-FR"/>
        </w:rPr>
        <w:fldChar w:fldCharType="begin"/>
      </w:r>
      <w:r w:rsidR="00564B98">
        <w:rPr>
          <w:lang w:eastAsia="fr-FR"/>
        </w:rPr>
        <w:instrText xml:space="preserve"> REF _Ref117599439 \h </w:instrText>
      </w:r>
      <w:r w:rsidR="00564B98">
        <w:rPr>
          <w:lang w:eastAsia="fr-FR"/>
        </w:rPr>
      </w:r>
      <w:r w:rsidR="00564B98">
        <w:rPr>
          <w:lang w:eastAsia="fr-FR"/>
        </w:rPr>
        <w:fldChar w:fldCharType="separate"/>
      </w:r>
      <w:r w:rsidR="00121531">
        <w:t>Figure </w:t>
      </w:r>
      <w:r w:rsidR="00121531">
        <w:rPr>
          <w:noProof/>
        </w:rPr>
        <w:t>20</w:t>
      </w:r>
      <w:r w:rsidR="00564B98">
        <w:rPr>
          <w:lang w:eastAsia="fr-FR"/>
        </w:rPr>
        <w:fldChar w:fldCharType="end"/>
      </w:r>
      <w:r w:rsidRPr="00051E41">
        <w:rPr>
          <w:lang w:eastAsia="fr-FR"/>
        </w:rPr>
        <w:t>)</w:t>
      </w:r>
      <w:r w:rsidR="00564B98">
        <w:rPr>
          <w:lang w:eastAsia="fr-FR"/>
        </w:rPr>
        <w:t xml:space="preserve">. </w:t>
      </w:r>
      <w:r w:rsidRPr="00051E41">
        <w:rPr>
          <w:lang w:eastAsia="fr-FR"/>
        </w:rPr>
        <w:t xml:space="preserve">La moitié des répondants n’a bénéficié d’aucun aménagement ou adaptation. </w:t>
      </w:r>
    </w:p>
    <w:p w14:paraId="7B54F1CA" w14:textId="03E4D242" w:rsidR="00DC243C" w:rsidRDefault="00051E41" w:rsidP="00EB3667">
      <w:pPr>
        <w:rPr>
          <w:lang w:eastAsia="fr-FR"/>
        </w:rPr>
      </w:pPr>
      <w:r w:rsidRPr="00051E41">
        <w:rPr>
          <w:lang w:eastAsia="fr-FR"/>
        </w:rPr>
        <w:t xml:space="preserve">Les </w:t>
      </w:r>
      <w:r w:rsidR="003621FC">
        <w:rPr>
          <w:lang w:eastAsia="fr-FR"/>
        </w:rPr>
        <w:t xml:space="preserve">types </w:t>
      </w:r>
      <w:r w:rsidR="002A5589">
        <w:rPr>
          <w:lang w:eastAsia="fr-FR"/>
        </w:rPr>
        <w:t>d’</w:t>
      </w:r>
      <w:r w:rsidRPr="00051E41">
        <w:rPr>
          <w:lang w:eastAsia="fr-FR"/>
        </w:rPr>
        <w:t>aménagements et adaptation</w:t>
      </w:r>
      <w:r w:rsidR="00AE1183">
        <w:rPr>
          <w:lang w:eastAsia="fr-FR"/>
        </w:rPr>
        <w:t>s</w:t>
      </w:r>
      <w:r w:rsidR="003621FC">
        <w:rPr>
          <w:lang w:eastAsia="fr-FR"/>
        </w:rPr>
        <w:t xml:space="preserve"> dont ont bénéficié les réponda</w:t>
      </w:r>
      <w:r w:rsidR="0046774F">
        <w:rPr>
          <w:lang w:eastAsia="fr-FR"/>
        </w:rPr>
        <w:t>n</w:t>
      </w:r>
      <w:r w:rsidR="003621FC">
        <w:rPr>
          <w:lang w:eastAsia="fr-FR"/>
        </w:rPr>
        <w:t>ts</w:t>
      </w:r>
      <w:r w:rsidRPr="00051E41">
        <w:rPr>
          <w:lang w:eastAsia="fr-FR"/>
        </w:rPr>
        <w:t xml:space="preserve"> varient selon le niveau de sévérité de la déficience visuelle (</w:t>
      </w:r>
      <w:r w:rsidR="00AF4C5F">
        <w:rPr>
          <w:lang w:eastAsia="fr-FR"/>
        </w:rPr>
        <w:fldChar w:fldCharType="begin"/>
      </w:r>
      <w:r w:rsidR="00AF4C5F">
        <w:rPr>
          <w:lang w:eastAsia="fr-FR"/>
        </w:rPr>
        <w:instrText xml:space="preserve"> REF _Ref119250476 \h </w:instrText>
      </w:r>
      <w:r w:rsidR="00AF4C5F">
        <w:rPr>
          <w:lang w:eastAsia="fr-FR"/>
        </w:rPr>
      </w:r>
      <w:r w:rsidR="00AF4C5F">
        <w:rPr>
          <w:lang w:eastAsia="fr-FR"/>
        </w:rPr>
        <w:fldChar w:fldCharType="separate"/>
      </w:r>
      <w:r w:rsidR="00121531">
        <w:t>Tableau </w:t>
      </w:r>
      <w:r w:rsidR="00121531">
        <w:rPr>
          <w:noProof/>
        </w:rPr>
        <w:t>18</w:t>
      </w:r>
      <w:r w:rsidR="00AF4C5F">
        <w:rPr>
          <w:lang w:eastAsia="fr-FR"/>
        </w:rPr>
        <w:fldChar w:fldCharType="end"/>
      </w:r>
      <w:r w:rsidRPr="00051E41">
        <w:rPr>
          <w:lang w:eastAsia="fr-FR"/>
        </w:rPr>
        <w:t xml:space="preserve">) : </w:t>
      </w:r>
    </w:p>
    <w:p w14:paraId="1A9B2A56" w14:textId="33784E17" w:rsidR="00DC243C" w:rsidRDefault="00DC243C" w:rsidP="00DC243C">
      <w:pPr>
        <w:pStyle w:val="Paragraphedeliste"/>
        <w:numPr>
          <w:ilvl w:val="0"/>
          <w:numId w:val="9"/>
        </w:numPr>
        <w:rPr>
          <w:lang w:eastAsia="fr-FR"/>
        </w:rPr>
      </w:pPr>
      <w:r>
        <w:rPr>
          <w:lang w:eastAsia="fr-FR"/>
        </w:rPr>
        <w:t>L</w:t>
      </w:r>
      <w:r w:rsidR="00051E41" w:rsidRPr="00051E41">
        <w:rPr>
          <w:lang w:eastAsia="fr-FR"/>
        </w:rPr>
        <w:t xml:space="preserve">es répondants malvoyants moyens déclarent </w:t>
      </w:r>
      <w:r w:rsidR="00D320FD">
        <w:t xml:space="preserve">en proportion </w:t>
      </w:r>
      <w:r w:rsidR="00051E41" w:rsidRPr="00051E41">
        <w:rPr>
          <w:lang w:eastAsia="fr-FR"/>
        </w:rPr>
        <w:t xml:space="preserve">significativement plus que les répondants aveugles à </w:t>
      </w:r>
      <w:r w:rsidR="00051E41" w:rsidRPr="00CF37E2">
        <w:rPr>
          <w:b/>
          <w:bCs/>
          <w:lang w:eastAsia="fr-FR"/>
        </w:rPr>
        <w:t>ne pas en avoir bénéficié</w:t>
      </w:r>
      <w:r>
        <w:rPr>
          <w:lang w:eastAsia="fr-FR"/>
        </w:rPr>
        <w:t xml:space="preserve">. </w:t>
      </w:r>
    </w:p>
    <w:p w14:paraId="261F1175" w14:textId="6197A4E7" w:rsidR="00DC243C" w:rsidRDefault="00DC243C" w:rsidP="00DC243C">
      <w:pPr>
        <w:pStyle w:val="Paragraphedeliste"/>
        <w:numPr>
          <w:ilvl w:val="0"/>
          <w:numId w:val="9"/>
        </w:numPr>
        <w:rPr>
          <w:lang w:eastAsia="fr-FR"/>
        </w:rPr>
      </w:pPr>
      <w:r>
        <w:rPr>
          <w:lang w:eastAsia="fr-FR"/>
        </w:rPr>
        <w:t>L</w:t>
      </w:r>
      <w:r w:rsidR="00051E41" w:rsidRPr="00051E41">
        <w:rPr>
          <w:lang w:eastAsia="fr-FR"/>
        </w:rPr>
        <w:t xml:space="preserve">es répondants aveugles </w:t>
      </w:r>
      <w:r w:rsidR="002A5589">
        <w:rPr>
          <w:lang w:eastAsia="fr-FR"/>
        </w:rPr>
        <w:t>sont</w:t>
      </w:r>
      <w:r w:rsidR="00051E41" w:rsidRPr="00051E41">
        <w:rPr>
          <w:lang w:eastAsia="fr-FR"/>
        </w:rPr>
        <w:t xml:space="preserve"> </w:t>
      </w:r>
      <w:r w:rsidR="00D320FD">
        <w:t xml:space="preserve">en proportion </w:t>
      </w:r>
      <w:r w:rsidR="00051E41" w:rsidRPr="00051E41">
        <w:rPr>
          <w:lang w:eastAsia="fr-FR"/>
        </w:rPr>
        <w:t xml:space="preserve">significativement plus </w:t>
      </w:r>
      <w:r w:rsidR="002A5589">
        <w:rPr>
          <w:lang w:eastAsia="fr-FR"/>
        </w:rPr>
        <w:t xml:space="preserve">nombreux </w:t>
      </w:r>
      <w:r w:rsidR="00051E41" w:rsidRPr="00051E41">
        <w:rPr>
          <w:lang w:eastAsia="fr-FR"/>
        </w:rPr>
        <w:t xml:space="preserve">que les répondants malvoyants sévères et malvoyants moyens à </w:t>
      </w:r>
      <w:r w:rsidR="00051E41" w:rsidRPr="00CF37E2">
        <w:rPr>
          <w:lang w:eastAsia="fr-FR"/>
        </w:rPr>
        <w:t>avoir bénéficié de</w:t>
      </w:r>
      <w:r w:rsidR="00051E41" w:rsidRPr="00CF37E2">
        <w:rPr>
          <w:b/>
          <w:bCs/>
          <w:lang w:eastAsia="fr-FR"/>
        </w:rPr>
        <w:t xml:space="preserve"> service de transcription</w:t>
      </w:r>
      <w:r w:rsidR="00CF37E2">
        <w:rPr>
          <w:lang w:eastAsia="fr-FR"/>
        </w:rPr>
        <w:t>.</w:t>
      </w:r>
    </w:p>
    <w:p w14:paraId="63955CFD" w14:textId="43F7C742" w:rsidR="00051E41" w:rsidRDefault="00DC243C" w:rsidP="00DC243C">
      <w:pPr>
        <w:pStyle w:val="Paragraphedeliste"/>
        <w:numPr>
          <w:ilvl w:val="0"/>
          <w:numId w:val="9"/>
        </w:numPr>
        <w:rPr>
          <w:lang w:eastAsia="fr-FR"/>
        </w:rPr>
      </w:pPr>
      <w:r>
        <w:rPr>
          <w:lang w:eastAsia="fr-FR"/>
        </w:rPr>
        <w:t>L</w:t>
      </w:r>
      <w:r w:rsidR="00051E41" w:rsidRPr="00051E41">
        <w:rPr>
          <w:lang w:eastAsia="fr-FR"/>
        </w:rPr>
        <w:t xml:space="preserve">es répondants aveugles </w:t>
      </w:r>
      <w:r w:rsidR="002A5589">
        <w:rPr>
          <w:lang w:eastAsia="fr-FR"/>
        </w:rPr>
        <w:t>sont</w:t>
      </w:r>
      <w:r w:rsidR="00051E41" w:rsidRPr="00051E41">
        <w:rPr>
          <w:lang w:eastAsia="fr-FR"/>
        </w:rPr>
        <w:t xml:space="preserve"> </w:t>
      </w:r>
      <w:r w:rsidR="00D320FD">
        <w:t xml:space="preserve">en proportion </w:t>
      </w:r>
      <w:r w:rsidR="00051E41" w:rsidRPr="00051E41">
        <w:rPr>
          <w:lang w:eastAsia="fr-FR"/>
        </w:rPr>
        <w:t xml:space="preserve">significativement plus </w:t>
      </w:r>
      <w:r w:rsidR="002A5589">
        <w:rPr>
          <w:lang w:eastAsia="fr-FR"/>
        </w:rPr>
        <w:t xml:space="preserve">nombreux </w:t>
      </w:r>
      <w:r w:rsidR="00051E41" w:rsidRPr="00051E41">
        <w:rPr>
          <w:lang w:eastAsia="fr-FR"/>
        </w:rPr>
        <w:t xml:space="preserve">que les répondants malvoyants moyens à avoir reçu leurs </w:t>
      </w:r>
      <w:r w:rsidR="00051E41" w:rsidRPr="00CF37E2">
        <w:rPr>
          <w:b/>
          <w:bCs/>
          <w:lang w:eastAsia="fr-FR"/>
        </w:rPr>
        <w:t>cours en format numérique</w:t>
      </w:r>
      <w:r w:rsidR="00051E41" w:rsidRPr="00051E41">
        <w:rPr>
          <w:lang w:eastAsia="fr-FR"/>
        </w:rPr>
        <w:t xml:space="preserve">, à avoir réalisé des </w:t>
      </w:r>
      <w:r w:rsidR="00051E41" w:rsidRPr="00CF37E2">
        <w:rPr>
          <w:b/>
          <w:bCs/>
          <w:lang w:eastAsia="fr-FR"/>
        </w:rPr>
        <w:t>visites de repérage des lieux</w:t>
      </w:r>
      <w:r w:rsidR="00051E41" w:rsidRPr="00051E41">
        <w:rPr>
          <w:lang w:eastAsia="fr-FR"/>
        </w:rPr>
        <w:t xml:space="preserve">, et à avoir bénéficié de </w:t>
      </w:r>
      <w:r w:rsidR="00051E41" w:rsidRPr="00CF37E2">
        <w:rPr>
          <w:b/>
          <w:bCs/>
          <w:lang w:eastAsia="fr-FR"/>
        </w:rPr>
        <w:t xml:space="preserve">tutorat </w:t>
      </w:r>
      <w:r w:rsidR="00051E41" w:rsidRPr="00051E41">
        <w:rPr>
          <w:lang w:eastAsia="fr-FR"/>
        </w:rPr>
        <w:t>méthodologique ou pédagogique.</w:t>
      </w:r>
    </w:p>
    <w:p w14:paraId="7949377F" w14:textId="2302B93A" w:rsidR="00EE7F98" w:rsidRDefault="00EE7F98" w:rsidP="00EE7F98">
      <w:pPr>
        <w:rPr>
          <w:lang w:eastAsia="fr-FR"/>
        </w:rPr>
      </w:pPr>
      <w:r w:rsidRPr="00823FCF">
        <w:rPr>
          <w:lang w:eastAsia="fr-FR"/>
        </w:rPr>
        <w:t>Un effet de l’âge a également été trouvé (</w:t>
      </w:r>
      <w:r w:rsidR="00F52D9F" w:rsidRPr="00823FCF">
        <w:rPr>
          <w:lang w:eastAsia="fr-FR"/>
        </w:rPr>
        <w:fldChar w:fldCharType="begin"/>
      </w:r>
      <w:r w:rsidR="00F52D9F" w:rsidRPr="00823FCF">
        <w:rPr>
          <w:lang w:eastAsia="fr-FR"/>
        </w:rPr>
        <w:instrText xml:space="preserve"> REF _Ref120701759 \h </w:instrText>
      </w:r>
      <w:r w:rsidR="00823FCF">
        <w:rPr>
          <w:lang w:eastAsia="fr-FR"/>
        </w:rPr>
        <w:instrText xml:space="preserve"> \* MERGEFORMAT </w:instrText>
      </w:r>
      <w:r w:rsidR="00F52D9F" w:rsidRPr="00823FCF">
        <w:rPr>
          <w:lang w:eastAsia="fr-FR"/>
        </w:rPr>
      </w:r>
      <w:r w:rsidR="00F52D9F" w:rsidRPr="00823FCF">
        <w:rPr>
          <w:lang w:eastAsia="fr-FR"/>
        </w:rPr>
        <w:fldChar w:fldCharType="separate"/>
      </w:r>
      <w:r w:rsidR="00121531">
        <w:t>Tableau 19</w:t>
      </w:r>
      <w:r w:rsidR="00F52D9F" w:rsidRPr="00823FCF">
        <w:rPr>
          <w:lang w:eastAsia="fr-FR"/>
        </w:rPr>
        <w:fldChar w:fldCharType="end"/>
      </w:r>
      <w:r w:rsidR="00127357">
        <w:rPr>
          <w:lang w:eastAsia="fr-FR"/>
        </w:rPr>
        <w:t> </w:t>
      </w:r>
      <w:r w:rsidR="00493943">
        <w:rPr>
          <w:lang w:eastAsia="fr-FR"/>
        </w:rPr>
        <w:t xml:space="preserve">; </w:t>
      </w:r>
      <w:r w:rsidR="00493943" w:rsidRPr="0063407F">
        <w:rPr>
          <w:lang w:eastAsia="fr-FR"/>
        </w:rPr>
        <w:t>faible fiabilité pour l</w:t>
      </w:r>
      <w:r w:rsidR="00493943">
        <w:rPr>
          <w:lang w:eastAsia="fr-FR"/>
        </w:rPr>
        <w:t>es 16 à 29 ans</w:t>
      </w:r>
      <w:r w:rsidRPr="00823FCF">
        <w:rPr>
          <w:lang w:eastAsia="fr-FR"/>
        </w:rPr>
        <w:t>) :</w:t>
      </w:r>
      <w:r>
        <w:rPr>
          <w:lang w:eastAsia="fr-FR"/>
        </w:rPr>
        <w:t xml:space="preserve"> </w:t>
      </w:r>
    </w:p>
    <w:p w14:paraId="4E97BB51" w14:textId="77777777" w:rsidR="00823FCF" w:rsidRDefault="00823FCF" w:rsidP="00823FCF">
      <w:pPr>
        <w:pStyle w:val="Paragraphedeliste"/>
        <w:numPr>
          <w:ilvl w:val="0"/>
          <w:numId w:val="9"/>
        </w:numPr>
        <w:rPr>
          <w:lang w:eastAsia="fr-FR"/>
        </w:rPr>
      </w:pPr>
      <w:r>
        <w:rPr>
          <w:lang w:eastAsia="fr-FR"/>
        </w:rPr>
        <w:t xml:space="preserve">Les répondants de 16 à 29 ans et ceux de 30 à 59 ans sont en proportion significativement plus nombreux que ceux de 60 ans à avoir bénéficié des aménagements ou adaptations suivants : un </w:t>
      </w:r>
      <w:r w:rsidRPr="00823FCF">
        <w:rPr>
          <w:b/>
          <w:bCs/>
          <w:lang w:eastAsia="fr-FR"/>
        </w:rPr>
        <w:t>service de transcription</w:t>
      </w:r>
      <w:r>
        <w:rPr>
          <w:lang w:eastAsia="fr-FR"/>
        </w:rPr>
        <w:t xml:space="preserve">, des </w:t>
      </w:r>
      <w:r w:rsidRPr="00823FCF">
        <w:rPr>
          <w:b/>
          <w:bCs/>
          <w:lang w:eastAsia="fr-FR"/>
        </w:rPr>
        <w:t>visites de repérage des lieux</w:t>
      </w:r>
      <w:r>
        <w:rPr>
          <w:lang w:eastAsia="fr-FR"/>
        </w:rPr>
        <w:t xml:space="preserve">, du </w:t>
      </w:r>
      <w:r w:rsidRPr="00823FCF">
        <w:rPr>
          <w:b/>
          <w:bCs/>
          <w:lang w:eastAsia="fr-FR"/>
        </w:rPr>
        <w:t>prêt de matériel informatique adapté</w:t>
      </w:r>
      <w:r>
        <w:rPr>
          <w:lang w:eastAsia="fr-FR"/>
        </w:rPr>
        <w:t xml:space="preserve">, des </w:t>
      </w:r>
      <w:r w:rsidRPr="00823FCF">
        <w:rPr>
          <w:b/>
          <w:bCs/>
          <w:lang w:eastAsia="fr-FR"/>
        </w:rPr>
        <w:t>prises de notes par un étudiant rémunéré</w:t>
      </w:r>
      <w:r>
        <w:rPr>
          <w:lang w:eastAsia="fr-FR"/>
        </w:rPr>
        <w:t xml:space="preserve">, ou de l'accompagnement par un </w:t>
      </w:r>
      <w:r w:rsidRPr="00823FCF">
        <w:rPr>
          <w:b/>
          <w:bCs/>
          <w:lang w:eastAsia="fr-FR"/>
        </w:rPr>
        <w:t>AESH universitaire</w:t>
      </w:r>
      <w:r>
        <w:rPr>
          <w:lang w:eastAsia="fr-FR"/>
        </w:rPr>
        <w:t>.</w:t>
      </w:r>
    </w:p>
    <w:p w14:paraId="2DF9FC3A" w14:textId="77777777" w:rsidR="00823FCF" w:rsidRPr="00823FCF" w:rsidRDefault="00823FCF" w:rsidP="00823FCF">
      <w:pPr>
        <w:pStyle w:val="Paragraphedeliste"/>
        <w:numPr>
          <w:ilvl w:val="0"/>
          <w:numId w:val="9"/>
        </w:numPr>
        <w:rPr>
          <w:rFonts w:eastAsia="Times New Roman" w:cs="Arial"/>
          <w:color w:val="000000"/>
          <w:szCs w:val="24"/>
          <w:lang w:eastAsia="fr-FR"/>
        </w:rPr>
      </w:pPr>
      <w:r>
        <w:rPr>
          <w:lang w:eastAsia="fr-FR"/>
        </w:rPr>
        <w:t xml:space="preserve">Les répondants de 16 à 29 ans sont en proportion significativement plus nombreux que ceux de 30 à 59 ans, qui sont eux-mêmes plus nombreux que ceux de 60 ans et plus à avoir bénéficié de </w:t>
      </w:r>
      <w:r w:rsidRPr="00D320FD">
        <w:rPr>
          <w:b/>
          <w:bCs/>
          <w:lang w:eastAsia="fr-FR"/>
        </w:rPr>
        <w:t>c</w:t>
      </w:r>
      <w:r w:rsidRPr="00D320FD">
        <w:rPr>
          <w:rFonts w:eastAsia="Times New Roman" w:cs="Arial"/>
          <w:b/>
          <w:bCs/>
          <w:color w:val="000000"/>
          <w:szCs w:val="24"/>
          <w:lang w:eastAsia="fr-FR"/>
        </w:rPr>
        <w:t>ou</w:t>
      </w:r>
      <w:r w:rsidRPr="00823FCF">
        <w:rPr>
          <w:rFonts w:eastAsia="Times New Roman" w:cs="Arial"/>
          <w:b/>
          <w:bCs/>
          <w:color w:val="000000"/>
          <w:szCs w:val="24"/>
          <w:lang w:eastAsia="fr-FR"/>
        </w:rPr>
        <w:t>rs fournis en format numérique par les enseignants</w:t>
      </w:r>
      <w:r w:rsidRPr="00823FCF">
        <w:rPr>
          <w:rFonts w:eastAsia="Times New Roman" w:cs="Arial"/>
          <w:color w:val="000000"/>
          <w:szCs w:val="24"/>
          <w:lang w:eastAsia="fr-FR"/>
        </w:rPr>
        <w:t>.</w:t>
      </w:r>
    </w:p>
    <w:p w14:paraId="6A4E02D4" w14:textId="77777777" w:rsidR="00823FCF" w:rsidRPr="00823FCF" w:rsidRDefault="00823FCF" w:rsidP="00823FCF">
      <w:pPr>
        <w:pStyle w:val="Paragraphedeliste"/>
        <w:numPr>
          <w:ilvl w:val="0"/>
          <w:numId w:val="9"/>
        </w:numPr>
        <w:rPr>
          <w:rFonts w:eastAsia="Times New Roman" w:cs="Arial"/>
          <w:color w:val="000000"/>
          <w:szCs w:val="24"/>
          <w:lang w:eastAsia="fr-FR"/>
        </w:rPr>
      </w:pPr>
      <w:r>
        <w:rPr>
          <w:lang w:eastAsia="fr-FR"/>
        </w:rPr>
        <w:t>Les répondants de 16 à 29 ans sont en proportion significativement plus nombreux que ceux de 30 à 59 ans à avoir bénéficié de l’</w:t>
      </w:r>
      <w:r w:rsidRPr="00823FCF">
        <w:rPr>
          <w:b/>
          <w:bCs/>
          <w:lang w:eastAsia="fr-FR"/>
        </w:rPr>
        <w:t>adaptation de cartes et schémas</w:t>
      </w:r>
      <w:r w:rsidRPr="00823FCF">
        <w:rPr>
          <w:rFonts w:eastAsia="Times New Roman" w:cs="Arial"/>
          <w:b/>
          <w:bCs/>
          <w:color w:val="000000"/>
          <w:szCs w:val="24"/>
          <w:lang w:eastAsia="fr-FR"/>
        </w:rPr>
        <w:t>.</w:t>
      </w:r>
    </w:p>
    <w:p w14:paraId="0F1E92BA" w14:textId="2EAABDE4" w:rsidR="00EE7F98" w:rsidRDefault="00823FCF" w:rsidP="00D45EBE">
      <w:pPr>
        <w:pStyle w:val="Paragraphedeliste"/>
        <w:numPr>
          <w:ilvl w:val="0"/>
          <w:numId w:val="9"/>
        </w:numPr>
        <w:rPr>
          <w:lang w:eastAsia="fr-FR"/>
        </w:rPr>
      </w:pPr>
      <w:r>
        <w:rPr>
          <w:lang w:eastAsia="fr-FR"/>
        </w:rPr>
        <w:t>Les répondants de 60 ans et plus sont en proportion significativement plus nombreux que ceux de 30 à 59 ans, qui sont eux-mêmes plus nombreux que ceux de 16 à 29 ans à n’avoir bénéficié d’</w:t>
      </w:r>
      <w:r w:rsidRPr="00823FCF">
        <w:rPr>
          <w:rFonts w:eastAsia="Times New Roman" w:cs="Arial"/>
          <w:b/>
          <w:bCs/>
          <w:color w:val="000000"/>
          <w:szCs w:val="24"/>
          <w:lang w:eastAsia="fr-FR"/>
        </w:rPr>
        <w:t>aucun aménagement ou adaptation</w:t>
      </w:r>
      <w:r w:rsidRPr="00823FCF">
        <w:rPr>
          <w:rFonts w:eastAsia="Times New Roman" w:cs="Arial"/>
          <w:color w:val="000000"/>
          <w:szCs w:val="24"/>
          <w:lang w:eastAsia="fr-FR"/>
        </w:rPr>
        <w:t>.</w:t>
      </w:r>
    </w:p>
    <w:p w14:paraId="5BA2C7D9" w14:textId="133B02C5" w:rsidR="00E427A1" w:rsidRPr="00E427A1" w:rsidRDefault="00E427A1" w:rsidP="00835019">
      <w:pPr>
        <w:rPr>
          <w:lang w:eastAsia="fr-FR"/>
        </w:rPr>
      </w:pPr>
      <w:r w:rsidRPr="00835019">
        <w:rPr>
          <w:lang w:eastAsia="fr-FR"/>
        </w:rPr>
        <w:t>Il y a un effet significatif de la maîtrise du braille (</w:t>
      </w:r>
      <w:r w:rsidR="00835019" w:rsidRPr="00835019">
        <w:rPr>
          <w:lang w:eastAsia="fr-FR"/>
        </w:rPr>
        <w:fldChar w:fldCharType="begin"/>
      </w:r>
      <w:r w:rsidR="00835019" w:rsidRPr="00835019">
        <w:rPr>
          <w:lang w:eastAsia="fr-FR"/>
        </w:rPr>
        <w:instrText xml:space="preserve"> REF _Ref120695187 \h </w:instrText>
      </w:r>
      <w:r w:rsidR="00835019">
        <w:rPr>
          <w:lang w:eastAsia="fr-FR"/>
        </w:rPr>
        <w:instrText xml:space="preserve"> \* MERGEFORMAT </w:instrText>
      </w:r>
      <w:r w:rsidR="00835019" w:rsidRPr="00835019">
        <w:rPr>
          <w:lang w:eastAsia="fr-FR"/>
        </w:rPr>
      </w:r>
      <w:r w:rsidR="00835019" w:rsidRPr="00835019">
        <w:rPr>
          <w:lang w:eastAsia="fr-FR"/>
        </w:rPr>
        <w:fldChar w:fldCharType="separate"/>
      </w:r>
      <w:r w:rsidR="00121531">
        <w:t>Tableau 20</w:t>
      </w:r>
      <w:r w:rsidR="00835019" w:rsidRPr="00835019">
        <w:rPr>
          <w:lang w:eastAsia="fr-FR"/>
        </w:rPr>
        <w:fldChar w:fldCharType="end"/>
      </w:r>
      <w:r w:rsidRPr="00835019">
        <w:rPr>
          <w:lang w:eastAsia="fr-FR"/>
        </w:rPr>
        <w:t xml:space="preserve">) : </w:t>
      </w:r>
      <w:r w:rsidR="00835019" w:rsidRPr="00835019">
        <w:rPr>
          <w:lang w:eastAsia="fr-FR"/>
        </w:rPr>
        <w:t>les répondants</w:t>
      </w:r>
      <w:r w:rsidR="00823FCF">
        <w:rPr>
          <w:lang w:eastAsia="fr-FR"/>
        </w:rPr>
        <w:t xml:space="preserve"> </w:t>
      </w:r>
      <w:r w:rsidR="00835019">
        <w:rPr>
          <w:lang w:eastAsia="fr-FR"/>
        </w:rPr>
        <w:t xml:space="preserve">aveugles qui maîtrisent le braille sont en proportion significativement plus nombreux que les répondants qui ne l’utilisent pas à bénéficier de </w:t>
      </w:r>
      <w:r w:rsidR="00835019" w:rsidRPr="00835019">
        <w:rPr>
          <w:b/>
          <w:bCs/>
          <w:lang w:eastAsia="fr-FR"/>
        </w:rPr>
        <w:t>service de transcription</w:t>
      </w:r>
      <w:r w:rsidR="00835019">
        <w:rPr>
          <w:lang w:eastAsia="fr-FR"/>
        </w:rPr>
        <w:t xml:space="preserve">, de </w:t>
      </w:r>
      <w:r w:rsidR="00835019" w:rsidRPr="00835019">
        <w:rPr>
          <w:b/>
          <w:bCs/>
          <w:lang w:eastAsia="fr-FR"/>
        </w:rPr>
        <w:t>cours fournis en format numérique par les enseignants</w:t>
      </w:r>
      <w:r w:rsidR="00835019">
        <w:rPr>
          <w:lang w:eastAsia="fr-FR"/>
        </w:rPr>
        <w:t xml:space="preserve"> et d’</w:t>
      </w:r>
      <w:r w:rsidR="00835019" w:rsidRPr="00835019">
        <w:rPr>
          <w:b/>
          <w:bCs/>
          <w:lang w:eastAsia="fr-FR"/>
        </w:rPr>
        <w:t>adaptation de cartes ou schémas</w:t>
      </w:r>
      <w:r w:rsidR="00835019">
        <w:rPr>
          <w:lang w:eastAsia="fr-FR"/>
        </w:rPr>
        <w:t>.</w:t>
      </w:r>
    </w:p>
    <w:p w14:paraId="186EFE0F" w14:textId="096ACD6B" w:rsidR="00684369" w:rsidRPr="0046774F" w:rsidRDefault="00684369" w:rsidP="00684369">
      <w:pPr>
        <w:rPr>
          <w:lang w:eastAsia="fr-FR"/>
        </w:rPr>
      </w:pPr>
      <w:r>
        <w:rPr>
          <w:lang w:eastAsia="fr-FR"/>
        </w:rPr>
        <w:t>Il n’y a pas d’effet significatif du genre sur les types d’aménagement et d’adaptation</w:t>
      </w:r>
      <w:r w:rsidR="00A4420A">
        <w:rPr>
          <w:lang w:eastAsia="fr-FR"/>
        </w:rPr>
        <w:t>, ni du niveau d’autonomie dans les déplacements</w:t>
      </w:r>
      <w:r>
        <w:rPr>
          <w:lang w:eastAsia="fr-FR"/>
        </w:rPr>
        <w:t xml:space="preserve">. </w:t>
      </w:r>
    </w:p>
    <w:p w14:paraId="484129DC" w14:textId="77777777" w:rsidR="00564B98" w:rsidRDefault="004525DA" w:rsidP="00564B98">
      <w:pPr>
        <w:keepNext/>
        <w:spacing w:after="0" w:line="240" w:lineRule="auto"/>
      </w:pPr>
      <w:r>
        <w:rPr>
          <w:rFonts w:ascii="Times New Roman" w:eastAsia="Times New Roman" w:hAnsi="Times New Roman" w:cs="Times New Roman"/>
          <w:noProof/>
          <w:szCs w:val="24"/>
          <w:lang w:eastAsia="fr-FR"/>
        </w:rPr>
        <w:drawing>
          <wp:inline distT="0" distB="0" distL="0" distR="0" wp14:anchorId="3108FA78" wp14:editId="43767880">
            <wp:extent cx="5739765" cy="3268301"/>
            <wp:effectExtent l="0" t="0" r="13335" b="8890"/>
            <wp:docPr id="73" name="Graphique 73" descr="Aménagements et adaptations pendant les études supérieures : 23 % transcriptions ; 18 % cours en format numérique ; 16 % visites de repérage ; 12 % adaptations de cartes, schémas ; 9 % prêt de matériel informatique ; 8 %tutorat ; 5 % prises de notes ; 3 % AESH universitaire ; 12 % autre ; 50 % non concerné : aucun aménagement ou adaptati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E69E34E" w14:textId="1E96F2D0" w:rsidR="004525DA" w:rsidRPr="00051E41" w:rsidRDefault="00564B98" w:rsidP="00700708">
      <w:pPr>
        <w:pStyle w:val="Lgende"/>
        <w:rPr>
          <w:rFonts w:ascii="Times New Roman" w:eastAsia="Times New Roman" w:hAnsi="Times New Roman" w:cs="Times New Roman"/>
          <w:szCs w:val="24"/>
          <w:lang w:eastAsia="fr-FR"/>
        </w:rPr>
      </w:pPr>
      <w:bookmarkStart w:id="95" w:name="_Ref117599439"/>
      <w:r>
        <w:t>Figure</w:t>
      </w:r>
      <w:r w:rsidR="00F8105B">
        <w:t> </w:t>
      </w:r>
      <w:r w:rsidR="00C07E5B">
        <w:fldChar w:fldCharType="begin"/>
      </w:r>
      <w:r w:rsidR="00C07E5B">
        <w:instrText xml:space="preserve"> SEQ Figure \* A</w:instrText>
      </w:r>
      <w:r w:rsidR="00C07E5B">
        <w:instrText xml:space="preserve">RABIC </w:instrText>
      </w:r>
      <w:r w:rsidR="00C07E5B">
        <w:fldChar w:fldCharType="separate"/>
      </w:r>
      <w:r w:rsidR="00121531">
        <w:rPr>
          <w:noProof/>
        </w:rPr>
        <w:t>20</w:t>
      </w:r>
      <w:r w:rsidR="00C07E5B">
        <w:rPr>
          <w:noProof/>
        </w:rPr>
        <w:fldChar w:fldCharType="end"/>
      </w:r>
      <w:bookmarkEnd w:id="95"/>
      <w:r>
        <w:t xml:space="preserve">. </w:t>
      </w:r>
      <w:r w:rsidRPr="00564B98">
        <w:t xml:space="preserve">Aménagements et adaptations </w:t>
      </w:r>
      <w:r w:rsidR="001165FC">
        <w:t xml:space="preserve">des répondants qui ont un niveau d’étude supérieur au bac et dont la déficience visuelle est apparue pendant les études ou </w:t>
      </w:r>
      <w:r w:rsidR="003048A5">
        <w:t xml:space="preserve">avant </w:t>
      </w:r>
      <w:r w:rsidRPr="00564B98">
        <w:t>(choix multiple</w:t>
      </w:r>
      <w:r w:rsidR="00127357">
        <w:t> </w:t>
      </w:r>
      <w:r w:rsidRPr="00564B98">
        <w:t xml:space="preserve">; </w:t>
      </w:r>
      <w:r w:rsidR="000367F5">
        <w:t xml:space="preserve">n = </w:t>
      </w:r>
      <w:r>
        <w:t>495)</w:t>
      </w:r>
      <w:r w:rsidR="001F506F">
        <w:t>.</w:t>
      </w:r>
    </w:p>
    <w:p w14:paraId="43AABEA0" w14:textId="7985511C" w:rsidR="00FA3B16" w:rsidRDefault="00FA3B16" w:rsidP="00FA3B16">
      <w:pPr>
        <w:pStyle w:val="Lgende"/>
      </w:pPr>
      <w:bookmarkStart w:id="96" w:name="_Ref119250476"/>
      <w:r>
        <w:t>Tableau</w:t>
      </w:r>
      <w:r w:rsidR="00F8105B">
        <w:t> </w:t>
      </w:r>
      <w:r w:rsidR="00C07E5B">
        <w:fldChar w:fldCharType="begin"/>
      </w:r>
      <w:r w:rsidR="00C07E5B">
        <w:instrText xml:space="preserve"> SEQ Tableau \* ARABIC </w:instrText>
      </w:r>
      <w:r w:rsidR="00C07E5B">
        <w:fldChar w:fldCharType="separate"/>
      </w:r>
      <w:r w:rsidR="00121531">
        <w:rPr>
          <w:noProof/>
        </w:rPr>
        <w:t>18</w:t>
      </w:r>
      <w:r w:rsidR="00C07E5B">
        <w:rPr>
          <w:noProof/>
        </w:rPr>
        <w:fldChar w:fldCharType="end"/>
      </w:r>
      <w:bookmarkEnd w:id="96"/>
      <w:r>
        <w:t xml:space="preserve">. </w:t>
      </w:r>
      <w:r w:rsidRPr="00564B98">
        <w:t>Aménagements et adaptations</w:t>
      </w:r>
      <w:r>
        <w:t xml:space="preserve">, </w:t>
      </w:r>
      <w:r w:rsidR="001165FC">
        <w:t xml:space="preserve">des répondants qui ont un niveau d’étude supérieur au bac et dont la déficience visuelle est apparue pendant les études ou </w:t>
      </w:r>
      <w:r w:rsidR="003048A5">
        <w:t>avant</w:t>
      </w:r>
      <w:r w:rsidR="00EE7F98">
        <w:t>, selon la sévérité de la déficience visuelle</w:t>
      </w:r>
      <w:r w:rsidR="001165FC" w:rsidRPr="00564B98">
        <w:t xml:space="preserve"> </w:t>
      </w:r>
      <w:r w:rsidRPr="00564B98">
        <w:t>(choix multiple</w:t>
      </w:r>
      <w:r w:rsidR="00127357">
        <w:t> </w:t>
      </w:r>
      <w:r w:rsidRPr="00564B98">
        <w:t xml:space="preserve">; </w:t>
      </w:r>
      <w:r>
        <w:t>n =</w:t>
      </w:r>
      <w:r w:rsidR="001A4089">
        <w:t> </w:t>
      </w:r>
      <w:r>
        <w:t>495).</w:t>
      </w:r>
    </w:p>
    <w:tbl>
      <w:tblPr>
        <w:tblW w:w="0" w:type="auto"/>
        <w:tblCellMar>
          <w:top w:w="15" w:type="dxa"/>
          <w:left w:w="15" w:type="dxa"/>
          <w:bottom w:w="15" w:type="dxa"/>
          <w:right w:w="15" w:type="dxa"/>
        </w:tblCellMar>
        <w:tblLook w:val="04A0" w:firstRow="1" w:lastRow="0" w:firstColumn="1" w:lastColumn="0" w:noHBand="0" w:noVBand="1"/>
      </w:tblPr>
      <w:tblGrid>
        <w:gridCol w:w="4515"/>
        <w:gridCol w:w="1495"/>
        <w:gridCol w:w="1495"/>
        <w:gridCol w:w="1547"/>
      </w:tblGrid>
      <w:tr w:rsidR="00A27DC2" w:rsidRPr="00AE1183" w14:paraId="5F873B9B" w14:textId="77777777" w:rsidTr="00A27DC2">
        <w:trPr>
          <w:tblHeader/>
        </w:trPr>
        <w:tc>
          <w:tcPr>
            <w:tcW w:w="451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CF516EA" w14:textId="77777777" w:rsidR="00A27DC2" w:rsidRPr="00AE1183" w:rsidRDefault="00A27DC2" w:rsidP="00A27DC2">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A4C507E"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aveugles </w:t>
            </w:r>
          </w:p>
          <w:p w14:paraId="1769A906" w14:textId="1CB8C22D" w:rsidR="00A27DC2" w:rsidRPr="00AE1183"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271)</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5BA35EC"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sévères</w:t>
            </w:r>
          </w:p>
          <w:p w14:paraId="6E6D65DD" w14:textId="53B36431" w:rsidR="00A27DC2" w:rsidRPr="00AE1183"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110)</w:t>
            </w:r>
          </w:p>
        </w:tc>
        <w:tc>
          <w:tcPr>
            <w:tcW w:w="154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79F3D08"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moyens</w:t>
            </w:r>
          </w:p>
          <w:p w14:paraId="2587A30F" w14:textId="72F53751" w:rsidR="00A27DC2" w:rsidRPr="00AE1183" w:rsidRDefault="00A27DC2" w:rsidP="00A27DC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114)</w:t>
            </w:r>
          </w:p>
        </w:tc>
      </w:tr>
      <w:tr w:rsidR="00051E41" w:rsidRPr="00AE1183" w14:paraId="7AA37F55"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2069C3F" w14:textId="77777777"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Service de transcription.</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A50F27" w14:textId="28057CF9"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33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432516" w14:textId="675D01D6"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7F26F46" w14:textId="39EAA1D5"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6</w:t>
            </w:r>
            <w:r w:rsidR="0055145C">
              <w:rPr>
                <w:rFonts w:eastAsia="Times New Roman" w:cs="Arial"/>
                <w:color w:val="000000"/>
                <w:szCs w:val="24"/>
                <w:lang w:eastAsia="fr-FR"/>
              </w:rPr>
              <w:t xml:space="preserve"> %</w:t>
            </w:r>
          </w:p>
        </w:tc>
      </w:tr>
      <w:tr w:rsidR="00051E41" w:rsidRPr="00AE1183" w14:paraId="779786D3"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D58E057" w14:textId="77777777"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Cours fournis en format numérique par les enseignants.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A366F7" w14:textId="6D9E5331"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23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8B1C0DC" w14:textId="538DCF5B"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409B6E" w14:textId="22A83677"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10</w:t>
            </w:r>
            <w:r w:rsidR="0055145C">
              <w:rPr>
                <w:rFonts w:eastAsia="Times New Roman" w:cs="Arial"/>
                <w:color w:val="000000"/>
                <w:szCs w:val="24"/>
                <w:lang w:eastAsia="fr-FR"/>
              </w:rPr>
              <w:t xml:space="preserve"> %</w:t>
            </w:r>
          </w:p>
        </w:tc>
      </w:tr>
      <w:tr w:rsidR="00051E41" w:rsidRPr="00AE1183" w14:paraId="68EC28B1"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B1C51E1" w14:textId="77777777"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Visites de repérage des lieux.</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87DD6B7" w14:textId="30F1ED4E"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EA30A3C" w14:textId="720D020C"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FCCA53E" w14:textId="4342191A"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10</w:t>
            </w:r>
            <w:r w:rsidR="0055145C">
              <w:rPr>
                <w:rFonts w:eastAsia="Times New Roman" w:cs="Arial"/>
                <w:color w:val="000000"/>
                <w:szCs w:val="24"/>
                <w:lang w:eastAsia="fr-FR"/>
              </w:rPr>
              <w:t xml:space="preserve"> %</w:t>
            </w:r>
          </w:p>
        </w:tc>
      </w:tr>
      <w:tr w:rsidR="00051E41" w:rsidRPr="00AE1183" w14:paraId="7F824D54"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6E2012A" w14:textId="77777777"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Adaptation des cartes, schémas.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753938E" w14:textId="2DD95217"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508CA0" w14:textId="79B5965E"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92F8808" w14:textId="02F90D46"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6</w:t>
            </w:r>
            <w:r w:rsidR="0055145C">
              <w:rPr>
                <w:rFonts w:eastAsia="Times New Roman" w:cs="Arial"/>
                <w:color w:val="000000"/>
                <w:szCs w:val="24"/>
                <w:lang w:eastAsia="fr-FR"/>
              </w:rPr>
              <w:t xml:space="preserve"> %</w:t>
            </w:r>
          </w:p>
        </w:tc>
      </w:tr>
      <w:tr w:rsidR="00051E41" w:rsidRPr="00AE1183" w14:paraId="4D92D50A"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DD9916" w14:textId="77777777"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Prêt de matériel informatique adapté.</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446A75B" w14:textId="4A25635C"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58EF0AD" w14:textId="19AF2840"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7B3F389" w14:textId="17DE121F"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6</w:t>
            </w:r>
            <w:r w:rsidR="0055145C">
              <w:rPr>
                <w:rFonts w:eastAsia="Times New Roman" w:cs="Arial"/>
                <w:color w:val="000000"/>
                <w:szCs w:val="24"/>
                <w:lang w:eastAsia="fr-FR"/>
              </w:rPr>
              <w:t xml:space="preserve"> %</w:t>
            </w:r>
          </w:p>
        </w:tc>
      </w:tr>
      <w:tr w:rsidR="00051E41" w:rsidRPr="00AE1183" w14:paraId="4CDD98F2"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503CDA8" w14:textId="77777777"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Tutorat méthodologique ou pédagogique.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DF56485" w14:textId="212F49B7"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A1E2EE3" w14:textId="5DEDBF72"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2F99BDF" w14:textId="3134AA36"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3</w:t>
            </w:r>
            <w:r w:rsidR="0055145C">
              <w:rPr>
                <w:rFonts w:eastAsia="Times New Roman" w:cs="Arial"/>
                <w:color w:val="000000"/>
                <w:szCs w:val="24"/>
                <w:lang w:eastAsia="fr-FR"/>
              </w:rPr>
              <w:t xml:space="preserve"> %</w:t>
            </w:r>
          </w:p>
        </w:tc>
      </w:tr>
      <w:tr w:rsidR="00051E41" w:rsidRPr="00AE1183" w14:paraId="40AE1D5B"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C415B12" w14:textId="77777777"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Prises de notes par un étudiant rémunéré.</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24FB59B" w14:textId="66B4A8AD"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F6BCB8" w14:textId="16C2F921"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2B2CEA4" w14:textId="26B0DBC0"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3</w:t>
            </w:r>
            <w:r w:rsidR="0055145C">
              <w:rPr>
                <w:rFonts w:eastAsia="Times New Roman" w:cs="Arial"/>
                <w:color w:val="000000"/>
                <w:szCs w:val="24"/>
                <w:lang w:eastAsia="fr-FR"/>
              </w:rPr>
              <w:t xml:space="preserve"> %</w:t>
            </w:r>
          </w:p>
        </w:tc>
      </w:tr>
      <w:tr w:rsidR="00051E41" w:rsidRPr="00AE1183" w14:paraId="24548F6F"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2A8F33D" w14:textId="3ACC72CE"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AESH universitaire.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6885A6D" w14:textId="7AACD376"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801FDC2" w14:textId="57A8194E"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F70E67A" w14:textId="2D969FC0"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2</w:t>
            </w:r>
            <w:r w:rsidR="0055145C">
              <w:rPr>
                <w:rFonts w:eastAsia="Times New Roman" w:cs="Arial"/>
                <w:color w:val="000000"/>
                <w:szCs w:val="24"/>
                <w:lang w:eastAsia="fr-FR"/>
              </w:rPr>
              <w:t xml:space="preserve"> %</w:t>
            </w:r>
          </w:p>
          <w:p w14:paraId="7946987B" w14:textId="77777777" w:rsidR="00051E41" w:rsidRPr="00AE1183" w:rsidRDefault="00051E41" w:rsidP="00051E41">
            <w:pPr>
              <w:spacing w:after="0" w:line="240" w:lineRule="auto"/>
              <w:rPr>
                <w:rFonts w:ascii="Times New Roman" w:eastAsia="Times New Roman" w:hAnsi="Times New Roman" w:cs="Times New Roman"/>
                <w:szCs w:val="24"/>
                <w:lang w:eastAsia="fr-FR"/>
              </w:rPr>
            </w:pPr>
          </w:p>
        </w:tc>
      </w:tr>
      <w:tr w:rsidR="00051E41" w:rsidRPr="00AE1183" w14:paraId="43CFEA0D"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0F6CC4" w14:textId="6997AC7D"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Autre</w:t>
            </w:r>
            <w:r w:rsidR="003621FC">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9CC7411" w14:textId="46682DB1"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38D9A5A" w14:textId="14624EBA"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A673101" w14:textId="4806C4A4"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15</w:t>
            </w:r>
            <w:r w:rsidR="0055145C">
              <w:rPr>
                <w:rFonts w:eastAsia="Times New Roman" w:cs="Arial"/>
                <w:color w:val="000000"/>
                <w:szCs w:val="24"/>
                <w:lang w:eastAsia="fr-FR"/>
              </w:rPr>
              <w:t xml:space="preserve"> %</w:t>
            </w:r>
          </w:p>
        </w:tc>
      </w:tr>
      <w:tr w:rsidR="00051E41" w:rsidRPr="00AE1183" w14:paraId="4E949CFF"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A52C3C6" w14:textId="32B2A8BD"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Non concerné : aucun.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42D4E9B" w14:textId="4C6EC87C"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40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92D7BAF" w14:textId="24E9F021"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53</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0EEA74A" w14:textId="54ABBC52" w:rsidR="00051E41" w:rsidRPr="00AE1183" w:rsidRDefault="00051E41" w:rsidP="00330038">
            <w:pPr>
              <w:keepNext/>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67</w:t>
            </w:r>
            <w:r w:rsidR="0055145C">
              <w:rPr>
                <w:rFonts w:eastAsia="Times New Roman" w:cs="Arial"/>
                <w:color w:val="000000"/>
                <w:szCs w:val="24"/>
                <w:lang w:eastAsia="fr-FR"/>
              </w:rPr>
              <w:t xml:space="preserve"> %</w:t>
            </w:r>
          </w:p>
        </w:tc>
      </w:tr>
    </w:tbl>
    <w:p w14:paraId="48C6DDD5" w14:textId="75958721" w:rsidR="00EE7F98" w:rsidRDefault="00EE7F98" w:rsidP="00EE7F98">
      <w:pPr>
        <w:pStyle w:val="Lgende"/>
      </w:pPr>
      <w:bookmarkStart w:id="97" w:name="_Ref120701759"/>
      <w:r>
        <w:t>Tableau</w:t>
      </w:r>
      <w:r w:rsidR="00F8105B">
        <w:t> </w:t>
      </w:r>
      <w:r w:rsidR="00C07E5B">
        <w:fldChar w:fldCharType="begin"/>
      </w:r>
      <w:r w:rsidR="00C07E5B">
        <w:instrText xml:space="preserve"> SEQ Tableau \* ARABIC </w:instrText>
      </w:r>
      <w:r w:rsidR="00C07E5B">
        <w:fldChar w:fldCharType="separate"/>
      </w:r>
      <w:r w:rsidR="00121531">
        <w:rPr>
          <w:noProof/>
        </w:rPr>
        <w:t>19</w:t>
      </w:r>
      <w:r w:rsidR="00C07E5B">
        <w:rPr>
          <w:noProof/>
        </w:rPr>
        <w:fldChar w:fldCharType="end"/>
      </w:r>
      <w:bookmarkEnd w:id="97"/>
      <w:r>
        <w:t xml:space="preserve">. </w:t>
      </w:r>
      <w:r w:rsidRPr="00564B98">
        <w:t xml:space="preserve">Aménagements et adaptations </w:t>
      </w:r>
      <w:r>
        <w:t xml:space="preserve">des répondants qui ont un niveau d’étude supérieur au bac et dont la déficience visuelle est apparue pendant les études ou </w:t>
      </w:r>
      <w:r w:rsidR="003048A5">
        <w:t>avant</w:t>
      </w:r>
      <w:r>
        <w:t xml:space="preserve">, </w:t>
      </w:r>
      <w:r w:rsidRPr="006B4893">
        <w:t xml:space="preserve">selon </w:t>
      </w:r>
      <w:r>
        <w:t>l’âge</w:t>
      </w:r>
      <w:r w:rsidRPr="006B4893">
        <w:t xml:space="preserve"> (</w:t>
      </w:r>
      <w:r w:rsidR="001A4089" w:rsidRPr="00564B98">
        <w:t>choix multiple</w:t>
      </w:r>
      <w:r w:rsidR="00127357">
        <w:t> </w:t>
      </w:r>
      <w:r w:rsidR="001A4089" w:rsidRPr="00564B98">
        <w:t xml:space="preserve">; </w:t>
      </w:r>
      <w:r>
        <w:t xml:space="preserve">n = </w:t>
      </w:r>
      <w:r w:rsidRPr="0063407F">
        <w:t>495</w:t>
      </w:r>
      <w:r w:rsidR="00127357">
        <w:t> </w:t>
      </w:r>
      <w:r>
        <w:t>; faible fiabilité pour les 16-29 ans).</w:t>
      </w:r>
    </w:p>
    <w:tbl>
      <w:tblPr>
        <w:tblW w:w="9062" w:type="dxa"/>
        <w:tblCellMar>
          <w:top w:w="15" w:type="dxa"/>
          <w:left w:w="15" w:type="dxa"/>
          <w:bottom w:w="15" w:type="dxa"/>
          <w:right w:w="15" w:type="dxa"/>
        </w:tblCellMar>
        <w:tblLook w:val="04A0" w:firstRow="1" w:lastRow="0" w:firstColumn="1" w:lastColumn="0" w:noHBand="0" w:noVBand="1"/>
      </w:tblPr>
      <w:tblGrid>
        <w:gridCol w:w="5093"/>
        <w:gridCol w:w="1276"/>
        <w:gridCol w:w="1276"/>
        <w:gridCol w:w="1417"/>
      </w:tblGrid>
      <w:tr w:rsidR="003463CE" w:rsidRPr="00051E41" w14:paraId="5C8EEAE3" w14:textId="77777777" w:rsidTr="00EE7F98">
        <w:trPr>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0B2DAC5" w14:textId="77777777" w:rsidR="003463CE" w:rsidRPr="00051E41" w:rsidRDefault="003463CE" w:rsidP="003463CE">
            <w:pPr>
              <w:spacing w:after="0" w:line="240" w:lineRule="auto"/>
              <w:rPr>
                <w:rFonts w:ascii="Times New Roman" w:eastAsia="Times New Roman" w:hAnsi="Times New Roman" w:cs="Times New Roman"/>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52A3C1"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087F82B9" w14:textId="5460F95B"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55)</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19371B4"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1EC6ADCE" w14:textId="107DC2A3"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307)</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394D2E4"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47066CF6" w14:textId="7F6B30C4"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133)</w:t>
            </w:r>
          </w:p>
        </w:tc>
      </w:tr>
      <w:tr w:rsidR="00EE7F98" w:rsidRPr="00051E41" w14:paraId="4389DA3D" w14:textId="77777777" w:rsidTr="00EE7F98">
        <w:trPr>
          <w:trHeight w:val="289"/>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1D5F847" w14:textId="7EC79E89" w:rsidR="00EE7F98" w:rsidRPr="00051E41" w:rsidRDefault="00EE7F98" w:rsidP="00EE7F98">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Service de transcription.</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8A2B8A0" w14:textId="35E1F342"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44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919D47" w14:textId="3C8E0BA5"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24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4B8DC0" w14:textId="28350C41"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16</w:t>
            </w:r>
            <w:r w:rsidR="0055145C">
              <w:t xml:space="preserve"> %</w:t>
            </w:r>
          </w:p>
        </w:tc>
      </w:tr>
      <w:tr w:rsidR="00EE7F98" w:rsidRPr="00051E41" w14:paraId="65741CBD"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A8627AF" w14:textId="4B19EDBF" w:rsidR="00EE7F98" w:rsidRPr="00051E41" w:rsidRDefault="00EE7F98" w:rsidP="00EE7F98">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Cours fournis en format numérique par les enseignants.</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7AD3007" w14:textId="7B7363FE"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72</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185303" w14:textId="09855E9F"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21</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356518" w14:textId="7875CCD1"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1</w:t>
            </w:r>
            <w:r w:rsidR="0055145C">
              <w:t xml:space="preserve"> %</w:t>
            </w:r>
          </w:p>
        </w:tc>
      </w:tr>
      <w:tr w:rsidR="00EE7F98" w:rsidRPr="00051E41" w14:paraId="51D61BE8"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27F6264" w14:textId="3CC29B84" w:rsidR="00EE7F98" w:rsidRPr="00051E41" w:rsidRDefault="00EE7F98" w:rsidP="00EE7F98">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Visites de repérage des lieux.</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BEE6719" w14:textId="4CECAB1E"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39</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F622F1" w14:textId="3B68DEDF"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17</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A750DD" w14:textId="0C75DD30"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12</w:t>
            </w:r>
            <w:r w:rsidR="0055145C">
              <w:t xml:space="preserve"> %</w:t>
            </w:r>
          </w:p>
        </w:tc>
      </w:tr>
      <w:tr w:rsidR="00EE7F98" w:rsidRPr="00051E41" w14:paraId="244ED14D"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DF9633B" w14:textId="10D4FCB5" w:rsidR="00EE7F98" w:rsidRPr="00051E41" w:rsidRDefault="00EE7F98" w:rsidP="00EE7F98">
            <w:pPr>
              <w:spacing w:after="0" w:line="240" w:lineRule="auto"/>
              <w:rPr>
                <w:rFonts w:eastAsia="Times New Roman" w:cs="Arial"/>
                <w:color w:val="000000"/>
                <w:szCs w:val="24"/>
                <w:lang w:eastAsia="fr-FR"/>
              </w:rPr>
            </w:pPr>
            <w:r w:rsidRPr="00AE1183">
              <w:rPr>
                <w:rFonts w:eastAsia="Times New Roman" w:cs="Arial"/>
                <w:color w:val="000000"/>
                <w:szCs w:val="24"/>
                <w:lang w:eastAsia="fr-FR"/>
              </w:rPr>
              <w:t>Adaptation des cartes, schémas.</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360A102" w14:textId="185C347F" w:rsidR="00EE7F98" w:rsidRPr="00051E41" w:rsidRDefault="00EE7F98" w:rsidP="00EE7F98">
            <w:pPr>
              <w:spacing w:after="0" w:line="240" w:lineRule="auto"/>
              <w:jc w:val="right"/>
              <w:rPr>
                <w:rFonts w:eastAsia="Times New Roman" w:cs="Arial"/>
                <w:color w:val="010205"/>
                <w:szCs w:val="24"/>
                <w:lang w:eastAsia="fr-FR"/>
              </w:rPr>
            </w:pPr>
            <w:r w:rsidRPr="001047D6">
              <w:t>26</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0D83A6" w14:textId="2CBCDE9C" w:rsidR="00EE7F98" w:rsidRPr="00051E41" w:rsidRDefault="00EE7F98" w:rsidP="00EE7F98">
            <w:pPr>
              <w:spacing w:after="0" w:line="240" w:lineRule="auto"/>
              <w:jc w:val="right"/>
              <w:rPr>
                <w:rFonts w:eastAsia="Times New Roman" w:cs="Arial"/>
                <w:color w:val="010205"/>
                <w:szCs w:val="24"/>
                <w:lang w:eastAsia="fr-FR"/>
              </w:rPr>
            </w:pPr>
            <w:r w:rsidRPr="001047D6">
              <w:t>12</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803A70" w14:textId="090A7F4B" w:rsidR="00EE7F98" w:rsidRPr="00051E41" w:rsidRDefault="00EE7F98" w:rsidP="00EE7F98">
            <w:pPr>
              <w:spacing w:after="0" w:line="240" w:lineRule="auto"/>
              <w:jc w:val="right"/>
              <w:rPr>
                <w:rFonts w:eastAsia="Times New Roman" w:cs="Arial"/>
                <w:color w:val="010205"/>
                <w:szCs w:val="24"/>
                <w:lang w:eastAsia="fr-FR"/>
              </w:rPr>
            </w:pPr>
            <w:r w:rsidRPr="001047D6">
              <w:t>10</w:t>
            </w:r>
            <w:r w:rsidR="0055145C">
              <w:t xml:space="preserve"> %</w:t>
            </w:r>
          </w:p>
        </w:tc>
      </w:tr>
      <w:tr w:rsidR="00EE7F98" w:rsidRPr="00051E41" w14:paraId="3E204136"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EC03F20" w14:textId="55EF78DB" w:rsidR="00EE7F98" w:rsidRPr="00051E41" w:rsidRDefault="00EE7F98" w:rsidP="00EE7F98">
            <w:pPr>
              <w:spacing w:after="0" w:line="240" w:lineRule="auto"/>
              <w:rPr>
                <w:rFonts w:eastAsia="Times New Roman" w:cs="Arial"/>
                <w:color w:val="000000"/>
                <w:szCs w:val="24"/>
                <w:lang w:eastAsia="fr-FR"/>
              </w:rPr>
            </w:pPr>
            <w:r w:rsidRPr="00AE1183">
              <w:rPr>
                <w:rFonts w:eastAsia="Times New Roman" w:cs="Arial"/>
                <w:color w:val="000000"/>
                <w:szCs w:val="24"/>
                <w:lang w:eastAsia="fr-FR"/>
              </w:rPr>
              <w:t>Prêt de matériel informatique adapté.</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042ABC2" w14:textId="1A5BD34E" w:rsidR="00EE7F98" w:rsidRPr="00051E41" w:rsidRDefault="00EE7F98" w:rsidP="00EE7F98">
            <w:pPr>
              <w:spacing w:after="0" w:line="240" w:lineRule="auto"/>
              <w:jc w:val="right"/>
              <w:rPr>
                <w:rFonts w:eastAsia="Times New Roman" w:cs="Arial"/>
                <w:color w:val="010205"/>
                <w:szCs w:val="24"/>
                <w:lang w:eastAsia="fr-FR"/>
              </w:rPr>
            </w:pPr>
            <w:r w:rsidRPr="001047D6">
              <w:t>34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C3F225" w14:textId="7C9693DA" w:rsidR="00EE7F98" w:rsidRPr="00051E41" w:rsidRDefault="00EE7F98" w:rsidP="00EE7F98">
            <w:pPr>
              <w:spacing w:after="0" w:line="240" w:lineRule="auto"/>
              <w:jc w:val="right"/>
              <w:rPr>
                <w:rFonts w:eastAsia="Times New Roman" w:cs="Arial"/>
                <w:color w:val="010205"/>
                <w:szCs w:val="24"/>
                <w:lang w:eastAsia="fr-FR"/>
              </w:rPr>
            </w:pPr>
            <w:r w:rsidRPr="001047D6">
              <w:t>10</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2D1F8D" w14:textId="69298394" w:rsidR="00EE7F98" w:rsidRPr="00051E41" w:rsidRDefault="00EE7F98" w:rsidP="00EE7F98">
            <w:pPr>
              <w:spacing w:after="0" w:line="240" w:lineRule="auto"/>
              <w:jc w:val="right"/>
              <w:rPr>
                <w:rFonts w:eastAsia="Times New Roman" w:cs="Arial"/>
                <w:color w:val="010205"/>
                <w:szCs w:val="24"/>
                <w:lang w:eastAsia="fr-FR"/>
              </w:rPr>
            </w:pPr>
            <w:r w:rsidRPr="001047D6">
              <w:t>3</w:t>
            </w:r>
            <w:r w:rsidR="0055145C">
              <w:t xml:space="preserve"> %</w:t>
            </w:r>
          </w:p>
        </w:tc>
      </w:tr>
      <w:tr w:rsidR="00EE7F98" w:rsidRPr="00051E41" w14:paraId="1E5EC58B"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673D97B" w14:textId="5EFC3FE0" w:rsidR="00EE7F98" w:rsidRPr="00051E41" w:rsidRDefault="00EE7F98" w:rsidP="00EE7F98">
            <w:pPr>
              <w:spacing w:after="0" w:line="240" w:lineRule="auto"/>
              <w:rPr>
                <w:rFonts w:eastAsia="Times New Roman" w:cs="Arial"/>
                <w:color w:val="000000"/>
                <w:szCs w:val="24"/>
                <w:lang w:eastAsia="fr-FR"/>
              </w:rPr>
            </w:pPr>
            <w:r w:rsidRPr="00AE1183">
              <w:rPr>
                <w:rFonts w:eastAsia="Times New Roman" w:cs="Arial"/>
                <w:color w:val="000000"/>
                <w:szCs w:val="24"/>
                <w:lang w:eastAsia="fr-FR"/>
              </w:rPr>
              <w:t>Tutorat méthodologique ou pédagogique.</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56AEAA6" w14:textId="2272213A" w:rsidR="00EE7F98" w:rsidRPr="00051E41" w:rsidRDefault="00EE7F98" w:rsidP="00EE7F98">
            <w:pPr>
              <w:spacing w:after="0" w:line="240" w:lineRule="auto"/>
              <w:jc w:val="right"/>
              <w:rPr>
                <w:rFonts w:eastAsia="Times New Roman" w:cs="Arial"/>
                <w:color w:val="010205"/>
                <w:szCs w:val="24"/>
                <w:lang w:eastAsia="fr-FR"/>
              </w:rPr>
            </w:pPr>
            <w:r w:rsidRPr="001047D6">
              <w:t>13</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B8A72B" w14:textId="0E8C68F2" w:rsidR="00EE7F98" w:rsidRPr="00051E41" w:rsidRDefault="00EE7F98" w:rsidP="00EE7F98">
            <w:pPr>
              <w:spacing w:after="0" w:line="240" w:lineRule="auto"/>
              <w:jc w:val="right"/>
              <w:rPr>
                <w:rFonts w:eastAsia="Times New Roman" w:cs="Arial"/>
                <w:color w:val="010205"/>
                <w:szCs w:val="24"/>
                <w:lang w:eastAsia="fr-FR"/>
              </w:rPr>
            </w:pPr>
            <w:r w:rsidRPr="001047D6">
              <w:t>9</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F1CD52" w14:textId="6D1C766E" w:rsidR="00EE7F98" w:rsidRPr="00051E41" w:rsidRDefault="00EE7F98" w:rsidP="00EE7F98">
            <w:pPr>
              <w:spacing w:after="0" w:line="240" w:lineRule="auto"/>
              <w:jc w:val="right"/>
              <w:rPr>
                <w:rFonts w:eastAsia="Times New Roman" w:cs="Arial"/>
                <w:color w:val="010205"/>
                <w:szCs w:val="24"/>
                <w:lang w:eastAsia="fr-FR"/>
              </w:rPr>
            </w:pPr>
            <w:r w:rsidRPr="001047D6">
              <w:t>6</w:t>
            </w:r>
            <w:r w:rsidR="0055145C">
              <w:t xml:space="preserve"> %</w:t>
            </w:r>
          </w:p>
        </w:tc>
      </w:tr>
      <w:tr w:rsidR="00EE7F98" w:rsidRPr="00051E41" w14:paraId="3D22BC7E"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4CD17A0" w14:textId="0E2B57CF" w:rsidR="00EE7F98" w:rsidRPr="00051E41" w:rsidRDefault="00EE7F98" w:rsidP="00EE7F98">
            <w:pPr>
              <w:spacing w:after="0" w:line="240" w:lineRule="auto"/>
              <w:rPr>
                <w:rFonts w:eastAsia="Times New Roman" w:cs="Arial"/>
                <w:color w:val="000000"/>
                <w:szCs w:val="24"/>
                <w:lang w:eastAsia="fr-FR"/>
              </w:rPr>
            </w:pPr>
            <w:r w:rsidRPr="00AE1183">
              <w:rPr>
                <w:rFonts w:eastAsia="Times New Roman" w:cs="Arial"/>
                <w:color w:val="000000"/>
                <w:szCs w:val="24"/>
                <w:lang w:eastAsia="fr-FR"/>
              </w:rPr>
              <w:t>Prises de notes par un étudiant rémunéré.</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B101C75" w14:textId="0AC7F01E" w:rsidR="00EE7F98" w:rsidRPr="00051E41" w:rsidRDefault="00EE7F98" w:rsidP="00EE7F98">
            <w:pPr>
              <w:spacing w:after="0" w:line="240" w:lineRule="auto"/>
              <w:jc w:val="right"/>
              <w:rPr>
                <w:rFonts w:eastAsia="Times New Roman" w:cs="Arial"/>
                <w:color w:val="010205"/>
                <w:szCs w:val="24"/>
                <w:lang w:eastAsia="fr-FR"/>
              </w:rPr>
            </w:pPr>
            <w:r w:rsidRPr="001047D6">
              <w:t>17</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208B58" w14:textId="1F0EE447" w:rsidR="00EE7F98" w:rsidRPr="00051E41" w:rsidRDefault="00EE7F98" w:rsidP="00EE7F98">
            <w:pPr>
              <w:spacing w:after="0" w:line="240" w:lineRule="auto"/>
              <w:jc w:val="right"/>
              <w:rPr>
                <w:rFonts w:eastAsia="Times New Roman" w:cs="Arial"/>
                <w:color w:val="010205"/>
                <w:szCs w:val="24"/>
                <w:lang w:eastAsia="fr-FR"/>
              </w:rPr>
            </w:pPr>
            <w:r w:rsidRPr="001047D6">
              <w:t>5</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8E9CD1" w14:textId="66B48569" w:rsidR="00EE7F98" w:rsidRPr="00051E41" w:rsidRDefault="00EE7F98" w:rsidP="00EE7F98">
            <w:pPr>
              <w:spacing w:after="0" w:line="240" w:lineRule="auto"/>
              <w:jc w:val="right"/>
              <w:rPr>
                <w:rFonts w:eastAsia="Times New Roman" w:cs="Arial"/>
                <w:color w:val="010205"/>
                <w:szCs w:val="24"/>
                <w:lang w:eastAsia="fr-FR"/>
              </w:rPr>
            </w:pPr>
            <w:r w:rsidRPr="001047D6">
              <w:t>1</w:t>
            </w:r>
            <w:r w:rsidR="0055145C">
              <w:t xml:space="preserve"> %</w:t>
            </w:r>
          </w:p>
        </w:tc>
      </w:tr>
      <w:tr w:rsidR="00EE7F98" w:rsidRPr="00051E41" w14:paraId="7528ED67"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8A5FAF2" w14:textId="2FD4551A" w:rsidR="00EE7F98" w:rsidRPr="00051E41" w:rsidRDefault="00EE7F98" w:rsidP="00EE7F98">
            <w:pPr>
              <w:spacing w:after="0" w:line="240" w:lineRule="auto"/>
              <w:rPr>
                <w:rFonts w:eastAsia="Times New Roman" w:cs="Arial"/>
                <w:color w:val="000000"/>
                <w:szCs w:val="24"/>
                <w:lang w:eastAsia="fr-FR"/>
              </w:rPr>
            </w:pPr>
            <w:r w:rsidRPr="00AE1183">
              <w:rPr>
                <w:rFonts w:eastAsia="Times New Roman" w:cs="Arial"/>
                <w:color w:val="000000"/>
                <w:szCs w:val="24"/>
                <w:lang w:eastAsia="fr-FR"/>
              </w:rPr>
              <w:t>AESH universitaire.</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2991991" w14:textId="57F09F99" w:rsidR="00EE7F98" w:rsidRPr="00051E41" w:rsidRDefault="00EE7F98" w:rsidP="00EE7F98">
            <w:pPr>
              <w:spacing w:after="0" w:line="240" w:lineRule="auto"/>
              <w:jc w:val="right"/>
              <w:rPr>
                <w:rFonts w:eastAsia="Times New Roman" w:cs="Arial"/>
                <w:color w:val="010205"/>
                <w:szCs w:val="24"/>
                <w:lang w:eastAsia="fr-FR"/>
              </w:rPr>
            </w:pPr>
            <w:r w:rsidRPr="001047D6">
              <w:t>12</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7688B3" w14:textId="18D96434" w:rsidR="00EE7F98" w:rsidRPr="00051E41" w:rsidRDefault="00EE7F98" w:rsidP="00EE7F98">
            <w:pPr>
              <w:spacing w:after="0" w:line="240" w:lineRule="auto"/>
              <w:jc w:val="right"/>
              <w:rPr>
                <w:rFonts w:eastAsia="Times New Roman" w:cs="Arial"/>
                <w:color w:val="010205"/>
                <w:szCs w:val="24"/>
                <w:lang w:eastAsia="fr-FR"/>
              </w:rPr>
            </w:pPr>
            <w:r w:rsidRPr="001047D6">
              <w:t>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66F745" w14:textId="1A202DAF" w:rsidR="00EE7F98" w:rsidRPr="00051E41" w:rsidRDefault="00EE7F98" w:rsidP="00EE7F98">
            <w:pPr>
              <w:spacing w:after="0" w:line="240" w:lineRule="auto"/>
              <w:jc w:val="right"/>
              <w:rPr>
                <w:rFonts w:eastAsia="Times New Roman" w:cs="Arial"/>
                <w:color w:val="010205"/>
                <w:szCs w:val="24"/>
                <w:lang w:eastAsia="fr-FR"/>
              </w:rPr>
            </w:pPr>
            <w:r w:rsidRPr="001047D6">
              <w:t>2</w:t>
            </w:r>
            <w:r w:rsidR="0055145C">
              <w:t xml:space="preserve"> %</w:t>
            </w:r>
          </w:p>
        </w:tc>
      </w:tr>
      <w:tr w:rsidR="00EE7F98" w:rsidRPr="00051E41" w14:paraId="4FC29552"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E28725E" w14:textId="7FD1830F" w:rsidR="00EE7F98" w:rsidRPr="00051E41" w:rsidRDefault="00EE7F98" w:rsidP="00EE7F98">
            <w:pPr>
              <w:spacing w:after="0" w:line="240" w:lineRule="auto"/>
              <w:rPr>
                <w:rFonts w:eastAsia="Times New Roman" w:cs="Arial"/>
                <w:color w:val="000000"/>
                <w:szCs w:val="24"/>
                <w:lang w:eastAsia="fr-FR"/>
              </w:rPr>
            </w:pPr>
            <w:r w:rsidRPr="00AE1183">
              <w:rPr>
                <w:rFonts w:eastAsia="Times New Roman" w:cs="Arial"/>
                <w:color w:val="000000"/>
                <w:szCs w:val="24"/>
                <w:lang w:eastAsia="fr-FR"/>
              </w:rPr>
              <w:t>Autre</w:t>
            </w:r>
            <w:r>
              <w:rPr>
                <w:rFonts w:eastAsia="Times New Roman" w:cs="Arial"/>
                <w:color w:val="000000"/>
                <w:szCs w:val="24"/>
                <w:lang w:eastAsia="fr-FR"/>
              </w:rPr>
              <w:t>.</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0B853FF" w14:textId="1A07CDED" w:rsidR="00EE7F98" w:rsidRPr="00051E41" w:rsidRDefault="00EE7F98" w:rsidP="00EE7F98">
            <w:pPr>
              <w:spacing w:after="0" w:line="240" w:lineRule="auto"/>
              <w:jc w:val="right"/>
              <w:rPr>
                <w:rFonts w:eastAsia="Times New Roman" w:cs="Arial"/>
                <w:color w:val="010205"/>
                <w:szCs w:val="24"/>
                <w:lang w:eastAsia="fr-FR"/>
              </w:rPr>
            </w:pPr>
            <w:r w:rsidRPr="00275CDB">
              <w:t>5</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7B1AEE" w14:textId="4D491B09" w:rsidR="00EE7F98" w:rsidRPr="00051E41" w:rsidRDefault="00EE7F98" w:rsidP="00EE7F98">
            <w:pPr>
              <w:spacing w:after="0" w:line="240" w:lineRule="auto"/>
              <w:jc w:val="right"/>
              <w:rPr>
                <w:rFonts w:eastAsia="Times New Roman" w:cs="Arial"/>
                <w:color w:val="010205"/>
                <w:szCs w:val="24"/>
                <w:lang w:eastAsia="fr-FR"/>
              </w:rPr>
            </w:pPr>
            <w:r w:rsidRPr="00275CDB">
              <w:t>14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C4E644" w14:textId="55AB0EA8" w:rsidR="00EE7F98" w:rsidRPr="00051E41" w:rsidRDefault="00EE7F98" w:rsidP="00EE7F98">
            <w:pPr>
              <w:spacing w:after="0" w:line="240" w:lineRule="auto"/>
              <w:jc w:val="right"/>
              <w:rPr>
                <w:rFonts w:eastAsia="Times New Roman" w:cs="Arial"/>
                <w:color w:val="010205"/>
                <w:szCs w:val="24"/>
                <w:lang w:eastAsia="fr-FR"/>
              </w:rPr>
            </w:pPr>
            <w:r w:rsidRPr="00275CDB">
              <w:t>10</w:t>
            </w:r>
            <w:r w:rsidR="0055145C">
              <w:t xml:space="preserve"> %</w:t>
            </w:r>
          </w:p>
        </w:tc>
      </w:tr>
      <w:tr w:rsidR="00EE7F98" w:rsidRPr="00051E41" w14:paraId="4962D87E"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6E743BA" w14:textId="6638F8EE" w:rsidR="00EE7F98" w:rsidRPr="00051E41" w:rsidRDefault="00EE7F98" w:rsidP="00EE7F98">
            <w:pPr>
              <w:spacing w:after="0" w:line="240" w:lineRule="auto"/>
              <w:rPr>
                <w:rFonts w:eastAsia="Times New Roman" w:cs="Arial"/>
                <w:color w:val="000000"/>
                <w:szCs w:val="24"/>
                <w:lang w:eastAsia="fr-FR"/>
              </w:rPr>
            </w:pPr>
            <w:r w:rsidRPr="00AE1183">
              <w:rPr>
                <w:rFonts w:eastAsia="Times New Roman" w:cs="Arial"/>
                <w:color w:val="000000"/>
                <w:szCs w:val="24"/>
                <w:lang w:eastAsia="fr-FR"/>
              </w:rPr>
              <w:t>Non concerné : aucun.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11E27B7" w14:textId="1B416BCA" w:rsidR="00EE7F98" w:rsidRPr="00051E41" w:rsidRDefault="00EE7F98" w:rsidP="00EE7F98">
            <w:pPr>
              <w:spacing w:after="0" w:line="240" w:lineRule="auto"/>
              <w:jc w:val="right"/>
              <w:rPr>
                <w:rFonts w:eastAsia="Times New Roman" w:cs="Arial"/>
                <w:color w:val="010205"/>
                <w:szCs w:val="24"/>
                <w:lang w:eastAsia="fr-FR"/>
              </w:rPr>
            </w:pPr>
            <w:r w:rsidRPr="009D31E7">
              <w:t>19</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E655C0" w14:textId="65377F16" w:rsidR="00EE7F98" w:rsidRPr="00051E41" w:rsidRDefault="00EE7F98" w:rsidP="00EE7F98">
            <w:pPr>
              <w:spacing w:after="0" w:line="240" w:lineRule="auto"/>
              <w:jc w:val="right"/>
              <w:rPr>
                <w:rFonts w:eastAsia="Times New Roman" w:cs="Arial"/>
                <w:color w:val="010205"/>
                <w:szCs w:val="24"/>
                <w:lang w:eastAsia="fr-FR"/>
              </w:rPr>
            </w:pPr>
            <w:r w:rsidRPr="009D31E7">
              <w:t>46</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74580D" w14:textId="0CAC2DB4" w:rsidR="00EE7F98" w:rsidRPr="00051E41" w:rsidRDefault="00EE7F98" w:rsidP="00EE7F98">
            <w:pPr>
              <w:spacing w:after="0" w:line="240" w:lineRule="auto"/>
              <w:jc w:val="right"/>
              <w:rPr>
                <w:rFonts w:eastAsia="Times New Roman" w:cs="Arial"/>
                <w:color w:val="010205"/>
                <w:szCs w:val="24"/>
                <w:lang w:eastAsia="fr-FR"/>
              </w:rPr>
            </w:pPr>
            <w:r w:rsidRPr="009D31E7">
              <w:t>62</w:t>
            </w:r>
            <w:r w:rsidR="0055145C">
              <w:t xml:space="preserve"> %</w:t>
            </w:r>
          </w:p>
        </w:tc>
      </w:tr>
    </w:tbl>
    <w:p w14:paraId="13ACAAE7" w14:textId="6A812960" w:rsidR="00BC445B" w:rsidRDefault="00BC445B" w:rsidP="00BC445B">
      <w:pPr>
        <w:pStyle w:val="Lgende"/>
      </w:pPr>
      <w:bookmarkStart w:id="98" w:name="_Ref120695187"/>
      <w:r>
        <w:t>Tableau</w:t>
      </w:r>
      <w:r w:rsidR="00F8105B">
        <w:t> </w:t>
      </w:r>
      <w:r w:rsidR="00C07E5B">
        <w:fldChar w:fldCharType="begin"/>
      </w:r>
      <w:r w:rsidR="00C07E5B">
        <w:instrText xml:space="preserve"> SEQ Tableau \* ARABIC </w:instrText>
      </w:r>
      <w:r w:rsidR="00C07E5B">
        <w:fldChar w:fldCharType="separate"/>
      </w:r>
      <w:r w:rsidR="00121531">
        <w:rPr>
          <w:noProof/>
        </w:rPr>
        <w:t>20</w:t>
      </w:r>
      <w:r w:rsidR="00C07E5B">
        <w:rPr>
          <w:noProof/>
        </w:rPr>
        <w:fldChar w:fldCharType="end"/>
      </w:r>
      <w:bookmarkEnd w:id="98"/>
      <w:r w:rsidR="00E763A4">
        <w:t xml:space="preserve">. </w:t>
      </w:r>
      <w:r w:rsidR="00835019" w:rsidRPr="00564B98">
        <w:t xml:space="preserve">Aménagements et adaptations </w:t>
      </w:r>
      <w:r w:rsidR="00E763A4">
        <w:t>des répondants aveugles</w:t>
      </w:r>
      <w:r w:rsidR="001165FC" w:rsidRPr="001165FC">
        <w:t xml:space="preserve"> </w:t>
      </w:r>
      <w:r w:rsidR="001165FC">
        <w:t xml:space="preserve">qui ont un niveau d’étude supérieur au bac et dont la déficience visuelle est apparue pendant les études ou </w:t>
      </w:r>
      <w:r w:rsidR="003048A5">
        <w:t>avant</w:t>
      </w:r>
      <w:r w:rsidR="00E763A4">
        <w:t>, selon la maîtrise du braille (</w:t>
      </w:r>
      <w:r w:rsidR="001B377F">
        <w:t>choix multiple</w:t>
      </w:r>
      <w:r w:rsidR="00127357">
        <w:t> </w:t>
      </w:r>
      <w:r w:rsidR="001B377F">
        <w:t xml:space="preserve">; </w:t>
      </w:r>
      <w:r w:rsidR="00E763A4">
        <w:t>n</w:t>
      </w:r>
      <w:r w:rsidR="002A5589">
        <w:t> </w:t>
      </w:r>
      <w:r w:rsidR="00E763A4">
        <w:t>=</w:t>
      </w:r>
      <w:r w:rsidR="002A5589">
        <w:t> </w:t>
      </w:r>
      <w:r w:rsidR="00E763A4">
        <w:t>171</w:t>
      </w:r>
      <w:r w:rsidR="00127357">
        <w:t> </w:t>
      </w:r>
      <w:r w:rsidR="00E763A4">
        <w:t>; faible fiabilité pour ceux ne maîtrisant pas le braille).</w:t>
      </w:r>
    </w:p>
    <w:tbl>
      <w:tblPr>
        <w:tblW w:w="0" w:type="auto"/>
        <w:tblCellMar>
          <w:top w:w="15" w:type="dxa"/>
          <w:left w:w="15" w:type="dxa"/>
          <w:bottom w:w="15" w:type="dxa"/>
          <w:right w:w="15" w:type="dxa"/>
        </w:tblCellMar>
        <w:tblLook w:val="04A0" w:firstRow="1" w:lastRow="0" w:firstColumn="1" w:lastColumn="0" w:noHBand="0" w:noVBand="1"/>
      </w:tblPr>
      <w:tblGrid>
        <w:gridCol w:w="5731"/>
        <w:gridCol w:w="1495"/>
        <w:gridCol w:w="1826"/>
      </w:tblGrid>
      <w:tr w:rsidR="00A27DC2" w:rsidRPr="00AE1183" w14:paraId="455F92E1" w14:textId="77777777" w:rsidTr="00902A38">
        <w:trPr>
          <w:tblHeader/>
        </w:trPr>
        <w:tc>
          <w:tcPr>
            <w:tcW w:w="580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8EFA7C9" w14:textId="77777777" w:rsidR="00A27DC2" w:rsidRPr="00AE1183" w:rsidRDefault="00A27DC2" w:rsidP="00A27DC2">
            <w:pPr>
              <w:spacing w:after="0" w:line="240" w:lineRule="auto"/>
              <w:rPr>
                <w:rFonts w:ascii="Times New Roman" w:eastAsia="Times New Roman" w:hAnsi="Times New Roman" w:cs="Times New Roman"/>
                <w:szCs w:val="24"/>
                <w:lang w:eastAsia="fr-FR"/>
              </w:rPr>
            </w:pP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A6653C5" w14:textId="6808482A" w:rsidR="00A27DC2" w:rsidRDefault="00A27DC2" w:rsidP="00A27DC2">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r w:rsidR="002024E3">
              <w:rPr>
                <w:rStyle w:val="ilfuvd"/>
              </w:rPr>
              <w:t>braillistes</w:t>
            </w:r>
          </w:p>
          <w:p w14:paraId="0D048DAF" w14:textId="32A86E5B" w:rsidR="00A27DC2" w:rsidRPr="00AE1183"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218)</w:t>
            </w:r>
          </w:p>
        </w:tc>
        <w:tc>
          <w:tcPr>
            <w:tcW w:w="183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0AE15A1" w14:textId="414A6114" w:rsidR="00A27DC2" w:rsidRDefault="00A27DC2" w:rsidP="00A27DC2">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r w:rsidR="002024E3">
              <w:rPr>
                <w:rFonts w:eastAsia="Times New Roman" w:cs="Arial"/>
                <w:color w:val="000000"/>
                <w:szCs w:val="24"/>
                <w:lang w:eastAsia="fr-FR"/>
              </w:rPr>
              <w:t xml:space="preserve">non </w:t>
            </w:r>
            <w:r w:rsidR="002024E3">
              <w:rPr>
                <w:rStyle w:val="ilfuvd"/>
              </w:rPr>
              <w:t>braillistes</w:t>
            </w:r>
          </w:p>
          <w:p w14:paraId="072C30FA" w14:textId="01808A8D" w:rsidR="00A27DC2" w:rsidRPr="00AE1183"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53)</w:t>
            </w:r>
          </w:p>
        </w:tc>
      </w:tr>
      <w:tr w:rsidR="0039549A" w:rsidRPr="00AE1183" w14:paraId="0761B4CE"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E92AB13" w14:textId="77777777"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Service de transcription.</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B9F7A7" w14:textId="7F99268A"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470B88">
              <w:t>39</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85AD9A" w14:textId="1270AA3B"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72316F">
              <w:t>10</w:t>
            </w:r>
            <w:r w:rsidR="0055145C">
              <w:t xml:space="preserve"> %</w:t>
            </w:r>
          </w:p>
        </w:tc>
      </w:tr>
      <w:tr w:rsidR="0039549A" w:rsidRPr="00AE1183" w14:paraId="469BDF8A"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A61FDBB" w14:textId="77777777"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Cours fournis en format numérique par les enseignants.</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4FBFEF" w14:textId="23FA66DC"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470B88">
              <w:t>24</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F88F3C" w14:textId="7BC90F85"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72316F">
              <w:t>18</w:t>
            </w:r>
            <w:r w:rsidR="0055145C">
              <w:t xml:space="preserve"> %</w:t>
            </w:r>
          </w:p>
        </w:tc>
      </w:tr>
      <w:tr w:rsidR="0039549A" w:rsidRPr="00AE1183" w14:paraId="29A32CCE"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4DB9CCE" w14:textId="77777777"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Visites de repérage des lieux.</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1B6559" w14:textId="2CBC8D3C"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470B88">
              <w:t>26</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370AB9" w14:textId="323147CB"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72316F">
              <w:t>3</w:t>
            </w:r>
            <w:r w:rsidR="0055145C">
              <w:t xml:space="preserve"> %</w:t>
            </w:r>
          </w:p>
        </w:tc>
      </w:tr>
      <w:tr w:rsidR="0039549A" w:rsidRPr="00AE1183" w14:paraId="30E96B2B"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3FAAD41" w14:textId="77777777"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Adaptation des cartes, schémas.</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D58F52" w14:textId="24EB0D92"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2857D6">
              <w:t>18</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50C6DA" w14:textId="50F11113"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4C2E09">
              <w:t>7</w:t>
            </w:r>
            <w:r w:rsidR="0055145C">
              <w:t xml:space="preserve"> %</w:t>
            </w:r>
          </w:p>
        </w:tc>
      </w:tr>
      <w:tr w:rsidR="0039549A" w:rsidRPr="00AE1183" w14:paraId="5D229F29"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C11F86" w14:textId="77777777"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Prêt de matériel informatique adapté.</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E3156B" w14:textId="7861A19C"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2857D6">
              <w:t>12</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DB824E" w14:textId="1277CB2A"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4C2E09">
              <w:t>5</w:t>
            </w:r>
            <w:r w:rsidR="0055145C">
              <w:t xml:space="preserve"> %</w:t>
            </w:r>
          </w:p>
        </w:tc>
      </w:tr>
      <w:tr w:rsidR="0039549A" w:rsidRPr="00AE1183" w14:paraId="2161B122"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440C3E9" w14:textId="77777777"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Tutorat méthodologique ou pédagogique.</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A88E39" w14:textId="2868CA34" w:rsidR="0039549A" w:rsidRPr="0039549A" w:rsidRDefault="0039549A" w:rsidP="0039549A">
            <w:pPr>
              <w:spacing w:after="0" w:line="240" w:lineRule="auto"/>
              <w:jc w:val="right"/>
            </w:pPr>
            <w:r w:rsidRPr="002857D6">
              <w:t>12</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D5F695" w14:textId="4D88FB34" w:rsidR="0039549A" w:rsidRPr="0039549A" w:rsidRDefault="0039549A" w:rsidP="0039549A">
            <w:pPr>
              <w:spacing w:after="0" w:line="240" w:lineRule="auto"/>
              <w:jc w:val="right"/>
            </w:pPr>
            <w:r w:rsidRPr="004C2E09">
              <w:t>6</w:t>
            </w:r>
            <w:r w:rsidR="0055145C">
              <w:t xml:space="preserve"> %</w:t>
            </w:r>
          </w:p>
        </w:tc>
      </w:tr>
      <w:tr w:rsidR="0039549A" w:rsidRPr="00AE1183" w14:paraId="4ECA026F"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D53AB2" w14:textId="77777777"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Prises de notes par un étudiant rémunéré.</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39943B" w14:textId="48722364" w:rsidR="0039549A" w:rsidRPr="0039549A" w:rsidRDefault="0039549A" w:rsidP="0039549A">
            <w:pPr>
              <w:spacing w:after="0" w:line="240" w:lineRule="auto"/>
              <w:jc w:val="right"/>
            </w:pPr>
            <w:r w:rsidRPr="002857D6">
              <w:t>5</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35F378" w14:textId="5831DEC0" w:rsidR="0039549A" w:rsidRPr="0039549A" w:rsidRDefault="0039549A" w:rsidP="0039549A">
            <w:pPr>
              <w:spacing w:after="0" w:line="240" w:lineRule="auto"/>
              <w:jc w:val="right"/>
            </w:pPr>
            <w:r w:rsidRPr="004C2E09">
              <w:t>4</w:t>
            </w:r>
            <w:r w:rsidR="0055145C">
              <w:t xml:space="preserve"> %</w:t>
            </w:r>
          </w:p>
        </w:tc>
      </w:tr>
      <w:tr w:rsidR="0039549A" w:rsidRPr="00AE1183" w14:paraId="4BD6C5C4"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6CC43E0" w14:textId="1BB298A3"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AESH universitaire.</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54C343" w14:textId="5914A196" w:rsidR="0039549A" w:rsidRPr="0039549A" w:rsidRDefault="0039549A" w:rsidP="0039549A">
            <w:pPr>
              <w:spacing w:after="0" w:line="240" w:lineRule="auto"/>
              <w:jc w:val="right"/>
            </w:pPr>
            <w:r w:rsidRPr="002857D6">
              <w:t>3</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116184" w14:textId="02A14298" w:rsidR="0039549A" w:rsidRPr="0039549A" w:rsidRDefault="0039549A" w:rsidP="0039549A">
            <w:pPr>
              <w:spacing w:after="0" w:line="240" w:lineRule="auto"/>
              <w:jc w:val="right"/>
            </w:pPr>
            <w:r>
              <w:t>2</w:t>
            </w:r>
            <w:r w:rsidR="0055145C">
              <w:t xml:space="preserve"> %</w:t>
            </w:r>
          </w:p>
        </w:tc>
      </w:tr>
      <w:tr w:rsidR="00BC445B" w:rsidRPr="00AE1183" w14:paraId="6274002F"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96DCE9E" w14:textId="77777777" w:rsidR="00BC445B" w:rsidRPr="00AE1183" w:rsidRDefault="00BC445B" w:rsidP="00D45EBE">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Autre</w:t>
            </w:r>
            <w:r>
              <w:rPr>
                <w:rFonts w:eastAsia="Times New Roman" w:cs="Arial"/>
                <w:color w:val="000000"/>
                <w:szCs w:val="24"/>
                <w:lang w:eastAsia="fr-FR"/>
              </w:rPr>
              <w:t>.</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49C31C7" w14:textId="18F63166" w:rsidR="00BC445B" w:rsidRPr="0039549A" w:rsidRDefault="0039549A" w:rsidP="00D45EBE">
            <w:pPr>
              <w:spacing w:after="0" w:line="240" w:lineRule="auto"/>
              <w:jc w:val="right"/>
            </w:pPr>
            <w:r w:rsidRPr="0039549A">
              <w:t>14</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F6AE230" w14:textId="092415F1" w:rsidR="00BC445B" w:rsidRPr="0039549A" w:rsidRDefault="0039549A" w:rsidP="00D45EBE">
            <w:pPr>
              <w:spacing w:after="0" w:line="240" w:lineRule="auto"/>
              <w:jc w:val="right"/>
            </w:pPr>
            <w:r w:rsidRPr="0039549A">
              <w:t>5</w:t>
            </w:r>
            <w:r w:rsidR="0055145C">
              <w:t xml:space="preserve"> %</w:t>
            </w:r>
          </w:p>
        </w:tc>
      </w:tr>
      <w:tr w:rsidR="00BC445B" w:rsidRPr="00AE1183" w14:paraId="2DC93D0C"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38067C" w14:textId="16556CBB" w:rsidR="00BC445B" w:rsidRPr="00AE1183" w:rsidRDefault="00BC445B" w:rsidP="00D45EBE">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Non concerné : aucun.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B5D7CBE" w14:textId="348320CA" w:rsidR="00BC445B" w:rsidRPr="0039549A" w:rsidRDefault="0039549A" w:rsidP="00D45EBE">
            <w:pPr>
              <w:spacing w:after="0" w:line="240" w:lineRule="auto"/>
              <w:jc w:val="right"/>
            </w:pPr>
            <w:r w:rsidRPr="0039549A">
              <w:t>32</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F85DF02" w14:textId="46786736" w:rsidR="00BC445B" w:rsidRPr="0039549A" w:rsidRDefault="0039549A" w:rsidP="00D45EBE">
            <w:pPr>
              <w:keepNext/>
              <w:spacing w:after="0" w:line="240" w:lineRule="auto"/>
              <w:jc w:val="right"/>
            </w:pPr>
            <w:r w:rsidRPr="0039549A">
              <w:t>70</w:t>
            </w:r>
            <w:r w:rsidR="0055145C">
              <w:t xml:space="preserve"> %</w:t>
            </w:r>
          </w:p>
        </w:tc>
      </w:tr>
    </w:tbl>
    <w:p w14:paraId="400BBF00" w14:textId="369B2025" w:rsidR="00765C5F" w:rsidRDefault="00051E41" w:rsidP="002024E3">
      <w:pPr>
        <w:spacing w:before="240"/>
        <w:rPr>
          <w:lang w:eastAsia="fr-FR"/>
        </w:rPr>
      </w:pPr>
      <w:r w:rsidRPr="00051E41">
        <w:rPr>
          <w:lang w:eastAsia="fr-FR"/>
        </w:rPr>
        <w:t xml:space="preserve">Durant les examens, deux tiers des répondants ont bénéficié d’un temps aménagé, comme un tiers-temps, </w:t>
      </w:r>
      <w:r w:rsidR="00564B98" w:rsidRPr="00051E41">
        <w:rPr>
          <w:lang w:eastAsia="fr-FR"/>
        </w:rPr>
        <w:t>deux cinquièmes</w:t>
      </w:r>
      <w:r w:rsidRPr="00051E41">
        <w:rPr>
          <w:lang w:eastAsia="fr-FR"/>
        </w:rPr>
        <w:t xml:space="preserve"> de sujets d’examen accessibles, et un peu moins d’un tiers d’un secrétaire d’examen. Près d’un tiers des répondants déclarent ne pas avoir bénéficié d'aménagement d’examen</w:t>
      </w:r>
      <w:r w:rsidR="00765C5F">
        <w:rPr>
          <w:lang w:eastAsia="fr-FR"/>
        </w:rPr>
        <w:t xml:space="preserve"> (</w:t>
      </w:r>
      <w:r w:rsidR="00765C5F">
        <w:rPr>
          <w:lang w:eastAsia="fr-FR"/>
        </w:rPr>
        <w:fldChar w:fldCharType="begin"/>
      </w:r>
      <w:r w:rsidR="00765C5F">
        <w:rPr>
          <w:lang w:eastAsia="fr-FR"/>
        </w:rPr>
        <w:instrText xml:space="preserve"> REF _Ref117599786 \h </w:instrText>
      </w:r>
      <w:r w:rsidR="00765C5F">
        <w:rPr>
          <w:lang w:eastAsia="fr-FR"/>
        </w:rPr>
      </w:r>
      <w:r w:rsidR="00765C5F">
        <w:rPr>
          <w:lang w:eastAsia="fr-FR"/>
        </w:rPr>
        <w:fldChar w:fldCharType="separate"/>
      </w:r>
      <w:r w:rsidR="00121531">
        <w:t>Figure </w:t>
      </w:r>
      <w:r w:rsidR="00121531">
        <w:rPr>
          <w:noProof/>
        </w:rPr>
        <w:t>21</w:t>
      </w:r>
      <w:r w:rsidR="00765C5F">
        <w:rPr>
          <w:lang w:eastAsia="fr-FR"/>
        </w:rPr>
        <w:fldChar w:fldCharType="end"/>
      </w:r>
      <w:r w:rsidR="00765C5F">
        <w:rPr>
          <w:lang w:eastAsia="fr-FR"/>
        </w:rPr>
        <w:t>)</w:t>
      </w:r>
      <w:r w:rsidRPr="00051E41">
        <w:rPr>
          <w:lang w:eastAsia="fr-FR"/>
        </w:rPr>
        <w:t xml:space="preserve">. </w:t>
      </w:r>
    </w:p>
    <w:p w14:paraId="01BE35E2" w14:textId="114024A2" w:rsidR="00DC243C" w:rsidRDefault="00051E41" w:rsidP="00765C5F">
      <w:pPr>
        <w:rPr>
          <w:lang w:eastAsia="fr-FR"/>
        </w:rPr>
      </w:pPr>
      <w:r w:rsidRPr="00051E41">
        <w:rPr>
          <w:lang w:eastAsia="fr-FR"/>
        </w:rPr>
        <w:t xml:space="preserve">Il y a de fortes disparités selon le niveau de déficience visuelle concernant les conditions d’examen </w:t>
      </w:r>
      <w:r w:rsidR="00765C5F">
        <w:rPr>
          <w:lang w:eastAsia="fr-FR"/>
        </w:rPr>
        <w:t>(</w:t>
      </w:r>
      <w:r w:rsidR="00AF4C5F">
        <w:rPr>
          <w:lang w:eastAsia="fr-FR"/>
        </w:rPr>
        <w:fldChar w:fldCharType="begin"/>
      </w:r>
      <w:r w:rsidR="00AF4C5F">
        <w:rPr>
          <w:lang w:eastAsia="fr-FR"/>
        </w:rPr>
        <w:instrText xml:space="preserve"> REF _Ref119250510 \h </w:instrText>
      </w:r>
      <w:r w:rsidR="00AF4C5F">
        <w:rPr>
          <w:lang w:eastAsia="fr-FR"/>
        </w:rPr>
      </w:r>
      <w:r w:rsidR="00AF4C5F">
        <w:rPr>
          <w:lang w:eastAsia="fr-FR"/>
        </w:rPr>
        <w:fldChar w:fldCharType="separate"/>
      </w:r>
      <w:r w:rsidR="00121531">
        <w:t>Tableau </w:t>
      </w:r>
      <w:r w:rsidR="00121531">
        <w:rPr>
          <w:noProof/>
        </w:rPr>
        <w:t>21</w:t>
      </w:r>
      <w:r w:rsidR="00AF4C5F">
        <w:rPr>
          <w:lang w:eastAsia="fr-FR"/>
        </w:rPr>
        <w:fldChar w:fldCharType="end"/>
      </w:r>
      <w:r w:rsidRPr="00051E41">
        <w:rPr>
          <w:lang w:eastAsia="fr-FR"/>
        </w:rPr>
        <w:t>)</w:t>
      </w:r>
      <w:r w:rsidR="00DC243C">
        <w:rPr>
          <w:lang w:eastAsia="fr-FR"/>
        </w:rPr>
        <w:t xml:space="preserve"> : </w:t>
      </w:r>
    </w:p>
    <w:p w14:paraId="49F0C9FC" w14:textId="0C837268" w:rsidR="00DC243C" w:rsidRPr="00DC243C" w:rsidRDefault="00051E41" w:rsidP="00DC243C">
      <w:pPr>
        <w:pStyle w:val="Paragraphedeliste"/>
        <w:numPr>
          <w:ilvl w:val="0"/>
          <w:numId w:val="9"/>
        </w:numPr>
        <w:rPr>
          <w:rFonts w:ascii="Times New Roman" w:hAnsi="Times New Roman" w:cs="Times New Roman"/>
          <w:szCs w:val="24"/>
          <w:lang w:eastAsia="fr-FR"/>
        </w:rPr>
      </w:pPr>
      <w:r w:rsidRPr="00051E41">
        <w:rPr>
          <w:lang w:eastAsia="fr-FR"/>
        </w:rPr>
        <w:t xml:space="preserve">En effet, les répondants aveugles sont significativement plus nombreux </w:t>
      </w:r>
      <w:r w:rsidR="00D320FD">
        <w:t xml:space="preserve">en proportion </w:t>
      </w:r>
      <w:r w:rsidRPr="00051E41">
        <w:rPr>
          <w:lang w:eastAsia="fr-FR"/>
        </w:rPr>
        <w:t xml:space="preserve">que les répondants malvoyants sévères et malvoyants moyens à avoir bénéficié d’un </w:t>
      </w:r>
      <w:r w:rsidRPr="00CF37E2">
        <w:rPr>
          <w:b/>
          <w:bCs/>
          <w:lang w:eastAsia="fr-FR"/>
        </w:rPr>
        <w:t>temps aménagé</w:t>
      </w:r>
      <w:r w:rsidRPr="00051E41">
        <w:rPr>
          <w:lang w:eastAsia="fr-FR"/>
        </w:rPr>
        <w:t xml:space="preserve">, de </w:t>
      </w:r>
      <w:r w:rsidRPr="00CF37E2">
        <w:rPr>
          <w:b/>
          <w:bCs/>
          <w:lang w:eastAsia="fr-FR"/>
        </w:rPr>
        <w:t>sujets d'examen accessibles</w:t>
      </w:r>
      <w:r w:rsidRPr="00051E41">
        <w:rPr>
          <w:lang w:eastAsia="fr-FR"/>
        </w:rPr>
        <w:t xml:space="preserve">, </w:t>
      </w:r>
      <w:r w:rsidR="00765C5F">
        <w:rPr>
          <w:lang w:eastAsia="fr-FR"/>
        </w:rPr>
        <w:t xml:space="preserve">et </w:t>
      </w:r>
      <w:r w:rsidRPr="00051E41">
        <w:rPr>
          <w:lang w:eastAsia="fr-FR"/>
        </w:rPr>
        <w:t>de l'</w:t>
      </w:r>
      <w:r w:rsidRPr="00CF37E2">
        <w:rPr>
          <w:b/>
          <w:bCs/>
          <w:lang w:eastAsia="fr-FR"/>
        </w:rPr>
        <w:t xml:space="preserve">utilisation d'un ordinateur. </w:t>
      </w:r>
    </w:p>
    <w:p w14:paraId="491A2351" w14:textId="610B92BF" w:rsidR="00DC243C" w:rsidRPr="00DC243C" w:rsidRDefault="00051E41" w:rsidP="00DC243C">
      <w:pPr>
        <w:pStyle w:val="Paragraphedeliste"/>
        <w:numPr>
          <w:ilvl w:val="0"/>
          <w:numId w:val="9"/>
        </w:numPr>
        <w:rPr>
          <w:rFonts w:ascii="Times New Roman" w:hAnsi="Times New Roman" w:cs="Times New Roman"/>
          <w:szCs w:val="24"/>
          <w:lang w:eastAsia="fr-FR"/>
        </w:rPr>
      </w:pPr>
      <w:r w:rsidRPr="00051E41">
        <w:rPr>
          <w:lang w:eastAsia="fr-FR"/>
        </w:rPr>
        <w:t xml:space="preserve">Les répondants aveugles et les répondants malvoyants sévères sont aussi </w:t>
      </w:r>
      <w:r w:rsidR="00D320FD">
        <w:t xml:space="preserve">en proportion significativement </w:t>
      </w:r>
      <w:r w:rsidRPr="00051E41">
        <w:rPr>
          <w:lang w:eastAsia="fr-FR"/>
        </w:rPr>
        <w:t xml:space="preserve">plus nombreux que les répondants malvoyants moyens à avoir bénéficié d’un </w:t>
      </w:r>
      <w:r w:rsidRPr="00CF37E2">
        <w:rPr>
          <w:b/>
          <w:bCs/>
          <w:lang w:eastAsia="fr-FR"/>
        </w:rPr>
        <w:t>secrétaire d'examen</w:t>
      </w:r>
      <w:r w:rsidRPr="00051E41">
        <w:rPr>
          <w:lang w:eastAsia="fr-FR"/>
        </w:rPr>
        <w:t xml:space="preserve">. </w:t>
      </w:r>
    </w:p>
    <w:p w14:paraId="2E9D2D02" w14:textId="0F960C50" w:rsidR="00051E41" w:rsidRPr="00EE7F98" w:rsidRDefault="00051E41" w:rsidP="00DC243C">
      <w:pPr>
        <w:pStyle w:val="Paragraphedeliste"/>
        <w:numPr>
          <w:ilvl w:val="0"/>
          <w:numId w:val="9"/>
        </w:numPr>
        <w:rPr>
          <w:rFonts w:ascii="Times New Roman" w:hAnsi="Times New Roman" w:cs="Times New Roman"/>
          <w:szCs w:val="24"/>
          <w:lang w:eastAsia="fr-FR"/>
        </w:rPr>
      </w:pPr>
      <w:r w:rsidRPr="00051E41">
        <w:rPr>
          <w:lang w:eastAsia="fr-FR"/>
        </w:rPr>
        <w:t xml:space="preserve">Enfin, les répondants malvoyants moyens sont </w:t>
      </w:r>
      <w:r w:rsidR="00D320FD">
        <w:t xml:space="preserve">en proportion </w:t>
      </w:r>
      <w:r w:rsidRPr="00051E41">
        <w:rPr>
          <w:lang w:eastAsia="fr-FR"/>
        </w:rPr>
        <w:t xml:space="preserve">plus nombreux que les deux autres catégories à </w:t>
      </w:r>
      <w:r w:rsidRPr="00CF37E2">
        <w:rPr>
          <w:b/>
          <w:bCs/>
          <w:lang w:eastAsia="fr-FR"/>
        </w:rPr>
        <w:t>ne pas avoir eu d’aménagement</w:t>
      </w:r>
      <w:r w:rsidRPr="00051E41">
        <w:rPr>
          <w:lang w:eastAsia="fr-FR"/>
        </w:rPr>
        <w:t xml:space="preserve"> pendant leurs examens en études supérieures. </w:t>
      </w:r>
    </w:p>
    <w:p w14:paraId="7CA0919C" w14:textId="3B528868" w:rsidR="00EE7F98" w:rsidRDefault="00EE7F98" w:rsidP="00EE7F98">
      <w:pPr>
        <w:rPr>
          <w:lang w:eastAsia="fr-FR"/>
        </w:rPr>
      </w:pPr>
      <w:r w:rsidRPr="00823FCF">
        <w:rPr>
          <w:lang w:eastAsia="fr-FR"/>
        </w:rPr>
        <w:t>Un effet de l’âge a également été trouvé (</w:t>
      </w:r>
      <w:r w:rsidR="00F52D9F" w:rsidRPr="00823FCF">
        <w:rPr>
          <w:lang w:eastAsia="fr-FR"/>
        </w:rPr>
        <w:fldChar w:fldCharType="begin"/>
      </w:r>
      <w:r w:rsidR="00F52D9F" w:rsidRPr="00823FCF">
        <w:rPr>
          <w:lang w:eastAsia="fr-FR"/>
        </w:rPr>
        <w:instrText xml:space="preserve"> REF _Ref120701778 \h </w:instrText>
      </w:r>
      <w:r w:rsidR="00823FCF">
        <w:rPr>
          <w:lang w:eastAsia="fr-FR"/>
        </w:rPr>
        <w:instrText xml:space="preserve"> \* MERGEFORMAT </w:instrText>
      </w:r>
      <w:r w:rsidR="00F52D9F" w:rsidRPr="00823FCF">
        <w:rPr>
          <w:lang w:eastAsia="fr-FR"/>
        </w:rPr>
      </w:r>
      <w:r w:rsidR="00F52D9F" w:rsidRPr="00823FCF">
        <w:rPr>
          <w:lang w:eastAsia="fr-FR"/>
        </w:rPr>
        <w:fldChar w:fldCharType="separate"/>
      </w:r>
      <w:r w:rsidR="00121531">
        <w:t>Tableau 22</w:t>
      </w:r>
      <w:r w:rsidR="00F52D9F" w:rsidRPr="00823FCF">
        <w:rPr>
          <w:lang w:eastAsia="fr-FR"/>
        </w:rPr>
        <w:fldChar w:fldCharType="end"/>
      </w:r>
      <w:r w:rsidR="00127357">
        <w:rPr>
          <w:lang w:eastAsia="fr-FR"/>
        </w:rPr>
        <w:t> </w:t>
      </w:r>
      <w:r w:rsidR="00493943">
        <w:rPr>
          <w:lang w:eastAsia="fr-FR"/>
        </w:rPr>
        <w:t xml:space="preserve">; </w:t>
      </w:r>
      <w:r w:rsidR="00493943" w:rsidRPr="0063407F">
        <w:rPr>
          <w:lang w:eastAsia="fr-FR"/>
        </w:rPr>
        <w:t>faible fiabilité pour l</w:t>
      </w:r>
      <w:r w:rsidR="00493943">
        <w:rPr>
          <w:lang w:eastAsia="fr-FR"/>
        </w:rPr>
        <w:t>es 16 à 29 ans</w:t>
      </w:r>
      <w:r w:rsidRPr="00823FCF">
        <w:rPr>
          <w:lang w:eastAsia="fr-FR"/>
        </w:rPr>
        <w:t>) :</w:t>
      </w:r>
      <w:r>
        <w:rPr>
          <w:lang w:eastAsia="fr-FR"/>
        </w:rPr>
        <w:t xml:space="preserve"> </w:t>
      </w:r>
    </w:p>
    <w:p w14:paraId="48F92B60" w14:textId="77777777" w:rsidR="00823FCF" w:rsidRDefault="00823FCF" w:rsidP="00823FCF">
      <w:pPr>
        <w:pStyle w:val="Paragraphedeliste"/>
        <w:numPr>
          <w:ilvl w:val="0"/>
          <w:numId w:val="9"/>
        </w:numPr>
      </w:pPr>
      <w:r>
        <w:t xml:space="preserve">Les répondants de 16 à 29 et ceux de 30 à 59 ans sont en proportion significativement plus nombreux que ceux de 60 ans et plus à avoir bénéficié pendant leurs examens d’un </w:t>
      </w:r>
      <w:r w:rsidRPr="00823FCF">
        <w:rPr>
          <w:b/>
          <w:bCs/>
        </w:rPr>
        <w:t>temps aménagé</w:t>
      </w:r>
      <w:r>
        <w:t xml:space="preserve"> et de </w:t>
      </w:r>
      <w:r w:rsidRPr="00823FCF">
        <w:rPr>
          <w:b/>
          <w:bCs/>
        </w:rPr>
        <w:t>sujets d'examen accessibles</w:t>
      </w:r>
      <w:r>
        <w:t xml:space="preserve">. </w:t>
      </w:r>
    </w:p>
    <w:p w14:paraId="1A01EFCC" w14:textId="77777777" w:rsidR="00823FCF" w:rsidRDefault="00823FCF" w:rsidP="00823FCF">
      <w:pPr>
        <w:pStyle w:val="Paragraphedeliste"/>
        <w:numPr>
          <w:ilvl w:val="0"/>
          <w:numId w:val="9"/>
        </w:numPr>
      </w:pPr>
      <w:r>
        <w:t xml:space="preserve">Les répondants de 16 à 29 sont en proportion significativement plus nombreux que ceux de 30 à 59 ans, qui sont eux-mêmes plus nombreux que ceux de 60 ans et plus à avoir bénéficié de </w:t>
      </w:r>
      <w:r w:rsidRPr="00823FCF">
        <w:t>l'</w:t>
      </w:r>
      <w:r w:rsidRPr="00823FCF">
        <w:rPr>
          <w:b/>
          <w:bCs/>
        </w:rPr>
        <w:t>utilisation d'un ordinateur</w:t>
      </w:r>
      <w:r w:rsidRPr="00823FCF">
        <w:t>.</w:t>
      </w:r>
    </w:p>
    <w:p w14:paraId="57592A7E" w14:textId="77777777" w:rsidR="00823FCF" w:rsidRPr="00EE7F98" w:rsidRDefault="00823FCF" w:rsidP="00823FCF">
      <w:pPr>
        <w:pStyle w:val="Paragraphedeliste"/>
        <w:numPr>
          <w:ilvl w:val="0"/>
          <w:numId w:val="9"/>
        </w:numPr>
      </w:pPr>
      <w:r>
        <w:t xml:space="preserve">Les répondants de 60 ans et plus sont en proportion significativement plus nombreux que ceux des deux autres tranches d’âge à n’avoir </w:t>
      </w:r>
      <w:r w:rsidRPr="00823FCF">
        <w:t>bénéficié d'</w:t>
      </w:r>
      <w:r w:rsidRPr="00823FCF">
        <w:rPr>
          <w:b/>
          <w:bCs/>
        </w:rPr>
        <w:t xml:space="preserve">aucun aménagement </w:t>
      </w:r>
      <w:r>
        <w:t>pendant leurs examens</w:t>
      </w:r>
      <w:r w:rsidRPr="00823FCF">
        <w:t>.</w:t>
      </w:r>
    </w:p>
    <w:p w14:paraId="7842CC66" w14:textId="29911794" w:rsidR="001B377F" w:rsidRDefault="00E427A1" w:rsidP="00F52D9F">
      <w:r w:rsidRPr="001B377F">
        <w:rPr>
          <w:lang w:eastAsia="fr-FR"/>
        </w:rPr>
        <w:t>Il y a un effet significatif de la maîtrise du braille (</w:t>
      </w:r>
      <w:r w:rsidR="004703A1">
        <w:rPr>
          <w:lang w:eastAsia="fr-FR"/>
        </w:rPr>
        <w:fldChar w:fldCharType="begin"/>
      </w:r>
      <w:r w:rsidR="004703A1">
        <w:rPr>
          <w:lang w:eastAsia="fr-FR"/>
        </w:rPr>
        <w:instrText xml:space="preserve"> REF _Ref121472030 \h </w:instrText>
      </w:r>
      <w:r w:rsidR="004703A1">
        <w:rPr>
          <w:lang w:eastAsia="fr-FR"/>
        </w:rPr>
      </w:r>
      <w:r w:rsidR="004703A1">
        <w:rPr>
          <w:lang w:eastAsia="fr-FR"/>
        </w:rPr>
        <w:fldChar w:fldCharType="separate"/>
      </w:r>
      <w:r w:rsidR="00121531">
        <w:t>Tableau </w:t>
      </w:r>
      <w:r w:rsidR="00121531">
        <w:rPr>
          <w:noProof/>
        </w:rPr>
        <w:t>23</w:t>
      </w:r>
      <w:r w:rsidR="004703A1">
        <w:rPr>
          <w:lang w:eastAsia="fr-FR"/>
        </w:rPr>
        <w:fldChar w:fldCharType="end"/>
      </w:r>
      <w:r w:rsidRPr="001B377F">
        <w:rPr>
          <w:lang w:eastAsia="fr-FR"/>
        </w:rPr>
        <w:t>) :</w:t>
      </w:r>
      <w:r>
        <w:rPr>
          <w:lang w:eastAsia="fr-FR"/>
        </w:rPr>
        <w:t xml:space="preserve"> </w:t>
      </w:r>
      <w:r w:rsidR="001B377F">
        <w:rPr>
          <w:lang w:eastAsia="fr-FR"/>
        </w:rPr>
        <w:t>l</w:t>
      </w:r>
      <w:r w:rsidR="001B377F">
        <w:t>es répondants aveugles qui maîtrisent le braille sont en proportion significativement plus nombreux</w:t>
      </w:r>
      <w:r w:rsidR="00A27DC2">
        <w:t xml:space="preserve"> </w:t>
      </w:r>
      <w:r w:rsidR="001B377F">
        <w:t>que les autres à bénéficier des différents types d’aménagement d’examen (</w:t>
      </w:r>
      <w:r w:rsidR="001B377F" w:rsidRPr="001B377F">
        <w:rPr>
          <w:b/>
          <w:bCs/>
        </w:rPr>
        <w:t>temps aménagé</w:t>
      </w:r>
      <w:r w:rsidR="001B377F">
        <w:t xml:space="preserve">, </w:t>
      </w:r>
      <w:r w:rsidR="001B377F" w:rsidRPr="001B377F">
        <w:rPr>
          <w:b/>
          <w:bCs/>
        </w:rPr>
        <w:t>sujets d'examen accessibles</w:t>
      </w:r>
      <w:r w:rsidR="001B377F">
        <w:t xml:space="preserve">, </w:t>
      </w:r>
      <w:r w:rsidR="001B377F" w:rsidRPr="001B377F">
        <w:rPr>
          <w:b/>
          <w:bCs/>
        </w:rPr>
        <w:t>secrétaire d'examen</w:t>
      </w:r>
      <w:r w:rsidR="001B377F">
        <w:t xml:space="preserve">, </w:t>
      </w:r>
      <w:r w:rsidR="001B377F" w:rsidRPr="001B377F">
        <w:rPr>
          <w:b/>
          <w:bCs/>
        </w:rPr>
        <w:t>utilisation d'un ordinateur</w:t>
      </w:r>
      <w:r w:rsidR="001B377F">
        <w:t xml:space="preserve">) que les répondants qui ne le maîtrisent pas, et ils sont significativement moins nombreux à </w:t>
      </w:r>
      <w:r w:rsidR="001B377F" w:rsidRPr="001B377F">
        <w:rPr>
          <w:b/>
          <w:bCs/>
        </w:rPr>
        <w:t>ne bénéficier d’aucun aménagement</w:t>
      </w:r>
      <w:r w:rsidR="001B377F">
        <w:t xml:space="preserve">. </w:t>
      </w:r>
    </w:p>
    <w:p w14:paraId="76F602EF" w14:textId="56AFFC27" w:rsidR="00684369" w:rsidRPr="00684369" w:rsidRDefault="00684369" w:rsidP="00684369">
      <w:pPr>
        <w:rPr>
          <w:rFonts w:ascii="Times New Roman" w:hAnsi="Times New Roman" w:cs="Times New Roman"/>
          <w:szCs w:val="24"/>
          <w:lang w:eastAsia="fr-FR"/>
        </w:rPr>
      </w:pPr>
      <w:r>
        <w:rPr>
          <w:lang w:eastAsia="fr-FR"/>
        </w:rPr>
        <w:t>Il n’y a pas d’effet significatif du genre</w:t>
      </w:r>
      <w:r w:rsidR="00A4420A">
        <w:rPr>
          <w:lang w:eastAsia="fr-FR"/>
        </w:rPr>
        <w:t xml:space="preserve"> ni du niveau d’autonomie dans les déplacements</w:t>
      </w:r>
      <w:r>
        <w:rPr>
          <w:lang w:eastAsia="fr-FR"/>
        </w:rPr>
        <w:t xml:space="preserve">. </w:t>
      </w:r>
    </w:p>
    <w:p w14:paraId="2BD5C0F1" w14:textId="77777777" w:rsidR="00564B98" w:rsidRDefault="004525DA" w:rsidP="00564B98">
      <w:pPr>
        <w:keepNext/>
        <w:spacing w:after="0" w:line="240" w:lineRule="auto"/>
      </w:pPr>
      <w:r>
        <w:rPr>
          <w:rFonts w:ascii="Times New Roman" w:eastAsia="Times New Roman" w:hAnsi="Times New Roman" w:cs="Times New Roman"/>
          <w:noProof/>
          <w:szCs w:val="24"/>
          <w:lang w:eastAsia="fr-FR"/>
        </w:rPr>
        <w:drawing>
          <wp:inline distT="0" distB="0" distL="0" distR="0" wp14:anchorId="07956EA2" wp14:editId="0DC16C45">
            <wp:extent cx="5739765" cy="1955548"/>
            <wp:effectExtent l="0" t="0" r="13335" b="6985"/>
            <wp:docPr id="74" name="Graphique 74" descr="Aménagements d'examens : 68 % temps aménagé ; 41 % sujets d'examen accessibles ; 29 % secrétaire d'examen ; 22 % utilisation d'un ordinateur ; 5 % autre ; 27 % non concerné : aucu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253B873" w14:textId="1011CAA9" w:rsidR="004525DA" w:rsidRPr="00051E41" w:rsidRDefault="00564B98" w:rsidP="00700708">
      <w:pPr>
        <w:pStyle w:val="Lgende"/>
        <w:rPr>
          <w:rFonts w:ascii="Times New Roman" w:eastAsia="Times New Roman" w:hAnsi="Times New Roman" w:cs="Times New Roman"/>
          <w:szCs w:val="24"/>
          <w:lang w:eastAsia="fr-FR"/>
        </w:rPr>
      </w:pPr>
      <w:bookmarkStart w:id="99" w:name="_Ref117599786"/>
      <w:r>
        <w:t>Figure</w:t>
      </w:r>
      <w:r w:rsidR="00F8105B">
        <w:t> </w:t>
      </w:r>
      <w:r w:rsidR="00C07E5B">
        <w:fldChar w:fldCharType="begin"/>
      </w:r>
      <w:r w:rsidR="00C07E5B">
        <w:instrText xml:space="preserve"> SEQ Figure \* ARABIC </w:instrText>
      </w:r>
      <w:r w:rsidR="00C07E5B">
        <w:fldChar w:fldCharType="separate"/>
      </w:r>
      <w:r w:rsidR="00121531">
        <w:rPr>
          <w:noProof/>
        </w:rPr>
        <w:t>21</w:t>
      </w:r>
      <w:r w:rsidR="00C07E5B">
        <w:rPr>
          <w:noProof/>
        </w:rPr>
        <w:fldChar w:fldCharType="end"/>
      </w:r>
      <w:bookmarkEnd w:id="99"/>
      <w:r>
        <w:t xml:space="preserve">. </w:t>
      </w:r>
      <w:r w:rsidRPr="00564B98">
        <w:t xml:space="preserve">Aménagements d’examen </w:t>
      </w:r>
      <w:r w:rsidR="001165FC">
        <w:t xml:space="preserve">des répondants qui ont un niveau d’étude supérieur au bac et dont la déficience visuelle est apparue pendant les études ou </w:t>
      </w:r>
      <w:r w:rsidR="003048A5">
        <w:t xml:space="preserve">avant </w:t>
      </w:r>
      <w:r w:rsidRPr="00564B98">
        <w:t>(choix multiple</w:t>
      </w:r>
      <w:r w:rsidR="00127357">
        <w:t> </w:t>
      </w:r>
      <w:r w:rsidRPr="00564B98">
        <w:t xml:space="preserve">; </w:t>
      </w:r>
      <w:r w:rsidR="000367F5">
        <w:t xml:space="preserve">n = </w:t>
      </w:r>
      <w:r w:rsidRPr="00564B98">
        <w:t>4</w:t>
      </w:r>
      <w:r>
        <w:t>95)</w:t>
      </w:r>
      <w:r w:rsidR="001F506F">
        <w:t>.</w:t>
      </w:r>
    </w:p>
    <w:p w14:paraId="0521066B" w14:textId="162269B0" w:rsidR="00FA3B16" w:rsidRDefault="00FA3B16" w:rsidP="00FA3B16">
      <w:pPr>
        <w:pStyle w:val="Lgende"/>
      </w:pPr>
      <w:bookmarkStart w:id="100" w:name="_Ref119250510"/>
      <w:r>
        <w:t>Tableau</w:t>
      </w:r>
      <w:r w:rsidR="00F8105B">
        <w:t> </w:t>
      </w:r>
      <w:r w:rsidR="00C07E5B">
        <w:fldChar w:fldCharType="begin"/>
      </w:r>
      <w:r w:rsidR="00C07E5B">
        <w:instrText xml:space="preserve"> SEQ Tableau \* ARABIC </w:instrText>
      </w:r>
      <w:r w:rsidR="00C07E5B">
        <w:fldChar w:fldCharType="separate"/>
      </w:r>
      <w:r w:rsidR="00121531">
        <w:rPr>
          <w:noProof/>
        </w:rPr>
        <w:t>21</w:t>
      </w:r>
      <w:r w:rsidR="00C07E5B">
        <w:rPr>
          <w:noProof/>
        </w:rPr>
        <w:fldChar w:fldCharType="end"/>
      </w:r>
      <w:bookmarkEnd w:id="100"/>
      <w:r>
        <w:t xml:space="preserve">. </w:t>
      </w:r>
      <w:r w:rsidRPr="00564B98">
        <w:t xml:space="preserve">Aménagements d’examen </w:t>
      </w:r>
      <w:r w:rsidR="001165FC">
        <w:t xml:space="preserve">des répondants qui ont un niveau d’étude supérieur au bac et dont la déficience visuelle est apparue pendant les études ou </w:t>
      </w:r>
      <w:r w:rsidR="003048A5">
        <w:t>avant</w:t>
      </w:r>
      <w:r>
        <w:t>, selon la sévérité de la déficience visuelle</w:t>
      </w:r>
      <w:r w:rsidRPr="00564B98">
        <w:t xml:space="preserve"> (choix multiple</w:t>
      </w:r>
      <w:r w:rsidR="00127357">
        <w:t> </w:t>
      </w:r>
      <w:r w:rsidRPr="00564B98">
        <w:t xml:space="preserve">; </w:t>
      </w:r>
      <w:r>
        <w:t>n</w:t>
      </w:r>
      <w:r w:rsidR="002A5589">
        <w:t> </w:t>
      </w:r>
      <w:r>
        <w:t>=</w:t>
      </w:r>
      <w:r w:rsidR="002A5589">
        <w:t> </w:t>
      </w:r>
      <w:r w:rsidRPr="00564B98">
        <w:t>4</w:t>
      </w:r>
      <w:r>
        <w:t>95).</w:t>
      </w:r>
    </w:p>
    <w:tbl>
      <w:tblPr>
        <w:tblW w:w="0" w:type="auto"/>
        <w:tblCellMar>
          <w:top w:w="15" w:type="dxa"/>
          <w:left w:w="15" w:type="dxa"/>
          <w:bottom w:w="15" w:type="dxa"/>
          <w:right w:w="15" w:type="dxa"/>
        </w:tblCellMar>
        <w:tblLook w:val="04A0" w:firstRow="1" w:lastRow="0" w:firstColumn="1" w:lastColumn="0" w:noHBand="0" w:noVBand="1"/>
      </w:tblPr>
      <w:tblGrid>
        <w:gridCol w:w="3534"/>
        <w:gridCol w:w="1985"/>
        <w:gridCol w:w="1842"/>
        <w:gridCol w:w="1691"/>
      </w:tblGrid>
      <w:tr w:rsidR="00A27DC2" w:rsidRPr="00051E41" w14:paraId="4707C1BA" w14:textId="77777777" w:rsidTr="002024E3">
        <w:trPr>
          <w:tblHead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76FCA17" w14:textId="77777777" w:rsidR="00A27DC2" w:rsidRPr="00051E41" w:rsidRDefault="00A27DC2" w:rsidP="00A27DC2">
            <w:pPr>
              <w:spacing w:after="0" w:line="240" w:lineRule="auto"/>
              <w:rPr>
                <w:rFonts w:ascii="Times New Roman" w:eastAsia="Times New Roman" w:hAnsi="Times New Roman" w:cs="Times New Roman"/>
                <w:szCs w:val="24"/>
                <w:lang w:eastAsia="fr-FR"/>
              </w:rPr>
            </w:pPr>
          </w:p>
        </w:tc>
        <w:tc>
          <w:tcPr>
            <w:tcW w:w="19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2A11961"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aveugles </w:t>
            </w:r>
          </w:p>
          <w:p w14:paraId="4021267C" w14:textId="49575B75" w:rsidR="00A27DC2" w:rsidRPr="00051E4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271)</w:t>
            </w:r>
          </w:p>
        </w:tc>
        <w:tc>
          <w:tcPr>
            <w:tcW w:w="184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0750EA3"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sévères</w:t>
            </w:r>
          </w:p>
          <w:p w14:paraId="4A4B016F" w14:textId="55BF82F7" w:rsidR="00A27DC2" w:rsidRPr="00051E4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110)</w:t>
            </w:r>
          </w:p>
        </w:tc>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6A1F6A"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moyens</w:t>
            </w:r>
          </w:p>
          <w:p w14:paraId="48BAF2F7" w14:textId="5143ED5D" w:rsidR="00A27DC2" w:rsidRPr="00051E41" w:rsidRDefault="00A27DC2" w:rsidP="00A27DC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114)</w:t>
            </w:r>
          </w:p>
        </w:tc>
      </w:tr>
      <w:tr w:rsidR="00051E41" w:rsidRPr="00051E41" w14:paraId="7E384C34" w14:textId="77777777" w:rsidTr="002024E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F9FC7CD" w14:textId="508DE231"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Temps aménagé.</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FC0C508" w14:textId="1F81014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79</w:t>
            </w:r>
            <w:r w:rsidR="0055145C">
              <w:rPr>
                <w:rFonts w:eastAsia="Times New Roman" w:cs="Arial"/>
                <w:color w:val="000000"/>
                <w:szCs w:val="24"/>
                <w:lang w:eastAsia="fr-FR"/>
              </w:rPr>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153C1A3" w14:textId="10B9599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58</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5385C43" w14:textId="1B3767C5"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54</w:t>
            </w:r>
            <w:r w:rsidR="0055145C">
              <w:rPr>
                <w:rFonts w:eastAsia="Times New Roman" w:cs="Arial"/>
                <w:color w:val="000000"/>
                <w:szCs w:val="24"/>
                <w:lang w:eastAsia="fr-FR"/>
              </w:rPr>
              <w:t xml:space="preserve"> %</w:t>
            </w:r>
          </w:p>
        </w:tc>
      </w:tr>
      <w:tr w:rsidR="00051E41" w:rsidRPr="00051E41" w14:paraId="45C46DC0" w14:textId="77777777" w:rsidTr="002024E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D06D3D"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Sujets d'examen accessibles.</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FB8ADC" w14:textId="5C9F8914"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52</w:t>
            </w:r>
            <w:r w:rsidR="0055145C">
              <w:rPr>
                <w:rFonts w:eastAsia="Times New Roman" w:cs="Arial"/>
                <w:color w:val="000000"/>
                <w:szCs w:val="24"/>
                <w:lang w:eastAsia="fr-FR"/>
              </w:rPr>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0B019F" w14:textId="07444BE0"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29</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4A1996" w14:textId="6CE7215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28</w:t>
            </w:r>
            <w:r w:rsidR="0055145C">
              <w:rPr>
                <w:rFonts w:eastAsia="Times New Roman" w:cs="Arial"/>
                <w:color w:val="000000"/>
                <w:szCs w:val="24"/>
                <w:lang w:eastAsia="fr-FR"/>
              </w:rPr>
              <w:t xml:space="preserve"> %</w:t>
            </w:r>
          </w:p>
        </w:tc>
      </w:tr>
      <w:tr w:rsidR="00051E41" w:rsidRPr="00051E41" w14:paraId="0DE3502E" w14:textId="77777777" w:rsidTr="002024E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B34BEC"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Secrétaire d'examen.</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8746929" w14:textId="6D7A89D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40</w:t>
            </w:r>
            <w:r w:rsidR="0055145C">
              <w:rPr>
                <w:rFonts w:eastAsia="Times New Roman" w:cs="Arial"/>
                <w:color w:val="000000"/>
                <w:szCs w:val="24"/>
                <w:lang w:eastAsia="fr-FR"/>
              </w:rPr>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4F32E39" w14:textId="56473964"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04122DC" w14:textId="710B95B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r>
      <w:tr w:rsidR="00051E41" w:rsidRPr="00051E41" w14:paraId="471C8895" w14:textId="77777777" w:rsidTr="002024E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487AABB"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Utilisation d'un ordinateur.</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3ADC6B6" w14:textId="1E79EF4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29</w:t>
            </w:r>
            <w:r w:rsidR="0055145C">
              <w:rPr>
                <w:rFonts w:eastAsia="Times New Roman" w:cs="Arial"/>
                <w:color w:val="000000"/>
                <w:szCs w:val="24"/>
                <w:lang w:eastAsia="fr-FR"/>
              </w:rPr>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CAD1AD7" w14:textId="17338D8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EBAB6F" w14:textId="4CE5113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r>
      <w:tr w:rsidR="00051E41" w:rsidRPr="00051E41" w14:paraId="3245A217" w14:textId="77777777" w:rsidTr="002024E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CB08C01" w14:textId="6E2B56BA"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w:t>
            </w:r>
            <w:r w:rsidR="00564B98">
              <w:rPr>
                <w:rFonts w:eastAsia="Times New Roman" w:cs="Arial"/>
                <w:color w:val="000000"/>
                <w:szCs w:val="24"/>
                <w:lang w:eastAsia="fr-FR"/>
              </w:rPr>
              <w:t>.</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BF7CDF8" w14:textId="3BBBCB1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CA56123" w14:textId="64194CE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8C3E7A" w14:textId="31E2AD1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w:t>
            </w:r>
            <w:r w:rsidR="0055145C">
              <w:rPr>
                <w:rFonts w:eastAsia="Times New Roman" w:cs="Arial"/>
                <w:color w:val="000000"/>
                <w:szCs w:val="24"/>
                <w:lang w:eastAsia="fr-FR"/>
              </w:rPr>
              <w:t xml:space="preserve"> %</w:t>
            </w:r>
          </w:p>
        </w:tc>
      </w:tr>
      <w:tr w:rsidR="00051E41" w:rsidRPr="00051E41" w14:paraId="5BD9938A" w14:textId="77777777" w:rsidTr="002024E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468290B" w14:textId="2A767C0C"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Non concerné : aucun.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AFB58ED" w14:textId="570DE27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8F2BFA" w14:textId="4186DD4C"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38</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A96F249" w14:textId="72A21FF9" w:rsidR="00051E41" w:rsidRPr="00051E41" w:rsidRDefault="00051E41" w:rsidP="00330038">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43</w:t>
            </w:r>
            <w:r w:rsidR="0055145C">
              <w:rPr>
                <w:rFonts w:eastAsia="Times New Roman" w:cs="Arial"/>
                <w:color w:val="000000"/>
                <w:szCs w:val="24"/>
                <w:lang w:eastAsia="fr-FR"/>
              </w:rPr>
              <w:t xml:space="preserve"> %</w:t>
            </w:r>
          </w:p>
        </w:tc>
      </w:tr>
    </w:tbl>
    <w:p w14:paraId="2033FD62" w14:textId="3B38732C" w:rsidR="00EE7F98" w:rsidRDefault="00EE7F98" w:rsidP="00EE7F98">
      <w:pPr>
        <w:pStyle w:val="Lgende"/>
      </w:pPr>
      <w:bookmarkStart w:id="101" w:name="_Ref120701778"/>
      <w:bookmarkStart w:id="102" w:name="_Ref120695686"/>
      <w:r>
        <w:t>Tableau</w:t>
      </w:r>
      <w:r w:rsidR="00F8105B">
        <w:t> </w:t>
      </w:r>
      <w:r w:rsidR="00C07E5B">
        <w:fldChar w:fldCharType="begin"/>
      </w:r>
      <w:r w:rsidR="00C07E5B">
        <w:instrText xml:space="preserve"> SEQ Tableau \* ARABIC </w:instrText>
      </w:r>
      <w:r w:rsidR="00C07E5B">
        <w:fldChar w:fldCharType="separate"/>
      </w:r>
      <w:r w:rsidR="00121531">
        <w:rPr>
          <w:noProof/>
        </w:rPr>
        <w:t>22</w:t>
      </w:r>
      <w:r w:rsidR="00C07E5B">
        <w:rPr>
          <w:noProof/>
        </w:rPr>
        <w:fldChar w:fldCharType="end"/>
      </w:r>
      <w:bookmarkEnd w:id="101"/>
      <w:r>
        <w:t xml:space="preserve">. </w:t>
      </w:r>
      <w:r w:rsidR="00823FCF" w:rsidRPr="00564B98">
        <w:t xml:space="preserve">Aménagements d’examen </w:t>
      </w:r>
      <w:r w:rsidR="00823FCF">
        <w:t xml:space="preserve">des répondants qui ont un niveau d’étude supérieur au bac et dont la déficience visuelle est apparue pendant les études ou </w:t>
      </w:r>
      <w:r w:rsidR="003048A5">
        <w:t>avant</w:t>
      </w:r>
      <w:r>
        <w:t xml:space="preserve">, </w:t>
      </w:r>
      <w:r w:rsidRPr="006B4893">
        <w:t xml:space="preserve">selon </w:t>
      </w:r>
      <w:r>
        <w:t>l’âge</w:t>
      </w:r>
      <w:r w:rsidRPr="006B4893">
        <w:t xml:space="preserve"> (</w:t>
      </w:r>
      <w:r>
        <w:t xml:space="preserve">n = </w:t>
      </w:r>
      <w:r w:rsidRPr="0063407F">
        <w:t>495</w:t>
      </w:r>
      <w:r w:rsidR="00127357">
        <w:t> </w:t>
      </w:r>
      <w:r>
        <w:t>; faible fiabilité pour les 16-29 ans).</w:t>
      </w:r>
    </w:p>
    <w:tbl>
      <w:tblPr>
        <w:tblW w:w="9062" w:type="dxa"/>
        <w:tblCellMar>
          <w:top w:w="15" w:type="dxa"/>
          <w:left w:w="15" w:type="dxa"/>
          <w:bottom w:w="15" w:type="dxa"/>
          <w:right w:w="15" w:type="dxa"/>
        </w:tblCellMar>
        <w:tblLook w:val="04A0" w:firstRow="1" w:lastRow="0" w:firstColumn="1" w:lastColumn="0" w:noHBand="0" w:noVBand="1"/>
      </w:tblPr>
      <w:tblGrid>
        <w:gridCol w:w="4952"/>
        <w:gridCol w:w="1417"/>
        <w:gridCol w:w="1276"/>
        <w:gridCol w:w="1417"/>
      </w:tblGrid>
      <w:tr w:rsidR="003463CE" w:rsidRPr="00051E41" w14:paraId="55FFDB92" w14:textId="77777777" w:rsidTr="002024E3">
        <w:trPr>
          <w:tblHeader/>
        </w:trPr>
        <w:tc>
          <w:tcPr>
            <w:tcW w:w="49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7988A4A" w14:textId="77777777" w:rsidR="003463CE" w:rsidRPr="00051E41" w:rsidRDefault="003463CE" w:rsidP="003463CE">
            <w:pPr>
              <w:spacing w:after="0" w:line="240" w:lineRule="auto"/>
              <w:rPr>
                <w:rFonts w:ascii="Times New Roman" w:eastAsia="Times New Roman" w:hAnsi="Times New Roman" w:cs="Times New Roman"/>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1E2F941"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71FE1C76" w14:textId="3B80FDEB"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55)</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188B92A"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3C96C411" w14:textId="05345288"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307)</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652F88C"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7EEC9AE9" w14:textId="7815E19B"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133)</w:t>
            </w:r>
          </w:p>
        </w:tc>
      </w:tr>
      <w:tr w:rsidR="00EE7F98" w:rsidRPr="00051E41" w14:paraId="5462E319" w14:textId="77777777" w:rsidTr="002024E3">
        <w:trPr>
          <w:trHeight w:val="289"/>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39764DA" w14:textId="3A6BF710" w:rsidR="00EE7F98" w:rsidRPr="00051E41" w:rsidRDefault="00EE7F98" w:rsidP="00EE7F98">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Temps aménagé.</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204DFDA" w14:textId="460A9CB2"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84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0C942C" w14:textId="0D6A75D7"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74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9D3E11" w14:textId="138F27CF"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56</w:t>
            </w:r>
            <w:r w:rsidR="0055145C">
              <w:t xml:space="preserve"> %</w:t>
            </w:r>
          </w:p>
        </w:tc>
      </w:tr>
      <w:tr w:rsidR="00EE7F98" w:rsidRPr="00051E41" w14:paraId="45FF1EC6" w14:textId="77777777" w:rsidTr="002024E3">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0AF1683" w14:textId="5AF1FCC0" w:rsidR="00EE7F98" w:rsidRPr="00051E41" w:rsidRDefault="00EE7F98" w:rsidP="00EE7F98">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Sujets d'examen accessibles.</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7FF9708" w14:textId="1DD0BB45"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66</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51AFB2" w14:textId="66FC4F02"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52</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CE3CCC" w14:textId="7B19265F"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18</w:t>
            </w:r>
            <w:r w:rsidR="0055145C">
              <w:t xml:space="preserve"> %</w:t>
            </w:r>
          </w:p>
        </w:tc>
      </w:tr>
      <w:tr w:rsidR="00EE7F98" w:rsidRPr="00051E41" w14:paraId="4BAB6468" w14:textId="77777777" w:rsidTr="002024E3">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74C6267" w14:textId="107A26B9" w:rsidR="00EE7F98" w:rsidRPr="00051E41" w:rsidRDefault="00EE7F98" w:rsidP="00EE7F98">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Secrétaire d'examen.</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867E667" w14:textId="10CD5FB7"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47</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FEE737" w14:textId="1D4313E1"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29</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F9151B" w14:textId="0C1A276C"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26</w:t>
            </w:r>
            <w:r w:rsidR="0055145C">
              <w:t xml:space="preserve"> %</w:t>
            </w:r>
          </w:p>
        </w:tc>
      </w:tr>
      <w:tr w:rsidR="00EE7F98" w:rsidRPr="00051E41" w14:paraId="42D442B1" w14:textId="77777777" w:rsidTr="002024E3">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937BB16" w14:textId="392C39EF" w:rsidR="00EE7F98" w:rsidRPr="00051E41" w:rsidRDefault="00EE7F98" w:rsidP="00EE7F98">
            <w:pPr>
              <w:spacing w:after="0" w:line="240" w:lineRule="auto"/>
              <w:rPr>
                <w:rFonts w:eastAsia="Times New Roman" w:cs="Arial"/>
                <w:color w:val="000000"/>
                <w:szCs w:val="24"/>
                <w:lang w:eastAsia="fr-FR"/>
              </w:rPr>
            </w:pPr>
            <w:r w:rsidRPr="00051E41">
              <w:rPr>
                <w:rFonts w:eastAsia="Times New Roman" w:cs="Arial"/>
                <w:color w:val="000000"/>
                <w:szCs w:val="24"/>
                <w:lang w:eastAsia="fr-FR"/>
              </w:rPr>
              <w:t>Utilisation d'un ordinateur.</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A10E22E" w14:textId="259CFB44" w:rsidR="00EE7F98" w:rsidRPr="00051E41" w:rsidRDefault="00EE7F98" w:rsidP="00EE7F98">
            <w:pPr>
              <w:spacing w:after="0" w:line="240" w:lineRule="auto"/>
              <w:jc w:val="right"/>
              <w:rPr>
                <w:rFonts w:eastAsia="Times New Roman" w:cs="Arial"/>
                <w:color w:val="010205"/>
                <w:szCs w:val="24"/>
                <w:lang w:eastAsia="fr-FR"/>
              </w:rPr>
            </w:pPr>
            <w:r w:rsidRPr="00D026F3">
              <w:t>70</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C1D87A" w14:textId="0EC34FBC" w:rsidR="00EE7F98" w:rsidRPr="00051E41" w:rsidRDefault="00EE7F98" w:rsidP="00EE7F98">
            <w:pPr>
              <w:spacing w:after="0" w:line="240" w:lineRule="auto"/>
              <w:jc w:val="right"/>
              <w:rPr>
                <w:rFonts w:eastAsia="Times New Roman" w:cs="Arial"/>
                <w:color w:val="010205"/>
                <w:szCs w:val="24"/>
                <w:lang w:eastAsia="fr-FR"/>
              </w:rPr>
            </w:pPr>
            <w:r w:rsidRPr="00D026F3">
              <w:t>28</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9A8B07" w14:textId="442E2313" w:rsidR="00EE7F98" w:rsidRPr="00051E41" w:rsidRDefault="00EE7F98" w:rsidP="00EE7F98">
            <w:pPr>
              <w:spacing w:after="0" w:line="240" w:lineRule="auto"/>
              <w:jc w:val="right"/>
              <w:rPr>
                <w:rFonts w:eastAsia="Times New Roman" w:cs="Arial"/>
                <w:color w:val="010205"/>
                <w:szCs w:val="24"/>
                <w:lang w:eastAsia="fr-FR"/>
              </w:rPr>
            </w:pPr>
            <w:r w:rsidRPr="00D026F3">
              <w:t>2</w:t>
            </w:r>
            <w:r w:rsidR="0055145C">
              <w:t xml:space="preserve"> %</w:t>
            </w:r>
          </w:p>
        </w:tc>
      </w:tr>
      <w:tr w:rsidR="00EE7F98" w:rsidRPr="00051E41" w14:paraId="101AC70D" w14:textId="77777777" w:rsidTr="002024E3">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40F4E26" w14:textId="70B75E89" w:rsidR="00EE7F98" w:rsidRPr="00051E41" w:rsidRDefault="00EE7F98" w:rsidP="00EE7F98">
            <w:pPr>
              <w:spacing w:after="0" w:line="240" w:lineRule="auto"/>
              <w:rPr>
                <w:rFonts w:eastAsia="Times New Roman" w:cs="Arial"/>
                <w:color w:val="000000"/>
                <w:szCs w:val="24"/>
                <w:lang w:eastAsia="fr-FR"/>
              </w:rPr>
            </w:pPr>
            <w:r w:rsidRPr="00051E41">
              <w:rPr>
                <w:rFonts w:eastAsia="Times New Roman" w:cs="Arial"/>
                <w:color w:val="000000"/>
                <w:szCs w:val="24"/>
                <w:lang w:eastAsia="fr-FR"/>
              </w:rPr>
              <w:t>Autre</w:t>
            </w:r>
            <w:r>
              <w:rPr>
                <w:rFonts w:eastAsia="Times New Roman" w:cs="Arial"/>
                <w:color w:val="000000"/>
                <w:szCs w:val="24"/>
                <w:lang w:eastAsia="fr-FR"/>
              </w:rPr>
              <w:t>.</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A35FD71" w14:textId="7AACA06E" w:rsidR="00EE7F98" w:rsidRPr="00051E41" w:rsidRDefault="00EE7F98" w:rsidP="00EE7F98">
            <w:pPr>
              <w:spacing w:after="0" w:line="240" w:lineRule="auto"/>
              <w:jc w:val="right"/>
              <w:rPr>
                <w:rFonts w:eastAsia="Times New Roman" w:cs="Arial"/>
                <w:color w:val="010205"/>
                <w:szCs w:val="24"/>
                <w:lang w:eastAsia="fr-FR"/>
              </w:rPr>
            </w:pPr>
            <w:r w:rsidRPr="003A4956">
              <w:t>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48B8A2" w14:textId="7AA6B44F" w:rsidR="00EE7F98" w:rsidRPr="00051E41" w:rsidRDefault="00EE7F98" w:rsidP="00EE7F98">
            <w:pPr>
              <w:spacing w:after="0" w:line="240" w:lineRule="auto"/>
              <w:jc w:val="right"/>
              <w:rPr>
                <w:rFonts w:eastAsia="Times New Roman" w:cs="Arial"/>
                <w:color w:val="010205"/>
                <w:szCs w:val="24"/>
                <w:lang w:eastAsia="fr-FR"/>
              </w:rPr>
            </w:pPr>
            <w:r w:rsidRPr="003A4956">
              <w:t>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DFFDDD" w14:textId="4EA6A2E7" w:rsidR="00EE7F98" w:rsidRPr="00051E41" w:rsidRDefault="00EE7F98" w:rsidP="00EE7F98">
            <w:pPr>
              <w:spacing w:after="0" w:line="240" w:lineRule="auto"/>
              <w:jc w:val="right"/>
              <w:rPr>
                <w:rFonts w:eastAsia="Times New Roman" w:cs="Arial"/>
                <w:color w:val="010205"/>
                <w:szCs w:val="24"/>
                <w:lang w:eastAsia="fr-FR"/>
              </w:rPr>
            </w:pPr>
            <w:r w:rsidRPr="003A4956">
              <w:t>8</w:t>
            </w:r>
            <w:r w:rsidR="0055145C">
              <w:t xml:space="preserve"> %</w:t>
            </w:r>
          </w:p>
        </w:tc>
      </w:tr>
      <w:tr w:rsidR="00EE7F98" w:rsidRPr="00051E41" w14:paraId="2A956D15" w14:textId="77777777" w:rsidTr="002024E3">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E53074D" w14:textId="4E9F4E9B" w:rsidR="00EE7F98" w:rsidRPr="00051E41" w:rsidRDefault="00EE7F98" w:rsidP="00EE7F98">
            <w:pPr>
              <w:spacing w:after="0" w:line="240" w:lineRule="auto"/>
              <w:rPr>
                <w:rFonts w:eastAsia="Times New Roman" w:cs="Arial"/>
                <w:color w:val="000000"/>
                <w:szCs w:val="24"/>
                <w:lang w:eastAsia="fr-FR"/>
              </w:rPr>
            </w:pPr>
            <w:r w:rsidRPr="00051E41">
              <w:rPr>
                <w:rFonts w:eastAsia="Times New Roman" w:cs="Arial"/>
                <w:color w:val="000000"/>
                <w:szCs w:val="24"/>
                <w:lang w:eastAsia="fr-FR"/>
              </w:rPr>
              <w:t>Non concerné : aucun.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24BFD0D" w14:textId="2D55DC12" w:rsidR="00EE7F98" w:rsidRPr="00051E41" w:rsidRDefault="00EE7F98" w:rsidP="00EE7F98">
            <w:pPr>
              <w:spacing w:after="0" w:line="240" w:lineRule="auto"/>
              <w:jc w:val="right"/>
              <w:rPr>
                <w:rFonts w:eastAsia="Times New Roman" w:cs="Arial"/>
                <w:color w:val="010205"/>
                <w:szCs w:val="24"/>
                <w:lang w:eastAsia="fr-FR"/>
              </w:rPr>
            </w:pPr>
            <w:r w:rsidRPr="00004FAB">
              <w:t>10</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379ABD" w14:textId="5B5F7570" w:rsidR="00EE7F98" w:rsidRPr="00051E41" w:rsidRDefault="00EE7F98" w:rsidP="00EE7F98">
            <w:pPr>
              <w:spacing w:after="0" w:line="240" w:lineRule="auto"/>
              <w:jc w:val="right"/>
              <w:rPr>
                <w:rFonts w:eastAsia="Times New Roman" w:cs="Arial"/>
                <w:color w:val="010205"/>
                <w:szCs w:val="24"/>
                <w:lang w:eastAsia="fr-FR"/>
              </w:rPr>
            </w:pPr>
            <w:r w:rsidRPr="00004FAB">
              <w:t>23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381549" w14:textId="611EB75B" w:rsidR="00EE7F98" w:rsidRPr="00051E41" w:rsidRDefault="00EE7F98" w:rsidP="00EE7F98">
            <w:pPr>
              <w:spacing w:after="0" w:line="240" w:lineRule="auto"/>
              <w:jc w:val="right"/>
              <w:rPr>
                <w:rFonts w:eastAsia="Times New Roman" w:cs="Arial"/>
                <w:color w:val="010205"/>
                <w:szCs w:val="24"/>
                <w:lang w:eastAsia="fr-FR"/>
              </w:rPr>
            </w:pPr>
            <w:r w:rsidRPr="00004FAB">
              <w:t>38</w:t>
            </w:r>
            <w:r w:rsidR="0055145C">
              <w:t xml:space="preserve"> %</w:t>
            </w:r>
          </w:p>
        </w:tc>
      </w:tr>
    </w:tbl>
    <w:p w14:paraId="1B9447E8" w14:textId="6A4A9E50" w:rsidR="00BC445B" w:rsidRDefault="00BC445B" w:rsidP="00BC445B">
      <w:pPr>
        <w:pStyle w:val="Lgende"/>
      </w:pPr>
      <w:bookmarkStart w:id="103" w:name="_Ref121472030"/>
      <w:r>
        <w:t>Tableau</w:t>
      </w:r>
      <w:r w:rsidR="00F8105B">
        <w:t> </w:t>
      </w:r>
      <w:r w:rsidR="00C07E5B">
        <w:fldChar w:fldCharType="begin"/>
      </w:r>
      <w:r w:rsidR="00C07E5B">
        <w:instrText xml:space="preserve"> SEQ Tableau \* ARABIC </w:instrText>
      </w:r>
      <w:r w:rsidR="00C07E5B">
        <w:fldChar w:fldCharType="separate"/>
      </w:r>
      <w:r w:rsidR="00121531">
        <w:rPr>
          <w:noProof/>
        </w:rPr>
        <w:t>23</w:t>
      </w:r>
      <w:r w:rsidR="00C07E5B">
        <w:rPr>
          <w:noProof/>
        </w:rPr>
        <w:fldChar w:fldCharType="end"/>
      </w:r>
      <w:bookmarkEnd w:id="102"/>
      <w:bookmarkEnd w:id="103"/>
      <w:r w:rsidR="00E763A4">
        <w:t xml:space="preserve">. </w:t>
      </w:r>
      <w:r w:rsidR="00835019" w:rsidRPr="00564B98">
        <w:t xml:space="preserve">Aménagements d’examen </w:t>
      </w:r>
      <w:r w:rsidR="00E763A4">
        <w:t>des répondants aveugles</w:t>
      </w:r>
      <w:r w:rsidR="001165FC" w:rsidRPr="001165FC">
        <w:t xml:space="preserve"> </w:t>
      </w:r>
      <w:r w:rsidR="001165FC">
        <w:t xml:space="preserve">qui ont un niveau d’étude supérieur au bac et dont la déficience visuelle est apparue pendant les études ou </w:t>
      </w:r>
      <w:r w:rsidR="003048A5">
        <w:t>avant</w:t>
      </w:r>
      <w:r w:rsidR="00E763A4">
        <w:t>, selon la maîtrise du braille (</w:t>
      </w:r>
      <w:r w:rsidR="001B377F">
        <w:t>choix multiple</w:t>
      </w:r>
      <w:r w:rsidR="00127357">
        <w:t> </w:t>
      </w:r>
      <w:r w:rsidR="001B377F">
        <w:t xml:space="preserve">; </w:t>
      </w:r>
      <w:r w:rsidR="00E763A4">
        <w:t>n = 171</w:t>
      </w:r>
      <w:r w:rsidR="00127357">
        <w:t> </w:t>
      </w:r>
      <w:r w:rsidR="00E763A4">
        <w:t>; faible fiabilité pour ceux ne maîtrisant pas le braille).</w:t>
      </w:r>
    </w:p>
    <w:tbl>
      <w:tblPr>
        <w:tblW w:w="9084" w:type="dxa"/>
        <w:tblCellMar>
          <w:top w:w="15" w:type="dxa"/>
          <w:left w:w="15" w:type="dxa"/>
          <w:bottom w:w="15" w:type="dxa"/>
          <w:right w:w="15" w:type="dxa"/>
        </w:tblCellMar>
        <w:tblLook w:val="04A0" w:firstRow="1" w:lastRow="0" w:firstColumn="1" w:lastColumn="0" w:noHBand="0" w:noVBand="1"/>
      </w:tblPr>
      <w:tblGrid>
        <w:gridCol w:w="3251"/>
        <w:gridCol w:w="2693"/>
        <w:gridCol w:w="3140"/>
      </w:tblGrid>
      <w:tr w:rsidR="00A27DC2" w:rsidRPr="00051E41" w14:paraId="3F568ABC" w14:textId="77777777" w:rsidTr="002024E3">
        <w:trPr>
          <w:trHeight w:val="456"/>
          <w:tblHeader/>
        </w:trPr>
        <w:tc>
          <w:tcPr>
            <w:tcW w:w="325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76D007A" w14:textId="77777777" w:rsidR="00A27DC2" w:rsidRPr="00051E41" w:rsidRDefault="00A27DC2" w:rsidP="00A27DC2">
            <w:pPr>
              <w:spacing w:after="0" w:line="240" w:lineRule="auto"/>
              <w:rPr>
                <w:rFonts w:ascii="Times New Roman" w:eastAsia="Times New Roman" w:hAnsi="Times New Roman" w:cs="Times New Roman"/>
                <w:szCs w:val="24"/>
                <w:lang w:eastAsia="fr-FR"/>
              </w:rPr>
            </w:pPr>
          </w:p>
        </w:tc>
        <w:tc>
          <w:tcPr>
            <w:tcW w:w="26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4B6871CD" w14:textId="77777777" w:rsidR="002024E3" w:rsidRDefault="00A27DC2" w:rsidP="00A27DC2">
            <w:pPr>
              <w:spacing w:after="0" w:line="240" w:lineRule="auto"/>
              <w:rPr>
                <w:rFonts w:eastAsia="Times New Roman" w:cs="Arial"/>
                <w:szCs w:val="24"/>
                <w:lang w:eastAsia="fr-FR"/>
              </w:rPr>
            </w:pPr>
            <w:r w:rsidRPr="00E60018">
              <w:rPr>
                <w:rFonts w:eastAsia="Times New Roman" w:cs="Arial"/>
                <w:color w:val="000000"/>
                <w:szCs w:val="24"/>
                <w:lang w:eastAsia="fr-FR"/>
              </w:rPr>
              <w:t xml:space="preserve">Répondants </w:t>
            </w:r>
            <w:r w:rsidR="002024E3">
              <w:rPr>
                <w:rStyle w:val="ilfuvd"/>
              </w:rPr>
              <w:t>braillistes</w:t>
            </w:r>
            <w:r w:rsidR="002024E3">
              <w:rPr>
                <w:rFonts w:eastAsia="Times New Roman" w:cs="Arial"/>
                <w:szCs w:val="24"/>
                <w:lang w:eastAsia="fr-FR"/>
              </w:rPr>
              <w:t xml:space="preserve"> </w:t>
            </w:r>
          </w:p>
          <w:p w14:paraId="0BB81AE5" w14:textId="3A257E3B" w:rsidR="00A27DC2" w:rsidRPr="00051E4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218)</w:t>
            </w:r>
          </w:p>
        </w:tc>
        <w:tc>
          <w:tcPr>
            <w:tcW w:w="314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66526D75" w14:textId="2D9A43D0" w:rsidR="00A27DC2" w:rsidRDefault="00A27DC2" w:rsidP="00A27DC2">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r w:rsidR="002024E3">
              <w:rPr>
                <w:rFonts w:eastAsia="Times New Roman" w:cs="Arial"/>
                <w:color w:val="000000"/>
                <w:szCs w:val="24"/>
                <w:lang w:eastAsia="fr-FR"/>
              </w:rPr>
              <w:t xml:space="preserve">non </w:t>
            </w:r>
            <w:r w:rsidR="002024E3">
              <w:rPr>
                <w:rStyle w:val="ilfuvd"/>
              </w:rPr>
              <w:t>braillistes</w:t>
            </w:r>
          </w:p>
          <w:p w14:paraId="7B8884AB" w14:textId="033E05D6" w:rsidR="00A27DC2" w:rsidRPr="00051E4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53)</w:t>
            </w:r>
          </w:p>
        </w:tc>
      </w:tr>
      <w:tr w:rsidR="0039549A" w:rsidRPr="00051E41" w14:paraId="28E670F9" w14:textId="77777777" w:rsidTr="002024E3">
        <w:trPr>
          <w:trHeight w:val="271"/>
        </w:trPr>
        <w:tc>
          <w:tcPr>
            <w:tcW w:w="32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151673" w14:textId="77777777" w:rsidR="0039549A" w:rsidRPr="00051E41" w:rsidRDefault="0039549A" w:rsidP="0039549A">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Temps aménagé.</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0B36E9" w14:textId="5A43BAA8" w:rsidR="0039549A" w:rsidRPr="00051E41" w:rsidRDefault="0039549A" w:rsidP="0039549A">
            <w:pPr>
              <w:spacing w:after="0" w:line="240" w:lineRule="auto"/>
              <w:jc w:val="right"/>
              <w:rPr>
                <w:rFonts w:ascii="Times New Roman" w:eastAsia="Times New Roman" w:hAnsi="Times New Roman" w:cs="Times New Roman"/>
                <w:szCs w:val="24"/>
                <w:lang w:eastAsia="fr-FR"/>
              </w:rPr>
            </w:pPr>
            <w:r w:rsidRPr="00742743">
              <w:t>87</w:t>
            </w:r>
            <w:r w:rsidR="0055145C">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772C2C" w14:textId="429AF219" w:rsidR="0039549A" w:rsidRPr="00051E41" w:rsidRDefault="0039549A" w:rsidP="0039549A">
            <w:pPr>
              <w:spacing w:after="0" w:line="240" w:lineRule="auto"/>
              <w:jc w:val="right"/>
              <w:rPr>
                <w:rFonts w:ascii="Times New Roman" w:eastAsia="Times New Roman" w:hAnsi="Times New Roman" w:cs="Times New Roman"/>
                <w:szCs w:val="24"/>
                <w:lang w:eastAsia="fr-FR"/>
              </w:rPr>
            </w:pPr>
            <w:r w:rsidRPr="00505ABD">
              <w:t>49</w:t>
            </w:r>
            <w:r w:rsidR="0055145C">
              <w:t xml:space="preserve"> %</w:t>
            </w:r>
          </w:p>
        </w:tc>
      </w:tr>
      <w:tr w:rsidR="0039549A" w:rsidRPr="00051E41" w14:paraId="0C878F6B" w14:textId="77777777" w:rsidTr="002024E3">
        <w:trPr>
          <w:trHeight w:val="271"/>
        </w:trPr>
        <w:tc>
          <w:tcPr>
            <w:tcW w:w="32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B88C3E5" w14:textId="77777777" w:rsidR="0039549A" w:rsidRPr="00051E41" w:rsidRDefault="0039549A" w:rsidP="0039549A">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Sujets d'examen accessibles.</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CFEDF3" w14:textId="243373C1" w:rsidR="0039549A" w:rsidRPr="00051E41" w:rsidRDefault="0039549A" w:rsidP="0039549A">
            <w:pPr>
              <w:spacing w:after="0" w:line="240" w:lineRule="auto"/>
              <w:jc w:val="right"/>
              <w:rPr>
                <w:rFonts w:ascii="Times New Roman" w:eastAsia="Times New Roman" w:hAnsi="Times New Roman" w:cs="Times New Roman"/>
                <w:szCs w:val="24"/>
                <w:lang w:eastAsia="fr-FR"/>
              </w:rPr>
            </w:pPr>
            <w:r w:rsidRPr="00742743">
              <w:t>61</w:t>
            </w:r>
            <w:r w:rsidR="0055145C">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E73275" w14:textId="5F8119FD" w:rsidR="0039549A" w:rsidRPr="00051E41" w:rsidRDefault="0039549A" w:rsidP="0039549A">
            <w:pPr>
              <w:spacing w:after="0" w:line="240" w:lineRule="auto"/>
              <w:jc w:val="right"/>
              <w:rPr>
                <w:rFonts w:ascii="Times New Roman" w:eastAsia="Times New Roman" w:hAnsi="Times New Roman" w:cs="Times New Roman"/>
                <w:szCs w:val="24"/>
                <w:lang w:eastAsia="fr-FR"/>
              </w:rPr>
            </w:pPr>
            <w:r w:rsidRPr="00505ABD">
              <w:t>19</w:t>
            </w:r>
            <w:r w:rsidR="0055145C">
              <w:t xml:space="preserve"> %</w:t>
            </w:r>
          </w:p>
        </w:tc>
      </w:tr>
      <w:tr w:rsidR="0039549A" w:rsidRPr="00051E41" w14:paraId="561A39A3" w14:textId="77777777" w:rsidTr="002024E3">
        <w:trPr>
          <w:trHeight w:val="288"/>
        </w:trPr>
        <w:tc>
          <w:tcPr>
            <w:tcW w:w="32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95B857" w14:textId="77777777" w:rsidR="0039549A" w:rsidRPr="00051E41" w:rsidRDefault="0039549A" w:rsidP="0039549A">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Secrétaire d'examen.</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CDAB7C" w14:textId="783B90F8" w:rsidR="0039549A" w:rsidRPr="00051E41" w:rsidRDefault="0039549A" w:rsidP="0039549A">
            <w:pPr>
              <w:spacing w:after="0" w:line="240" w:lineRule="auto"/>
              <w:jc w:val="right"/>
              <w:rPr>
                <w:rFonts w:ascii="Times New Roman" w:eastAsia="Times New Roman" w:hAnsi="Times New Roman" w:cs="Times New Roman"/>
                <w:szCs w:val="24"/>
                <w:lang w:eastAsia="fr-FR"/>
              </w:rPr>
            </w:pPr>
            <w:r w:rsidRPr="00742743">
              <w:t>47</w:t>
            </w:r>
            <w:r w:rsidR="0055145C">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37C8AB" w14:textId="403F74BC" w:rsidR="0039549A" w:rsidRPr="00051E41" w:rsidRDefault="0039549A" w:rsidP="0039549A">
            <w:pPr>
              <w:spacing w:after="0" w:line="240" w:lineRule="auto"/>
              <w:jc w:val="right"/>
              <w:rPr>
                <w:rFonts w:ascii="Times New Roman" w:eastAsia="Times New Roman" w:hAnsi="Times New Roman" w:cs="Times New Roman"/>
                <w:szCs w:val="24"/>
                <w:lang w:eastAsia="fr-FR"/>
              </w:rPr>
            </w:pPr>
            <w:r w:rsidRPr="00505ABD">
              <w:t>14</w:t>
            </w:r>
            <w:r w:rsidR="0055145C">
              <w:t xml:space="preserve"> %</w:t>
            </w:r>
          </w:p>
        </w:tc>
      </w:tr>
      <w:tr w:rsidR="00BC445B" w:rsidRPr="00051E41" w14:paraId="34905B7F" w14:textId="77777777" w:rsidTr="002024E3">
        <w:trPr>
          <w:trHeight w:val="271"/>
        </w:trPr>
        <w:tc>
          <w:tcPr>
            <w:tcW w:w="32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22033F" w14:textId="77777777" w:rsidR="00BC445B" w:rsidRPr="00051E41" w:rsidRDefault="00BC445B" w:rsidP="00D45EBE">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Utilisation d'un ordinateur.</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EE36A57" w14:textId="649B862C" w:rsidR="00BC445B" w:rsidRPr="0039549A" w:rsidRDefault="0039549A" w:rsidP="00D45EBE">
            <w:pPr>
              <w:spacing w:after="0" w:line="240" w:lineRule="auto"/>
              <w:jc w:val="right"/>
            </w:pPr>
            <w:r w:rsidRPr="0039549A">
              <w:t>34</w:t>
            </w:r>
            <w:r w:rsidR="0055145C">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AEA2B69" w14:textId="207C7743" w:rsidR="00BC445B" w:rsidRPr="0039549A" w:rsidRDefault="0039549A" w:rsidP="00D45EBE">
            <w:pPr>
              <w:spacing w:after="0" w:line="240" w:lineRule="auto"/>
              <w:jc w:val="right"/>
            </w:pPr>
            <w:r w:rsidRPr="0039549A">
              <w:t>10</w:t>
            </w:r>
            <w:r w:rsidR="0055145C">
              <w:t xml:space="preserve"> %</w:t>
            </w:r>
          </w:p>
        </w:tc>
      </w:tr>
      <w:tr w:rsidR="00BC445B" w:rsidRPr="00051E41" w14:paraId="51041F73" w14:textId="77777777" w:rsidTr="002024E3">
        <w:trPr>
          <w:trHeight w:val="271"/>
        </w:trPr>
        <w:tc>
          <w:tcPr>
            <w:tcW w:w="32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112F6D3" w14:textId="77777777" w:rsidR="00BC445B" w:rsidRPr="00051E41" w:rsidRDefault="00BC445B" w:rsidP="00D45EBE">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w:t>
            </w:r>
            <w:r>
              <w:rPr>
                <w:rFonts w:eastAsia="Times New Roman" w:cs="Arial"/>
                <w:color w:val="000000"/>
                <w:szCs w:val="24"/>
                <w:lang w:eastAsia="fr-FR"/>
              </w:rPr>
              <w:t>.</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F93AE67" w14:textId="04F6AEBA" w:rsidR="00BC445B" w:rsidRPr="0039549A" w:rsidRDefault="0039549A" w:rsidP="00D45EBE">
            <w:pPr>
              <w:spacing w:after="0" w:line="240" w:lineRule="auto"/>
              <w:jc w:val="right"/>
            </w:pPr>
            <w:r w:rsidRPr="0039549A">
              <w:t>8</w:t>
            </w:r>
            <w:r w:rsidR="0055145C">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F1DB060" w14:textId="531C160B" w:rsidR="00BC445B" w:rsidRPr="0039549A" w:rsidRDefault="0039549A" w:rsidP="00D45EBE">
            <w:pPr>
              <w:spacing w:after="0" w:line="240" w:lineRule="auto"/>
              <w:jc w:val="right"/>
            </w:pPr>
            <w:r w:rsidRPr="0039549A">
              <w:t>5</w:t>
            </w:r>
            <w:r w:rsidR="0055145C">
              <w:t xml:space="preserve"> %</w:t>
            </w:r>
          </w:p>
        </w:tc>
      </w:tr>
      <w:tr w:rsidR="00BC445B" w:rsidRPr="00051E41" w14:paraId="3BBD7BFC" w14:textId="77777777" w:rsidTr="002024E3">
        <w:trPr>
          <w:trHeight w:val="288"/>
        </w:trPr>
        <w:tc>
          <w:tcPr>
            <w:tcW w:w="32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637710B" w14:textId="39DF5556" w:rsidR="00BC445B" w:rsidRPr="00051E41" w:rsidRDefault="00BC445B" w:rsidP="00D45EBE">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Non concerné : aucun. </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7F88CE9" w14:textId="7C517B06" w:rsidR="00BC445B" w:rsidRPr="0039549A" w:rsidRDefault="0039549A" w:rsidP="00D45EBE">
            <w:pPr>
              <w:spacing w:after="0" w:line="240" w:lineRule="auto"/>
              <w:jc w:val="right"/>
            </w:pPr>
            <w:r w:rsidRPr="0039549A">
              <w:t>7</w:t>
            </w:r>
            <w:r w:rsidR="0055145C">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7E588C9" w14:textId="08D259D1" w:rsidR="00BC445B" w:rsidRPr="0039549A" w:rsidRDefault="0039549A" w:rsidP="0039549A">
            <w:pPr>
              <w:spacing w:after="0" w:line="240" w:lineRule="auto"/>
              <w:jc w:val="right"/>
            </w:pPr>
            <w:r w:rsidRPr="0039549A">
              <w:t>46</w:t>
            </w:r>
            <w:r w:rsidR="0055145C">
              <w:t xml:space="preserve"> %</w:t>
            </w:r>
          </w:p>
        </w:tc>
      </w:tr>
    </w:tbl>
    <w:p w14:paraId="4FC1906A" w14:textId="223337A3" w:rsidR="00051E41" w:rsidRDefault="00051E41" w:rsidP="002D06D7">
      <w:pPr>
        <w:pStyle w:val="Titre3"/>
      </w:pPr>
      <w:bookmarkStart w:id="104" w:name="_Toc124780477"/>
      <w:r>
        <w:t>Réorientation</w:t>
      </w:r>
      <w:bookmarkEnd w:id="104"/>
      <w:r>
        <w:t xml:space="preserve"> </w:t>
      </w:r>
    </w:p>
    <w:p w14:paraId="36F38DE7" w14:textId="62D8936E" w:rsidR="002A5589" w:rsidRPr="002A5589" w:rsidRDefault="002A5589" w:rsidP="00765C5F">
      <w:pPr>
        <w:rPr>
          <w:u w:val="single"/>
          <w:lang w:eastAsia="fr-FR"/>
        </w:rPr>
      </w:pPr>
      <w:r w:rsidRPr="002A5589">
        <w:rPr>
          <w:u w:val="single"/>
          <w:lang w:eastAsia="fr-FR"/>
        </w:rPr>
        <w:t xml:space="preserve">Cette partie sur la réorientation porte sur les répondants ayant un niveau d’étude supérieur au baccalauréat. </w:t>
      </w:r>
    </w:p>
    <w:p w14:paraId="708C152D" w14:textId="5E06719F" w:rsidR="003C3343" w:rsidRDefault="002A5589" w:rsidP="00765C5F">
      <w:pPr>
        <w:rPr>
          <w:lang w:eastAsia="fr-FR"/>
        </w:rPr>
      </w:pPr>
      <w:r>
        <w:rPr>
          <w:lang w:eastAsia="fr-FR"/>
        </w:rPr>
        <w:t>D</w:t>
      </w:r>
      <w:r w:rsidR="00051E41" w:rsidRPr="00051E41">
        <w:rPr>
          <w:lang w:eastAsia="fr-FR"/>
        </w:rPr>
        <w:t xml:space="preserve">eux cinquièmes des répondants </w:t>
      </w:r>
      <w:r w:rsidR="0046774F" w:rsidRPr="00C64395">
        <w:rPr>
          <w:lang w:eastAsia="fr-FR"/>
        </w:rPr>
        <w:t>qui ont un niveau d’étude supérieur au baccalauréat général ou technologique</w:t>
      </w:r>
      <w:r w:rsidR="0046774F" w:rsidRPr="00051E41">
        <w:rPr>
          <w:lang w:eastAsia="fr-FR"/>
        </w:rPr>
        <w:t xml:space="preserve"> </w:t>
      </w:r>
      <w:r w:rsidR="00051E41" w:rsidRPr="00051E41">
        <w:rPr>
          <w:lang w:eastAsia="fr-FR"/>
        </w:rPr>
        <w:t>se sont réorientés durant leur parcours : après avoir exercé un métier, pendant leurs études supérieures, ou juste après</w:t>
      </w:r>
      <w:r w:rsidR="00AE1183">
        <w:rPr>
          <w:lang w:eastAsia="fr-FR"/>
        </w:rPr>
        <w:t xml:space="preserve"> (</w:t>
      </w:r>
      <w:r w:rsidR="00AE1183">
        <w:rPr>
          <w:lang w:eastAsia="fr-FR"/>
        </w:rPr>
        <w:fldChar w:fldCharType="begin"/>
      </w:r>
      <w:r w:rsidR="00AE1183">
        <w:rPr>
          <w:lang w:eastAsia="fr-FR"/>
        </w:rPr>
        <w:instrText xml:space="preserve"> REF _Ref118466614 \h </w:instrText>
      </w:r>
      <w:r w:rsidR="00AE1183">
        <w:rPr>
          <w:lang w:eastAsia="fr-FR"/>
        </w:rPr>
      </w:r>
      <w:r w:rsidR="00AE1183">
        <w:rPr>
          <w:lang w:eastAsia="fr-FR"/>
        </w:rPr>
        <w:fldChar w:fldCharType="separate"/>
      </w:r>
      <w:r w:rsidR="00121531">
        <w:t>Figure </w:t>
      </w:r>
      <w:r w:rsidR="00121531">
        <w:rPr>
          <w:noProof/>
        </w:rPr>
        <w:t>22</w:t>
      </w:r>
      <w:r w:rsidR="00AE1183">
        <w:rPr>
          <w:lang w:eastAsia="fr-FR"/>
        </w:rPr>
        <w:fldChar w:fldCharType="end"/>
      </w:r>
      <w:r w:rsidR="00051E41" w:rsidRPr="00051E41">
        <w:rPr>
          <w:lang w:eastAsia="fr-FR"/>
        </w:rPr>
        <w:t xml:space="preserve">). </w:t>
      </w:r>
    </w:p>
    <w:p w14:paraId="671F4294" w14:textId="3C54E816" w:rsidR="00DC243C" w:rsidRDefault="00051E41" w:rsidP="00765C5F">
      <w:pPr>
        <w:rPr>
          <w:lang w:eastAsia="fr-FR"/>
        </w:rPr>
      </w:pPr>
      <w:r w:rsidRPr="00051E41">
        <w:rPr>
          <w:lang w:eastAsia="fr-FR"/>
        </w:rPr>
        <w:t>Il n’y a pas d’effet de la sévérité de la déficience visuelle</w:t>
      </w:r>
      <w:r w:rsidR="00684369">
        <w:rPr>
          <w:lang w:eastAsia="fr-FR"/>
        </w:rPr>
        <w:t xml:space="preserve"> ni du genre</w:t>
      </w:r>
      <w:r w:rsidRPr="00051E41">
        <w:rPr>
          <w:lang w:eastAsia="fr-FR"/>
        </w:rPr>
        <w:t>, mais un effet de l’âge a été trouvé (</w:t>
      </w:r>
      <w:r w:rsidR="00AF4C5F">
        <w:rPr>
          <w:lang w:eastAsia="fr-FR"/>
        </w:rPr>
        <w:fldChar w:fldCharType="begin"/>
      </w:r>
      <w:r w:rsidR="00AF4C5F">
        <w:rPr>
          <w:lang w:eastAsia="fr-FR"/>
        </w:rPr>
        <w:instrText xml:space="preserve"> REF _Ref119250518 \h </w:instrText>
      </w:r>
      <w:r w:rsidR="00AF4C5F">
        <w:rPr>
          <w:lang w:eastAsia="fr-FR"/>
        </w:rPr>
      </w:r>
      <w:r w:rsidR="00AF4C5F">
        <w:rPr>
          <w:lang w:eastAsia="fr-FR"/>
        </w:rPr>
        <w:fldChar w:fldCharType="separate"/>
      </w:r>
      <w:r w:rsidR="00121531">
        <w:t>Tableau </w:t>
      </w:r>
      <w:r w:rsidR="00121531">
        <w:rPr>
          <w:noProof/>
        </w:rPr>
        <w:t>24</w:t>
      </w:r>
      <w:r w:rsidR="00AF4C5F">
        <w:rPr>
          <w:lang w:eastAsia="fr-FR"/>
        </w:rPr>
        <w:fldChar w:fldCharType="end"/>
      </w:r>
      <w:r w:rsidR="00127357">
        <w:rPr>
          <w:lang w:eastAsia="fr-FR"/>
        </w:rPr>
        <w:t> </w:t>
      </w:r>
      <w:r w:rsidR="003C3343" w:rsidRPr="003C3343">
        <w:rPr>
          <w:lang w:eastAsia="fr-FR"/>
        </w:rPr>
        <w:t>; faible fiabilité pour</w:t>
      </w:r>
      <w:r w:rsidR="0046774F">
        <w:rPr>
          <w:lang w:eastAsia="fr-FR"/>
        </w:rPr>
        <w:t xml:space="preserve"> les 16 à 29 ans</w:t>
      </w:r>
      <w:r w:rsidRPr="00051E41">
        <w:rPr>
          <w:lang w:eastAsia="fr-FR"/>
        </w:rPr>
        <w:t>)</w:t>
      </w:r>
      <w:r w:rsidR="00DC243C">
        <w:rPr>
          <w:lang w:eastAsia="fr-FR"/>
        </w:rPr>
        <w:t xml:space="preserve"> : </w:t>
      </w:r>
    </w:p>
    <w:p w14:paraId="3B377248" w14:textId="10073BDB" w:rsidR="00DC243C" w:rsidRPr="00DC243C" w:rsidRDefault="00051E41" w:rsidP="00DC243C">
      <w:pPr>
        <w:pStyle w:val="Paragraphedeliste"/>
        <w:numPr>
          <w:ilvl w:val="0"/>
          <w:numId w:val="9"/>
        </w:numPr>
        <w:rPr>
          <w:rFonts w:ascii="Times New Roman" w:hAnsi="Times New Roman" w:cs="Times New Roman"/>
          <w:szCs w:val="24"/>
          <w:lang w:eastAsia="fr-FR"/>
        </w:rPr>
      </w:pPr>
      <w:r w:rsidRPr="00051E41">
        <w:rPr>
          <w:lang w:eastAsia="fr-FR"/>
        </w:rPr>
        <w:t xml:space="preserve">Les répondants de 30 à 59 ans sont </w:t>
      </w:r>
      <w:r w:rsidR="00D320FD">
        <w:t xml:space="preserve">en proportion </w:t>
      </w:r>
      <w:r w:rsidR="003C3343">
        <w:rPr>
          <w:lang w:eastAsia="fr-FR"/>
        </w:rPr>
        <w:t>significativement</w:t>
      </w:r>
      <w:r w:rsidRPr="00051E41">
        <w:rPr>
          <w:lang w:eastAsia="fr-FR"/>
        </w:rPr>
        <w:t xml:space="preserve"> plus nombreux à </w:t>
      </w:r>
      <w:r w:rsidRPr="00202DA2">
        <w:rPr>
          <w:bCs/>
          <w:lang w:eastAsia="fr-FR"/>
        </w:rPr>
        <w:t xml:space="preserve">s’être </w:t>
      </w:r>
      <w:r w:rsidR="003C3343" w:rsidRPr="00202DA2">
        <w:rPr>
          <w:bCs/>
          <w:lang w:eastAsia="fr-FR"/>
        </w:rPr>
        <w:t>réorientés</w:t>
      </w:r>
      <w:r w:rsidRPr="00CF37E2">
        <w:rPr>
          <w:b/>
          <w:bCs/>
          <w:lang w:eastAsia="fr-FR"/>
        </w:rPr>
        <w:t xml:space="preserve"> pendant leurs études</w:t>
      </w:r>
      <w:r w:rsidRPr="00051E41">
        <w:rPr>
          <w:lang w:eastAsia="fr-FR"/>
        </w:rPr>
        <w:t xml:space="preserve">, </w:t>
      </w:r>
      <w:r w:rsidR="003C3343">
        <w:rPr>
          <w:lang w:eastAsia="fr-FR"/>
        </w:rPr>
        <w:t xml:space="preserve">et </w:t>
      </w:r>
      <w:r w:rsidRPr="00CF37E2">
        <w:rPr>
          <w:b/>
          <w:bCs/>
          <w:lang w:eastAsia="fr-FR"/>
        </w:rPr>
        <w:t>a</w:t>
      </w:r>
      <w:r w:rsidR="00EA4216">
        <w:rPr>
          <w:b/>
          <w:bCs/>
          <w:lang w:eastAsia="fr-FR"/>
        </w:rPr>
        <w:t>près a</w:t>
      </w:r>
      <w:r w:rsidRPr="00CF37E2">
        <w:rPr>
          <w:b/>
          <w:bCs/>
          <w:lang w:eastAsia="fr-FR"/>
        </w:rPr>
        <w:t>voir exercé un métier</w:t>
      </w:r>
      <w:r w:rsidRPr="003C3343">
        <w:rPr>
          <w:lang w:eastAsia="fr-FR"/>
        </w:rPr>
        <w:t xml:space="preserve"> que les répondants de 60 et plus</w:t>
      </w:r>
      <w:r w:rsidR="002A5589">
        <w:rPr>
          <w:lang w:eastAsia="fr-FR"/>
        </w:rPr>
        <w:t>.</w:t>
      </w:r>
    </w:p>
    <w:p w14:paraId="4BAE1D2E" w14:textId="7F2C6396" w:rsidR="00051E41" w:rsidRPr="00A4420A" w:rsidRDefault="00DC243C" w:rsidP="00DC243C">
      <w:pPr>
        <w:pStyle w:val="Paragraphedeliste"/>
        <w:numPr>
          <w:ilvl w:val="0"/>
          <w:numId w:val="9"/>
        </w:numPr>
        <w:rPr>
          <w:rFonts w:ascii="Times New Roman" w:hAnsi="Times New Roman" w:cs="Times New Roman"/>
          <w:szCs w:val="24"/>
          <w:lang w:eastAsia="fr-FR"/>
        </w:rPr>
      </w:pPr>
      <w:r>
        <w:rPr>
          <w:lang w:eastAsia="fr-FR"/>
        </w:rPr>
        <w:t>L</w:t>
      </w:r>
      <w:r w:rsidR="00051E41" w:rsidRPr="003C3343">
        <w:rPr>
          <w:lang w:eastAsia="fr-FR"/>
        </w:rPr>
        <w:t xml:space="preserve">es répondants de 30 à 59 ans sont </w:t>
      </w:r>
      <w:r w:rsidR="00D320FD">
        <w:t xml:space="preserve">en proportion </w:t>
      </w:r>
      <w:r w:rsidR="003C3343">
        <w:rPr>
          <w:lang w:eastAsia="fr-FR"/>
        </w:rPr>
        <w:t xml:space="preserve">significativement </w:t>
      </w:r>
      <w:r w:rsidR="001165FC">
        <w:rPr>
          <w:lang w:eastAsia="fr-FR"/>
        </w:rPr>
        <w:t>moins</w:t>
      </w:r>
      <w:r w:rsidR="003C3343">
        <w:rPr>
          <w:lang w:eastAsia="fr-FR"/>
        </w:rPr>
        <w:t xml:space="preserve"> nombreux que</w:t>
      </w:r>
      <w:r w:rsidR="00051E41" w:rsidRPr="00051E41">
        <w:rPr>
          <w:lang w:eastAsia="fr-FR"/>
        </w:rPr>
        <w:t xml:space="preserve"> les répondants de 60 ans et plus</w:t>
      </w:r>
      <w:r w:rsidR="00AE1183">
        <w:rPr>
          <w:lang w:eastAsia="fr-FR"/>
        </w:rPr>
        <w:t xml:space="preserve"> </w:t>
      </w:r>
      <w:r w:rsidR="00AE1183" w:rsidRPr="003C3343">
        <w:rPr>
          <w:lang w:eastAsia="fr-FR"/>
        </w:rPr>
        <w:t xml:space="preserve">à ne </w:t>
      </w:r>
      <w:r w:rsidR="00AE1183" w:rsidRPr="00CF37E2">
        <w:rPr>
          <w:b/>
          <w:bCs/>
          <w:lang w:eastAsia="fr-FR"/>
        </w:rPr>
        <w:t>s’être jamais réorienté</w:t>
      </w:r>
      <w:r w:rsidR="009757CE">
        <w:rPr>
          <w:b/>
          <w:bCs/>
          <w:lang w:eastAsia="fr-FR"/>
        </w:rPr>
        <w:t>s</w:t>
      </w:r>
      <w:r w:rsidR="00051E41" w:rsidRPr="00051E41">
        <w:rPr>
          <w:lang w:eastAsia="fr-FR"/>
        </w:rPr>
        <w:t>. </w:t>
      </w:r>
    </w:p>
    <w:p w14:paraId="26E450F2" w14:textId="65C886C4" w:rsidR="00A4420A" w:rsidRDefault="00A4420A" w:rsidP="00A4420A">
      <w:pPr>
        <w:rPr>
          <w:lang w:eastAsia="fr-FR"/>
        </w:rPr>
      </w:pPr>
      <w:r w:rsidRPr="00C377DB">
        <w:rPr>
          <w:lang w:eastAsia="fr-FR"/>
        </w:rPr>
        <w:t>Un effet du niveau d’autonomie dans les déplacements a aussi été trouvé</w:t>
      </w:r>
      <w:r w:rsidR="00902A38">
        <w:rPr>
          <w:lang w:eastAsia="fr-FR"/>
        </w:rPr>
        <w:t xml:space="preserve"> </w:t>
      </w:r>
      <w:r w:rsidRPr="00C377DB">
        <w:rPr>
          <w:lang w:eastAsia="fr-FR"/>
        </w:rPr>
        <w:t>(</w:t>
      </w:r>
      <w:r w:rsidR="00C377DB">
        <w:rPr>
          <w:lang w:eastAsia="fr-FR"/>
        </w:rPr>
        <w:fldChar w:fldCharType="begin"/>
      </w:r>
      <w:r w:rsidR="00C377DB">
        <w:rPr>
          <w:lang w:eastAsia="fr-FR"/>
        </w:rPr>
        <w:instrText xml:space="preserve"> REF _Ref120617584 \h </w:instrText>
      </w:r>
      <w:r w:rsidR="00C377DB">
        <w:rPr>
          <w:lang w:eastAsia="fr-FR"/>
        </w:rPr>
      </w:r>
      <w:r w:rsidR="00C377DB">
        <w:rPr>
          <w:lang w:eastAsia="fr-FR"/>
        </w:rPr>
        <w:fldChar w:fldCharType="separate"/>
      </w:r>
      <w:r w:rsidR="00121531">
        <w:t>Tableau </w:t>
      </w:r>
      <w:r w:rsidR="00121531">
        <w:rPr>
          <w:noProof/>
        </w:rPr>
        <w:t>25</w:t>
      </w:r>
      <w:r w:rsidR="00C377DB">
        <w:rPr>
          <w:lang w:eastAsia="fr-FR"/>
        </w:rPr>
        <w:fldChar w:fldCharType="end"/>
      </w:r>
      <w:r w:rsidRPr="00C377DB">
        <w:rPr>
          <w:lang w:eastAsia="fr-FR"/>
        </w:rPr>
        <w:t xml:space="preserve">) : </w:t>
      </w:r>
      <w:r w:rsidR="00C377DB">
        <w:rPr>
          <w:lang w:eastAsia="fr-FR"/>
        </w:rPr>
        <w:t xml:space="preserve">les répondants qui sont autonomes sur tout type de trajet sont </w:t>
      </w:r>
      <w:r w:rsidR="0089668A">
        <w:rPr>
          <w:lang w:eastAsia="fr-FR"/>
        </w:rPr>
        <w:t xml:space="preserve">en proportion significativement moins nombreux à ne </w:t>
      </w:r>
      <w:r w:rsidR="0089668A" w:rsidRPr="0089668A">
        <w:rPr>
          <w:b/>
          <w:bCs/>
          <w:lang w:eastAsia="fr-FR"/>
        </w:rPr>
        <w:t>jamais s’être réorienté</w:t>
      </w:r>
      <w:r w:rsidR="0089668A">
        <w:rPr>
          <w:b/>
          <w:bCs/>
          <w:lang w:eastAsia="fr-FR"/>
        </w:rPr>
        <w:t>s</w:t>
      </w:r>
      <w:r w:rsidR="0089668A">
        <w:rPr>
          <w:lang w:eastAsia="fr-FR"/>
        </w:rPr>
        <w:t xml:space="preserve"> </w:t>
      </w:r>
      <w:r w:rsidR="00EA4216">
        <w:rPr>
          <w:lang w:eastAsia="fr-FR"/>
        </w:rPr>
        <w:t>comparés aux</w:t>
      </w:r>
      <w:r w:rsidR="0089668A">
        <w:rPr>
          <w:lang w:eastAsia="fr-FR"/>
        </w:rPr>
        <w:t xml:space="preserve"> répondants qui </w:t>
      </w:r>
      <w:r w:rsidR="00C377DB" w:rsidRPr="00C377DB">
        <w:rPr>
          <w:lang w:eastAsia="fr-FR"/>
        </w:rPr>
        <w:t>se déplacent seul</w:t>
      </w:r>
      <w:r w:rsidR="0089668A">
        <w:rPr>
          <w:lang w:eastAsia="fr-FR"/>
        </w:rPr>
        <w:t>s</w:t>
      </w:r>
      <w:r w:rsidR="00C377DB" w:rsidRPr="00C377DB">
        <w:rPr>
          <w:lang w:eastAsia="fr-FR"/>
        </w:rPr>
        <w:t xml:space="preserve"> sur</w:t>
      </w:r>
      <w:r w:rsidR="0089668A">
        <w:rPr>
          <w:lang w:eastAsia="fr-FR"/>
        </w:rPr>
        <w:t xml:space="preserve"> certains</w:t>
      </w:r>
      <w:r w:rsidR="00C377DB" w:rsidRPr="00C377DB">
        <w:rPr>
          <w:lang w:eastAsia="fr-FR"/>
        </w:rPr>
        <w:t xml:space="preserve"> trajets</w:t>
      </w:r>
      <w:r w:rsidR="0089668A">
        <w:rPr>
          <w:lang w:eastAsia="fr-FR"/>
        </w:rPr>
        <w:t xml:space="preserve"> ou qui ne se déplacent jamais seuls. </w:t>
      </w:r>
    </w:p>
    <w:p w14:paraId="41D3EFB7" w14:textId="2B37716E" w:rsidR="00E427A1" w:rsidRPr="00E427A1" w:rsidRDefault="00E427A1" w:rsidP="00E427A1">
      <w:pPr>
        <w:rPr>
          <w:lang w:eastAsia="fr-FR"/>
        </w:rPr>
      </w:pPr>
      <w:r w:rsidRPr="001B377F">
        <w:rPr>
          <w:lang w:eastAsia="fr-FR"/>
        </w:rPr>
        <w:t>Il y a un effet significatif de la maîtrise du braille (</w:t>
      </w:r>
      <w:r w:rsidR="001B377F">
        <w:rPr>
          <w:lang w:eastAsia="fr-FR"/>
        </w:rPr>
        <w:fldChar w:fldCharType="begin"/>
      </w:r>
      <w:r w:rsidR="001B377F">
        <w:rPr>
          <w:lang w:eastAsia="fr-FR"/>
        </w:rPr>
        <w:instrText xml:space="preserve"> REF _Ref120695965 \h </w:instrText>
      </w:r>
      <w:r w:rsidR="001B377F">
        <w:rPr>
          <w:lang w:eastAsia="fr-FR"/>
        </w:rPr>
      </w:r>
      <w:r w:rsidR="001B377F">
        <w:rPr>
          <w:lang w:eastAsia="fr-FR"/>
        </w:rPr>
        <w:fldChar w:fldCharType="separate"/>
      </w:r>
      <w:r w:rsidR="00121531">
        <w:t>Tableau </w:t>
      </w:r>
      <w:r w:rsidR="00121531">
        <w:rPr>
          <w:noProof/>
        </w:rPr>
        <w:t>26</w:t>
      </w:r>
      <w:r w:rsidR="001B377F">
        <w:rPr>
          <w:lang w:eastAsia="fr-FR"/>
        </w:rPr>
        <w:fldChar w:fldCharType="end"/>
      </w:r>
      <w:r w:rsidRPr="001B377F">
        <w:rPr>
          <w:lang w:eastAsia="fr-FR"/>
        </w:rPr>
        <w:t xml:space="preserve">) : </w:t>
      </w:r>
      <w:r w:rsidR="001B377F">
        <w:rPr>
          <w:lang w:eastAsia="fr-FR"/>
        </w:rPr>
        <w:t>l</w:t>
      </w:r>
      <w:r w:rsidR="001B377F" w:rsidRPr="001B377F">
        <w:rPr>
          <w:lang w:eastAsia="fr-FR"/>
        </w:rPr>
        <w:t>es répondants</w:t>
      </w:r>
      <w:r w:rsidR="00902A38">
        <w:rPr>
          <w:lang w:eastAsia="fr-FR"/>
        </w:rPr>
        <w:t xml:space="preserve"> </w:t>
      </w:r>
      <w:r w:rsidR="001B377F" w:rsidRPr="001B377F">
        <w:rPr>
          <w:lang w:eastAsia="fr-FR"/>
        </w:rPr>
        <w:t xml:space="preserve">aveugles qui maîtrisent le braille sont en proportion significativement plus nombreux que les répondants aveugles qui ne maîtrisent pas le braille à s’être </w:t>
      </w:r>
      <w:r w:rsidR="001B377F" w:rsidRPr="001B377F">
        <w:rPr>
          <w:b/>
          <w:bCs/>
          <w:lang w:eastAsia="fr-FR"/>
        </w:rPr>
        <w:t>réorienté</w:t>
      </w:r>
      <w:r w:rsidR="009757CE">
        <w:rPr>
          <w:b/>
          <w:bCs/>
          <w:lang w:eastAsia="fr-FR"/>
        </w:rPr>
        <w:t>s</w:t>
      </w:r>
      <w:r w:rsidR="001B377F" w:rsidRPr="001B377F">
        <w:rPr>
          <w:b/>
          <w:bCs/>
          <w:lang w:eastAsia="fr-FR"/>
        </w:rPr>
        <w:t xml:space="preserve"> juste après leurs études supérieures</w:t>
      </w:r>
      <w:r w:rsidR="001B377F" w:rsidRPr="001B377F">
        <w:rPr>
          <w:lang w:eastAsia="fr-FR"/>
        </w:rPr>
        <w:t xml:space="preserve">, et ils sont significativement moins nombreux à </w:t>
      </w:r>
      <w:r w:rsidR="001B377F" w:rsidRPr="001B377F">
        <w:rPr>
          <w:b/>
          <w:bCs/>
          <w:lang w:eastAsia="fr-FR"/>
        </w:rPr>
        <w:t>ne jamais s’être réorienté</w:t>
      </w:r>
      <w:r w:rsidR="009757CE">
        <w:rPr>
          <w:b/>
          <w:bCs/>
          <w:lang w:eastAsia="fr-FR"/>
        </w:rPr>
        <w:t>s</w:t>
      </w:r>
      <w:r w:rsidR="001B377F" w:rsidRPr="001B377F">
        <w:rPr>
          <w:lang w:eastAsia="fr-FR"/>
        </w:rPr>
        <w:t>.</w:t>
      </w:r>
    </w:p>
    <w:p w14:paraId="3DFDFE7F" w14:textId="77777777" w:rsidR="00765C5F" w:rsidRDefault="00EB3667" w:rsidP="00902A38">
      <w:pPr>
        <w:keepNext/>
        <w:spacing w:after="0" w:line="240" w:lineRule="auto"/>
        <w:jc w:val="center"/>
      </w:pPr>
      <w:r>
        <w:rPr>
          <w:noProof/>
        </w:rPr>
        <w:drawing>
          <wp:inline distT="0" distB="0" distL="0" distR="0" wp14:anchorId="11EDD411" wp14:editId="3FC2C739">
            <wp:extent cx="6282690" cy="2562046"/>
            <wp:effectExtent l="0" t="0" r="3810" b="10160"/>
            <wp:docPr id="78" name="Graphique 78" descr="Réorientation : 9 % oui, pendant les études supérieures ; 7 % oui, juste après les études ; 24 % oui, après avoir exercé un métier ; 60 % non, ne s'est jamais orienté.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48EF194" w14:textId="21DAD34A" w:rsidR="00EB3667" w:rsidRPr="00051E41" w:rsidRDefault="00765C5F" w:rsidP="00700708">
      <w:pPr>
        <w:pStyle w:val="Lgende"/>
        <w:rPr>
          <w:rFonts w:ascii="Times New Roman" w:eastAsia="Times New Roman" w:hAnsi="Times New Roman" w:cs="Times New Roman"/>
          <w:szCs w:val="24"/>
          <w:lang w:eastAsia="fr-FR"/>
        </w:rPr>
      </w:pPr>
      <w:bookmarkStart w:id="105" w:name="_Ref118466614"/>
      <w:r>
        <w:t>Figure</w:t>
      </w:r>
      <w:r w:rsidR="00F8105B">
        <w:t> </w:t>
      </w:r>
      <w:r w:rsidR="00C07E5B">
        <w:fldChar w:fldCharType="begin"/>
      </w:r>
      <w:r w:rsidR="00C07E5B">
        <w:instrText xml:space="preserve"> SEQ Figure \* ARABIC </w:instrText>
      </w:r>
      <w:r w:rsidR="00C07E5B">
        <w:fldChar w:fldCharType="separate"/>
      </w:r>
      <w:r w:rsidR="00121531">
        <w:rPr>
          <w:noProof/>
        </w:rPr>
        <w:t>22</w:t>
      </w:r>
      <w:r w:rsidR="00C07E5B">
        <w:rPr>
          <w:noProof/>
        </w:rPr>
        <w:fldChar w:fldCharType="end"/>
      </w:r>
      <w:bookmarkEnd w:id="105"/>
      <w:r>
        <w:t xml:space="preserve">. </w:t>
      </w:r>
      <w:r w:rsidR="00576BEF">
        <w:t xml:space="preserve">Réorientation </w:t>
      </w:r>
      <w:r w:rsidRPr="00765C5F">
        <w:t>de</w:t>
      </w:r>
      <w:r w:rsidR="00610603">
        <w:t>s répondants</w:t>
      </w:r>
      <w:r w:rsidRPr="00765C5F">
        <w:t xml:space="preserve"> qui ont un niveau d’étude supérieur au bac (</w:t>
      </w:r>
      <w:r w:rsidR="000367F5">
        <w:t xml:space="preserve">n = </w:t>
      </w:r>
      <w:r w:rsidR="00813E5B">
        <w:t>760</w:t>
      </w:r>
      <w:r>
        <w:t>)</w:t>
      </w:r>
      <w:r w:rsidR="001F506F">
        <w:t>.</w:t>
      </w:r>
    </w:p>
    <w:p w14:paraId="0AD53E2D" w14:textId="12504E16" w:rsidR="00FA3B16" w:rsidRDefault="00FA3B16" w:rsidP="00FA3B16">
      <w:pPr>
        <w:pStyle w:val="Lgende"/>
      </w:pPr>
      <w:bookmarkStart w:id="106" w:name="_Ref119250518"/>
      <w:r>
        <w:t>Tableau</w:t>
      </w:r>
      <w:r w:rsidR="00F8105B">
        <w:t> </w:t>
      </w:r>
      <w:r w:rsidR="00C07E5B">
        <w:fldChar w:fldCharType="begin"/>
      </w:r>
      <w:r w:rsidR="00C07E5B">
        <w:instrText xml:space="preserve"> SEQ Tableau \* ARABIC </w:instrText>
      </w:r>
      <w:r w:rsidR="00C07E5B">
        <w:fldChar w:fldCharType="separate"/>
      </w:r>
      <w:r w:rsidR="00121531">
        <w:rPr>
          <w:noProof/>
        </w:rPr>
        <w:t>24</w:t>
      </w:r>
      <w:r w:rsidR="00C07E5B">
        <w:rPr>
          <w:noProof/>
        </w:rPr>
        <w:fldChar w:fldCharType="end"/>
      </w:r>
      <w:bookmarkEnd w:id="106"/>
      <w:r>
        <w:t xml:space="preserve">. Réorientation </w:t>
      </w:r>
      <w:r w:rsidRPr="00765C5F">
        <w:t>de</w:t>
      </w:r>
      <w:r w:rsidR="00610603">
        <w:t xml:space="preserve">s répondants </w:t>
      </w:r>
      <w:r w:rsidRPr="00765C5F">
        <w:t>qui ont un niveau d’étude supérieur au bac</w:t>
      </w:r>
      <w:r>
        <w:t xml:space="preserve">, selon l’âge </w:t>
      </w:r>
      <w:r w:rsidRPr="00765C5F">
        <w:t>(</w:t>
      </w:r>
      <w:r>
        <w:t>n = 760</w:t>
      </w:r>
      <w:r w:rsidR="00127357">
        <w:t> </w:t>
      </w:r>
      <w:r>
        <w:t>; faible fiabilité pour les 16-29 ans).</w:t>
      </w:r>
    </w:p>
    <w:tbl>
      <w:tblPr>
        <w:tblW w:w="9062" w:type="dxa"/>
        <w:tblCellMar>
          <w:top w:w="15" w:type="dxa"/>
          <w:left w:w="15" w:type="dxa"/>
          <w:bottom w:w="15" w:type="dxa"/>
          <w:right w:w="15" w:type="dxa"/>
        </w:tblCellMar>
        <w:tblLook w:val="04A0" w:firstRow="1" w:lastRow="0" w:firstColumn="1" w:lastColumn="0" w:noHBand="0" w:noVBand="1"/>
      </w:tblPr>
      <w:tblGrid>
        <w:gridCol w:w="4101"/>
        <w:gridCol w:w="1843"/>
        <w:gridCol w:w="1701"/>
        <w:gridCol w:w="1417"/>
      </w:tblGrid>
      <w:tr w:rsidR="003463CE" w:rsidRPr="00051E41" w14:paraId="6229741B" w14:textId="77777777" w:rsidTr="00610603">
        <w:trPr>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6AA4621" w14:textId="77777777" w:rsidR="003463CE" w:rsidRPr="00051E41" w:rsidRDefault="003463CE" w:rsidP="003463CE">
            <w:pPr>
              <w:spacing w:after="0" w:line="240" w:lineRule="auto"/>
              <w:rPr>
                <w:rFonts w:ascii="Times New Roman" w:eastAsia="Times New Roman" w:hAnsi="Times New Roman" w:cs="Times New Roman"/>
                <w:szCs w:val="24"/>
                <w:lang w:eastAsia="fr-FR"/>
              </w:rPr>
            </w:pPr>
          </w:p>
        </w:tc>
        <w:tc>
          <w:tcPr>
            <w:tcW w:w="18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03CC20F"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2220968D" w14:textId="65EDA379"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55)</w:t>
            </w: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4BD0C3B"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4592D145" w14:textId="3373B945"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401)</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5ACF3AC"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57188169" w14:textId="1F9E3DD5"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304)</w:t>
            </w:r>
          </w:p>
        </w:tc>
      </w:tr>
      <w:tr w:rsidR="00576BEF" w:rsidRPr="00051E41" w14:paraId="0F7263E7" w14:textId="77777777" w:rsidTr="00DC243C">
        <w:trPr>
          <w:trHeight w:val="289"/>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B581D47" w14:textId="6C4CAEB3" w:rsidR="00576BEF" w:rsidRPr="00051E41" w:rsidRDefault="00576BEF" w:rsidP="00576BEF">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Oui, pendant </w:t>
            </w:r>
            <w:r>
              <w:rPr>
                <w:rFonts w:eastAsia="Times New Roman" w:cs="Arial"/>
                <w:color w:val="000000"/>
                <w:szCs w:val="24"/>
                <w:lang w:eastAsia="fr-FR"/>
              </w:rPr>
              <w:t>l</w:t>
            </w:r>
            <w:r w:rsidRPr="00051E41">
              <w:rPr>
                <w:rFonts w:eastAsia="Times New Roman" w:cs="Arial"/>
                <w:color w:val="000000"/>
                <w:szCs w:val="24"/>
                <w:lang w:eastAsia="fr-FR"/>
              </w:rPr>
              <w:t>es études supérieures.</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2E681518" w14:textId="232ACDCA"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18</w:t>
            </w:r>
            <w:r w:rsidR="0055145C">
              <w:rPr>
                <w:rFonts w:eastAsia="Times New Roman" w:cs="Arial"/>
                <w:color w:val="010205"/>
                <w:szCs w:val="24"/>
                <w:lang w:eastAsia="fr-FR"/>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9FE0D90" w14:textId="06E94FEE"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25B30F7" w14:textId="46520186"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4</w:t>
            </w:r>
            <w:r w:rsidR="0055145C">
              <w:rPr>
                <w:rFonts w:eastAsia="Times New Roman" w:cs="Arial"/>
                <w:color w:val="010205"/>
                <w:szCs w:val="24"/>
                <w:lang w:eastAsia="fr-FR"/>
              </w:rPr>
              <w:t xml:space="preserve"> %</w:t>
            </w:r>
          </w:p>
        </w:tc>
      </w:tr>
      <w:tr w:rsidR="00576BEF" w:rsidRPr="00051E41" w14:paraId="2D709F08" w14:textId="77777777" w:rsidTr="00DC243C">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6F452C" w14:textId="798C4CC7" w:rsidR="00576BEF" w:rsidRPr="00051E41" w:rsidRDefault="00576BEF" w:rsidP="00576BEF">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Oui, juste après </w:t>
            </w:r>
            <w:r>
              <w:rPr>
                <w:rFonts w:eastAsia="Times New Roman" w:cs="Arial"/>
                <w:color w:val="000000"/>
                <w:szCs w:val="24"/>
                <w:lang w:eastAsia="fr-FR"/>
              </w:rPr>
              <w:t>l</w:t>
            </w:r>
            <w:r w:rsidRPr="00051E41">
              <w:rPr>
                <w:rFonts w:eastAsia="Times New Roman" w:cs="Arial"/>
                <w:color w:val="000000"/>
                <w:szCs w:val="24"/>
                <w:lang w:eastAsia="fr-FR"/>
              </w:rPr>
              <w:t>es études.</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1BD81EC" w14:textId="5A9C12B3"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10</w:t>
            </w:r>
            <w:r w:rsidR="0055145C">
              <w:rPr>
                <w:rFonts w:eastAsia="Times New Roman" w:cs="Arial"/>
                <w:color w:val="010205"/>
                <w:szCs w:val="24"/>
                <w:lang w:eastAsia="fr-FR"/>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E2E2BE1" w14:textId="2C746076"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10</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C561502" w14:textId="6F2D5F3E"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5</w:t>
            </w:r>
            <w:r w:rsidR="0055145C">
              <w:rPr>
                <w:rFonts w:eastAsia="Times New Roman" w:cs="Arial"/>
                <w:color w:val="010205"/>
                <w:szCs w:val="24"/>
                <w:lang w:eastAsia="fr-FR"/>
              </w:rPr>
              <w:t xml:space="preserve"> %</w:t>
            </w:r>
          </w:p>
        </w:tc>
      </w:tr>
      <w:tr w:rsidR="00576BEF" w:rsidRPr="00051E41" w14:paraId="36C8ADBB" w14:textId="77777777" w:rsidTr="00DC243C">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491BD50" w14:textId="69BACBE6" w:rsidR="00576BEF" w:rsidRPr="00051E41" w:rsidRDefault="00576BEF" w:rsidP="00576BEF">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Oui, après avoir exercé un métier.</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61883DF" w14:textId="6AFA9602"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9</w:t>
            </w:r>
            <w:r w:rsidR="0055145C">
              <w:rPr>
                <w:rFonts w:eastAsia="Times New Roman" w:cs="Arial"/>
                <w:color w:val="010205"/>
                <w:szCs w:val="24"/>
                <w:lang w:eastAsia="fr-FR"/>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587EBBD" w14:textId="506F0DEE"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32</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A6B7086" w14:textId="081D0D80"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18</w:t>
            </w:r>
            <w:r w:rsidR="0055145C">
              <w:rPr>
                <w:rFonts w:eastAsia="Times New Roman" w:cs="Arial"/>
                <w:color w:val="010205"/>
                <w:szCs w:val="24"/>
                <w:lang w:eastAsia="fr-FR"/>
              </w:rPr>
              <w:t xml:space="preserve"> %</w:t>
            </w:r>
          </w:p>
        </w:tc>
      </w:tr>
      <w:tr w:rsidR="00FA3B16" w:rsidRPr="00051E41" w14:paraId="459B4F7E"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6F14FB" w14:textId="28599A61" w:rsidR="00FA3B16" w:rsidRPr="00051E41" w:rsidRDefault="00FA3B16" w:rsidP="00FA3B16">
            <w:pPr>
              <w:spacing w:after="0" w:line="240" w:lineRule="auto"/>
              <w:rPr>
                <w:rFonts w:eastAsia="Times New Roman" w:cs="Arial"/>
                <w:color w:val="000000"/>
                <w:szCs w:val="24"/>
                <w:lang w:eastAsia="fr-FR"/>
              </w:rPr>
            </w:pPr>
            <w:r w:rsidRPr="001A05DB">
              <w:t>Non, ne s’est jamais réorienté.</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984BFBF" w14:textId="3433AA66" w:rsidR="00FA3B16" w:rsidRPr="00051E41" w:rsidRDefault="00FA3B16" w:rsidP="00FA3B16">
            <w:pPr>
              <w:spacing w:after="0" w:line="240" w:lineRule="auto"/>
              <w:jc w:val="right"/>
              <w:rPr>
                <w:rFonts w:eastAsia="Times New Roman" w:cs="Arial"/>
                <w:color w:val="010205"/>
                <w:szCs w:val="24"/>
                <w:lang w:eastAsia="fr-FR"/>
              </w:rPr>
            </w:pPr>
            <w:r w:rsidRPr="001A05DB">
              <w:t>63</w:t>
            </w:r>
            <w:r w:rsidR="0055145C">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BCBEB5" w14:textId="19AE098C" w:rsidR="00FA3B16" w:rsidRPr="00051E41" w:rsidRDefault="00FA3B16" w:rsidP="00FA3B16">
            <w:pPr>
              <w:spacing w:after="0" w:line="240" w:lineRule="auto"/>
              <w:jc w:val="right"/>
              <w:rPr>
                <w:rFonts w:eastAsia="Times New Roman" w:cs="Arial"/>
                <w:color w:val="010205"/>
                <w:szCs w:val="24"/>
                <w:lang w:eastAsia="fr-FR"/>
              </w:rPr>
            </w:pPr>
            <w:r w:rsidRPr="001A05DB">
              <w:t>45</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ECE1B3" w14:textId="5303E0F5" w:rsidR="00FA3B16" w:rsidRPr="00051E41" w:rsidRDefault="00FA3B16" w:rsidP="00FA3B16">
            <w:pPr>
              <w:spacing w:after="0" w:line="240" w:lineRule="auto"/>
              <w:jc w:val="right"/>
              <w:rPr>
                <w:rFonts w:eastAsia="Times New Roman" w:cs="Arial"/>
                <w:color w:val="010205"/>
                <w:szCs w:val="24"/>
                <w:lang w:eastAsia="fr-FR"/>
              </w:rPr>
            </w:pPr>
            <w:r w:rsidRPr="00051E41">
              <w:rPr>
                <w:rFonts w:eastAsia="Times New Roman" w:cs="Arial"/>
                <w:color w:val="010205"/>
                <w:szCs w:val="24"/>
                <w:lang w:eastAsia="fr-FR"/>
              </w:rPr>
              <w:t>73</w:t>
            </w:r>
            <w:r w:rsidR="0055145C">
              <w:rPr>
                <w:rFonts w:eastAsia="Times New Roman" w:cs="Arial"/>
                <w:color w:val="010205"/>
                <w:szCs w:val="24"/>
                <w:lang w:eastAsia="fr-FR"/>
              </w:rPr>
              <w:t xml:space="preserve"> %</w:t>
            </w:r>
          </w:p>
        </w:tc>
      </w:tr>
    </w:tbl>
    <w:p w14:paraId="1A2C6202" w14:textId="35A1C541" w:rsidR="00C377DB" w:rsidRDefault="00C377DB" w:rsidP="00C377DB">
      <w:pPr>
        <w:pStyle w:val="Lgende"/>
      </w:pPr>
      <w:bookmarkStart w:id="107" w:name="_Ref120617584"/>
      <w:r>
        <w:t>Tableau</w:t>
      </w:r>
      <w:r w:rsidR="00F8105B">
        <w:t> </w:t>
      </w:r>
      <w:r w:rsidR="00C07E5B">
        <w:fldChar w:fldCharType="begin"/>
      </w:r>
      <w:r w:rsidR="00C07E5B">
        <w:instrText xml:space="preserve"> SEQ Tableau \* ARABIC </w:instrText>
      </w:r>
      <w:r w:rsidR="00C07E5B">
        <w:fldChar w:fldCharType="separate"/>
      </w:r>
      <w:r w:rsidR="00121531">
        <w:rPr>
          <w:noProof/>
        </w:rPr>
        <w:t>25</w:t>
      </w:r>
      <w:r w:rsidR="00C07E5B">
        <w:rPr>
          <w:noProof/>
        </w:rPr>
        <w:fldChar w:fldCharType="end"/>
      </w:r>
      <w:bookmarkEnd w:id="107"/>
      <w:r>
        <w:t xml:space="preserve">. Réorientation </w:t>
      </w:r>
      <w:r w:rsidRPr="00765C5F">
        <w:t>de</w:t>
      </w:r>
      <w:r w:rsidR="00610603">
        <w:t>s répondants</w:t>
      </w:r>
      <w:r w:rsidRPr="00765C5F">
        <w:t xml:space="preserve"> qui ont un niveau d’étude supérieur au ba</w:t>
      </w:r>
      <w:r w:rsidR="002A5589">
        <w:t>c</w:t>
      </w:r>
      <w:r>
        <w:t xml:space="preserve">, </w:t>
      </w:r>
      <w:r w:rsidRPr="0063407F">
        <w:t xml:space="preserve">selon </w:t>
      </w:r>
      <w:r>
        <w:t>le niveau d’autonomie dans les déplacements</w:t>
      </w:r>
      <w:r w:rsidRPr="0063407F">
        <w:t xml:space="preserve"> </w:t>
      </w:r>
      <w:r w:rsidRPr="00765C5F">
        <w:t>(</w:t>
      </w:r>
      <w:r>
        <w:t>n =</w:t>
      </w:r>
      <w:r w:rsidR="003463CE">
        <w:t> </w:t>
      </w:r>
      <w:r>
        <w:t>760).</w:t>
      </w:r>
    </w:p>
    <w:tbl>
      <w:tblPr>
        <w:tblW w:w="9137" w:type="dxa"/>
        <w:tblCellMar>
          <w:top w:w="15" w:type="dxa"/>
          <w:left w:w="15" w:type="dxa"/>
          <w:bottom w:w="15" w:type="dxa"/>
          <w:right w:w="15" w:type="dxa"/>
        </w:tblCellMar>
        <w:tblLook w:val="04A0" w:firstRow="1" w:lastRow="0" w:firstColumn="1" w:lastColumn="0" w:noHBand="0" w:noVBand="1"/>
      </w:tblPr>
      <w:tblGrid>
        <w:gridCol w:w="4243"/>
        <w:gridCol w:w="2551"/>
        <w:gridCol w:w="2343"/>
      </w:tblGrid>
      <w:tr w:rsidR="003463CE" w:rsidRPr="00051E41" w14:paraId="4B7B8F62" w14:textId="77777777" w:rsidTr="00610603">
        <w:trPr>
          <w:trHeight w:val="729"/>
          <w:tblHeader/>
        </w:trPr>
        <w:tc>
          <w:tcPr>
            <w:tcW w:w="42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FDD58CC" w14:textId="77777777" w:rsidR="003463CE" w:rsidRPr="00051E41" w:rsidRDefault="003463CE" w:rsidP="003463CE">
            <w:pPr>
              <w:spacing w:after="0" w:line="240" w:lineRule="auto"/>
              <w:rPr>
                <w:rFonts w:ascii="Times New Roman" w:eastAsia="Times New Roman" w:hAnsi="Times New Roman" w:cs="Times New Roman"/>
                <w:szCs w:val="24"/>
                <w:lang w:eastAsia="fr-FR"/>
              </w:rPr>
            </w:pPr>
          </w:p>
        </w:tc>
        <w:tc>
          <w:tcPr>
            <w:tcW w:w="255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F907DFC" w14:textId="77777777" w:rsidR="003463CE" w:rsidRDefault="003463CE" w:rsidP="003463CE">
            <w:pPr>
              <w:spacing w:after="0" w:line="240" w:lineRule="auto"/>
              <w:rPr>
                <w:rFonts w:eastAsia="Times New Roman" w:cs="Arial"/>
                <w:color w:val="000000"/>
                <w:szCs w:val="24"/>
                <w:lang w:eastAsia="fr-FR"/>
              </w:rPr>
            </w:pPr>
            <w:r>
              <w:rPr>
                <w:rFonts w:eastAsia="Times New Roman" w:cs="Arial"/>
                <w:color w:val="000000"/>
                <w:szCs w:val="24"/>
                <w:lang w:eastAsia="fr-FR"/>
              </w:rPr>
              <w:t xml:space="preserve">Autonomes sur tous types de trajets </w:t>
            </w:r>
          </w:p>
          <w:p w14:paraId="29A44F45" w14:textId="106ECE03"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259)</w:t>
            </w:r>
          </w:p>
        </w:tc>
        <w:tc>
          <w:tcPr>
            <w:tcW w:w="23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110322C" w14:textId="77777777" w:rsidR="003463CE" w:rsidRDefault="003463CE" w:rsidP="003463CE">
            <w:pPr>
              <w:spacing w:after="0" w:line="240" w:lineRule="auto"/>
              <w:rPr>
                <w:rFonts w:eastAsia="Times New Roman" w:cs="Arial"/>
                <w:color w:val="000000"/>
                <w:szCs w:val="24"/>
                <w:lang w:eastAsia="fr-FR"/>
              </w:rPr>
            </w:pPr>
            <w:r>
              <w:rPr>
                <w:rFonts w:eastAsia="Times New Roman" w:cs="Arial"/>
                <w:color w:val="000000"/>
                <w:szCs w:val="24"/>
                <w:lang w:eastAsia="fr-FR"/>
              </w:rPr>
              <w:t>Ne se déplacent pas seul sur tous les trajets</w:t>
            </w:r>
            <w:r w:rsidRPr="00A345E1">
              <w:rPr>
                <w:rFonts w:eastAsia="Times New Roman" w:cs="Arial"/>
                <w:color w:val="000000"/>
                <w:szCs w:val="24"/>
                <w:lang w:eastAsia="fr-FR"/>
              </w:rPr>
              <w:t xml:space="preserve"> </w:t>
            </w:r>
          </w:p>
          <w:p w14:paraId="531443D8" w14:textId="58EF4B0E"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501)</w:t>
            </w:r>
          </w:p>
        </w:tc>
      </w:tr>
      <w:tr w:rsidR="00C377DB" w:rsidRPr="00051E41" w14:paraId="3B15E80C" w14:textId="77777777" w:rsidTr="00C377DB">
        <w:trPr>
          <w:trHeight w:val="278"/>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E387B3D" w14:textId="77777777" w:rsidR="00C377DB" w:rsidRPr="00051E41" w:rsidRDefault="00C377DB" w:rsidP="00C377DB">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Oui, pendant </w:t>
            </w:r>
            <w:r>
              <w:rPr>
                <w:rFonts w:eastAsia="Times New Roman" w:cs="Arial"/>
                <w:color w:val="000000"/>
                <w:szCs w:val="24"/>
                <w:lang w:eastAsia="fr-FR"/>
              </w:rPr>
              <w:t>l</w:t>
            </w:r>
            <w:r w:rsidRPr="00051E41">
              <w:rPr>
                <w:rFonts w:eastAsia="Times New Roman" w:cs="Arial"/>
                <w:color w:val="000000"/>
                <w:szCs w:val="24"/>
                <w:lang w:eastAsia="fr-FR"/>
              </w:rPr>
              <w:t>es études supérieures.</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7DCCECB" w14:textId="02FEF460" w:rsidR="00C377DB" w:rsidRPr="00051E41" w:rsidRDefault="00C377DB" w:rsidP="00C377DB">
            <w:pPr>
              <w:spacing w:after="0" w:line="240" w:lineRule="auto"/>
              <w:jc w:val="right"/>
              <w:rPr>
                <w:rFonts w:ascii="Times New Roman" w:eastAsia="Times New Roman" w:hAnsi="Times New Roman" w:cs="Times New Roman"/>
                <w:szCs w:val="24"/>
                <w:lang w:eastAsia="fr-FR"/>
              </w:rPr>
            </w:pPr>
            <w:r w:rsidRPr="00F32780">
              <w:t>12</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DDEE8F" w14:textId="1AC03247" w:rsidR="00C377DB" w:rsidRPr="00051E41" w:rsidRDefault="00C377DB" w:rsidP="00C377DB">
            <w:pPr>
              <w:spacing w:after="0" w:line="240" w:lineRule="auto"/>
              <w:jc w:val="right"/>
              <w:rPr>
                <w:rFonts w:ascii="Times New Roman" w:eastAsia="Times New Roman" w:hAnsi="Times New Roman" w:cs="Times New Roman"/>
                <w:szCs w:val="24"/>
                <w:lang w:eastAsia="fr-FR"/>
              </w:rPr>
            </w:pPr>
            <w:r w:rsidRPr="0050379D">
              <w:t>7</w:t>
            </w:r>
            <w:r w:rsidR="0055145C">
              <w:t xml:space="preserve"> %</w:t>
            </w:r>
          </w:p>
        </w:tc>
      </w:tr>
      <w:tr w:rsidR="00C377DB" w:rsidRPr="00051E41" w14:paraId="59153F9D" w14:textId="77777777" w:rsidTr="00C377DB">
        <w:trPr>
          <w:trHeight w:val="258"/>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273F730" w14:textId="77777777" w:rsidR="00C377DB" w:rsidRPr="00051E41" w:rsidRDefault="00C377DB" w:rsidP="00C377DB">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Oui, juste après </w:t>
            </w:r>
            <w:r>
              <w:rPr>
                <w:rFonts w:eastAsia="Times New Roman" w:cs="Arial"/>
                <w:color w:val="000000"/>
                <w:szCs w:val="24"/>
                <w:lang w:eastAsia="fr-FR"/>
              </w:rPr>
              <w:t>l</w:t>
            </w:r>
            <w:r w:rsidRPr="00051E41">
              <w:rPr>
                <w:rFonts w:eastAsia="Times New Roman" w:cs="Arial"/>
                <w:color w:val="000000"/>
                <w:szCs w:val="24"/>
                <w:lang w:eastAsia="fr-FR"/>
              </w:rPr>
              <w:t>es études.</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5DEDCAE" w14:textId="1C9A71C9" w:rsidR="00C377DB" w:rsidRPr="00051E41" w:rsidRDefault="00C377DB" w:rsidP="00C377DB">
            <w:pPr>
              <w:spacing w:after="0" w:line="240" w:lineRule="auto"/>
              <w:jc w:val="right"/>
              <w:rPr>
                <w:rFonts w:ascii="Times New Roman" w:eastAsia="Times New Roman" w:hAnsi="Times New Roman" w:cs="Times New Roman"/>
                <w:szCs w:val="24"/>
                <w:lang w:eastAsia="fr-FR"/>
              </w:rPr>
            </w:pPr>
            <w:r w:rsidRPr="00F32780">
              <w:t>7</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5752EE" w14:textId="1F9AF086" w:rsidR="00C377DB" w:rsidRPr="00051E41" w:rsidRDefault="00C377DB" w:rsidP="00C377DB">
            <w:pPr>
              <w:spacing w:after="0" w:line="240" w:lineRule="auto"/>
              <w:jc w:val="right"/>
              <w:rPr>
                <w:rFonts w:ascii="Times New Roman" w:eastAsia="Times New Roman" w:hAnsi="Times New Roman" w:cs="Times New Roman"/>
                <w:szCs w:val="24"/>
                <w:lang w:eastAsia="fr-FR"/>
              </w:rPr>
            </w:pPr>
            <w:r w:rsidRPr="0050379D">
              <w:t>7</w:t>
            </w:r>
            <w:r w:rsidR="0055145C">
              <w:t xml:space="preserve"> %</w:t>
            </w:r>
          </w:p>
        </w:tc>
      </w:tr>
      <w:tr w:rsidR="00C377DB" w:rsidRPr="00051E41" w14:paraId="52A0D017" w14:textId="77777777" w:rsidTr="00C377DB">
        <w:trPr>
          <w:trHeight w:val="258"/>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F364AFF" w14:textId="77777777" w:rsidR="00C377DB" w:rsidRPr="00051E41" w:rsidRDefault="00C377DB" w:rsidP="00C377DB">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Oui, après avoir exercé un métier.</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E7CDC4" w14:textId="1C057437" w:rsidR="00C377DB" w:rsidRPr="00051E41" w:rsidRDefault="00C377DB" w:rsidP="00C377DB">
            <w:pPr>
              <w:spacing w:after="0" w:line="240" w:lineRule="auto"/>
              <w:jc w:val="right"/>
              <w:rPr>
                <w:rFonts w:ascii="Times New Roman" w:eastAsia="Times New Roman" w:hAnsi="Times New Roman" w:cs="Times New Roman"/>
                <w:szCs w:val="24"/>
                <w:lang w:eastAsia="fr-FR"/>
              </w:rPr>
            </w:pPr>
            <w:r w:rsidRPr="00F32780">
              <w:t>29</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35523E" w14:textId="250C45E5" w:rsidR="00C377DB" w:rsidRPr="00051E41" w:rsidRDefault="00C377DB" w:rsidP="00C377DB">
            <w:pPr>
              <w:spacing w:after="0" w:line="240" w:lineRule="auto"/>
              <w:jc w:val="right"/>
              <w:rPr>
                <w:rFonts w:ascii="Times New Roman" w:eastAsia="Times New Roman" w:hAnsi="Times New Roman" w:cs="Times New Roman"/>
                <w:szCs w:val="24"/>
                <w:lang w:eastAsia="fr-FR"/>
              </w:rPr>
            </w:pPr>
            <w:r w:rsidRPr="0050379D">
              <w:t>21</w:t>
            </w:r>
            <w:r w:rsidR="0055145C">
              <w:t xml:space="preserve"> %</w:t>
            </w:r>
          </w:p>
        </w:tc>
      </w:tr>
      <w:tr w:rsidR="00C377DB" w:rsidRPr="00051E41" w14:paraId="5EBD8526" w14:textId="77777777" w:rsidTr="00C377DB">
        <w:trPr>
          <w:trHeight w:val="274"/>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5BEBB4" w14:textId="0A923DE2" w:rsidR="00C377DB" w:rsidRPr="00051E41" w:rsidRDefault="00C377DB" w:rsidP="00C377DB">
            <w:pPr>
              <w:spacing w:after="0" w:line="240" w:lineRule="auto"/>
              <w:rPr>
                <w:rFonts w:eastAsia="Times New Roman" w:cs="Arial"/>
                <w:color w:val="000000"/>
                <w:szCs w:val="24"/>
                <w:lang w:eastAsia="fr-FR"/>
              </w:rPr>
            </w:pPr>
            <w:r w:rsidRPr="001A05DB">
              <w:t>Non, ne s’est jamais réorienté.</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76E5812" w14:textId="1A99226D" w:rsidR="00C377DB" w:rsidRPr="00051E41" w:rsidRDefault="00C377DB" w:rsidP="00C377DB">
            <w:pPr>
              <w:spacing w:after="0" w:line="240" w:lineRule="auto"/>
              <w:jc w:val="right"/>
              <w:rPr>
                <w:rFonts w:eastAsia="Times New Roman" w:cs="Arial"/>
                <w:color w:val="010205"/>
                <w:szCs w:val="24"/>
                <w:lang w:eastAsia="fr-FR"/>
              </w:rPr>
            </w:pPr>
            <w:r w:rsidRPr="00F32780">
              <w:t>52</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5B6EFB" w14:textId="16F36BC7" w:rsidR="00C377DB" w:rsidRPr="00051E41" w:rsidRDefault="00C377DB" w:rsidP="00C377DB">
            <w:pPr>
              <w:spacing w:after="0" w:line="240" w:lineRule="auto"/>
              <w:jc w:val="right"/>
              <w:rPr>
                <w:rFonts w:eastAsia="Times New Roman" w:cs="Arial"/>
                <w:color w:val="010205"/>
                <w:szCs w:val="24"/>
                <w:lang w:eastAsia="fr-FR"/>
              </w:rPr>
            </w:pPr>
            <w:r w:rsidRPr="0050379D">
              <w:t>65</w:t>
            </w:r>
            <w:r w:rsidR="0055145C">
              <w:t xml:space="preserve"> %</w:t>
            </w:r>
          </w:p>
        </w:tc>
      </w:tr>
    </w:tbl>
    <w:p w14:paraId="4CF6C63A" w14:textId="2E8B006B" w:rsidR="00BC445B" w:rsidRDefault="00BC445B" w:rsidP="00BC445B">
      <w:pPr>
        <w:pStyle w:val="Lgende"/>
      </w:pPr>
      <w:bookmarkStart w:id="108" w:name="_Ref120695965"/>
      <w:r>
        <w:t>Tableau</w:t>
      </w:r>
      <w:r w:rsidR="00F8105B">
        <w:t> </w:t>
      </w:r>
      <w:r w:rsidR="00C07E5B">
        <w:fldChar w:fldCharType="begin"/>
      </w:r>
      <w:r w:rsidR="00C07E5B">
        <w:instrText xml:space="preserve"> SEQ Tableau \* ARABIC </w:instrText>
      </w:r>
      <w:r w:rsidR="00C07E5B">
        <w:fldChar w:fldCharType="separate"/>
      </w:r>
      <w:r w:rsidR="00121531">
        <w:rPr>
          <w:noProof/>
        </w:rPr>
        <w:t>26</w:t>
      </w:r>
      <w:r w:rsidR="00C07E5B">
        <w:rPr>
          <w:noProof/>
        </w:rPr>
        <w:fldChar w:fldCharType="end"/>
      </w:r>
      <w:bookmarkEnd w:id="108"/>
      <w:r w:rsidR="00E763A4">
        <w:t xml:space="preserve">. </w:t>
      </w:r>
      <w:r w:rsidR="001B377F">
        <w:t xml:space="preserve">Réorientation </w:t>
      </w:r>
      <w:r w:rsidR="00E763A4">
        <w:t>des répondants aveugles</w:t>
      </w:r>
      <w:r w:rsidR="00610603" w:rsidRPr="00610603">
        <w:t xml:space="preserve"> </w:t>
      </w:r>
      <w:r w:rsidR="00610603" w:rsidRPr="00765C5F">
        <w:t>qui ont un niveau d’étude supérieur au bac</w:t>
      </w:r>
      <w:r w:rsidR="00E763A4">
        <w:t>, selon la maîtrise du braille (n = 372).</w:t>
      </w:r>
    </w:p>
    <w:tbl>
      <w:tblPr>
        <w:tblW w:w="9137" w:type="dxa"/>
        <w:tblCellMar>
          <w:top w:w="15" w:type="dxa"/>
          <w:left w:w="15" w:type="dxa"/>
          <w:bottom w:w="15" w:type="dxa"/>
          <w:right w:w="15" w:type="dxa"/>
        </w:tblCellMar>
        <w:tblLook w:val="04A0" w:firstRow="1" w:lastRow="0" w:firstColumn="1" w:lastColumn="0" w:noHBand="0" w:noVBand="1"/>
      </w:tblPr>
      <w:tblGrid>
        <w:gridCol w:w="4243"/>
        <w:gridCol w:w="2551"/>
        <w:gridCol w:w="2343"/>
      </w:tblGrid>
      <w:tr w:rsidR="00A27DC2" w:rsidRPr="00051E41" w14:paraId="2E7849CC" w14:textId="77777777" w:rsidTr="00610603">
        <w:trPr>
          <w:trHeight w:val="729"/>
          <w:tblHeader/>
        </w:trPr>
        <w:tc>
          <w:tcPr>
            <w:tcW w:w="42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BA0F529" w14:textId="77777777" w:rsidR="00A27DC2" w:rsidRPr="00051E41" w:rsidRDefault="00A27DC2" w:rsidP="00A27DC2">
            <w:pPr>
              <w:spacing w:after="0" w:line="240" w:lineRule="auto"/>
              <w:rPr>
                <w:rFonts w:ascii="Times New Roman" w:eastAsia="Times New Roman" w:hAnsi="Times New Roman" w:cs="Times New Roman"/>
                <w:szCs w:val="24"/>
                <w:lang w:eastAsia="fr-FR"/>
              </w:rPr>
            </w:pPr>
          </w:p>
        </w:tc>
        <w:tc>
          <w:tcPr>
            <w:tcW w:w="255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2A2A3847" w14:textId="7998C026" w:rsidR="00A27DC2" w:rsidRDefault="00A27DC2" w:rsidP="00A27DC2">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r w:rsidR="002024E3">
              <w:rPr>
                <w:rStyle w:val="ilfuvd"/>
              </w:rPr>
              <w:t>braillistes</w:t>
            </w:r>
          </w:p>
          <w:p w14:paraId="48EA1AEF" w14:textId="569CD6C2" w:rsidR="00A27DC2" w:rsidRPr="00051E4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239)</w:t>
            </w:r>
          </w:p>
        </w:tc>
        <w:tc>
          <w:tcPr>
            <w:tcW w:w="23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3010B931" w14:textId="74107959" w:rsidR="00A27DC2" w:rsidRDefault="00A27DC2" w:rsidP="00A27DC2">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r w:rsidR="002024E3">
              <w:rPr>
                <w:rFonts w:eastAsia="Times New Roman" w:cs="Arial"/>
                <w:color w:val="000000"/>
                <w:szCs w:val="24"/>
                <w:lang w:eastAsia="fr-FR"/>
              </w:rPr>
              <w:t xml:space="preserve">non </w:t>
            </w:r>
            <w:r w:rsidR="002024E3">
              <w:rPr>
                <w:rStyle w:val="ilfuvd"/>
              </w:rPr>
              <w:t>braillistes</w:t>
            </w:r>
          </w:p>
          <w:p w14:paraId="58181206" w14:textId="4FC5F16C" w:rsidR="00A27DC2" w:rsidRPr="00051E4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113)</w:t>
            </w:r>
          </w:p>
        </w:tc>
      </w:tr>
      <w:tr w:rsidR="00052F22" w:rsidRPr="00051E41" w14:paraId="1D8E39AD" w14:textId="77777777" w:rsidTr="00052F22">
        <w:trPr>
          <w:trHeight w:val="278"/>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B3D3E0" w14:textId="77777777" w:rsidR="00052F22" w:rsidRPr="00051E41" w:rsidRDefault="00052F22" w:rsidP="00052F22">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Oui, pendant </w:t>
            </w:r>
            <w:r>
              <w:rPr>
                <w:rFonts w:eastAsia="Times New Roman" w:cs="Arial"/>
                <w:color w:val="000000"/>
                <w:szCs w:val="24"/>
                <w:lang w:eastAsia="fr-FR"/>
              </w:rPr>
              <w:t>l</w:t>
            </w:r>
            <w:r w:rsidRPr="00051E41">
              <w:rPr>
                <w:rFonts w:eastAsia="Times New Roman" w:cs="Arial"/>
                <w:color w:val="000000"/>
                <w:szCs w:val="24"/>
                <w:lang w:eastAsia="fr-FR"/>
              </w:rPr>
              <w:t>es études supérieures.</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8D41E21" w14:textId="5B391710" w:rsidR="00052F22" w:rsidRPr="00051E41" w:rsidRDefault="00052F22" w:rsidP="00052F22">
            <w:pPr>
              <w:spacing w:after="0" w:line="240" w:lineRule="auto"/>
              <w:jc w:val="right"/>
              <w:rPr>
                <w:rFonts w:ascii="Times New Roman" w:eastAsia="Times New Roman" w:hAnsi="Times New Roman" w:cs="Times New Roman"/>
                <w:szCs w:val="24"/>
                <w:lang w:eastAsia="fr-FR"/>
              </w:rPr>
            </w:pPr>
            <w:r w:rsidRPr="00AD177F">
              <w:t>14</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94A516" w14:textId="232AFB15" w:rsidR="00052F22" w:rsidRPr="00051E41" w:rsidRDefault="00052F22" w:rsidP="00052F22">
            <w:pPr>
              <w:spacing w:after="0" w:line="240" w:lineRule="auto"/>
              <w:jc w:val="right"/>
              <w:rPr>
                <w:rFonts w:ascii="Times New Roman" w:eastAsia="Times New Roman" w:hAnsi="Times New Roman" w:cs="Times New Roman"/>
                <w:szCs w:val="24"/>
                <w:lang w:eastAsia="fr-FR"/>
              </w:rPr>
            </w:pPr>
            <w:r w:rsidRPr="007B5B1D">
              <w:t>8</w:t>
            </w:r>
            <w:r w:rsidR="0055145C">
              <w:t xml:space="preserve"> %</w:t>
            </w:r>
          </w:p>
        </w:tc>
      </w:tr>
      <w:tr w:rsidR="00052F22" w:rsidRPr="00051E41" w14:paraId="33D197FE" w14:textId="77777777" w:rsidTr="00052F22">
        <w:trPr>
          <w:trHeight w:val="258"/>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4475EE9" w14:textId="77777777" w:rsidR="00052F22" w:rsidRPr="00051E41" w:rsidRDefault="00052F22" w:rsidP="00052F22">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Oui, juste après </w:t>
            </w:r>
            <w:r>
              <w:rPr>
                <w:rFonts w:eastAsia="Times New Roman" w:cs="Arial"/>
                <w:color w:val="000000"/>
                <w:szCs w:val="24"/>
                <w:lang w:eastAsia="fr-FR"/>
              </w:rPr>
              <w:t>l</w:t>
            </w:r>
            <w:r w:rsidRPr="00051E41">
              <w:rPr>
                <w:rFonts w:eastAsia="Times New Roman" w:cs="Arial"/>
                <w:color w:val="000000"/>
                <w:szCs w:val="24"/>
                <w:lang w:eastAsia="fr-FR"/>
              </w:rPr>
              <w:t>es études.</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1111245" w14:textId="68E2B0C9" w:rsidR="00052F22" w:rsidRPr="00051E41" w:rsidRDefault="00052F22" w:rsidP="00052F22">
            <w:pPr>
              <w:spacing w:after="0" w:line="240" w:lineRule="auto"/>
              <w:jc w:val="right"/>
              <w:rPr>
                <w:rFonts w:ascii="Times New Roman" w:eastAsia="Times New Roman" w:hAnsi="Times New Roman" w:cs="Times New Roman"/>
                <w:szCs w:val="24"/>
                <w:lang w:eastAsia="fr-FR"/>
              </w:rPr>
            </w:pPr>
            <w:r w:rsidRPr="00AD177F">
              <w:t>13</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F6C433" w14:textId="65209C91" w:rsidR="00052F22" w:rsidRPr="00051E41" w:rsidRDefault="00052F22" w:rsidP="00052F22">
            <w:pPr>
              <w:spacing w:after="0" w:line="240" w:lineRule="auto"/>
              <w:jc w:val="right"/>
              <w:rPr>
                <w:rFonts w:ascii="Times New Roman" w:eastAsia="Times New Roman" w:hAnsi="Times New Roman" w:cs="Times New Roman"/>
                <w:szCs w:val="24"/>
                <w:lang w:eastAsia="fr-FR"/>
              </w:rPr>
            </w:pPr>
            <w:r w:rsidRPr="007B5B1D">
              <w:t>3</w:t>
            </w:r>
            <w:r w:rsidR="0055145C">
              <w:t xml:space="preserve"> %</w:t>
            </w:r>
          </w:p>
        </w:tc>
      </w:tr>
      <w:tr w:rsidR="00052F22" w:rsidRPr="00051E41" w14:paraId="7AE29D8D" w14:textId="77777777" w:rsidTr="00052F22">
        <w:trPr>
          <w:trHeight w:val="258"/>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AC0BF59" w14:textId="77777777" w:rsidR="00052F22" w:rsidRPr="00051E41" w:rsidRDefault="00052F22" w:rsidP="00052F22">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Oui, après avoir exercé un métier.</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F79652B" w14:textId="7BDE1B07" w:rsidR="00052F22" w:rsidRPr="00051E41" w:rsidRDefault="00052F22" w:rsidP="00052F22">
            <w:pPr>
              <w:spacing w:after="0" w:line="240" w:lineRule="auto"/>
              <w:jc w:val="right"/>
              <w:rPr>
                <w:rFonts w:ascii="Times New Roman" w:eastAsia="Times New Roman" w:hAnsi="Times New Roman" w:cs="Times New Roman"/>
                <w:szCs w:val="24"/>
                <w:lang w:eastAsia="fr-FR"/>
              </w:rPr>
            </w:pPr>
            <w:r w:rsidRPr="00AD177F">
              <w:t>20</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2AE011" w14:textId="65584064" w:rsidR="00052F22" w:rsidRPr="00051E41" w:rsidRDefault="00052F22" w:rsidP="00052F22">
            <w:pPr>
              <w:spacing w:after="0" w:line="240" w:lineRule="auto"/>
              <w:jc w:val="right"/>
              <w:rPr>
                <w:rFonts w:ascii="Times New Roman" w:eastAsia="Times New Roman" w:hAnsi="Times New Roman" w:cs="Times New Roman"/>
                <w:szCs w:val="24"/>
                <w:lang w:eastAsia="fr-FR"/>
              </w:rPr>
            </w:pPr>
            <w:r w:rsidRPr="007B5B1D">
              <w:t>18</w:t>
            </w:r>
            <w:r w:rsidR="0055145C">
              <w:t xml:space="preserve"> %</w:t>
            </w:r>
          </w:p>
        </w:tc>
      </w:tr>
      <w:tr w:rsidR="00052F22" w:rsidRPr="00051E41" w14:paraId="34EA1CA3" w14:textId="77777777" w:rsidTr="00052F22">
        <w:trPr>
          <w:trHeight w:val="274"/>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C31EF6" w14:textId="77777777" w:rsidR="00052F22" w:rsidRPr="00051E41" w:rsidRDefault="00052F22" w:rsidP="00052F22">
            <w:pPr>
              <w:spacing w:after="0" w:line="240" w:lineRule="auto"/>
              <w:rPr>
                <w:rFonts w:eastAsia="Times New Roman" w:cs="Arial"/>
                <w:color w:val="000000"/>
                <w:szCs w:val="24"/>
                <w:lang w:eastAsia="fr-FR"/>
              </w:rPr>
            </w:pPr>
            <w:r w:rsidRPr="001A05DB">
              <w:t>Non, ne s’est jamais réorienté.</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2879D34" w14:textId="11B487D2" w:rsidR="00052F22" w:rsidRPr="00051E41" w:rsidRDefault="00052F22" w:rsidP="00052F22">
            <w:pPr>
              <w:spacing w:after="0" w:line="240" w:lineRule="auto"/>
              <w:jc w:val="right"/>
              <w:rPr>
                <w:rFonts w:eastAsia="Times New Roman" w:cs="Arial"/>
                <w:color w:val="010205"/>
                <w:szCs w:val="24"/>
                <w:lang w:eastAsia="fr-FR"/>
              </w:rPr>
            </w:pPr>
            <w:r w:rsidRPr="00AD177F">
              <w:t>53</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A6CBED" w14:textId="6F00FA62" w:rsidR="00052F22" w:rsidRPr="00051E41" w:rsidRDefault="00052F22" w:rsidP="00052F22">
            <w:pPr>
              <w:spacing w:after="0" w:line="240" w:lineRule="auto"/>
              <w:jc w:val="right"/>
              <w:rPr>
                <w:rFonts w:eastAsia="Times New Roman" w:cs="Arial"/>
                <w:color w:val="010205"/>
                <w:szCs w:val="24"/>
                <w:lang w:eastAsia="fr-FR"/>
              </w:rPr>
            </w:pPr>
            <w:r w:rsidRPr="007B5B1D">
              <w:t>71</w:t>
            </w:r>
            <w:r w:rsidR="0055145C">
              <w:t xml:space="preserve"> %</w:t>
            </w:r>
          </w:p>
        </w:tc>
      </w:tr>
    </w:tbl>
    <w:p w14:paraId="271C9341" w14:textId="1A72E75B" w:rsidR="003C3343" w:rsidRDefault="00EA4216" w:rsidP="002024E3">
      <w:pPr>
        <w:spacing w:before="240"/>
        <w:rPr>
          <w:lang w:eastAsia="fr-FR"/>
        </w:rPr>
      </w:pPr>
      <w:r>
        <w:rPr>
          <w:lang w:eastAsia="fr-FR"/>
        </w:rPr>
        <w:t>P</w:t>
      </w:r>
      <w:r w:rsidR="003C3343" w:rsidRPr="00051E41">
        <w:rPr>
          <w:lang w:eastAsia="fr-FR"/>
        </w:rPr>
        <w:t xml:space="preserve">resque la moitié des répondants qui se sont réorientés pendant leurs études ou juste après, </w:t>
      </w:r>
      <w:r>
        <w:rPr>
          <w:lang w:eastAsia="fr-FR"/>
        </w:rPr>
        <w:t xml:space="preserve">déclarent que </w:t>
      </w:r>
      <w:r w:rsidR="003C3343" w:rsidRPr="00051E41">
        <w:rPr>
          <w:lang w:eastAsia="fr-FR"/>
        </w:rPr>
        <w:t>cela n’est pas lié à leur déficience visuelle (</w:t>
      </w:r>
      <w:r w:rsidR="00AE1183">
        <w:rPr>
          <w:shd w:val="clear" w:color="auto" w:fill="B7B7B7"/>
          <w:lang w:eastAsia="fr-FR"/>
        </w:rPr>
        <w:fldChar w:fldCharType="begin"/>
      </w:r>
      <w:r w:rsidR="00AE1183">
        <w:rPr>
          <w:lang w:eastAsia="fr-FR"/>
        </w:rPr>
        <w:instrText xml:space="preserve"> REF _Ref118466698 \h </w:instrText>
      </w:r>
      <w:r w:rsidR="00AE1183">
        <w:rPr>
          <w:shd w:val="clear" w:color="auto" w:fill="B7B7B7"/>
          <w:lang w:eastAsia="fr-FR"/>
        </w:rPr>
      </w:r>
      <w:r w:rsidR="00AE1183">
        <w:rPr>
          <w:shd w:val="clear" w:color="auto" w:fill="B7B7B7"/>
          <w:lang w:eastAsia="fr-FR"/>
        </w:rPr>
        <w:fldChar w:fldCharType="separate"/>
      </w:r>
      <w:r w:rsidR="00121531">
        <w:t>Figure </w:t>
      </w:r>
      <w:r w:rsidR="00121531">
        <w:rPr>
          <w:noProof/>
        </w:rPr>
        <w:t>23</w:t>
      </w:r>
      <w:r w:rsidR="00AE1183">
        <w:rPr>
          <w:shd w:val="clear" w:color="auto" w:fill="B7B7B7"/>
          <w:lang w:eastAsia="fr-FR"/>
        </w:rPr>
        <w:fldChar w:fldCharType="end"/>
      </w:r>
      <w:r w:rsidR="003C3343" w:rsidRPr="00051E41">
        <w:rPr>
          <w:lang w:eastAsia="fr-FR"/>
        </w:rPr>
        <w:t xml:space="preserve">). Les autres causes invoquées sont une inadaptation des études à leur déficience visuelle (un quart), </w:t>
      </w:r>
      <w:r w:rsidR="002A5589">
        <w:rPr>
          <w:lang w:eastAsia="fr-FR"/>
        </w:rPr>
        <w:t xml:space="preserve">le fait </w:t>
      </w:r>
      <w:r w:rsidR="003C3343" w:rsidRPr="00051E41">
        <w:rPr>
          <w:lang w:eastAsia="fr-FR"/>
        </w:rPr>
        <w:t xml:space="preserve">que les études supérieures ne leur ont pas permis d’accéder à un emploi (un cinquième), ou parce que le problème visuel est apparu pendant ou après les études supérieures (un cinquième). </w:t>
      </w:r>
    </w:p>
    <w:p w14:paraId="39FD0878" w14:textId="33D994E2" w:rsidR="003C3343" w:rsidRPr="00051E41" w:rsidRDefault="003C3343" w:rsidP="003C3343">
      <w:pPr>
        <w:rPr>
          <w:rFonts w:ascii="Times New Roman" w:hAnsi="Times New Roman" w:cs="Times New Roman"/>
          <w:szCs w:val="24"/>
          <w:lang w:eastAsia="fr-FR"/>
        </w:rPr>
      </w:pPr>
      <w:r w:rsidRPr="00051E41">
        <w:rPr>
          <w:lang w:eastAsia="fr-FR"/>
        </w:rPr>
        <w:t xml:space="preserve">Pour ceux qui se sont réorientés après avoir exercé un métier, </w:t>
      </w:r>
      <w:r w:rsidR="002A5589">
        <w:rPr>
          <w:lang w:eastAsia="fr-FR"/>
        </w:rPr>
        <w:t>ils l’ont fait en raison de</w:t>
      </w:r>
      <w:r w:rsidRPr="00051E41">
        <w:rPr>
          <w:lang w:eastAsia="fr-FR"/>
        </w:rPr>
        <w:t xml:space="preserve"> l’arrivée ou </w:t>
      </w:r>
      <w:r w:rsidR="002A5589">
        <w:rPr>
          <w:lang w:eastAsia="fr-FR"/>
        </w:rPr>
        <w:t>de</w:t>
      </w:r>
      <w:r w:rsidRPr="00051E41">
        <w:rPr>
          <w:lang w:eastAsia="fr-FR"/>
        </w:rPr>
        <w:t xml:space="preserve"> l’aggravation du problème visuel dans plus de la moitié des cas (</w:t>
      </w:r>
      <w:r w:rsidR="00AE1183">
        <w:rPr>
          <w:lang w:eastAsia="fr-FR"/>
        </w:rPr>
        <w:fldChar w:fldCharType="begin"/>
      </w:r>
      <w:r w:rsidR="00AE1183">
        <w:rPr>
          <w:lang w:eastAsia="fr-FR"/>
        </w:rPr>
        <w:instrText xml:space="preserve"> REF _Ref118466722 \h </w:instrText>
      </w:r>
      <w:r w:rsidR="00AE1183">
        <w:rPr>
          <w:lang w:eastAsia="fr-FR"/>
        </w:rPr>
      </w:r>
      <w:r w:rsidR="00AE1183">
        <w:rPr>
          <w:lang w:eastAsia="fr-FR"/>
        </w:rPr>
        <w:fldChar w:fldCharType="separate"/>
      </w:r>
      <w:r w:rsidR="00121531">
        <w:t>Figure </w:t>
      </w:r>
      <w:r w:rsidR="00121531">
        <w:rPr>
          <w:noProof/>
        </w:rPr>
        <w:t>24</w:t>
      </w:r>
      <w:r w:rsidR="00AE1183">
        <w:rPr>
          <w:lang w:eastAsia="fr-FR"/>
        </w:rPr>
        <w:fldChar w:fldCharType="end"/>
      </w:r>
      <w:r w:rsidRPr="00051E41">
        <w:rPr>
          <w:lang w:eastAsia="fr-FR"/>
        </w:rPr>
        <w:t xml:space="preserve">). </w:t>
      </w:r>
    </w:p>
    <w:p w14:paraId="0042EE08" w14:textId="77777777" w:rsidR="005B3C1C" w:rsidRDefault="003C3343" w:rsidP="00700708">
      <w:pPr>
        <w:pStyle w:val="Lgende"/>
      </w:pPr>
      <w:r>
        <w:rPr>
          <w:noProof/>
          <w:lang w:eastAsia="fr-FR"/>
        </w:rPr>
        <w:drawing>
          <wp:inline distT="0" distB="0" distL="0" distR="0" wp14:anchorId="39E3F5B7" wp14:editId="56B7844E">
            <wp:extent cx="5739765" cy="2570555"/>
            <wp:effectExtent l="0" t="0" r="13335" b="1270"/>
            <wp:docPr id="81" name="Graphique 81" descr="Cause de réorientation pendant les études supérieures ou juste après : 46 % raisons autres que le problème visuel ; 25 % les études n'étaient pas adaptées au problème visuel ; 22 % les études n'ont pas permis d'accéder à un emplois ; 21 % le problème visuel est intervenu ou s'est aggravé pendant ou après les étud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2B248FA" w14:textId="7BAFA15C" w:rsidR="005B3C1C" w:rsidRDefault="005B3C1C" w:rsidP="00700708">
      <w:pPr>
        <w:pStyle w:val="Lgende"/>
      </w:pPr>
      <w:bookmarkStart w:id="109" w:name="_Ref118466698"/>
      <w:r>
        <w:t>Figure</w:t>
      </w:r>
      <w:r w:rsidR="00F8105B">
        <w:t> </w:t>
      </w:r>
      <w:r w:rsidR="00C07E5B">
        <w:fldChar w:fldCharType="begin"/>
      </w:r>
      <w:r w:rsidR="00C07E5B">
        <w:instrText xml:space="preserve"> SEQ Figure \* ARABIC </w:instrText>
      </w:r>
      <w:r w:rsidR="00C07E5B">
        <w:fldChar w:fldCharType="separate"/>
      </w:r>
      <w:r w:rsidR="00121531">
        <w:rPr>
          <w:noProof/>
        </w:rPr>
        <w:t>23</w:t>
      </w:r>
      <w:r w:rsidR="00C07E5B">
        <w:rPr>
          <w:noProof/>
        </w:rPr>
        <w:fldChar w:fldCharType="end"/>
      </w:r>
      <w:bookmarkEnd w:id="109"/>
      <w:r>
        <w:t xml:space="preserve">. </w:t>
      </w:r>
      <w:r w:rsidRPr="005B3C1C">
        <w:t>Causes de réorientation de</w:t>
      </w:r>
      <w:r w:rsidR="00610603">
        <w:t>s</w:t>
      </w:r>
      <w:r w:rsidRPr="005B3C1C">
        <w:t xml:space="preserve"> </w:t>
      </w:r>
      <w:r w:rsidR="00610603">
        <w:t>répondants</w:t>
      </w:r>
      <w:r w:rsidRPr="005B3C1C">
        <w:t xml:space="preserve"> qui se sont orientés pendant leurs études</w:t>
      </w:r>
      <w:r w:rsidR="0036089D">
        <w:t xml:space="preserve"> supérieures</w:t>
      </w:r>
      <w:r w:rsidRPr="005B3C1C">
        <w:t xml:space="preserve"> ou juste après (choix multiple</w:t>
      </w:r>
      <w:r w:rsidR="00127357">
        <w:t> </w:t>
      </w:r>
      <w:r w:rsidRPr="005B3C1C">
        <w:t xml:space="preserve">; </w:t>
      </w:r>
      <w:r w:rsidR="000367F5">
        <w:t xml:space="preserve">n = </w:t>
      </w:r>
      <w:r w:rsidR="00813E5B">
        <w:t>143</w:t>
      </w:r>
      <w:r>
        <w:t>)</w:t>
      </w:r>
      <w:r w:rsidR="001F506F">
        <w:t>.</w:t>
      </w:r>
    </w:p>
    <w:p w14:paraId="47D4B467" w14:textId="77777777" w:rsidR="005B3C1C" w:rsidRDefault="003C3343" w:rsidP="005B3C1C">
      <w:pPr>
        <w:keepNext/>
        <w:spacing w:after="0" w:line="240" w:lineRule="auto"/>
      </w:pPr>
      <w:r>
        <w:rPr>
          <w:rFonts w:ascii="Times New Roman" w:eastAsia="Times New Roman" w:hAnsi="Times New Roman" w:cs="Times New Roman"/>
          <w:noProof/>
          <w:szCs w:val="24"/>
          <w:lang w:eastAsia="fr-FR"/>
        </w:rPr>
        <w:drawing>
          <wp:inline distT="0" distB="0" distL="0" distR="0" wp14:anchorId="7D500B0C" wp14:editId="75B3687C">
            <wp:extent cx="5739765" cy="2055137"/>
            <wp:effectExtent l="0" t="0" r="13335" b="2540"/>
            <wp:docPr id="82" name="Graphique 82" descr="Causes de réorientation après avoir exercé un métier : 39 % le problème visuel est intervenu ou s'est aggravé et le poste ne pouvait pas être adapté ; 20 % le problème visuel est intervenu ou s'est aggravé, et souhait de changer de poste ; 46 % raisons autres que le problème visuel. "/>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7266BD9" w14:textId="4F96753F" w:rsidR="00EB3667" w:rsidRPr="00051E41" w:rsidRDefault="005B3C1C" w:rsidP="00700708">
      <w:pPr>
        <w:pStyle w:val="Lgende"/>
        <w:rPr>
          <w:rFonts w:ascii="Times New Roman" w:eastAsia="Times New Roman" w:hAnsi="Times New Roman" w:cs="Times New Roman"/>
          <w:szCs w:val="24"/>
          <w:lang w:eastAsia="fr-FR"/>
        </w:rPr>
      </w:pPr>
      <w:bookmarkStart w:id="110" w:name="_Ref118466722"/>
      <w:r>
        <w:t>Figure</w:t>
      </w:r>
      <w:r w:rsidR="00F8105B">
        <w:t> </w:t>
      </w:r>
      <w:r w:rsidR="00C07E5B">
        <w:fldChar w:fldCharType="begin"/>
      </w:r>
      <w:r w:rsidR="00C07E5B">
        <w:instrText xml:space="preserve"> SEQ Figure \* ARABIC </w:instrText>
      </w:r>
      <w:r w:rsidR="00C07E5B">
        <w:fldChar w:fldCharType="separate"/>
      </w:r>
      <w:r w:rsidR="00121531">
        <w:rPr>
          <w:noProof/>
        </w:rPr>
        <w:t>24</w:t>
      </w:r>
      <w:r w:rsidR="00C07E5B">
        <w:rPr>
          <w:noProof/>
        </w:rPr>
        <w:fldChar w:fldCharType="end"/>
      </w:r>
      <w:bookmarkEnd w:id="110"/>
      <w:r>
        <w:t xml:space="preserve">. </w:t>
      </w:r>
      <w:r w:rsidRPr="005B3C1C">
        <w:t>Causes de réorientation de</w:t>
      </w:r>
      <w:r w:rsidR="00610603">
        <w:t>s</w:t>
      </w:r>
      <w:r w:rsidRPr="005B3C1C">
        <w:t xml:space="preserve"> </w:t>
      </w:r>
      <w:r w:rsidR="00610603">
        <w:t>répondants</w:t>
      </w:r>
      <w:r w:rsidRPr="005B3C1C">
        <w:t xml:space="preserve"> qui se sont réorientés après avoir exercé un métier (choix </w:t>
      </w:r>
      <w:r>
        <w:t>multiple</w:t>
      </w:r>
      <w:r w:rsidR="00127357">
        <w:t> </w:t>
      </w:r>
      <w:r w:rsidRPr="005B3C1C">
        <w:t xml:space="preserve">; </w:t>
      </w:r>
      <w:r w:rsidR="000367F5">
        <w:t xml:space="preserve">n = </w:t>
      </w:r>
      <w:r w:rsidR="00813E5B">
        <w:t>200</w:t>
      </w:r>
      <w:r w:rsidRPr="005B3C1C">
        <w:t>)</w:t>
      </w:r>
      <w:r w:rsidR="001F506F">
        <w:t>.</w:t>
      </w:r>
    </w:p>
    <w:p w14:paraId="162BDB71" w14:textId="2FDB4C27" w:rsidR="00BB3258" w:rsidRDefault="00BB3258" w:rsidP="002D06D7">
      <w:pPr>
        <w:pStyle w:val="Titre3"/>
      </w:pPr>
      <w:bookmarkStart w:id="111" w:name="_Toc124780478"/>
      <w:r>
        <w:t>Conclusion</w:t>
      </w:r>
      <w:bookmarkEnd w:id="111"/>
    </w:p>
    <w:p w14:paraId="6149E7C0" w14:textId="77777777" w:rsidR="00636535" w:rsidRPr="00DA7D1C" w:rsidRDefault="00636535" w:rsidP="00636535">
      <w:bookmarkStart w:id="112" w:name="_Hlk123638822"/>
      <w:r w:rsidRPr="00DA7D1C">
        <w:t xml:space="preserve">En résumé : </w:t>
      </w:r>
    </w:p>
    <w:p w14:paraId="4060D6CB" w14:textId="77777777" w:rsidR="001C4950" w:rsidRDefault="001C4950" w:rsidP="001C4950">
      <w:pPr>
        <w:pStyle w:val="Paragraphedeliste"/>
        <w:numPr>
          <w:ilvl w:val="0"/>
          <w:numId w:val="21"/>
        </w:numPr>
      </w:pPr>
      <w:r w:rsidRPr="00DA7D1C">
        <w:t>Une large proportion des répondants a obtenu un niveau équivalent au baccalauréat ou bac +2, sans effet du niveau de sévérité de la d</w:t>
      </w:r>
      <w:r>
        <w:t>éfici</w:t>
      </w:r>
      <w:r w:rsidRPr="00DA7D1C">
        <w:t>ence visuel</w:t>
      </w:r>
      <w:r>
        <w:t>le.</w:t>
      </w:r>
    </w:p>
    <w:p w14:paraId="5E1CFBA4" w14:textId="352E6E86" w:rsidR="001C4950" w:rsidRDefault="00406CDB" w:rsidP="001C4950">
      <w:pPr>
        <w:pStyle w:val="Paragraphedeliste"/>
        <w:numPr>
          <w:ilvl w:val="0"/>
          <w:numId w:val="21"/>
        </w:numPr>
      </w:pPr>
      <w:r>
        <w:t>L</w:t>
      </w:r>
      <w:r w:rsidR="001C4950">
        <w:t xml:space="preserve">a </w:t>
      </w:r>
      <w:r>
        <w:t xml:space="preserve">sévérité de la </w:t>
      </w:r>
      <w:r w:rsidR="001C4950">
        <w:t xml:space="preserve">déficience visuelle </w:t>
      </w:r>
      <w:r>
        <w:t>n’</w:t>
      </w:r>
      <w:r w:rsidR="001C4950">
        <w:t>a</w:t>
      </w:r>
      <w:r>
        <w:t xml:space="preserve"> pas d’effet considérable sur le niveau d’étude, puisque qu’une différence significative n’</w:t>
      </w:r>
      <w:r w:rsidR="002A34C4">
        <w:t xml:space="preserve">a </w:t>
      </w:r>
      <w:r w:rsidR="001C4950">
        <w:t xml:space="preserve">été </w:t>
      </w:r>
      <w:r>
        <w:t>trouvée qu’</w:t>
      </w:r>
      <w:r w:rsidR="001C4950">
        <w:t>au niveau du doctorat</w:t>
      </w:r>
      <w:r w:rsidR="002A34C4">
        <w:t xml:space="preserve"> (pour les malvoyants sévères qui sont plus nombreux en 3</w:t>
      </w:r>
      <w:r w:rsidR="002A34C4" w:rsidRPr="002A34C4">
        <w:rPr>
          <w:vertAlign w:val="superscript"/>
        </w:rPr>
        <w:t>ème</w:t>
      </w:r>
      <w:r w:rsidR="002A34C4">
        <w:t xml:space="preserve"> cycle)</w:t>
      </w:r>
      <w:r>
        <w:t>, qui ne concerne qu’une petite proportion de répondants.</w:t>
      </w:r>
    </w:p>
    <w:p w14:paraId="18EEB0E0" w14:textId="77777777" w:rsidR="001C4950" w:rsidRDefault="001C4950" w:rsidP="001C4950">
      <w:pPr>
        <w:pStyle w:val="Paragraphedeliste"/>
        <w:numPr>
          <w:ilvl w:val="0"/>
          <w:numId w:val="21"/>
        </w:numPr>
      </w:pPr>
      <w:r>
        <w:t>Les hommes sont plus diplômés que les femmes.</w:t>
      </w:r>
    </w:p>
    <w:p w14:paraId="3F20DABF" w14:textId="77777777" w:rsidR="00CC06F7" w:rsidRDefault="001C4950" w:rsidP="001C4950">
      <w:pPr>
        <w:pStyle w:val="Paragraphedeliste"/>
        <w:numPr>
          <w:ilvl w:val="0"/>
          <w:numId w:val="21"/>
        </w:numPr>
      </w:pPr>
      <w:r>
        <w:t>Les répondants autonomes dans leurs déplacements sont plus diplômés que ceux qui ont besoin d’aide humaine pour réaliser une partie ou l’ensemble de leurs trajets</w:t>
      </w:r>
      <w:r w:rsidR="00CC06F7">
        <w:t>.</w:t>
      </w:r>
    </w:p>
    <w:p w14:paraId="1804433D" w14:textId="372AC0C6" w:rsidR="001C4950" w:rsidRPr="00DA7D1C" w:rsidRDefault="00CC06F7" w:rsidP="001C4950">
      <w:pPr>
        <w:pStyle w:val="Paragraphedeliste"/>
        <w:numPr>
          <w:ilvl w:val="0"/>
          <w:numId w:val="21"/>
        </w:numPr>
      </w:pPr>
      <w:r>
        <w:t xml:space="preserve">Les répondants </w:t>
      </w:r>
      <w:r w:rsidR="001C4950">
        <w:t xml:space="preserve">qui maitrisent le braille sont plus diplômés que ceux qui ne le maîtrisent pas ou peu. </w:t>
      </w:r>
    </w:p>
    <w:p w14:paraId="76944809" w14:textId="79E4A31B" w:rsidR="001C4950" w:rsidRPr="00DA7D1C" w:rsidRDefault="001C4950" w:rsidP="001C4950">
      <w:pPr>
        <w:pStyle w:val="Paragraphedeliste"/>
        <w:numPr>
          <w:ilvl w:val="0"/>
          <w:numId w:val="21"/>
        </w:numPr>
      </w:pPr>
      <w:r w:rsidRPr="00DA7D1C">
        <w:t xml:space="preserve">Une large proportion des répondants </w:t>
      </w:r>
      <w:r w:rsidR="00CC06F7">
        <w:t xml:space="preserve">maitrisant le braille </w:t>
      </w:r>
      <w:r w:rsidRPr="00DA7D1C">
        <w:t>a choisi sa formation en fonction de ses intérêts personnels pour les matières ou le métier enseigné</w:t>
      </w:r>
      <w:r>
        <w:t>s</w:t>
      </w:r>
      <w:r w:rsidRPr="00DA7D1C">
        <w:t>. L’accessibilité de la formation ou le fait qu’elle soit spécialisée pour les personnes déficientes visuelles ont été des facteurs de choix significatif pour une partie des répondants</w:t>
      </w:r>
      <w:r>
        <w:t>, et ce d’autant plus pour les répondants aveugles que pour les malvoyants moyens</w:t>
      </w:r>
      <w:r w:rsidRPr="00DA7D1C">
        <w:t xml:space="preserve">. </w:t>
      </w:r>
    </w:p>
    <w:p w14:paraId="319C690C" w14:textId="2A85787F" w:rsidR="001C4950" w:rsidRPr="00DA7D1C" w:rsidRDefault="001C4950" w:rsidP="001C4950">
      <w:pPr>
        <w:pStyle w:val="Paragraphedeliste"/>
        <w:numPr>
          <w:ilvl w:val="0"/>
          <w:numId w:val="21"/>
        </w:numPr>
      </w:pPr>
      <w:r w:rsidRPr="00DA7D1C">
        <w:t xml:space="preserve">En effet, </w:t>
      </w:r>
      <w:r>
        <w:t>d</w:t>
      </w:r>
      <w:r w:rsidRPr="00DA7D1C">
        <w:t>es obstacles ont été rencontrés par les répondants au moment de leur choix d’orientation, notamment à cause de l’incompatibilité du métier ou de la formation envisagée avec leurs capacités visuelles</w:t>
      </w:r>
      <w:r>
        <w:t xml:space="preserve">, </w:t>
      </w:r>
      <w:r w:rsidRPr="00DA7D1C">
        <w:t>d’un manque de pédagogie adaptée à leur pathologie,</w:t>
      </w:r>
      <w:r>
        <w:t xml:space="preserve"> et de la difficulté à trouver des informations</w:t>
      </w:r>
      <w:r w:rsidR="00406CDB">
        <w:t xml:space="preserve"> concernant les formations</w:t>
      </w:r>
      <w:r w:rsidRPr="00DA7D1C">
        <w:t>.</w:t>
      </w:r>
    </w:p>
    <w:p w14:paraId="5876BADD" w14:textId="77777777" w:rsidR="001C4950" w:rsidRPr="00DA7D1C" w:rsidRDefault="001C4950" w:rsidP="001C4950">
      <w:pPr>
        <w:pStyle w:val="Paragraphedeliste"/>
        <w:numPr>
          <w:ilvl w:val="0"/>
          <w:numId w:val="21"/>
        </w:numPr>
      </w:pPr>
      <w:r w:rsidRPr="00DA7D1C">
        <w:t xml:space="preserve">Lors du choix de la formation, </w:t>
      </w:r>
      <w:r>
        <w:t>un tiers d</w:t>
      </w:r>
      <w:r w:rsidRPr="00DA7D1C">
        <w:t xml:space="preserve">es répondants ont été incités à choisir une </w:t>
      </w:r>
      <w:r>
        <w:t xml:space="preserve">formation </w:t>
      </w:r>
      <w:r w:rsidRPr="00DA7D1C">
        <w:t xml:space="preserve">adaptée à leur déficience visuelle. Cette incitation a été plus importante </w:t>
      </w:r>
      <w:r>
        <w:t xml:space="preserve">lorsque </w:t>
      </w:r>
      <w:r w:rsidRPr="00DA7D1C">
        <w:t>la déficience visuelle</w:t>
      </w:r>
      <w:r>
        <w:t xml:space="preserve"> est plus sévère</w:t>
      </w:r>
      <w:r w:rsidRPr="00DA7D1C">
        <w:t xml:space="preserve"> et </w:t>
      </w:r>
      <w:r>
        <w:t>pour l</w:t>
      </w:r>
      <w:r w:rsidRPr="00DA7D1C">
        <w:t>es répondants</w:t>
      </w:r>
      <w:r>
        <w:t xml:space="preserve"> les plus âgés</w:t>
      </w:r>
      <w:r w:rsidRPr="00DA7D1C">
        <w:t>.</w:t>
      </w:r>
    </w:p>
    <w:p w14:paraId="2967FFB1" w14:textId="77777777" w:rsidR="001C4950" w:rsidRDefault="001C4950" w:rsidP="001C4950">
      <w:pPr>
        <w:pStyle w:val="Paragraphedeliste"/>
        <w:numPr>
          <w:ilvl w:val="0"/>
          <w:numId w:val="21"/>
        </w:numPr>
      </w:pPr>
      <w:r>
        <w:t>L</w:t>
      </w:r>
      <w:r w:rsidRPr="00DA7D1C">
        <w:t>a moitié des répondants déclare l’absence d’un pôle handicap dans leur établissement d’études supérieures</w:t>
      </w:r>
      <w:r>
        <w:t>, mais cela concerne davantage ceux de 60 ans et plus</w:t>
      </w:r>
      <w:r w:rsidRPr="00DA7D1C">
        <w:t>.</w:t>
      </w:r>
      <w:r>
        <w:t xml:space="preserve"> Lorsqu’un </w:t>
      </w:r>
      <w:r w:rsidRPr="00DA7D1C">
        <w:t xml:space="preserve">pôle handicap </w:t>
      </w:r>
      <w:r>
        <w:t xml:space="preserve">est présent dans l’établissement, une majorité de répondant </w:t>
      </w:r>
      <w:r w:rsidRPr="00DA7D1C">
        <w:t>s’</w:t>
      </w:r>
      <w:r>
        <w:t>y</w:t>
      </w:r>
      <w:r w:rsidRPr="00DA7D1C">
        <w:t xml:space="preserve"> fait connaitre</w:t>
      </w:r>
      <w:r>
        <w:t>, et notamment davantage ceux qui ont une déficience visuelle plus sévère, les plus jeunes et ceux qui maîtrisent le braille</w:t>
      </w:r>
      <w:r w:rsidRPr="00DA7D1C">
        <w:t xml:space="preserve">. </w:t>
      </w:r>
    </w:p>
    <w:p w14:paraId="0FC165A9" w14:textId="6FED7153" w:rsidR="001C4950" w:rsidRDefault="001C4950" w:rsidP="001C4950">
      <w:pPr>
        <w:pStyle w:val="Paragraphedeliste"/>
        <w:numPr>
          <w:ilvl w:val="0"/>
          <w:numId w:val="21"/>
        </w:numPr>
      </w:pPr>
      <w:r w:rsidRPr="00DA7D1C">
        <w:t xml:space="preserve">Pour suivre les enseignements durant leurs études supérieures, les répondants ont bénéficié de services de transcription, de cours fournis au format numérique et de visites de repérage des lieux. Toutefois, une large proportion des répondants n’a bénéficié d’aucun aménagement ou adaptation, </w:t>
      </w:r>
      <w:r>
        <w:t>et ce sont surtout les répondants malvoyants moyens et les plus âgés.</w:t>
      </w:r>
    </w:p>
    <w:p w14:paraId="126AB673" w14:textId="7D99CF16" w:rsidR="001C4950" w:rsidRDefault="001C4950" w:rsidP="001C4950">
      <w:pPr>
        <w:pStyle w:val="Paragraphedeliste"/>
        <w:numPr>
          <w:ilvl w:val="0"/>
          <w:numId w:val="21"/>
        </w:numPr>
      </w:pPr>
      <w:r w:rsidRPr="00DA7D1C">
        <w:t>Lors des examens, une large proportion des répondants a bénéficié d’un temps aménagé, tandis qu’une autre large proportion n’a bénéficié d’aucun aménagement d’examen. Cette différence repose sur les fortes disparités existantes selon le niveau de déficience visuelle</w:t>
      </w:r>
      <w:r>
        <w:t>, l’âge et la maîtrise du braille</w:t>
      </w:r>
      <w:r w:rsidRPr="00DA7D1C">
        <w:t>.</w:t>
      </w:r>
    </w:p>
    <w:bookmarkEnd w:id="112"/>
    <w:p w14:paraId="3ADFBC03" w14:textId="7DCA055E" w:rsidR="00CF4D33" w:rsidRDefault="00CF4D33" w:rsidP="00714A2C">
      <w:pPr>
        <w:ind w:left="360"/>
      </w:pPr>
    </w:p>
    <w:p w14:paraId="63A4B8AC" w14:textId="48112C6E" w:rsidR="00930429" w:rsidRDefault="00930429">
      <w:pPr>
        <w:rPr>
          <w:rFonts w:eastAsiaTheme="majorEastAsia" w:cstheme="majorBidi"/>
          <w:b/>
          <w:sz w:val="40"/>
          <w:szCs w:val="26"/>
          <w:highlight w:val="lightGray"/>
        </w:rPr>
      </w:pPr>
      <w:r>
        <w:rPr>
          <w:rFonts w:eastAsiaTheme="majorEastAsia" w:cstheme="majorBidi"/>
          <w:b/>
          <w:sz w:val="40"/>
          <w:szCs w:val="26"/>
          <w:highlight w:val="lightGray"/>
        </w:rPr>
        <w:br w:type="page"/>
      </w:r>
    </w:p>
    <w:p w14:paraId="75E164A8" w14:textId="1D7115A8" w:rsidR="00BB3258" w:rsidRDefault="00BB3258" w:rsidP="004B0F4E">
      <w:pPr>
        <w:pStyle w:val="Titre2"/>
        <w:numPr>
          <w:ilvl w:val="1"/>
          <w:numId w:val="8"/>
        </w:numPr>
      </w:pPr>
      <w:bookmarkStart w:id="113" w:name="_Toc124780479"/>
      <w:r>
        <w:t>Emploi</w:t>
      </w:r>
      <w:bookmarkEnd w:id="113"/>
    </w:p>
    <w:p w14:paraId="4020DE38" w14:textId="31D8E8F8" w:rsidR="001F506F" w:rsidRPr="001F506F" w:rsidRDefault="001F506F" w:rsidP="001F506F">
      <w:r w:rsidRPr="002A5589">
        <w:rPr>
          <w:u w:val="single"/>
        </w:rPr>
        <w:t xml:space="preserve">Cette partie concerne les répondants de 16 ans </w:t>
      </w:r>
      <w:r w:rsidR="007147A4" w:rsidRPr="002A5589">
        <w:rPr>
          <w:u w:val="single"/>
        </w:rPr>
        <w:t>à 59 ans</w:t>
      </w:r>
      <w:r w:rsidR="002A5589" w:rsidRPr="002A5589">
        <w:rPr>
          <w:u w:val="single"/>
        </w:rPr>
        <w:t xml:space="preserve"> qui ne sont pas en préretraite ou à la retraite</w:t>
      </w:r>
      <w:r w:rsidR="002A5589">
        <w:rPr>
          <w:u w:val="single"/>
        </w:rPr>
        <w:t>.</w:t>
      </w:r>
      <w:r w:rsidR="002A5589" w:rsidRPr="002A5589">
        <w:t xml:space="preserve"> </w:t>
      </w:r>
      <w:r w:rsidR="006518B9">
        <w:t>Ceux en préretraite ou à la retrai</w:t>
      </w:r>
      <w:r w:rsidR="009757CE">
        <w:t>t</w:t>
      </w:r>
      <w:r w:rsidR="006518B9">
        <w:t xml:space="preserve">e </w:t>
      </w:r>
      <w:r w:rsidR="007147A4">
        <w:t>représentent 55</w:t>
      </w:r>
      <w:r w:rsidR="0055145C">
        <w:t xml:space="preserve"> %</w:t>
      </w:r>
      <w:r w:rsidR="007147A4">
        <w:t xml:space="preserve"> de l’échantillon des </w:t>
      </w:r>
      <w:r w:rsidR="002A5589">
        <w:t xml:space="preserve">répondants de </w:t>
      </w:r>
      <w:r w:rsidR="007147A4">
        <w:t>16 ans et plus</w:t>
      </w:r>
      <w:r>
        <w:t xml:space="preserve">. </w:t>
      </w:r>
    </w:p>
    <w:p w14:paraId="1B93CC7F" w14:textId="6F888D68" w:rsidR="00051E41" w:rsidRDefault="00BB3258" w:rsidP="002D06D7">
      <w:pPr>
        <w:pStyle w:val="Titre3"/>
      </w:pPr>
      <w:bookmarkStart w:id="114" w:name="_Toc124780480"/>
      <w:r>
        <w:t>S</w:t>
      </w:r>
      <w:r w:rsidR="00051E41">
        <w:t>ituation professionnelle</w:t>
      </w:r>
      <w:bookmarkEnd w:id="114"/>
    </w:p>
    <w:p w14:paraId="35A08433" w14:textId="4586BBC7" w:rsidR="00922F5C" w:rsidRDefault="00336473" w:rsidP="004E4332">
      <w:pPr>
        <w:rPr>
          <w:lang w:eastAsia="fr-FR"/>
        </w:rPr>
      </w:pPr>
      <w:r>
        <w:rPr>
          <w:lang w:eastAsia="fr-FR"/>
        </w:rPr>
        <w:t>Deux cinquièmes des répondants de 16 à 59 ans sont en emploi</w:t>
      </w:r>
      <w:r w:rsidR="00113093">
        <w:rPr>
          <w:lang w:eastAsia="fr-FR"/>
        </w:rPr>
        <w:t xml:space="preserve"> (</w:t>
      </w:r>
      <w:r w:rsidR="00704A36" w:rsidRPr="00113093">
        <w:rPr>
          <w:lang w:eastAsia="fr-FR"/>
        </w:rPr>
        <w:fldChar w:fldCharType="begin"/>
      </w:r>
      <w:r w:rsidR="00704A36" w:rsidRPr="00113093">
        <w:rPr>
          <w:lang w:eastAsia="fr-FR"/>
        </w:rPr>
        <w:instrText xml:space="preserve"> REF _Ref117758334 \h </w:instrText>
      </w:r>
      <w:r w:rsidR="00113093">
        <w:rPr>
          <w:lang w:eastAsia="fr-FR"/>
        </w:rPr>
        <w:instrText xml:space="preserve"> \* MERGEFORMAT </w:instrText>
      </w:r>
      <w:r w:rsidR="00704A36" w:rsidRPr="00113093">
        <w:rPr>
          <w:lang w:eastAsia="fr-FR"/>
        </w:rPr>
      </w:r>
      <w:r w:rsidR="00704A36" w:rsidRPr="00113093">
        <w:rPr>
          <w:lang w:eastAsia="fr-FR"/>
        </w:rPr>
        <w:fldChar w:fldCharType="separate"/>
      </w:r>
      <w:r w:rsidR="00121531">
        <w:t>Figure 25</w:t>
      </w:r>
      <w:r w:rsidR="00704A36" w:rsidRPr="00113093">
        <w:rPr>
          <w:lang w:eastAsia="fr-FR"/>
        </w:rPr>
        <w:fldChar w:fldCharType="end"/>
      </w:r>
      <w:r w:rsidR="00113093" w:rsidRPr="00113093">
        <w:rPr>
          <w:lang w:eastAsia="fr-FR"/>
        </w:rPr>
        <w:t>)</w:t>
      </w:r>
      <w:r w:rsidR="00113093">
        <w:rPr>
          <w:lang w:eastAsia="fr-FR"/>
        </w:rPr>
        <w:t xml:space="preserve">. </w:t>
      </w:r>
      <w:r w:rsidR="00922F5C">
        <w:rPr>
          <w:lang w:eastAsia="fr-FR"/>
        </w:rPr>
        <w:t xml:space="preserve">Ce taux d’emploi est </w:t>
      </w:r>
      <w:r w:rsidR="00B6384E">
        <w:rPr>
          <w:lang w:eastAsia="fr-FR"/>
        </w:rPr>
        <w:t>similaire</w:t>
      </w:r>
      <w:r w:rsidR="00922F5C">
        <w:rPr>
          <w:lang w:eastAsia="fr-FR"/>
        </w:rPr>
        <w:t xml:space="preserve"> à celui </w:t>
      </w:r>
      <w:r w:rsidR="002A2901">
        <w:rPr>
          <w:lang w:eastAsia="fr-FR"/>
        </w:rPr>
        <w:t xml:space="preserve">de la population </w:t>
      </w:r>
      <w:r w:rsidR="004E0099">
        <w:rPr>
          <w:lang w:eastAsia="fr-FR"/>
        </w:rPr>
        <w:t>ayant une reconnaissance administrative du</w:t>
      </w:r>
      <w:r w:rsidR="002A2901">
        <w:rPr>
          <w:lang w:eastAsia="fr-FR"/>
        </w:rPr>
        <w:t xml:space="preserve"> handicap</w:t>
      </w:r>
      <w:r w:rsidR="00922F5C">
        <w:rPr>
          <w:lang w:eastAsia="fr-FR"/>
        </w:rPr>
        <w:t>,</w:t>
      </w:r>
      <w:r w:rsidR="00B8551C">
        <w:rPr>
          <w:lang w:eastAsia="fr-FR"/>
        </w:rPr>
        <w:t xml:space="preserve"> </w:t>
      </w:r>
      <w:r w:rsidR="002A2901">
        <w:rPr>
          <w:lang w:eastAsia="fr-FR"/>
        </w:rPr>
        <w:t xml:space="preserve">et </w:t>
      </w:r>
      <w:r w:rsidR="00B8551C">
        <w:rPr>
          <w:lang w:eastAsia="fr-FR"/>
        </w:rPr>
        <w:t>de la population française</w:t>
      </w:r>
      <w:r w:rsidR="001C7E20">
        <w:rPr>
          <w:lang w:eastAsia="fr-FR"/>
        </w:rPr>
        <w:t xml:space="preserve"> </w:t>
      </w:r>
      <w:r w:rsidR="002A2901">
        <w:rPr>
          <w:lang w:eastAsia="fr-FR"/>
        </w:rPr>
        <w:t xml:space="preserve">de 15 ans et plus </w:t>
      </w:r>
      <w:r w:rsidR="001C7E20">
        <w:rPr>
          <w:lang w:eastAsia="fr-FR"/>
        </w:rPr>
        <w:t>en 20</w:t>
      </w:r>
      <w:r w:rsidR="004E0099">
        <w:rPr>
          <w:lang w:eastAsia="fr-FR"/>
        </w:rPr>
        <w:t>21</w:t>
      </w:r>
      <w:r w:rsidR="00922F5C">
        <w:rPr>
          <w:lang w:eastAsia="fr-FR"/>
        </w:rPr>
        <w:t xml:space="preserve"> (</w:t>
      </w:r>
      <w:r w:rsidR="00B8551C">
        <w:rPr>
          <w:lang w:eastAsia="fr-FR"/>
        </w:rPr>
        <w:t xml:space="preserve">respectivement </w:t>
      </w:r>
      <w:r w:rsidR="004E0099">
        <w:rPr>
          <w:lang w:eastAsia="fr-FR"/>
        </w:rPr>
        <w:t>38</w:t>
      </w:r>
      <w:r w:rsidR="00B8551C">
        <w:rPr>
          <w:lang w:eastAsia="fr-FR"/>
        </w:rPr>
        <w:t xml:space="preserve"> </w:t>
      </w:r>
      <w:r w:rsidR="006518B9">
        <w:rPr>
          <w:lang w:eastAsia="fr-FR"/>
        </w:rPr>
        <w:t xml:space="preserve">% </w:t>
      </w:r>
      <w:r w:rsidR="00B8551C">
        <w:rPr>
          <w:lang w:eastAsia="fr-FR"/>
        </w:rPr>
        <w:t xml:space="preserve">et </w:t>
      </w:r>
      <w:r w:rsidR="002A2901">
        <w:rPr>
          <w:lang w:eastAsia="fr-FR"/>
        </w:rPr>
        <w:t>6</w:t>
      </w:r>
      <w:r w:rsidR="004E0099">
        <w:rPr>
          <w:lang w:eastAsia="fr-FR"/>
        </w:rPr>
        <w:t>7</w:t>
      </w:r>
      <w:r w:rsidR="00B8551C">
        <w:rPr>
          <w:lang w:eastAsia="fr-FR"/>
        </w:rPr>
        <w:t xml:space="preserve"> %</w:t>
      </w:r>
      <w:r w:rsidR="000E6495">
        <w:rPr>
          <w:lang w:eastAsia="fr-FR"/>
        </w:rPr>
        <w:t>,</w:t>
      </w:r>
      <w:r w:rsidR="00B8551C" w:rsidRPr="000E6495">
        <w:rPr>
          <w:color w:val="FF0000"/>
          <w:lang w:eastAsia="fr-FR"/>
        </w:rPr>
        <w:t> </w:t>
      </w:r>
      <w:r w:rsidR="00922F5C" w:rsidRPr="000E6495">
        <w:rPr>
          <w:lang w:eastAsia="fr-FR"/>
        </w:rPr>
        <w:t>Insee</w:t>
      </w:r>
      <w:r w:rsidR="00922F5C">
        <w:rPr>
          <w:lang w:eastAsia="fr-FR"/>
        </w:rPr>
        <w:t>, 202</w:t>
      </w:r>
      <w:r w:rsidR="004E0099">
        <w:rPr>
          <w:lang w:eastAsia="fr-FR"/>
        </w:rPr>
        <w:t>2b</w:t>
      </w:r>
      <w:r w:rsidR="00922F5C">
        <w:rPr>
          <w:lang w:eastAsia="fr-FR"/>
        </w:rPr>
        <w:t>)</w:t>
      </w:r>
      <w:r w:rsidR="00EA4216">
        <w:rPr>
          <w:lang w:eastAsia="fr-FR"/>
        </w:rPr>
        <w:t>.</w:t>
      </w:r>
    </w:p>
    <w:p w14:paraId="65D8DB98" w14:textId="10304816" w:rsidR="00113093" w:rsidRDefault="00336473" w:rsidP="004E4332">
      <w:pPr>
        <w:rPr>
          <w:highlight w:val="yellow"/>
          <w:lang w:eastAsia="fr-FR"/>
        </w:rPr>
      </w:pPr>
      <w:r>
        <w:rPr>
          <w:lang w:eastAsia="fr-FR"/>
        </w:rPr>
        <w:t>Un cinqu</w:t>
      </w:r>
      <w:r w:rsidR="00113093">
        <w:rPr>
          <w:lang w:eastAsia="fr-FR"/>
        </w:rPr>
        <w:t xml:space="preserve">ième </w:t>
      </w:r>
      <w:r w:rsidR="00922F5C">
        <w:rPr>
          <w:lang w:eastAsia="fr-FR"/>
        </w:rPr>
        <w:t xml:space="preserve">des répondants de 16 à 59 ans </w:t>
      </w:r>
      <w:r w:rsidR="00113093">
        <w:rPr>
          <w:lang w:eastAsia="fr-FR"/>
        </w:rPr>
        <w:t>sont en invalidité</w:t>
      </w:r>
      <w:r w:rsidR="00393194">
        <w:rPr>
          <w:lang w:eastAsia="fr-FR"/>
        </w:rPr>
        <w:t xml:space="preserve"> ou</w:t>
      </w:r>
      <w:r>
        <w:rPr>
          <w:lang w:eastAsia="fr-FR"/>
        </w:rPr>
        <w:t xml:space="preserve"> en</w:t>
      </w:r>
      <w:r w:rsidR="00393194">
        <w:rPr>
          <w:lang w:eastAsia="fr-FR"/>
        </w:rPr>
        <w:t xml:space="preserve"> longue maladie</w:t>
      </w:r>
      <w:r>
        <w:rPr>
          <w:lang w:eastAsia="fr-FR"/>
        </w:rPr>
        <w:t>, et un sixième</w:t>
      </w:r>
      <w:r w:rsidR="00113093">
        <w:rPr>
          <w:lang w:eastAsia="fr-FR"/>
        </w:rPr>
        <w:t xml:space="preserve"> au foyer. La proportion de répondants en apprentissage ou </w:t>
      </w:r>
      <w:r w:rsidR="001C7E20">
        <w:rPr>
          <w:lang w:eastAsia="fr-FR"/>
        </w:rPr>
        <w:t xml:space="preserve">en </w:t>
      </w:r>
      <w:r w:rsidR="00113093">
        <w:rPr>
          <w:lang w:eastAsia="fr-FR"/>
        </w:rPr>
        <w:t>stage rémunéré, en ESAT ou en stage non rémunéré</w:t>
      </w:r>
      <w:r w:rsidR="009757CE">
        <w:rPr>
          <w:lang w:eastAsia="fr-FR"/>
        </w:rPr>
        <w:t>,</w:t>
      </w:r>
      <w:r w:rsidR="00113093">
        <w:rPr>
          <w:lang w:eastAsia="fr-FR"/>
        </w:rPr>
        <w:t xml:space="preserve"> est très négligeable.</w:t>
      </w:r>
    </w:p>
    <w:p w14:paraId="00DBA1D1" w14:textId="2597BE14" w:rsidR="00DC243C" w:rsidRDefault="00113093" w:rsidP="004E4332">
      <w:pPr>
        <w:rPr>
          <w:lang w:eastAsia="fr-FR"/>
        </w:rPr>
      </w:pPr>
      <w:r>
        <w:rPr>
          <w:lang w:eastAsia="fr-FR"/>
        </w:rPr>
        <w:t>Il y a un effet significatif de l’</w:t>
      </w:r>
      <w:r w:rsidR="00051E41" w:rsidRPr="00051E41">
        <w:rPr>
          <w:lang w:eastAsia="fr-FR"/>
        </w:rPr>
        <w:t xml:space="preserve">âge </w:t>
      </w:r>
      <w:r>
        <w:rPr>
          <w:lang w:eastAsia="fr-FR"/>
        </w:rPr>
        <w:t>sur l’activité principale</w:t>
      </w:r>
      <w:r w:rsidR="00051E41" w:rsidRPr="00051E41">
        <w:rPr>
          <w:lang w:eastAsia="fr-FR"/>
        </w:rPr>
        <w:t xml:space="preserve"> (</w:t>
      </w:r>
      <w:r w:rsidR="00AF4C5F">
        <w:rPr>
          <w:lang w:eastAsia="fr-FR"/>
        </w:rPr>
        <w:fldChar w:fldCharType="begin"/>
      </w:r>
      <w:r w:rsidR="00AF4C5F">
        <w:rPr>
          <w:lang w:eastAsia="fr-FR"/>
        </w:rPr>
        <w:instrText xml:space="preserve"> REF _Ref119250532 \h </w:instrText>
      </w:r>
      <w:r w:rsidR="00AF4C5F">
        <w:rPr>
          <w:lang w:eastAsia="fr-FR"/>
        </w:rPr>
      </w:r>
      <w:r w:rsidR="00AF4C5F">
        <w:rPr>
          <w:lang w:eastAsia="fr-FR"/>
        </w:rPr>
        <w:fldChar w:fldCharType="separate"/>
      </w:r>
      <w:r w:rsidR="00121531">
        <w:t>Tableau </w:t>
      </w:r>
      <w:r w:rsidR="00121531">
        <w:rPr>
          <w:noProof/>
        </w:rPr>
        <w:t>27</w:t>
      </w:r>
      <w:r w:rsidR="00AF4C5F">
        <w:rPr>
          <w:lang w:eastAsia="fr-FR"/>
        </w:rPr>
        <w:fldChar w:fldCharType="end"/>
      </w:r>
      <w:r w:rsidR="00051E41" w:rsidRPr="00393194">
        <w:rPr>
          <w:lang w:eastAsia="fr-FR"/>
        </w:rPr>
        <w:t xml:space="preserve">) : </w:t>
      </w:r>
    </w:p>
    <w:p w14:paraId="596D3742" w14:textId="31BD090C" w:rsidR="00DC243C" w:rsidRDefault="00393194" w:rsidP="00DC243C">
      <w:pPr>
        <w:pStyle w:val="Paragraphedeliste"/>
        <w:numPr>
          <w:ilvl w:val="0"/>
          <w:numId w:val="9"/>
        </w:numPr>
        <w:rPr>
          <w:lang w:eastAsia="fr-FR"/>
        </w:rPr>
      </w:pPr>
      <w:r>
        <w:rPr>
          <w:lang w:eastAsia="fr-FR"/>
        </w:rPr>
        <w:t>Les répondants de 30 à 59 ans sont</w:t>
      </w:r>
      <w:r w:rsidR="00336473">
        <w:rPr>
          <w:lang w:eastAsia="fr-FR"/>
        </w:rPr>
        <w:t xml:space="preserve"> en proportion</w:t>
      </w:r>
      <w:r>
        <w:rPr>
          <w:lang w:eastAsia="fr-FR"/>
        </w:rPr>
        <w:t xml:space="preserve"> significativement plus </w:t>
      </w:r>
      <w:r w:rsidRPr="001817C9">
        <w:rPr>
          <w:b/>
          <w:bCs/>
          <w:lang w:eastAsia="fr-FR"/>
        </w:rPr>
        <w:t>en emploi</w:t>
      </w:r>
      <w:r>
        <w:rPr>
          <w:lang w:eastAsia="fr-FR"/>
        </w:rPr>
        <w:t xml:space="preserve"> </w:t>
      </w:r>
      <w:r w:rsidR="00336473">
        <w:rPr>
          <w:lang w:eastAsia="fr-FR"/>
        </w:rPr>
        <w:t xml:space="preserve">et plus </w:t>
      </w:r>
      <w:r w:rsidR="00336473" w:rsidRPr="001817C9">
        <w:rPr>
          <w:b/>
          <w:bCs/>
          <w:lang w:eastAsia="fr-FR"/>
        </w:rPr>
        <w:t>en invalidité ou longue maladie</w:t>
      </w:r>
      <w:r w:rsidR="00336473">
        <w:rPr>
          <w:lang w:eastAsia="fr-FR"/>
        </w:rPr>
        <w:t xml:space="preserve"> </w:t>
      </w:r>
      <w:r>
        <w:rPr>
          <w:lang w:eastAsia="fr-FR"/>
        </w:rPr>
        <w:t xml:space="preserve">que ceux de </w:t>
      </w:r>
      <w:r w:rsidR="00336473">
        <w:rPr>
          <w:lang w:eastAsia="fr-FR"/>
        </w:rPr>
        <w:t>16 à 29 ans</w:t>
      </w:r>
      <w:r>
        <w:rPr>
          <w:lang w:eastAsia="fr-FR"/>
        </w:rPr>
        <w:t xml:space="preserve">. </w:t>
      </w:r>
    </w:p>
    <w:p w14:paraId="0EED6865" w14:textId="0BB68F74" w:rsidR="00542720" w:rsidRDefault="00393194" w:rsidP="00DC243C">
      <w:pPr>
        <w:pStyle w:val="Paragraphedeliste"/>
        <w:numPr>
          <w:ilvl w:val="0"/>
          <w:numId w:val="9"/>
        </w:numPr>
        <w:rPr>
          <w:lang w:eastAsia="fr-FR"/>
        </w:rPr>
      </w:pPr>
      <w:r>
        <w:rPr>
          <w:lang w:eastAsia="fr-FR"/>
        </w:rPr>
        <w:t xml:space="preserve">Les répondants de 16 à 29 ans sont </w:t>
      </w:r>
      <w:r w:rsidR="00336473">
        <w:rPr>
          <w:lang w:eastAsia="fr-FR"/>
        </w:rPr>
        <w:t xml:space="preserve">en proportion </w:t>
      </w:r>
      <w:r>
        <w:rPr>
          <w:lang w:eastAsia="fr-FR"/>
        </w:rPr>
        <w:t xml:space="preserve">significativement plus </w:t>
      </w:r>
      <w:r w:rsidR="00336473" w:rsidRPr="001817C9">
        <w:rPr>
          <w:b/>
          <w:bCs/>
          <w:lang w:eastAsia="fr-FR"/>
        </w:rPr>
        <w:t>en études ou en recherche d’emploi</w:t>
      </w:r>
      <w:r w:rsidR="00336473">
        <w:rPr>
          <w:lang w:eastAsia="fr-FR"/>
        </w:rPr>
        <w:t xml:space="preserve"> ou </w:t>
      </w:r>
      <w:r w:rsidR="00336473" w:rsidRPr="001817C9">
        <w:rPr>
          <w:b/>
          <w:bCs/>
          <w:lang w:eastAsia="fr-FR"/>
        </w:rPr>
        <w:t>en apprentissage ou stage rémunéré</w:t>
      </w:r>
      <w:r w:rsidR="00336473">
        <w:rPr>
          <w:lang w:eastAsia="fr-FR"/>
        </w:rPr>
        <w:t xml:space="preserve"> </w:t>
      </w:r>
      <w:r>
        <w:rPr>
          <w:lang w:eastAsia="fr-FR"/>
        </w:rPr>
        <w:t xml:space="preserve">que les répondants de </w:t>
      </w:r>
      <w:r w:rsidR="00336473">
        <w:rPr>
          <w:lang w:eastAsia="fr-FR"/>
        </w:rPr>
        <w:t>30 à 59 ans</w:t>
      </w:r>
      <w:r>
        <w:rPr>
          <w:lang w:eastAsia="fr-FR"/>
        </w:rPr>
        <w:t xml:space="preserve">. </w:t>
      </w:r>
    </w:p>
    <w:p w14:paraId="27A8654B" w14:textId="526123B2" w:rsidR="003D20CB" w:rsidRDefault="00CD5E03" w:rsidP="003D591D">
      <w:pPr>
        <w:rPr>
          <w:lang w:eastAsia="fr-FR"/>
        </w:rPr>
      </w:pPr>
      <w:r w:rsidRPr="0055145C">
        <w:rPr>
          <w:lang w:eastAsia="fr-FR"/>
        </w:rPr>
        <w:t>Il y a un effet de</w:t>
      </w:r>
      <w:r w:rsidR="00113093" w:rsidRPr="0055145C">
        <w:rPr>
          <w:lang w:eastAsia="fr-FR"/>
        </w:rPr>
        <w:t xml:space="preserve"> la sévérité de la déficience visuelle </w:t>
      </w:r>
      <w:r w:rsidR="0055145C" w:rsidRPr="0055145C">
        <w:rPr>
          <w:lang w:eastAsia="fr-FR"/>
        </w:rPr>
        <w:t>(</w:t>
      </w:r>
      <w:r w:rsidR="0055145C" w:rsidRPr="0055145C">
        <w:rPr>
          <w:lang w:eastAsia="fr-FR"/>
        </w:rPr>
        <w:fldChar w:fldCharType="begin"/>
      </w:r>
      <w:r w:rsidR="0055145C" w:rsidRPr="0055145C">
        <w:rPr>
          <w:lang w:eastAsia="fr-FR"/>
        </w:rPr>
        <w:instrText xml:space="preserve"> REF _Ref120883877 \h </w:instrText>
      </w:r>
      <w:r w:rsidR="0055145C">
        <w:rPr>
          <w:lang w:eastAsia="fr-FR"/>
        </w:rPr>
        <w:instrText xml:space="preserve"> \* MERGEFORMAT </w:instrText>
      </w:r>
      <w:r w:rsidR="0055145C" w:rsidRPr="0055145C">
        <w:rPr>
          <w:lang w:eastAsia="fr-FR"/>
        </w:rPr>
      </w:r>
      <w:r w:rsidR="0055145C" w:rsidRPr="0055145C">
        <w:rPr>
          <w:lang w:eastAsia="fr-FR"/>
        </w:rPr>
        <w:fldChar w:fldCharType="separate"/>
      </w:r>
      <w:r w:rsidR="00121531">
        <w:t>Tableau 28</w:t>
      </w:r>
      <w:r w:rsidR="0055145C" w:rsidRPr="0055145C">
        <w:rPr>
          <w:lang w:eastAsia="fr-FR"/>
        </w:rPr>
        <w:fldChar w:fldCharType="end"/>
      </w:r>
      <w:r w:rsidR="0055145C" w:rsidRPr="0055145C">
        <w:rPr>
          <w:lang w:eastAsia="fr-FR"/>
        </w:rPr>
        <w:t>) :</w:t>
      </w:r>
      <w:r w:rsidR="0055145C">
        <w:rPr>
          <w:lang w:eastAsia="fr-FR"/>
        </w:rPr>
        <w:t xml:space="preserve"> </w:t>
      </w:r>
    </w:p>
    <w:p w14:paraId="551939F6" w14:textId="7F2C7F80" w:rsidR="0055145C" w:rsidRDefault="0055145C" w:rsidP="0055145C">
      <w:pPr>
        <w:pStyle w:val="Paragraphedeliste"/>
        <w:numPr>
          <w:ilvl w:val="0"/>
          <w:numId w:val="9"/>
        </w:numPr>
        <w:rPr>
          <w:lang w:eastAsia="fr-FR"/>
        </w:rPr>
      </w:pPr>
      <w:r>
        <w:rPr>
          <w:lang w:eastAsia="fr-FR"/>
        </w:rPr>
        <w:t xml:space="preserve">Les répondants malvoyants moyens sont en proportion significativement plus nombreux à être </w:t>
      </w:r>
      <w:r w:rsidRPr="000841AE">
        <w:rPr>
          <w:b/>
          <w:bCs/>
          <w:lang w:eastAsia="fr-FR"/>
        </w:rPr>
        <w:t>en emploi</w:t>
      </w:r>
      <w:r>
        <w:rPr>
          <w:lang w:eastAsia="fr-FR"/>
        </w:rPr>
        <w:t xml:space="preserve"> que les répondants malvoyants sévères. </w:t>
      </w:r>
    </w:p>
    <w:p w14:paraId="43D1811C" w14:textId="3AF0F8F9" w:rsidR="0055145C" w:rsidRDefault="0055145C" w:rsidP="0055145C">
      <w:pPr>
        <w:pStyle w:val="Paragraphedeliste"/>
        <w:numPr>
          <w:ilvl w:val="0"/>
          <w:numId w:val="9"/>
        </w:numPr>
        <w:rPr>
          <w:lang w:eastAsia="fr-FR"/>
        </w:rPr>
      </w:pPr>
      <w:r>
        <w:rPr>
          <w:lang w:eastAsia="fr-FR"/>
        </w:rPr>
        <w:t xml:space="preserve">Les répondants aveugles et malvoyants sévères sont en proportion significativement plus nombreux que les répondants malvoyants moyens à être </w:t>
      </w:r>
      <w:r w:rsidRPr="000841AE">
        <w:rPr>
          <w:b/>
          <w:bCs/>
          <w:lang w:eastAsia="fr-FR"/>
        </w:rPr>
        <w:t>au foyer</w:t>
      </w:r>
      <w:r>
        <w:rPr>
          <w:lang w:eastAsia="fr-FR"/>
        </w:rPr>
        <w:t>.</w:t>
      </w:r>
    </w:p>
    <w:p w14:paraId="4B6CEF87" w14:textId="7155067E" w:rsidR="00A80AE6" w:rsidRDefault="00A80AE6" w:rsidP="00A80AE6">
      <w:pPr>
        <w:rPr>
          <w:lang w:eastAsia="fr-FR"/>
        </w:rPr>
      </w:pPr>
      <w:r>
        <w:rPr>
          <w:lang w:eastAsia="fr-FR"/>
        </w:rPr>
        <w:t>Il y a un effet significatif du niveau d’étude (</w:t>
      </w:r>
      <w:r w:rsidR="000F6960">
        <w:rPr>
          <w:lang w:eastAsia="fr-FR"/>
        </w:rPr>
        <w:fldChar w:fldCharType="begin"/>
      </w:r>
      <w:r w:rsidR="000F6960">
        <w:rPr>
          <w:lang w:eastAsia="fr-FR"/>
        </w:rPr>
        <w:instrText xml:space="preserve"> REF _Ref120889308 \h </w:instrText>
      </w:r>
      <w:r w:rsidR="000F6960">
        <w:rPr>
          <w:lang w:eastAsia="fr-FR"/>
        </w:rPr>
      </w:r>
      <w:r w:rsidR="000F6960">
        <w:rPr>
          <w:lang w:eastAsia="fr-FR"/>
        </w:rPr>
        <w:fldChar w:fldCharType="separate"/>
      </w:r>
      <w:r w:rsidR="00121531">
        <w:t>Tableau </w:t>
      </w:r>
      <w:r w:rsidR="00121531">
        <w:rPr>
          <w:noProof/>
        </w:rPr>
        <w:t>30</w:t>
      </w:r>
      <w:r w:rsidR="000F6960">
        <w:rPr>
          <w:lang w:eastAsia="fr-FR"/>
        </w:rPr>
        <w:fldChar w:fldCharType="end"/>
      </w:r>
      <w:r>
        <w:rPr>
          <w:lang w:eastAsia="fr-FR"/>
        </w:rPr>
        <w:t>) :</w:t>
      </w:r>
    </w:p>
    <w:p w14:paraId="19FEACE1" w14:textId="31B52A94" w:rsidR="000F6960" w:rsidRDefault="000F6960" w:rsidP="000F6960">
      <w:pPr>
        <w:pStyle w:val="Paragraphedeliste"/>
        <w:numPr>
          <w:ilvl w:val="0"/>
          <w:numId w:val="9"/>
        </w:numPr>
        <w:rPr>
          <w:lang w:eastAsia="fr-FR"/>
        </w:rPr>
      </w:pPr>
      <w:r>
        <w:rPr>
          <w:lang w:eastAsia="fr-FR"/>
        </w:rPr>
        <w:t>Les répondants ayant un niveau d’étude supérieur ou égal au niveau bac</w:t>
      </w:r>
      <w:r w:rsidR="00F8105B">
        <w:rPr>
          <w:lang w:eastAsia="fr-FR"/>
        </w:rPr>
        <w:t> </w:t>
      </w:r>
      <w:r>
        <w:rPr>
          <w:lang w:eastAsia="fr-FR"/>
        </w:rPr>
        <w:t xml:space="preserve">+2 sont en proportion significativement plus nombreux à être </w:t>
      </w:r>
      <w:r w:rsidRPr="000F6960">
        <w:rPr>
          <w:b/>
          <w:bCs/>
          <w:lang w:eastAsia="fr-FR"/>
        </w:rPr>
        <w:t>en emploi</w:t>
      </w:r>
      <w:r>
        <w:rPr>
          <w:lang w:eastAsia="fr-FR"/>
        </w:rPr>
        <w:t xml:space="preserve"> que ceux ayant un niveau inférieur ou égal au </w:t>
      </w:r>
      <w:r w:rsidR="001C7E20">
        <w:rPr>
          <w:lang w:eastAsia="fr-FR"/>
        </w:rPr>
        <w:t>b</w:t>
      </w:r>
      <w:r>
        <w:rPr>
          <w:lang w:eastAsia="fr-FR"/>
        </w:rPr>
        <w:t xml:space="preserve">accalauréat. </w:t>
      </w:r>
    </w:p>
    <w:p w14:paraId="5A3AFED1" w14:textId="041A7E3D" w:rsidR="000F6960" w:rsidRDefault="000F6960" w:rsidP="000F6960">
      <w:pPr>
        <w:pStyle w:val="Paragraphedeliste"/>
        <w:numPr>
          <w:ilvl w:val="0"/>
          <w:numId w:val="9"/>
        </w:numPr>
        <w:rPr>
          <w:lang w:eastAsia="fr-FR"/>
        </w:rPr>
      </w:pPr>
      <w:r>
        <w:rPr>
          <w:lang w:eastAsia="fr-FR"/>
        </w:rPr>
        <w:t xml:space="preserve">Les répondants ayant un niveau inférieur au </w:t>
      </w:r>
      <w:r w:rsidR="001C7E20">
        <w:rPr>
          <w:lang w:eastAsia="fr-FR"/>
        </w:rPr>
        <w:t>b</w:t>
      </w:r>
      <w:r>
        <w:rPr>
          <w:lang w:eastAsia="fr-FR"/>
        </w:rPr>
        <w:t xml:space="preserve">accalauréat sont en proportion significativement plus nombreux à être en </w:t>
      </w:r>
      <w:r w:rsidRPr="000F6960">
        <w:rPr>
          <w:b/>
          <w:bCs/>
          <w:lang w:eastAsia="fr-FR"/>
        </w:rPr>
        <w:t>invalidité ou longue maladie</w:t>
      </w:r>
      <w:r>
        <w:rPr>
          <w:lang w:eastAsia="fr-FR"/>
        </w:rPr>
        <w:t xml:space="preserve"> que les répondants ayant un niveau d’étude supérieur ou égal à bac</w:t>
      </w:r>
      <w:r w:rsidR="00F8105B">
        <w:rPr>
          <w:lang w:eastAsia="fr-FR"/>
        </w:rPr>
        <w:t> </w:t>
      </w:r>
      <w:r>
        <w:rPr>
          <w:lang w:eastAsia="fr-FR"/>
        </w:rPr>
        <w:t xml:space="preserve">+3. </w:t>
      </w:r>
    </w:p>
    <w:p w14:paraId="244E71EB" w14:textId="00D33461" w:rsidR="000F6960" w:rsidRDefault="000F6960" w:rsidP="000F6960">
      <w:pPr>
        <w:pStyle w:val="Paragraphedeliste"/>
        <w:numPr>
          <w:ilvl w:val="0"/>
          <w:numId w:val="9"/>
        </w:numPr>
        <w:rPr>
          <w:lang w:eastAsia="fr-FR"/>
        </w:rPr>
      </w:pPr>
      <w:r>
        <w:rPr>
          <w:lang w:eastAsia="fr-FR"/>
        </w:rPr>
        <w:t>Les répondants ayant un niveau in</w:t>
      </w:r>
      <w:r w:rsidR="00EA4216">
        <w:rPr>
          <w:lang w:eastAsia="fr-FR"/>
        </w:rPr>
        <w:t>f</w:t>
      </w:r>
      <w:r>
        <w:rPr>
          <w:lang w:eastAsia="fr-FR"/>
        </w:rPr>
        <w:t xml:space="preserve">érieur au </w:t>
      </w:r>
      <w:r w:rsidR="001C7E20">
        <w:rPr>
          <w:lang w:eastAsia="fr-FR"/>
        </w:rPr>
        <w:t>b</w:t>
      </w:r>
      <w:r>
        <w:rPr>
          <w:lang w:eastAsia="fr-FR"/>
        </w:rPr>
        <w:t>accalauréat sont en proportion significativement plus nombreux que ceux ayant un niveau supérieur ou égal à bac</w:t>
      </w:r>
      <w:r w:rsidR="00F8105B">
        <w:rPr>
          <w:lang w:eastAsia="fr-FR"/>
        </w:rPr>
        <w:t> </w:t>
      </w:r>
      <w:r>
        <w:rPr>
          <w:lang w:eastAsia="fr-FR"/>
        </w:rPr>
        <w:t xml:space="preserve">+2 à être </w:t>
      </w:r>
      <w:r w:rsidRPr="000F6960">
        <w:rPr>
          <w:b/>
          <w:bCs/>
          <w:lang w:eastAsia="fr-FR"/>
        </w:rPr>
        <w:t>au foyer</w:t>
      </w:r>
      <w:r w:rsidR="00127357">
        <w:rPr>
          <w:lang w:eastAsia="fr-FR"/>
        </w:rPr>
        <w:t> </w:t>
      </w:r>
      <w:r>
        <w:rPr>
          <w:lang w:eastAsia="fr-FR"/>
        </w:rPr>
        <w:t xml:space="preserve">; et ceux ayant un niveau </w:t>
      </w:r>
      <w:r w:rsidR="001C7E20">
        <w:rPr>
          <w:lang w:eastAsia="fr-FR"/>
        </w:rPr>
        <w:t xml:space="preserve">baccalauréat </w:t>
      </w:r>
      <w:r>
        <w:rPr>
          <w:lang w:eastAsia="fr-FR"/>
        </w:rPr>
        <w:t>sont significativement plus nombreux que ceux ayant au moins un niveau bac</w:t>
      </w:r>
      <w:r w:rsidR="00F8105B">
        <w:rPr>
          <w:lang w:eastAsia="fr-FR"/>
        </w:rPr>
        <w:t> </w:t>
      </w:r>
      <w:r>
        <w:rPr>
          <w:lang w:eastAsia="fr-FR"/>
        </w:rPr>
        <w:t>+3 à être au foyer.</w:t>
      </w:r>
    </w:p>
    <w:p w14:paraId="7074FD9D" w14:textId="5D12F595" w:rsidR="000F6960" w:rsidRPr="000F6960" w:rsidRDefault="000F6960" w:rsidP="000F6960">
      <w:pPr>
        <w:pStyle w:val="Paragraphedeliste"/>
        <w:numPr>
          <w:ilvl w:val="0"/>
          <w:numId w:val="9"/>
        </w:numPr>
        <w:rPr>
          <w:rFonts w:eastAsia="Times New Roman" w:cs="Arial"/>
          <w:color w:val="000000"/>
          <w:szCs w:val="24"/>
          <w:lang w:eastAsia="fr-FR"/>
        </w:rPr>
      </w:pPr>
      <w:r>
        <w:rPr>
          <w:lang w:eastAsia="fr-FR"/>
        </w:rPr>
        <w:t xml:space="preserve">Les répondants ayant un niveau </w:t>
      </w:r>
      <w:r w:rsidR="001C7E20">
        <w:rPr>
          <w:lang w:eastAsia="fr-FR"/>
        </w:rPr>
        <w:t xml:space="preserve">baccalauréat </w:t>
      </w:r>
      <w:r>
        <w:rPr>
          <w:lang w:eastAsia="fr-FR"/>
        </w:rPr>
        <w:t xml:space="preserve">sont en proportion significativement plus nombreux que ceux ayant un niveau inférieur au </w:t>
      </w:r>
      <w:r w:rsidR="001C7E20">
        <w:rPr>
          <w:lang w:eastAsia="fr-FR"/>
        </w:rPr>
        <w:t xml:space="preserve">baccalauréat </w:t>
      </w:r>
      <w:r>
        <w:rPr>
          <w:lang w:eastAsia="fr-FR"/>
        </w:rPr>
        <w:t>ou un niveau supérieur ou égal à bac</w:t>
      </w:r>
      <w:r w:rsidR="00F8105B">
        <w:rPr>
          <w:lang w:eastAsia="fr-FR"/>
        </w:rPr>
        <w:t> </w:t>
      </w:r>
      <w:r>
        <w:rPr>
          <w:lang w:eastAsia="fr-FR"/>
        </w:rPr>
        <w:t xml:space="preserve">+5 à être </w:t>
      </w:r>
      <w:r w:rsidRPr="000F6960">
        <w:rPr>
          <w:rFonts w:eastAsia="Times New Roman" w:cs="Arial"/>
          <w:b/>
          <w:bCs/>
          <w:color w:val="000000"/>
          <w:szCs w:val="24"/>
          <w:lang w:eastAsia="fr-FR"/>
        </w:rPr>
        <w:t>en étude ou recherche d'un premier emploi</w:t>
      </w:r>
      <w:r w:rsidRPr="000F6960">
        <w:rPr>
          <w:rFonts w:eastAsia="Times New Roman" w:cs="Arial"/>
          <w:color w:val="000000"/>
          <w:szCs w:val="24"/>
          <w:lang w:eastAsia="fr-FR"/>
        </w:rPr>
        <w:t>.</w:t>
      </w:r>
    </w:p>
    <w:p w14:paraId="78DE1228" w14:textId="5332678C" w:rsidR="000F6960" w:rsidRDefault="000F6960" w:rsidP="000F6960">
      <w:pPr>
        <w:pStyle w:val="Paragraphedeliste"/>
        <w:numPr>
          <w:ilvl w:val="0"/>
          <w:numId w:val="9"/>
        </w:numPr>
        <w:rPr>
          <w:lang w:eastAsia="fr-FR"/>
        </w:rPr>
      </w:pPr>
      <w:r>
        <w:rPr>
          <w:lang w:eastAsia="fr-FR"/>
        </w:rPr>
        <w:t xml:space="preserve">Enfin, les travailleurs </w:t>
      </w:r>
      <w:r w:rsidRPr="001C7E20">
        <w:rPr>
          <w:bCs/>
          <w:lang w:eastAsia="fr-FR"/>
        </w:rPr>
        <w:t>en</w:t>
      </w:r>
      <w:r w:rsidRPr="000F6960">
        <w:rPr>
          <w:b/>
          <w:bCs/>
          <w:lang w:eastAsia="fr-FR"/>
        </w:rPr>
        <w:t xml:space="preserve"> ESAT</w:t>
      </w:r>
      <w:r>
        <w:rPr>
          <w:lang w:eastAsia="fr-FR"/>
        </w:rPr>
        <w:t xml:space="preserve"> ont un niveau d’étude inférieur au baccalauréat.</w:t>
      </w:r>
    </w:p>
    <w:p w14:paraId="6E917D68" w14:textId="31FC6A72" w:rsidR="009038EF" w:rsidRDefault="009038EF" w:rsidP="003D591D">
      <w:pPr>
        <w:rPr>
          <w:lang w:eastAsia="fr-FR"/>
        </w:rPr>
      </w:pPr>
      <w:r>
        <w:rPr>
          <w:lang w:eastAsia="fr-FR"/>
        </w:rPr>
        <w:t>Il y a un effet significatif du genre</w:t>
      </w:r>
      <w:r w:rsidR="00923ADD">
        <w:rPr>
          <w:lang w:eastAsia="fr-FR"/>
        </w:rPr>
        <w:t xml:space="preserve"> (</w:t>
      </w:r>
      <w:r w:rsidR="002330D1">
        <w:rPr>
          <w:lang w:eastAsia="fr-FR"/>
        </w:rPr>
        <w:fldChar w:fldCharType="begin"/>
      </w:r>
      <w:r w:rsidR="002330D1">
        <w:rPr>
          <w:lang w:eastAsia="fr-FR"/>
        </w:rPr>
        <w:instrText xml:space="preserve"> REF _Ref120881631 \h </w:instrText>
      </w:r>
      <w:r w:rsidR="002330D1">
        <w:rPr>
          <w:lang w:eastAsia="fr-FR"/>
        </w:rPr>
      </w:r>
      <w:r w:rsidR="002330D1">
        <w:rPr>
          <w:lang w:eastAsia="fr-FR"/>
        </w:rPr>
        <w:fldChar w:fldCharType="separate"/>
      </w:r>
      <w:r w:rsidR="00121531">
        <w:t>Tableau </w:t>
      </w:r>
      <w:r w:rsidR="00121531">
        <w:rPr>
          <w:noProof/>
        </w:rPr>
        <w:t>29</w:t>
      </w:r>
      <w:r w:rsidR="002330D1">
        <w:rPr>
          <w:lang w:eastAsia="fr-FR"/>
        </w:rPr>
        <w:fldChar w:fldCharType="end"/>
      </w:r>
      <w:r w:rsidR="00923ADD">
        <w:rPr>
          <w:lang w:eastAsia="fr-FR"/>
        </w:rPr>
        <w:t>)</w:t>
      </w:r>
      <w:r>
        <w:rPr>
          <w:lang w:eastAsia="fr-FR"/>
        </w:rPr>
        <w:t xml:space="preserve"> : </w:t>
      </w:r>
      <w:r w:rsidR="001C7E20">
        <w:rPr>
          <w:lang w:eastAsia="fr-FR"/>
        </w:rPr>
        <w:t>l</w:t>
      </w:r>
      <w:r w:rsidR="002330D1" w:rsidRPr="002330D1">
        <w:rPr>
          <w:lang w:eastAsia="fr-FR"/>
        </w:rPr>
        <w:t xml:space="preserve">es hommes sont en proportion significativement plus nombreux que les femmes à être </w:t>
      </w:r>
      <w:r w:rsidR="002330D1" w:rsidRPr="000F6960">
        <w:rPr>
          <w:b/>
          <w:bCs/>
          <w:lang w:eastAsia="fr-FR"/>
        </w:rPr>
        <w:t>en emploi</w:t>
      </w:r>
      <w:r w:rsidR="002330D1" w:rsidRPr="002330D1">
        <w:rPr>
          <w:lang w:eastAsia="fr-FR"/>
        </w:rPr>
        <w:t xml:space="preserve">, et significativement moins nombreux à être </w:t>
      </w:r>
      <w:r w:rsidR="002330D1" w:rsidRPr="000F6960">
        <w:rPr>
          <w:b/>
          <w:bCs/>
          <w:lang w:eastAsia="fr-FR"/>
        </w:rPr>
        <w:t>au foyer</w:t>
      </w:r>
      <w:r w:rsidR="002330D1" w:rsidRPr="002330D1">
        <w:rPr>
          <w:lang w:eastAsia="fr-FR"/>
        </w:rPr>
        <w:t>.</w:t>
      </w:r>
    </w:p>
    <w:p w14:paraId="6209AA51" w14:textId="77777777" w:rsidR="005B3C1C" w:rsidRDefault="005B3C1C" w:rsidP="005B3C1C">
      <w:pPr>
        <w:keepNext/>
        <w:spacing w:after="0" w:line="240" w:lineRule="auto"/>
      </w:pPr>
      <w:r>
        <w:rPr>
          <w:noProof/>
        </w:rPr>
        <w:drawing>
          <wp:inline distT="0" distB="0" distL="0" distR="0" wp14:anchorId="298E7E32" wp14:editId="563FB28B">
            <wp:extent cx="6210300" cy="4632385"/>
            <wp:effectExtent l="0" t="0" r="0" b="15875"/>
            <wp:docPr id="83" name="Graphique 83" descr="Activité principale : 40 % en emploi ; 20 % invalidité / longue maladie ; 16 % au foyer ; 10 % en recherche d'emploi, après avoir travaillé ; 8 % en études ou recherche d'un premier emploi ; 3 % en apprentissage ou stage rémunéré ; 2 % en ESAT ; 1 % en stage non rémunéré.">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F1242E8" w14:textId="6915FA29" w:rsidR="005B3C1C" w:rsidRPr="00051E41" w:rsidRDefault="005B3C1C" w:rsidP="00700708">
      <w:pPr>
        <w:pStyle w:val="Lgende"/>
        <w:rPr>
          <w:rFonts w:ascii="Times New Roman" w:eastAsia="Times New Roman" w:hAnsi="Times New Roman" w:cs="Times New Roman"/>
          <w:szCs w:val="24"/>
          <w:lang w:eastAsia="fr-FR"/>
        </w:rPr>
      </w:pPr>
      <w:bookmarkStart w:id="115" w:name="_Ref117758334"/>
      <w:r>
        <w:t>Figure</w:t>
      </w:r>
      <w:r w:rsidR="00F8105B">
        <w:t> </w:t>
      </w:r>
      <w:r w:rsidR="00C07E5B">
        <w:fldChar w:fldCharType="begin"/>
      </w:r>
      <w:r w:rsidR="00C07E5B">
        <w:instrText xml:space="preserve"> SEQ Figure \* ARABIC </w:instrText>
      </w:r>
      <w:r w:rsidR="00C07E5B">
        <w:fldChar w:fldCharType="separate"/>
      </w:r>
      <w:r w:rsidR="00121531">
        <w:rPr>
          <w:noProof/>
        </w:rPr>
        <w:t>25</w:t>
      </w:r>
      <w:r w:rsidR="00C07E5B">
        <w:rPr>
          <w:noProof/>
        </w:rPr>
        <w:fldChar w:fldCharType="end"/>
      </w:r>
      <w:bookmarkEnd w:id="115"/>
      <w:r w:rsidR="008E17F1">
        <w:t xml:space="preserve">. </w:t>
      </w:r>
      <w:r w:rsidR="008E17F1" w:rsidRPr="008E17F1">
        <w:t xml:space="preserve">Activité principale </w:t>
      </w:r>
      <w:r w:rsidR="00336473">
        <w:t xml:space="preserve">des répondants de 16 à 59 ans non retraités </w:t>
      </w:r>
      <w:r w:rsidR="008E17F1" w:rsidRPr="008E17F1">
        <w:t>(</w:t>
      </w:r>
      <w:r w:rsidR="000367F5">
        <w:t>n =</w:t>
      </w:r>
      <w:r w:rsidR="001C7E20">
        <w:t> </w:t>
      </w:r>
      <w:r w:rsidR="003D20CB">
        <w:t>900</w:t>
      </w:r>
      <w:r w:rsidR="00813E5B">
        <w:t>).</w:t>
      </w:r>
    </w:p>
    <w:p w14:paraId="59E1E765" w14:textId="6530E4D7" w:rsidR="00FA3B16" w:rsidRDefault="00FA3B16" w:rsidP="00FA3B16">
      <w:pPr>
        <w:pStyle w:val="Lgende"/>
      </w:pPr>
      <w:bookmarkStart w:id="116" w:name="_Ref119250532"/>
      <w:r>
        <w:t>Tableau</w:t>
      </w:r>
      <w:r w:rsidR="00F8105B">
        <w:t> </w:t>
      </w:r>
      <w:r w:rsidR="00C07E5B">
        <w:fldChar w:fldCharType="begin"/>
      </w:r>
      <w:r w:rsidR="00C07E5B">
        <w:instrText xml:space="preserve"> SEQ Tableau \* ARABIC </w:instrText>
      </w:r>
      <w:r w:rsidR="00C07E5B">
        <w:fldChar w:fldCharType="separate"/>
      </w:r>
      <w:r w:rsidR="00121531">
        <w:rPr>
          <w:noProof/>
        </w:rPr>
        <w:t>27</w:t>
      </w:r>
      <w:r w:rsidR="00C07E5B">
        <w:rPr>
          <w:noProof/>
        </w:rPr>
        <w:fldChar w:fldCharType="end"/>
      </w:r>
      <w:bookmarkEnd w:id="116"/>
      <w:r>
        <w:t xml:space="preserve">. </w:t>
      </w:r>
      <w:r w:rsidRPr="008E17F1">
        <w:t>Activité principale</w:t>
      </w:r>
      <w:r w:rsidR="00336473" w:rsidRPr="00336473">
        <w:t xml:space="preserve"> </w:t>
      </w:r>
      <w:r w:rsidR="00336473">
        <w:t>des répondants de 16 à 59 ans non retraités</w:t>
      </w:r>
      <w:r>
        <w:t>, selon l’âge</w:t>
      </w:r>
      <w:r w:rsidRPr="008E17F1">
        <w:t xml:space="preserve"> (</w:t>
      </w:r>
      <w:r>
        <w:t xml:space="preserve">n = </w:t>
      </w:r>
      <w:r w:rsidR="003D20CB">
        <w:t>900</w:t>
      </w:r>
      <w:r>
        <w:t>).</w:t>
      </w:r>
    </w:p>
    <w:tbl>
      <w:tblPr>
        <w:tblW w:w="8775" w:type="dxa"/>
        <w:tblCellMar>
          <w:top w:w="15" w:type="dxa"/>
          <w:left w:w="15" w:type="dxa"/>
          <w:bottom w:w="15" w:type="dxa"/>
          <w:right w:w="15" w:type="dxa"/>
        </w:tblCellMar>
        <w:tblLook w:val="04A0" w:firstRow="1" w:lastRow="0" w:firstColumn="1" w:lastColumn="0" w:noHBand="0" w:noVBand="1"/>
      </w:tblPr>
      <w:tblGrid>
        <w:gridCol w:w="5925"/>
        <w:gridCol w:w="1425"/>
        <w:gridCol w:w="1425"/>
      </w:tblGrid>
      <w:tr w:rsidR="00336473" w:rsidRPr="00051E41" w14:paraId="57696FF8" w14:textId="77777777" w:rsidTr="009038EF">
        <w:trPr>
          <w:trHeight w:val="289"/>
          <w:tblHeader/>
        </w:trPr>
        <w:tc>
          <w:tcPr>
            <w:tcW w:w="0" w:type="auto"/>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38C9675" w14:textId="77777777" w:rsidR="00336473" w:rsidRPr="00051E41" w:rsidRDefault="00336473" w:rsidP="00186B36">
            <w:pPr>
              <w:spacing w:after="0" w:line="240" w:lineRule="auto"/>
              <w:rPr>
                <w:rFonts w:ascii="Times New Roman" w:eastAsia="Times New Roman" w:hAnsi="Times New Roman" w:cs="Times New Roman"/>
                <w:szCs w:val="24"/>
                <w:lang w:eastAsia="fr-FR"/>
              </w:rPr>
            </w:pPr>
          </w:p>
        </w:tc>
        <w:tc>
          <w:tcPr>
            <w:tcW w:w="0" w:type="auto"/>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0AA0E74" w14:textId="77777777" w:rsidR="00336473" w:rsidRDefault="00336473" w:rsidP="00186B36">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006B9FB9" w14:textId="7400C424" w:rsidR="003D20CB" w:rsidRPr="00051E41" w:rsidRDefault="003D20CB" w:rsidP="00186B36">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193)</w:t>
            </w:r>
          </w:p>
        </w:tc>
        <w:tc>
          <w:tcPr>
            <w:tcW w:w="0" w:type="auto"/>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E16AB65" w14:textId="77777777" w:rsidR="00336473" w:rsidRDefault="00336473" w:rsidP="00186B36">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602BFBFE" w14:textId="79F45EFD" w:rsidR="003D20CB" w:rsidRPr="00051E41" w:rsidRDefault="003D20CB" w:rsidP="00186B36">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707)</w:t>
            </w:r>
          </w:p>
        </w:tc>
      </w:tr>
      <w:tr w:rsidR="00336473" w:rsidRPr="00051E41" w14:paraId="4719037B" w14:textId="77777777" w:rsidTr="00336473">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768952B3" w14:textId="4B2DA8B2"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emploi.</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0D3698BD" w14:textId="586055EF"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028E39F2" w14:textId="239BDD1C"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42</w:t>
            </w:r>
            <w:r w:rsidR="0055145C">
              <w:rPr>
                <w:rFonts w:eastAsia="Times New Roman" w:cs="Arial"/>
                <w:color w:val="010205"/>
                <w:szCs w:val="24"/>
                <w:lang w:eastAsia="fr-FR"/>
              </w:rPr>
              <w:t xml:space="preserve"> %</w:t>
            </w:r>
          </w:p>
        </w:tc>
      </w:tr>
      <w:tr w:rsidR="00336473" w:rsidRPr="00051E41" w14:paraId="28BC85DE" w14:textId="77777777" w:rsidTr="00336473">
        <w:trPr>
          <w:trHeight w:val="289"/>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25A755EF" w14:textId="77777777"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invalidité/longue maladie.</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1F9879E8" w14:textId="622021CE"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4</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37898915" w14:textId="5F59012F"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22</w:t>
            </w:r>
            <w:r w:rsidR="0055145C">
              <w:rPr>
                <w:rFonts w:eastAsia="Times New Roman" w:cs="Arial"/>
                <w:color w:val="010205"/>
                <w:szCs w:val="24"/>
                <w:lang w:eastAsia="fr-FR"/>
              </w:rPr>
              <w:t xml:space="preserve"> %</w:t>
            </w:r>
          </w:p>
        </w:tc>
      </w:tr>
      <w:tr w:rsidR="00336473" w:rsidRPr="00051E41" w14:paraId="18EB4C41" w14:textId="77777777" w:rsidTr="00336473">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63685808" w14:textId="77777777"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 foyer.</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35062890" w14:textId="3816F1B7"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14</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484EE73E" w14:textId="388DEAD0"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w:t>
            </w:r>
            <w:r>
              <w:rPr>
                <w:rFonts w:eastAsia="Times New Roman" w:cs="Arial"/>
                <w:color w:val="010205"/>
                <w:szCs w:val="24"/>
                <w:lang w:eastAsia="fr-FR"/>
              </w:rPr>
              <w:t>7</w:t>
            </w:r>
            <w:r w:rsidR="0055145C">
              <w:rPr>
                <w:rFonts w:eastAsia="Times New Roman" w:cs="Arial"/>
                <w:color w:val="010205"/>
                <w:szCs w:val="24"/>
                <w:lang w:eastAsia="fr-FR"/>
              </w:rPr>
              <w:t xml:space="preserve"> %</w:t>
            </w:r>
          </w:p>
        </w:tc>
      </w:tr>
      <w:tr w:rsidR="00336473" w:rsidRPr="00051E41" w14:paraId="1FB0FBE9" w14:textId="77777777" w:rsidTr="00336473">
        <w:trPr>
          <w:trHeight w:val="289"/>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15D92A04" w14:textId="77777777"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recherche d’emploi, après avoir déjà travaillé.</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472D8B1B" w14:textId="432CACF0"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10</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393E78BB" w14:textId="4971451C"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10</w:t>
            </w:r>
            <w:r w:rsidR="0055145C">
              <w:rPr>
                <w:rFonts w:eastAsia="Times New Roman" w:cs="Arial"/>
                <w:color w:val="010205"/>
                <w:szCs w:val="24"/>
                <w:lang w:eastAsia="fr-FR"/>
              </w:rPr>
              <w:t xml:space="preserve"> %</w:t>
            </w:r>
          </w:p>
        </w:tc>
      </w:tr>
      <w:tr w:rsidR="00336473" w:rsidRPr="00051E41" w14:paraId="4A86B06A" w14:textId="77777777" w:rsidTr="00336473">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63BCD92F" w14:textId="77777777"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étude ou recherche d'un premier emploi.</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5EE4BB1C" w14:textId="3C9C1120"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46</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07EB159D" w14:textId="0BD9FF64"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3</w:t>
            </w:r>
            <w:r w:rsidR="0055145C">
              <w:rPr>
                <w:rFonts w:eastAsia="Times New Roman" w:cs="Arial"/>
                <w:color w:val="010205"/>
                <w:szCs w:val="24"/>
                <w:lang w:eastAsia="fr-FR"/>
              </w:rPr>
              <w:t xml:space="preserve"> %</w:t>
            </w:r>
          </w:p>
        </w:tc>
      </w:tr>
      <w:tr w:rsidR="00336473" w:rsidRPr="00051E41" w14:paraId="16EC5D3A" w14:textId="77777777" w:rsidTr="00336473">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2C2AB2A4" w14:textId="77777777"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apprentissage ou en stage rémunéré.</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7D141923" w14:textId="10BD3938"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12</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07155292" w14:textId="7167EBA6"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2</w:t>
            </w:r>
            <w:r w:rsidR="0055145C">
              <w:rPr>
                <w:rFonts w:eastAsia="Times New Roman" w:cs="Arial"/>
                <w:color w:val="010205"/>
                <w:szCs w:val="24"/>
                <w:lang w:eastAsia="fr-FR"/>
              </w:rPr>
              <w:t xml:space="preserve"> %</w:t>
            </w:r>
          </w:p>
        </w:tc>
      </w:tr>
      <w:tr w:rsidR="00336473" w:rsidRPr="00051E41" w14:paraId="50102C39" w14:textId="77777777" w:rsidTr="00336473">
        <w:trPr>
          <w:trHeight w:val="289"/>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04C13D6F" w14:textId="77777777"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Travailleur en ESAT.</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045E8A1E" w14:textId="2D9582DB"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39E55C9E" w14:textId="6A9AB56C"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2</w:t>
            </w:r>
            <w:r w:rsidR="0055145C">
              <w:rPr>
                <w:rFonts w:eastAsia="Times New Roman" w:cs="Arial"/>
                <w:color w:val="010205"/>
                <w:szCs w:val="24"/>
                <w:lang w:eastAsia="fr-FR"/>
              </w:rPr>
              <w:t xml:space="preserve"> %</w:t>
            </w:r>
          </w:p>
        </w:tc>
      </w:tr>
      <w:tr w:rsidR="00336473" w:rsidRPr="00051E41" w14:paraId="2F8606D3" w14:textId="77777777" w:rsidTr="00336473">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177D57C8" w14:textId="77777777"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stage non rémunéré.</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3E9D5BAA" w14:textId="400CE763"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35D25197" w14:textId="371AA274"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w:t>
            </w:r>
            <w:r w:rsidR="0055145C">
              <w:rPr>
                <w:rFonts w:eastAsia="Times New Roman" w:cs="Arial"/>
                <w:color w:val="010205"/>
                <w:szCs w:val="24"/>
                <w:lang w:eastAsia="fr-FR"/>
              </w:rPr>
              <w:t xml:space="preserve"> %</w:t>
            </w:r>
          </w:p>
        </w:tc>
      </w:tr>
    </w:tbl>
    <w:p w14:paraId="3D821967" w14:textId="7B1D7A6F" w:rsidR="0055145C" w:rsidRDefault="0055145C" w:rsidP="0055145C">
      <w:pPr>
        <w:pStyle w:val="Lgende"/>
      </w:pPr>
      <w:bookmarkStart w:id="117" w:name="_Ref120883877"/>
      <w:r>
        <w:t>Tableau</w:t>
      </w:r>
      <w:r w:rsidR="00F8105B">
        <w:t> </w:t>
      </w:r>
      <w:r w:rsidR="00C07E5B">
        <w:fldChar w:fldCharType="begin"/>
      </w:r>
      <w:r w:rsidR="00C07E5B">
        <w:instrText xml:space="preserve"> SEQ Tableau \* ARABIC </w:instrText>
      </w:r>
      <w:r w:rsidR="00C07E5B">
        <w:fldChar w:fldCharType="separate"/>
      </w:r>
      <w:r w:rsidR="00121531">
        <w:rPr>
          <w:noProof/>
        </w:rPr>
        <w:t>28</w:t>
      </w:r>
      <w:r w:rsidR="00C07E5B">
        <w:rPr>
          <w:noProof/>
        </w:rPr>
        <w:fldChar w:fldCharType="end"/>
      </w:r>
      <w:bookmarkEnd w:id="117"/>
      <w:r w:rsidR="006A4A34">
        <w:t xml:space="preserve">. </w:t>
      </w:r>
      <w:r w:rsidR="006A4A34" w:rsidRPr="008E17F1">
        <w:t>Activité principale</w:t>
      </w:r>
      <w:r w:rsidR="006A4A34" w:rsidRPr="00336473">
        <w:t xml:space="preserve"> </w:t>
      </w:r>
      <w:r w:rsidR="006A4A34">
        <w:t>des répondants de 16 à 59 ans non retraités, selon la sévérité de la déficience visuelle (n = 900).</w:t>
      </w:r>
    </w:p>
    <w:tbl>
      <w:tblPr>
        <w:tblW w:w="8722" w:type="dxa"/>
        <w:tblCellMar>
          <w:top w:w="15" w:type="dxa"/>
          <w:left w:w="15" w:type="dxa"/>
          <w:bottom w:w="15" w:type="dxa"/>
          <w:right w:w="15" w:type="dxa"/>
        </w:tblCellMar>
        <w:tblLook w:val="04A0" w:firstRow="1" w:lastRow="0" w:firstColumn="1" w:lastColumn="0" w:noHBand="0" w:noVBand="1"/>
      </w:tblPr>
      <w:tblGrid>
        <w:gridCol w:w="4323"/>
        <w:gridCol w:w="1375"/>
        <w:gridCol w:w="1529"/>
        <w:gridCol w:w="1495"/>
      </w:tblGrid>
      <w:tr w:rsidR="0055145C" w:rsidRPr="0055145C" w14:paraId="7D762882" w14:textId="77777777" w:rsidTr="0055145C">
        <w:trPr>
          <w:trHeight w:val="296"/>
          <w:tblHeader/>
        </w:trPr>
        <w:tc>
          <w:tcPr>
            <w:tcW w:w="432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38C9667" w14:textId="77777777" w:rsidR="0055145C" w:rsidRPr="00051E41" w:rsidRDefault="0055145C" w:rsidP="00D45EBE">
            <w:pPr>
              <w:spacing w:after="0" w:line="240" w:lineRule="auto"/>
              <w:rPr>
                <w:rFonts w:ascii="Times New Roman" w:eastAsia="Times New Roman" w:hAnsi="Times New Roman" w:cs="Times New Roman"/>
                <w:szCs w:val="24"/>
                <w:lang w:eastAsia="fr-FR"/>
              </w:rPr>
            </w:pPr>
          </w:p>
        </w:tc>
        <w:tc>
          <w:tcPr>
            <w:tcW w:w="137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3FCBCC28" w14:textId="77777777" w:rsidR="0055145C" w:rsidRPr="0055145C" w:rsidRDefault="0055145C"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Répondant aveugles </w:t>
            </w:r>
          </w:p>
          <w:p w14:paraId="06333691" w14:textId="2C3A17E7" w:rsidR="0055145C" w:rsidRPr="0055145C" w:rsidRDefault="0055145C"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411</w:t>
            </w:r>
            <w:r w:rsidRPr="0055145C">
              <w:rPr>
                <w:rFonts w:eastAsia="Times New Roman" w:cs="Arial"/>
                <w:color w:val="000000"/>
                <w:szCs w:val="24"/>
                <w:lang w:eastAsia="fr-FR"/>
              </w:rPr>
              <w:t>)</w:t>
            </w:r>
          </w:p>
        </w:tc>
        <w:tc>
          <w:tcPr>
            <w:tcW w:w="1529" w:type="dxa"/>
            <w:tcBorders>
              <w:top w:val="single" w:sz="8" w:space="0" w:color="010205"/>
              <w:left w:val="single" w:sz="8" w:space="0" w:color="010205"/>
              <w:bottom w:val="single" w:sz="6" w:space="0" w:color="010205"/>
              <w:right w:val="single" w:sz="8" w:space="0" w:color="010205"/>
            </w:tcBorders>
          </w:tcPr>
          <w:p w14:paraId="7BEEA159" w14:textId="38DC3EA3" w:rsidR="0055145C" w:rsidRPr="0055145C" w:rsidRDefault="0055145C" w:rsidP="0055145C">
            <w:pPr>
              <w:spacing w:after="0" w:line="240" w:lineRule="auto"/>
              <w:ind w:left="133" w:firstLine="33"/>
              <w:rPr>
                <w:rFonts w:eastAsia="Times New Roman" w:cs="Arial"/>
                <w:color w:val="000000"/>
                <w:szCs w:val="24"/>
                <w:lang w:eastAsia="fr-FR"/>
              </w:rPr>
            </w:pPr>
            <w:r w:rsidRPr="0055145C">
              <w:rPr>
                <w:rFonts w:eastAsia="Times New Roman" w:cs="Arial"/>
                <w:color w:val="000000"/>
                <w:szCs w:val="24"/>
                <w:lang w:eastAsia="fr-FR"/>
              </w:rPr>
              <w:t xml:space="preserve">Répondants malvoyants sévères </w:t>
            </w:r>
          </w:p>
          <w:p w14:paraId="6D22FA7C" w14:textId="62CF93CB" w:rsidR="0055145C" w:rsidRPr="0055145C" w:rsidRDefault="0055145C" w:rsidP="0055145C">
            <w:pPr>
              <w:spacing w:after="0" w:line="240" w:lineRule="auto"/>
              <w:ind w:left="133" w:firstLine="33"/>
              <w:rPr>
                <w:rFonts w:eastAsia="Times New Roman" w:cs="Arial"/>
                <w:color w:val="000000"/>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248</w:t>
            </w:r>
            <w:r w:rsidRPr="0055145C">
              <w:rPr>
                <w:rFonts w:eastAsia="Times New Roman" w:cs="Arial"/>
                <w:color w:val="000000"/>
                <w:szCs w:val="24"/>
                <w:lang w:eastAsia="fr-FR"/>
              </w:rPr>
              <w:t>)</w:t>
            </w:r>
          </w:p>
        </w:tc>
        <w:tc>
          <w:tcPr>
            <w:tcW w:w="149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2FC3863F" w14:textId="77777777" w:rsidR="0055145C" w:rsidRPr="0055145C" w:rsidRDefault="0055145C"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Répondants malvoyants moyens </w:t>
            </w:r>
          </w:p>
          <w:p w14:paraId="07BD1FB5" w14:textId="43CEF05F" w:rsidR="0055145C" w:rsidRPr="0055145C" w:rsidRDefault="0055145C"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241</w:t>
            </w:r>
            <w:r w:rsidRPr="0055145C">
              <w:rPr>
                <w:rFonts w:eastAsia="Times New Roman" w:cs="Arial"/>
                <w:color w:val="000000"/>
                <w:szCs w:val="24"/>
                <w:lang w:eastAsia="fr-FR"/>
              </w:rPr>
              <w:t>)</w:t>
            </w:r>
          </w:p>
        </w:tc>
      </w:tr>
      <w:tr w:rsidR="0055145C" w:rsidRPr="00051E41" w14:paraId="2B684BAF" w14:textId="77777777" w:rsidTr="0055145C">
        <w:trPr>
          <w:trHeight w:val="278"/>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38FD078D"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emploi.</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177DAB" w14:textId="344DF3BD"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39</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2C461023" w14:textId="7F299353"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34</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63CF3F8" w14:textId="70A20A1D"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47</w:t>
            </w:r>
            <w:r>
              <w:t xml:space="preserve"> %</w:t>
            </w:r>
          </w:p>
        </w:tc>
      </w:tr>
      <w:tr w:rsidR="0055145C" w:rsidRPr="00051E41" w14:paraId="06480E83" w14:textId="77777777" w:rsidTr="0055145C">
        <w:trPr>
          <w:trHeight w:val="296"/>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5B2C4334"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invalidité/longue maladie.</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1AF86F" w14:textId="06F19B24"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18</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0B28F781" w14:textId="168C3999"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24</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B98C4C" w14:textId="06305FCB"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19</w:t>
            </w:r>
            <w:r>
              <w:t xml:space="preserve"> %</w:t>
            </w:r>
          </w:p>
        </w:tc>
      </w:tr>
      <w:tr w:rsidR="0055145C" w:rsidRPr="00051E41" w14:paraId="2B9386B6" w14:textId="77777777" w:rsidTr="0055145C">
        <w:trPr>
          <w:trHeight w:val="278"/>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15617555"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 foyer.</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DF0B21" w14:textId="51944C1B"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21</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041DD380" w14:textId="30064CA6"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19</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5BAD53E" w14:textId="20C1177F"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7</w:t>
            </w:r>
            <w:r>
              <w:t xml:space="preserve"> %</w:t>
            </w:r>
          </w:p>
        </w:tc>
      </w:tr>
      <w:tr w:rsidR="0055145C" w:rsidRPr="00051E41" w14:paraId="17DBBF45" w14:textId="77777777" w:rsidTr="0055145C">
        <w:trPr>
          <w:trHeight w:val="296"/>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55A3D021"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recherche d’emploi, après avoir déjà travaillé.</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745DEE" w14:textId="19EC57BF"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9</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60CB948E" w14:textId="5A47D30B"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9</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3442210" w14:textId="6E931919"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13</w:t>
            </w:r>
            <w:r>
              <w:t xml:space="preserve"> %</w:t>
            </w:r>
          </w:p>
        </w:tc>
      </w:tr>
      <w:tr w:rsidR="0055145C" w:rsidRPr="00051E41" w14:paraId="2881947A" w14:textId="77777777" w:rsidTr="0055145C">
        <w:trPr>
          <w:trHeight w:val="278"/>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64456C7E"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étude ou recherche d'un premier emploi.</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6000FA" w14:textId="7D4A13F9"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9</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4407E448" w14:textId="2DF09D6D"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9</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12638B" w14:textId="1EEB3BE0"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6</w:t>
            </w:r>
            <w:r>
              <w:t xml:space="preserve"> %</w:t>
            </w:r>
          </w:p>
        </w:tc>
      </w:tr>
      <w:tr w:rsidR="0055145C" w:rsidRPr="00051E41" w14:paraId="6E1499F5" w14:textId="77777777" w:rsidTr="0055145C">
        <w:trPr>
          <w:trHeight w:val="278"/>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0E29E304"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apprentissage ou en stage rémunéré.</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F6C9FF" w14:textId="52095BB4"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2</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4D61D03E" w14:textId="179D8C29"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3</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B028A8" w14:textId="0EFDD090"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5</w:t>
            </w:r>
            <w:r>
              <w:t xml:space="preserve"> %</w:t>
            </w:r>
          </w:p>
        </w:tc>
      </w:tr>
      <w:tr w:rsidR="0055145C" w:rsidRPr="00051E41" w14:paraId="29820227" w14:textId="77777777" w:rsidTr="0055145C">
        <w:trPr>
          <w:trHeight w:val="296"/>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27633F8C"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Travailleur en ESAT.</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8994EF" w14:textId="65576E2C"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2</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6253370B" w14:textId="0844A8A2"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1</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235BB5" w14:textId="79E1EA34"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3</w:t>
            </w:r>
            <w:r>
              <w:t xml:space="preserve"> %</w:t>
            </w:r>
          </w:p>
        </w:tc>
      </w:tr>
      <w:tr w:rsidR="0055145C" w:rsidRPr="00051E41" w14:paraId="39ED00EE" w14:textId="77777777" w:rsidTr="0055145C">
        <w:trPr>
          <w:trHeight w:val="278"/>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7B994C02"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stage non rémunéré.</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305F19F" w14:textId="17DD7ABF"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1</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45ABCDD7" w14:textId="643EE255"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0</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133534" w14:textId="004790A4"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1</w:t>
            </w:r>
            <w:r>
              <w:t xml:space="preserve"> %</w:t>
            </w:r>
          </w:p>
        </w:tc>
      </w:tr>
    </w:tbl>
    <w:p w14:paraId="32CD0E48" w14:textId="74E67ACA" w:rsidR="002330D1" w:rsidRDefault="002330D1" w:rsidP="002330D1">
      <w:pPr>
        <w:pStyle w:val="Lgende"/>
      </w:pPr>
      <w:bookmarkStart w:id="118" w:name="_Ref120881631"/>
      <w:r>
        <w:t>Tableau</w:t>
      </w:r>
      <w:r w:rsidR="00F8105B">
        <w:t> </w:t>
      </w:r>
      <w:r w:rsidR="00C07E5B">
        <w:fldChar w:fldCharType="begin"/>
      </w:r>
      <w:r w:rsidR="00C07E5B">
        <w:instrText xml:space="preserve"> SEQ Tableau \* ARABIC </w:instrText>
      </w:r>
      <w:r w:rsidR="00C07E5B">
        <w:fldChar w:fldCharType="separate"/>
      </w:r>
      <w:r w:rsidR="00121531">
        <w:rPr>
          <w:noProof/>
        </w:rPr>
        <w:t>29</w:t>
      </w:r>
      <w:r w:rsidR="00C07E5B">
        <w:rPr>
          <w:noProof/>
        </w:rPr>
        <w:fldChar w:fldCharType="end"/>
      </w:r>
      <w:bookmarkEnd w:id="118"/>
      <w:r w:rsidR="006A4A34">
        <w:t xml:space="preserve">. </w:t>
      </w:r>
      <w:r w:rsidR="006A4A34" w:rsidRPr="008E17F1">
        <w:t>Activité principale</w:t>
      </w:r>
      <w:r w:rsidR="006A4A34" w:rsidRPr="00336473">
        <w:t xml:space="preserve"> </w:t>
      </w:r>
      <w:r w:rsidR="006A4A34">
        <w:t>des répondants de 16 à 59 ans non retraités, selon le genre</w:t>
      </w:r>
      <w:r w:rsidR="006A4A34" w:rsidRPr="008E17F1">
        <w:t xml:space="preserve"> (</w:t>
      </w:r>
      <w:r w:rsidR="006A4A34">
        <w:t>n = 900).</w:t>
      </w:r>
    </w:p>
    <w:tbl>
      <w:tblPr>
        <w:tblW w:w="8775" w:type="dxa"/>
        <w:tblCellMar>
          <w:top w:w="15" w:type="dxa"/>
          <w:left w:w="15" w:type="dxa"/>
          <w:bottom w:w="15" w:type="dxa"/>
          <w:right w:w="15" w:type="dxa"/>
        </w:tblCellMar>
        <w:tblLook w:val="04A0" w:firstRow="1" w:lastRow="0" w:firstColumn="1" w:lastColumn="0" w:noHBand="0" w:noVBand="1"/>
      </w:tblPr>
      <w:tblGrid>
        <w:gridCol w:w="6079"/>
        <w:gridCol w:w="1348"/>
        <w:gridCol w:w="1348"/>
      </w:tblGrid>
      <w:tr w:rsidR="009038EF" w:rsidRPr="00051E41" w14:paraId="758F6798" w14:textId="77777777" w:rsidTr="00D45EBE">
        <w:trPr>
          <w:trHeight w:val="289"/>
          <w:tblHeader/>
        </w:trPr>
        <w:tc>
          <w:tcPr>
            <w:tcW w:w="0" w:type="auto"/>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7459CBC" w14:textId="77777777" w:rsidR="009038EF" w:rsidRPr="00051E41" w:rsidRDefault="009038EF" w:rsidP="00D45EBE">
            <w:pPr>
              <w:spacing w:after="0" w:line="240" w:lineRule="auto"/>
              <w:rPr>
                <w:rFonts w:ascii="Times New Roman" w:eastAsia="Times New Roman" w:hAnsi="Times New Roman" w:cs="Times New Roman"/>
                <w:szCs w:val="24"/>
                <w:lang w:eastAsia="fr-FR"/>
              </w:rPr>
            </w:pPr>
          </w:p>
        </w:tc>
        <w:tc>
          <w:tcPr>
            <w:tcW w:w="0" w:type="auto"/>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49A9E82" w14:textId="2FF0BD3F" w:rsidR="009038EF" w:rsidRDefault="009038EF" w:rsidP="00D45EBE">
            <w:pPr>
              <w:spacing w:after="0" w:line="240" w:lineRule="auto"/>
              <w:rPr>
                <w:rFonts w:eastAsia="Times New Roman" w:cs="Arial"/>
                <w:color w:val="000000"/>
                <w:szCs w:val="24"/>
                <w:lang w:eastAsia="fr-FR"/>
              </w:rPr>
            </w:pPr>
            <w:r>
              <w:rPr>
                <w:rFonts w:eastAsia="Times New Roman" w:cs="Arial"/>
                <w:color w:val="000000"/>
                <w:szCs w:val="24"/>
                <w:lang w:eastAsia="fr-FR"/>
              </w:rPr>
              <w:t xml:space="preserve">Femmes </w:t>
            </w:r>
          </w:p>
          <w:p w14:paraId="3ABF9C45" w14:textId="0A3D7131" w:rsidR="009038EF" w:rsidRPr="00051E41" w:rsidRDefault="009038EF"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490)</w:t>
            </w:r>
          </w:p>
        </w:tc>
        <w:tc>
          <w:tcPr>
            <w:tcW w:w="0" w:type="auto"/>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3DAE200" w14:textId="4676C8D3" w:rsidR="009038EF" w:rsidRDefault="009038EF" w:rsidP="00D45EBE">
            <w:pPr>
              <w:spacing w:after="0" w:line="240" w:lineRule="auto"/>
              <w:rPr>
                <w:rFonts w:eastAsia="Times New Roman" w:cs="Arial"/>
                <w:color w:val="000000"/>
                <w:szCs w:val="24"/>
                <w:lang w:eastAsia="fr-FR"/>
              </w:rPr>
            </w:pPr>
            <w:r>
              <w:rPr>
                <w:rFonts w:eastAsia="Times New Roman" w:cs="Arial"/>
                <w:color w:val="000000"/>
                <w:szCs w:val="24"/>
                <w:lang w:eastAsia="fr-FR"/>
              </w:rPr>
              <w:t>Hommes</w:t>
            </w:r>
          </w:p>
          <w:p w14:paraId="5F1CF928" w14:textId="1F6FAED3" w:rsidR="009038EF" w:rsidRPr="00051E41" w:rsidRDefault="009038EF"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410)</w:t>
            </w:r>
          </w:p>
        </w:tc>
      </w:tr>
      <w:tr w:rsidR="002330D1" w:rsidRPr="00051E41" w14:paraId="15BA2568" w14:textId="77777777" w:rsidTr="009038EF">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198619EC"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emploi.</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9D3532" w14:textId="0E1F4A6F"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36</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0E9D6C" w14:textId="36FD75A0"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45</w:t>
            </w:r>
            <w:r w:rsidR="0055145C">
              <w:t xml:space="preserve"> %</w:t>
            </w:r>
          </w:p>
        </w:tc>
      </w:tr>
      <w:tr w:rsidR="002330D1" w:rsidRPr="00051E41" w14:paraId="7C7BC268" w14:textId="77777777" w:rsidTr="009038EF">
        <w:trPr>
          <w:trHeight w:val="289"/>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2139D336"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invalidité/longue maladie.</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2687C95" w14:textId="06D612F1"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23</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804249" w14:textId="0FFA8691"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17</w:t>
            </w:r>
            <w:r w:rsidR="0055145C">
              <w:t xml:space="preserve"> %</w:t>
            </w:r>
          </w:p>
        </w:tc>
      </w:tr>
      <w:tr w:rsidR="002330D1" w:rsidRPr="00051E41" w14:paraId="3A8AC237" w14:textId="77777777" w:rsidTr="009038EF">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32DE1275"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 foyer.</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C76E3F4" w14:textId="0DC912FF"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21</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13CC20" w14:textId="420D24D3"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11</w:t>
            </w:r>
            <w:r w:rsidR="0055145C">
              <w:t xml:space="preserve"> %</w:t>
            </w:r>
          </w:p>
        </w:tc>
      </w:tr>
      <w:tr w:rsidR="002330D1" w:rsidRPr="00051E41" w14:paraId="141E6B6A" w14:textId="77777777" w:rsidTr="009038EF">
        <w:trPr>
          <w:trHeight w:val="289"/>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7849829B"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recherche d’emploi, après avoir déjà travaillé.</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247137" w14:textId="7DC928CA"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9</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C181D08" w14:textId="03D10266"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12</w:t>
            </w:r>
            <w:r w:rsidR="0055145C">
              <w:t xml:space="preserve"> %</w:t>
            </w:r>
          </w:p>
        </w:tc>
      </w:tr>
      <w:tr w:rsidR="002330D1" w:rsidRPr="00051E41" w14:paraId="39F11526" w14:textId="77777777" w:rsidTr="009038EF">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6E0B7B20"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étude ou recherche d'un premier emploi.</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7F6E9D" w14:textId="662BBDE1"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8</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C35DC5" w14:textId="6E09082E"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8</w:t>
            </w:r>
            <w:r w:rsidR="0055145C">
              <w:t xml:space="preserve"> %</w:t>
            </w:r>
          </w:p>
        </w:tc>
      </w:tr>
      <w:tr w:rsidR="002330D1" w:rsidRPr="00051E41" w14:paraId="4EFFEDC6" w14:textId="77777777" w:rsidTr="009038EF">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70C530B0"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apprentissage ou en stage rémunéré.</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7E9C0A1" w14:textId="6BA5F12C"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2</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8FC185" w14:textId="2D3F1F1F"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4</w:t>
            </w:r>
            <w:r w:rsidR="0055145C">
              <w:t xml:space="preserve"> %</w:t>
            </w:r>
          </w:p>
        </w:tc>
      </w:tr>
      <w:tr w:rsidR="002330D1" w:rsidRPr="00051E41" w14:paraId="07B23BCB" w14:textId="77777777" w:rsidTr="009038EF">
        <w:trPr>
          <w:trHeight w:val="289"/>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4B519255"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Travailleur en ESAT.</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36792B6" w14:textId="49C3DC1C"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1</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773FCB4" w14:textId="20E9B4E0"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3</w:t>
            </w:r>
            <w:r w:rsidR="0055145C">
              <w:t xml:space="preserve"> %</w:t>
            </w:r>
          </w:p>
        </w:tc>
      </w:tr>
      <w:tr w:rsidR="002330D1" w:rsidRPr="00051E41" w14:paraId="7AF6DD54" w14:textId="77777777" w:rsidTr="009038EF">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5BAC8946"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stage non rémunéré.</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1B3AEB" w14:textId="08FA67E7"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0</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0AFFFD9" w14:textId="448B0547"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1</w:t>
            </w:r>
            <w:r w:rsidR="0055145C">
              <w:t xml:space="preserve"> %</w:t>
            </w:r>
          </w:p>
        </w:tc>
      </w:tr>
    </w:tbl>
    <w:p w14:paraId="4C913AEB" w14:textId="64B3EB69" w:rsidR="000F6960" w:rsidRDefault="000F6960" w:rsidP="000F6960">
      <w:pPr>
        <w:pStyle w:val="Lgende"/>
      </w:pPr>
      <w:bookmarkStart w:id="119" w:name="_Ref120889308"/>
      <w:r>
        <w:t>Tableau</w:t>
      </w:r>
      <w:r w:rsidR="00F8105B">
        <w:t> </w:t>
      </w:r>
      <w:r w:rsidR="00C07E5B">
        <w:fldChar w:fldCharType="begin"/>
      </w:r>
      <w:r w:rsidR="00C07E5B">
        <w:instrText xml:space="preserve"> SEQ Tableau \* ARABIC </w:instrText>
      </w:r>
      <w:r w:rsidR="00C07E5B">
        <w:fldChar w:fldCharType="separate"/>
      </w:r>
      <w:r w:rsidR="00121531">
        <w:rPr>
          <w:noProof/>
        </w:rPr>
        <w:t>30</w:t>
      </w:r>
      <w:r w:rsidR="00C07E5B">
        <w:rPr>
          <w:noProof/>
        </w:rPr>
        <w:fldChar w:fldCharType="end"/>
      </w:r>
      <w:bookmarkEnd w:id="119"/>
      <w:r w:rsidR="006A4A34">
        <w:t xml:space="preserve">. </w:t>
      </w:r>
      <w:r w:rsidR="006A4A34" w:rsidRPr="008E17F1">
        <w:t>Activité principale</w:t>
      </w:r>
      <w:r w:rsidR="006A4A34" w:rsidRPr="00336473">
        <w:t xml:space="preserve"> </w:t>
      </w:r>
      <w:r w:rsidR="006A4A34">
        <w:t>des répondants de 16 à 59 ans non retraités, selon le niveau d’étude</w:t>
      </w:r>
      <w:r w:rsidR="006A4A34" w:rsidRPr="008E17F1">
        <w:t xml:space="preserve"> (</w:t>
      </w:r>
      <w:r w:rsidR="006A4A34">
        <w:t>n = 900).</w:t>
      </w:r>
    </w:p>
    <w:tbl>
      <w:tblPr>
        <w:tblW w:w="9052" w:type="dxa"/>
        <w:tblCellMar>
          <w:top w:w="15" w:type="dxa"/>
          <w:left w:w="15" w:type="dxa"/>
          <w:bottom w:w="15" w:type="dxa"/>
          <w:right w:w="15" w:type="dxa"/>
        </w:tblCellMar>
        <w:tblLook w:val="04A0" w:firstRow="1" w:lastRow="0" w:firstColumn="1" w:lastColumn="0" w:noHBand="0" w:noVBand="1"/>
      </w:tblPr>
      <w:tblGrid>
        <w:gridCol w:w="2684"/>
        <w:gridCol w:w="1275"/>
        <w:gridCol w:w="1134"/>
        <w:gridCol w:w="1134"/>
        <w:gridCol w:w="1418"/>
        <w:gridCol w:w="1407"/>
      </w:tblGrid>
      <w:tr w:rsidR="00A80AE6" w:rsidRPr="0055145C" w14:paraId="1AADD8E1" w14:textId="77777777" w:rsidTr="00451D1D">
        <w:trPr>
          <w:trHeight w:val="296"/>
          <w:tblHeader/>
        </w:trPr>
        <w:tc>
          <w:tcPr>
            <w:tcW w:w="268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DFE8E3C" w14:textId="77777777" w:rsidR="00A80AE6" w:rsidRPr="00051E41" w:rsidRDefault="00A80AE6" w:rsidP="00D45EBE">
            <w:pPr>
              <w:spacing w:after="0" w:line="240" w:lineRule="auto"/>
              <w:rPr>
                <w:rFonts w:ascii="Times New Roman" w:eastAsia="Times New Roman" w:hAnsi="Times New Roman" w:cs="Times New Roman"/>
                <w:szCs w:val="24"/>
                <w:lang w:eastAsia="fr-FR"/>
              </w:rPr>
            </w:pPr>
          </w:p>
        </w:tc>
        <w:tc>
          <w:tcPr>
            <w:tcW w:w="127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79A33968" w14:textId="2E3B7B8A" w:rsidR="00A80AE6" w:rsidRPr="0055145C" w:rsidRDefault="00231D65" w:rsidP="00451D1D">
            <w:pPr>
              <w:spacing w:after="0" w:line="240" w:lineRule="auto"/>
              <w:ind w:right="-99"/>
              <w:rPr>
                <w:rFonts w:eastAsia="Times New Roman" w:cs="Arial"/>
                <w:color w:val="000000"/>
                <w:szCs w:val="24"/>
                <w:lang w:eastAsia="fr-FR"/>
              </w:rPr>
            </w:pPr>
            <w:r>
              <w:rPr>
                <w:rFonts w:eastAsia="Times New Roman" w:cs="Arial"/>
                <w:color w:val="000000"/>
                <w:szCs w:val="24"/>
                <w:lang w:eastAsia="fr-FR"/>
              </w:rPr>
              <w:t>Inf</w:t>
            </w:r>
            <w:r w:rsidR="00451D1D">
              <w:rPr>
                <w:rFonts w:eastAsia="Times New Roman" w:cs="Arial"/>
                <w:color w:val="000000"/>
                <w:szCs w:val="24"/>
                <w:lang w:eastAsia="fr-FR"/>
              </w:rPr>
              <w:t>.</w:t>
            </w:r>
            <w:r>
              <w:rPr>
                <w:rFonts w:eastAsia="Times New Roman" w:cs="Arial"/>
                <w:color w:val="000000"/>
                <w:szCs w:val="24"/>
                <w:lang w:eastAsia="fr-FR"/>
              </w:rPr>
              <w:t xml:space="preserve"> </w:t>
            </w:r>
            <w:r w:rsidR="00451D1D">
              <w:rPr>
                <w:rFonts w:eastAsia="Times New Roman" w:cs="Arial"/>
                <w:color w:val="000000"/>
                <w:szCs w:val="24"/>
                <w:lang w:eastAsia="fr-FR"/>
              </w:rPr>
              <w:t>b</w:t>
            </w:r>
            <w:r>
              <w:rPr>
                <w:rFonts w:eastAsia="Times New Roman" w:cs="Arial"/>
                <w:color w:val="000000"/>
                <w:szCs w:val="24"/>
                <w:lang w:eastAsia="fr-FR"/>
              </w:rPr>
              <w:t>ac</w:t>
            </w:r>
          </w:p>
          <w:p w14:paraId="05DE5208" w14:textId="52885B6B" w:rsidR="00A80AE6" w:rsidRPr="0055145C" w:rsidRDefault="00A80AE6"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282</w:t>
            </w:r>
            <w:r w:rsidRPr="0055145C">
              <w:rPr>
                <w:rFonts w:eastAsia="Times New Roman" w:cs="Arial"/>
                <w:color w:val="000000"/>
                <w:szCs w:val="24"/>
                <w:lang w:eastAsia="fr-FR"/>
              </w:rPr>
              <w:t>)</w:t>
            </w:r>
          </w:p>
        </w:tc>
        <w:tc>
          <w:tcPr>
            <w:tcW w:w="1134" w:type="dxa"/>
            <w:tcBorders>
              <w:top w:val="single" w:sz="8" w:space="0" w:color="010205"/>
              <w:left w:val="single" w:sz="8" w:space="0" w:color="010205"/>
              <w:bottom w:val="single" w:sz="6" w:space="0" w:color="010205"/>
              <w:right w:val="single" w:sz="8" w:space="0" w:color="010205"/>
            </w:tcBorders>
          </w:tcPr>
          <w:p w14:paraId="0BD293F7" w14:textId="77777777" w:rsidR="00231D65" w:rsidRDefault="00231D65" w:rsidP="00451D1D">
            <w:pPr>
              <w:spacing w:after="0" w:line="240" w:lineRule="auto"/>
              <w:ind w:left="129" w:hanging="4"/>
              <w:rPr>
                <w:rFonts w:eastAsia="Times New Roman" w:cs="Arial"/>
                <w:color w:val="000000"/>
                <w:szCs w:val="24"/>
                <w:lang w:eastAsia="fr-FR"/>
              </w:rPr>
            </w:pPr>
            <w:r>
              <w:rPr>
                <w:rFonts w:eastAsia="Times New Roman" w:cs="Arial"/>
                <w:color w:val="000000"/>
                <w:szCs w:val="24"/>
                <w:lang w:eastAsia="fr-FR"/>
              </w:rPr>
              <w:t xml:space="preserve">Bac </w:t>
            </w:r>
          </w:p>
          <w:p w14:paraId="396C1B41" w14:textId="51085691" w:rsidR="00A80AE6" w:rsidRPr="0055145C" w:rsidRDefault="00231D65" w:rsidP="00451D1D">
            <w:pPr>
              <w:spacing w:after="0" w:line="240" w:lineRule="auto"/>
              <w:ind w:left="129" w:hanging="4"/>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182</w:t>
            </w:r>
            <w:r w:rsidRPr="0055145C">
              <w:rPr>
                <w:rFonts w:eastAsia="Times New Roman" w:cs="Arial"/>
                <w:color w:val="000000"/>
                <w:szCs w:val="24"/>
                <w:lang w:eastAsia="fr-FR"/>
              </w:rPr>
              <w:t>)</w:t>
            </w:r>
          </w:p>
        </w:tc>
        <w:tc>
          <w:tcPr>
            <w:tcW w:w="1134" w:type="dxa"/>
            <w:tcBorders>
              <w:top w:val="single" w:sz="8" w:space="0" w:color="010205"/>
              <w:left w:val="single" w:sz="8" w:space="0" w:color="010205"/>
              <w:bottom w:val="single" w:sz="6" w:space="0" w:color="010205"/>
              <w:right w:val="single" w:sz="8" w:space="0" w:color="010205"/>
            </w:tcBorders>
          </w:tcPr>
          <w:p w14:paraId="4BAD4C17" w14:textId="38B341DC" w:rsidR="00231D65" w:rsidRDefault="00231D65" w:rsidP="00451D1D">
            <w:pPr>
              <w:spacing w:after="0" w:line="240" w:lineRule="auto"/>
              <w:ind w:left="131"/>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 xml:space="preserve">+2 </w:t>
            </w:r>
          </w:p>
          <w:p w14:paraId="035E54FF" w14:textId="0A5645E2" w:rsidR="00A80AE6" w:rsidRPr="0055145C" w:rsidRDefault="00231D65" w:rsidP="00451D1D">
            <w:pPr>
              <w:spacing w:after="0" w:line="240" w:lineRule="auto"/>
              <w:ind w:left="131"/>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117</w:t>
            </w:r>
            <w:r w:rsidRPr="0055145C">
              <w:rPr>
                <w:rFonts w:eastAsia="Times New Roman" w:cs="Arial"/>
                <w:color w:val="000000"/>
                <w:szCs w:val="24"/>
                <w:lang w:eastAsia="fr-FR"/>
              </w:rPr>
              <w:t>)</w:t>
            </w:r>
          </w:p>
        </w:tc>
        <w:tc>
          <w:tcPr>
            <w:tcW w:w="1418" w:type="dxa"/>
            <w:tcBorders>
              <w:top w:val="single" w:sz="8" w:space="0" w:color="010205"/>
              <w:left w:val="single" w:sz="8" w:space="0" w:color="010205"/>
              <w:bottom w:val="single" w:sz="6" w:space="0" w:color="010205"/>
              <w:right w:val="single" w:sz="8" w:space="0" w:color="010205"/>
            </w:tcBorders>
          </w:tcPr>
          <w:p w14:paraId="3CFDAB23" w14:textId="75F6E253" w:rsidR="00A80AE6" w:rsidRPr="0055145C" w:rsidRDefault="00231D65" w:rsidP="00451D1D">
            <w:pPr>
              <w:spacing w:after="0" w:line="240" w:lineRule="auto"/>
              <w:ind w:left="133" w:hanging="8"/>
              <w:rPr>
                <w:rFonts w:eastAsia="Times New Roman" w:cs="Arial"/>
                <w:color w:val="000000"/>
                <w:szCs w:val="24"/>
                <w:lang w:eastAsia="fr-FR"/>
              </w:rPr>
            </w:pPr>
            <w:r>
              <w:rPr>
                <w:rFonts w:eastAsia="Times New Roman" w:cs="Arial"/>
                <w:color w:val="000000"/>
                <w:szCs w:val="24"/>
                <w:lang w:eastAsia="fr-FR"/>
              </w:rPr>
              <w:t>Bac +3, +4</w:t>
            </w:r>
          </w:p>
          <w:p w14:paraId="6A9B3A53" w14:textId="30DFAB32" w:rsidR="00A80AE6" w:rsidRPr="0055145C" w:rsidRDefault="00A80AE6" w:rsidP="00451D1D">
            <w:pPr>
              <w:spacing w:after="0" w:line="240" w:lineRule="auto"/>
              <w:ind w:left="133" w:hanging="8"/>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169</w:t>
            </w:r>
            <w:r w:rsidRPr="0055145C">
              <w:rPr>
                <w:rFonts w:eastAsia="Times New Roman" w:cs="Arial"/>
                <w:color w:val="000000"/>
                <w:szCs w:val="24"/>
                <w:lang w:eastAsia="fr-FR"/>
              </w:rPr>
              <w:t>)</w:t>
            </w:r>
          </w:p>
        </w:tc>
        <w:tc>
          <w:tcPr>
            <w:tcW w:w="14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60196F79" w14:textId="1EB32D01" w:rsidR="00A80AE6" w:rsidRPr="0055145C" w:rsidRDefault="00231D65" w:rsidP="00D45EBE">
            <w:pPr>
              <w:spacing w:after="0" w:line="240" w:lineRule="auto"/>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+5 ou doctorat</w:t>
            </w:r>
          </w:p>
          <w:p w14:paraId="4AD64F52" w14:textId="4D2BBA67" w:rsidR="00A80AE6" w:rsidRPr="0055145C" w:rsidRDefault="00A80AE6"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150</w:t>
            </w:r>
            <w:r w:rsidRPr="0055145C">
              <w:rPr>
                <w:rFonts w:eastAsia="Times New Roman" w:cs="Arial"/>
                <w:color w:val="000000"/>
                <w:szCs w:val="24"/>
                <w:lang w:eastAsia="fr-FR"/>
              </w:rPr>
              <w:t>)</w:t>
            </w:r>
          </w:p>
        </w:tc>
      </w:tr>
      <w:tr w:rsidR="00231D65" w:rsidRPr="00051E41" w14:paraId="7853BB3F" w14:textId="77777777" w:rsidTr="00451D1D">
        <w:trPr>
          <w:trHeight w:val="278"/>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1A65EC48"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emploi.</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3265701" w14:textId="1AFBEB34"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18%</w:t>
            </w:r>
          </w:p>
        </w:tc>
        <w:tc>
          <w:tcPr>
            <w:tcW w:w="1134" w:type="dxa"/>
            <w:tcBorders>
              <w:top w:val="single" w:sz="6" w:space="0" w:color="010205"/>
              <w:left w:val="single" w:sz="6" w:space="0" w:color="010205"/>
              <w:bottom w:val="single" w:sz="6" w:space="0" w:color="010205"/>
              <w:right w:val="single" w:sz="6" w:space="0" w:color="010205"/>
            </w:tcBorders>
          </w:tcPr>
          <w:p w14:paraId="030C416E" w14:textId="4D7AF591" w:rsidR="00231D65" w:rsidRPr="00823500" w:rsidRDefault="00231D65" w:rsidP="00231D65">
            <w:pPr>
              <w:spacing w:after="0" w:line="240" w:lineRule="auto"/>
              <w:ind w:left="133" w:firstLine="33"/>
              <w:jc w:val="right"/>
            </w:pPr>
            <w:r w:rsidRPr="00B66C3D">
              <w:t>24%</w:t>
            </w:r>
          </w:p>
        </w:tc>
        <w:tc>
          <w:tcPr>
            <w:tcW w:w="1134" w:type="dxa"/>
            <w:tcBorders>
              <w:top w:val="single" w:sz="6" w:space="0" w:color="010205"/>
              <w:left w:val="single" w:sz="6" w:space="0" w:color="010205"/>
              <w:bottom w:val="single" w:sz="6" w:space="0" w:color="010205"/>
              <w:right w:val="single" w:sz="6" w:space="0" w:color="010205"/>
            </w:tcBorders>
          </w:tcPr>
          <w:p w14:paraId="0836DCA0" w14:textId="012BA70D" w:rsidR="00231D65" w:rsidRPr="00823500" w:rsidRDefault="00231D65" w:rsidP="00231D65">
            <w:pPr>
              <w:spacing w:after="0" w:line="240" w:lineRule="auto"/>
              <w:ind w:left="133" w:firstLine="33"/>
              <w:jc w:val="right"/>
            </w:pPr>
            <w:r w:rsidRPr="00B66C3D">
              <w:t>53%</w:t>
            </w:r>
          </w:p>
        </w:tc>
        <w:tc>
          <w:tcPr>
            <w:tcW w:w="1418" w:type="dxa"/>
            <w:tcBorders>
              <w:top w:val="single" w:sz="6" w:space="0" w:color="010205"/>
              <w:left w:val="single" w:sz="6" w:space="0" w:color="010205"/>
              <w:bottom w:val="single" w:sz="6" w:space="0" w:color="010205"/>
              <w:right w:val="single" w:sz="6" w:space="0" w:color="010205"/>
            </w:tcBorders>
          </w:tcPr>
          <w:p w14:paraId="00E49AD5" w14:textId="02B45C5E"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r w:rsidRPr="00B66C3D">
              <w:t>57%</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D148C35" w14:textId="5C482FEE"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66%</w:t>
            </w:r>
          </w:p>
        </w:tc>
      </w:tr>
      <w:tr w:rsidR="00231D65" w:rsidRPr="00051E41" w14:paraId="65684B83" w14:textId="77777777" w:rsidTr="00451D1D">
        <w:trPr>
          <w:trHeight w:val="296"/>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3F435E11"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invalidité/longue maladie.</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67C8786" w14:textId="5863A220"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29%</w:t>
            </w:r>
          </w:p>
        </w:tc>
        <w:tc>
          <w:tcPr>
            <w:tcW w:w="1134" w:type="dxa"/>
            <w:tcBorders>
              <w:top w:val="single" w:sz="6" w:space="0" w:color="010205"/>
              <w:left w:val="single" w:sz="6" w:space="0" w:color="010205"/>
              <w:bottom w:val="single" w:sz="6" w:space="0" w:color="010205"/>
              <w:right w:val="single" w:sz="6" w:space="0" w:color="010205"/>
            </w:tcBorders>
          </w:tcPr>
          <w:p w14:paraId="00C33031" w14:textId="014F7CFF" w:rsidR="00231D65" w:rsidRPr="00823500" w:rsidRDefault="00231D65" w:rsidP="00231D65">
            <w:pPr>
              <w:spacing w:after="0" w:line="240" w:lineRule="auto"/>
              <w:ind w:left="133" w:firstLine="33"/>
              <w:jc w:val="right"/>
            </w:pPr>
            <w:r w:rsidRPr="00B66C3D">
              <w:t>23%</w:t>
            </w:r>
          </w:p>
        </w:tc>
        <w:tc>
          <w:tcPr>
            <w:tcW w:w="1134" w:type="dxa"/>
            <w:tcBorders>
              <w:top w:val="single" w:sz="6" w:space="0" w:color="010205"/>
              <w:left w:val="single" w:sz="6" w:space="0" w:color="010205"/>
              <w:bottom w:val="single" w:sz="6" w:space="0" w:color="010205"/>
              <w:right w:val="single" w:sz="6" w:space="0" w:color="010205"/>
            </w:tcBorders>
          </w:tcPr>
          <w:p w14:paraId="5B1C81DE" w14:textId="617AEE2B" w:rsidR="00231D65" w:rsidRPr="00823500" w:rsidRDefault="00231D65" w:rsidP="00231D65">
            <w:pPr>
              <w:spacing w:after="0" w:line="240" w:lineRule="auto"/>
              <w:ind w:left="133" w:firstLine="33"/>
              <w:jc w:val="right"/>
            </w:pPr>
            <w:r w:rsidRPr="00B66C3D">
              <w:t>16%</w:t>
            </w:r>
          </w:p>
        </w:tc>
        <w:tc>
          <w:tcPr>
            <w:tcW w:w="1418" w:type="dxa"/>
            <w:tcBorders>
              <w:top w:val="single" w:sz="6" w:space="0" w:color="010205"/>
              <w:left w:val="single" w:sz="6" w:space="0" w:color="010205"/>
              <w:bottom w:val="single" w:sz="6" w:space="0" w:color="010205"/>
              <w:right w:val="single" w:sz="6" w:space="0" w:color="010205"/>
            </w:tcBorders>
          </w:tcPr>
          <w:p w14:paraId="4267CEE2" w14:textId="440FD5EB"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r w:rsidRPr="00B66C3D">
              <w:t>14%</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789E94" w14:textId="2E8E65B3"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12%</w:t>
            </w:r>
          </w:p>
        </w:tc>
      </w:tr>
      <w:tr w:rsidR="00231D65" w:rsidRPr="00051E41" w14:paraId="78AD2AD9" w14:textId="77777777" w:rsidTr="00451D1D">
        <w:trPr>
          <w:trHeight w:val="278"/>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6D25BFD2"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 foyer.</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C3CD652" w14:textId="27E048E3"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25%</w:t>
            </w:r>
          </w:p>
        </w:tc>
        <w:tc>
          <w:tcPr>
            <w:tcW w:w="1134" w:type="dxa"/>
            <w:tcBorders>
              <w:top w:val="single" w:sz="6" w:space="0" w:color="010205"/>
              <w:left w:val="single" w:sz="6" w:space="0" w:color="010205"/>
              <w:bottom w:val="single" w:sz="6" w:space="0" w:color="010205"/>
              <w:right w:val="single" w:sz="6" w:space="0" w:color="010205"/>
            </w:tcBorders>
          </w:tcPr>
          <w:p w14:paraId="2B623477" w14:textId="62590388" w:rsidR="00231D65" w:rsidRPr="00823500" w:rsidRDefault="00231D65" w:rsidP="00231D65">
            <w:pPr>
              <w:spacing w:after="0" w:line="240" w:lineRule="auto"/>
              <w:ind w:left="133" w:firstLine="33"/>
              <w:jc w:val="right"/>
            </w:pPr>
            <w:r w:rsidRPr="00B66C3D">
              <w:t>22%</w:t>
            </w:r>
          </w:p>
        </w:tc>
        <w:tc>
          <w:tcPr>
            <w:tcW w:w="1134" w:type="dxa"/>
            <w:tcBorders>
              <w:top w:val="single" w:sz="6" w:space="0" w:color="010205"/>
              <w:left w:val="single" w:sz="6" w:space="0" w:color="010205"/>
              <w:bottom w:val="single" w:sz="6" w:space="0" w:color="010205"/>
              <w:right w:val="single" w:sz="6" w:space="0" w:color="010205"/>
            </w:tcBorders>
          </w:tcPr>
          <w:p w14:paraId="71837A31" w14:textId="0BE954CC" w:rsidR="00231D65" w:rsidRPr="00823500" w:rsidRDefault="00231D65" w:rsidP="00231D65">
            <w:pPr>
              <w:spacing w:after="0" w:line="240" w:lineRule="auto"/>
              <w:ind w:left="133" w:firstLine="33"/>
              <w:jc w:val="right"/>
            </w:pPr>
            <w:r w:rsidRPr="00B66C3D">
              <w:t>10%</w:t>
            </w:r>
          </w:p>
        </w:tc>
        <w:tc>
          <w:tcPr>
            <w:tcW w:w="1418" w:type="dxa"/>
            <w:tcBorders>
              <w:top w:val="single" w:sz="6" w:space="0" w:color="010205"/>
              <w:left w:val="single" w:sz="6" w:space="0" w:color="010205"/>
              <w:bottom w:val="single" w:sz="6" w:space="0" w:color="010205"/>
              <w:right w:val="single" w:sz="6" w:space="0" w:color="010205"/>
            </w:tcBorders>
          </w:tcPr>
          <w:p w14:paraId="24F6EB85" w14:textId="1166C82A"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r w:rsidRPr="00B66C3D">
              <w:t>8%</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FB61E17" w14:textId="2F19B39F"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8%</w:t>
            </w:r>
          </w:p>
        </w:tc>
      </w:tr>
      <w:tr w:rsidR="00231D65" w:rsidRPr="00051E41" w14:paraId="5F668889" w14:textId="77777777" w:rsidTr="00451D1D">
        <w:trPr>
          <w:trHeight w:val="296"/>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2651C683"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recherche d’emploi, après avoir déjà travaillé.</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3956D9" w14:textId="080CB5BA"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11%</w:t>
            </w:r>
          </w:p>
        </w:tc>
        <w:tc>
          <w:tcPr>
            <w:tcW w:w="1134" w:type="dxa"/>
            <w:tcBorders>
              <w:top w:val="single" w:sz="6" w:space="0" w:color="010205"/>
              <w:left w:val="single" w:sz="6" w:space="0" w:color="010205"/>
              <w:bottom w:val="single" w:sz="6" w:space="0" w:color="010205"/>
              <w:right w:val="single" w:sz="6" w:space="0" w:color="010205"/>
            </w:tcBorders>
          </w:tcPr>
          <w:p w14:paraId="2AD3FC75" w14:textId="6AA467AD" w:rsidR="00231D65" w:rsidRPr="00823500" w:rsidRDefault="00231D65" w:rsidP="00231D65">
            <w:pPr>
              <w:spacing w:after="0" w:line="240" w:lineRule="auto"/>
              <w:ind w:left="133" w:firstLine="33"/>
              <w:jc w:val="right"/>
            </w:pPr>
            <w:r w:rsidRPr="00B66C3D">
              <w:t>9%</w:t>
            </w:r>
          </w:p>
        </w:tc>
        <w:tc>
          <w:tcPr>
            <w:tcW w:w="1134" w:type="dxa"/>
            <w:tcBorders>
              <w:top w:val="single" w:sz="6" w:space="0" w:color="010205"/>
              <w:left w:val="single" w:sz="6" w:space="0" w:color="010205"/>
              <w:bottom w:val="single" w:sz="6" w:space="0" w:color="010205"/>
              <w:right w:val="single" w:sz="6" w:space="0" w:color="010205"/>
            </w:tcBorders>
          </w:tcPr>
          <w:p w14:paraId="2188E760" w14:textId="402A4026" w:rsidR="00231D65" w:rsidRPr="00823500" w:rsidRDefault="00231D65" w:rsidP="00231D65">
            <w:pPr>
              <w:spacing w:after="0" w:line="240" w:lineRule="auto"/>
              <w:ind w:left="133" w:firstLine="33"/>
              <w:jc w:val="right"/>
            </w:pPr>
            <w:r w:rsidRPr="00B66C3D">
              <w:t>11%</w:t>
            </w:r>
          </w:p>
        </w:tc>
        <w:tc>
          <w:tcPr>
            <w:tcW w:w="1418" w:type="dxa"/>
            <w:tcBorders>
              <w:top w:val="single" w:sz="6" w:space="0" w:color="010205"/>
              <w:left w:val="single" w:sz="6" w:space="0" w:color="010205"/>
              <w:bottom w:val="single" w:sz="6" w:space="0" w:color="010205"/>
              <w:right w:val="single" w:sz="6" w:space="0" w:color="010205"/>
            </w:tcBorders>
          </w:tcPr>
          <w:p w14:paraId="74C592B4" w14:textId="2FEBC5A7"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r w:rsidRPr="00B66C3D">
              <w:t>10%</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99F55B" w14:textId="030A54F7"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8%</w:t>
            </w:r>
          </w:p>
        </w:tc>
      </w:tr>
      <w:tr w:rsidR="00231D65" w:rsidRPr="00051E41" w14:paraId="0309D16A" w14:textId="77777777" w:rsidTr="00451D1D">
        <w:trPr>
          <w:trHeight w:val="278"/>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7B90DFDC"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étude ou recherche d'un premier emploi.</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E8F0EE" w14:textId="3E6A2B2C"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7%</w:t>
            </w:r>
          </w:p>
        </w:tc>
        <w:tc>
          <w:tcPr>
            <w:tcW w:w="1134" w:type="dxa"/>
            <w:tcBorders>
              <w:top w:val="single" w:sz="6" w:space="0" w:color="010205"/>
              <w:left w:val="single" w:sz="6" w:space="0" w:color="010205"/>
              <w:bottom w:val="single" w:sz="6" w:space="0" w:color="010205"/>
              <w:right w:val="single" w:sz="6" w:space="0" w:color="010205"/>
            </w:tcBorders>
          </w:tcPr>
          <w:p w14:paraId="3E623023" w14:textId="0A070D9C" w:rsidR="00231D65" w:rsidRPr="00823500" w:rsidRDefault="00231D65" w:rsidP="00231D65">
            <w:pPr>
              <w:spacing w:after="0" w:line="240" w:lineRule="auto"/>
              <w:ind w:left="133" w:firstLine="33"/>
              <w:jc w:val="right"/>
            </w:pPr>
            <w:r w:rsidRPr="00B66C3D">
              <w:t>15%</w:t>
            </w:r>
          </w:p>
        </w:tc>
        <w:tc>
          <w:tcPr>
            <w:tcW w:w="1134" w:type="dxa"/>
            <w:tcBorders>
              <w:top w:val="single" w:sz="6" w:space="0" w:color="010205"/>
              <w:left w:val="single" w:sz="6" w:space="0" w:color="010205"/>
              <w:bottom w:val="single" w:sz="6" w:space="0" w:color="010205"/>
              <w:right w:val="single" w:sz="6" w:space="0" w:color="010205"/>
            </w:tcBorders>
          </w:tcPr>
          <w:p w14:paraId="57DD8076" w14:textId="4BA1BCE3" w:rsidR="00231D65" w:rsidRPr="00823500" w:rsidRDefault="00231D65" w:rsidP="00231D65">
            <w:pPr>
              <w:spacing w:after="0" w:line="240" w:lineRule="auto"/>
              <w:ind w:left="133" w:firstLine="33"/>
              <w:jc w:val="right"/>
            </w:pPr>
            <w:r w:rsidRPr="00B66C3D">
              <w:t>8%</w:t>
            </w:r>
          </w:p>
        </w:tc>
        <w:tc>
          <w:tcPr>
            <w:tcW w:w="1418" w:type="dxa"/>
            <w:tcBorders>
              <w:top w:val="single" w:sz="6" w:space="0" w:color="010205"/>
              <w:left w:val="single" w:sz="6" w:space="0" w:color="010205"/>
              <w:bottom w:val="single" w:sz="6" w:space="0" w:color="010205"/>
              <w:right w:val="single" w:sz="6" w:space="0" w:color="010205"/>
            </w:tcBorders>
          </w:tcPr>
          <w:p w14:paraId="266FDDF6" w14:textId="16D8388B"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r w:rsidRPr="00B66C3D">
              <w:t>6%</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CA2F7D1" w14:textId="7FFDEB6F"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5%</w:t>
            </w:r>
          </w:p>
        </w:tc>
      </w:tr>
      <w:tr w:rsidR="00231D65" w:rsidRPr="00051E41" w14:paraId="34CF088F" w14:textId="77777777" w:rsidTr="00451D1D">
        <w:trPr>
          <w:trHeight w:val="278"/>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2AB383BC"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apprentissage ou en stage rémunéré.</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3D18DEE" w14:textId="4B3DF157"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3%</w:t>
            </w:r>
          </w:p>
        </w:tc>
        <w:tc>
          <w:tcPr>
            <w:tcW w:w="1134" w:type="dxa"/>
            <w:tcBorders>
              <w:top w:val="single" w:sz="6" w:space="0" w:color="010205"/>
              <w:left w:val="single" w:sz="6" w:space="0" w:color="010205"/>
              <w:bottom w:val="single" w:sz="6" w:space="0" w:color="010205"/>
              <w:right w:val="single" w:sz="6" w:space="0" w:color="010205"/>
            </w:tcBorders>
          </w:tcPr>
          <w:p w14:paraId="02D2EE2E" w14:textId="226085BA" w:rsidR="00231D65" w:rsidRPr="00823500" w:rsidRDefault="00231D65" w:rsidP="00231D65">
            <w:pPr>
              <w:spacing w:after="0" w:line="240" w:lineRule="auto"/>
              <w:ind w:left="133" w:firstLine="33"/>
              <w:jc w:val="right"/>
            </w:pPr>
            <w:r w:rsidRPr="00B66C3D">
              <w:t>6%</w:t>
            </w:r>
          </w:p>
        </w:tc>
        <w:tc>
          <w:tcPr>
            <w:tcW w:w="1134" w:type="dxa"/>
            <w:tcBorders>
              <w:top w:val="single" w:sz="6" w:space="0" w:color="010205"/>
              <w:left w:val="single" w:sz="6" w:space="0" w:color="010205"/>
              <w:bottom w:val="single" w:sz="6" w:space="0" w:color="010205"/>
              <w:right w:val="single" w:sz="6" w:space="0" w:color="010205"/>
            </w:tcBorders>
          </w:tcPr>
          <w:p w14:paraId="71080079" w14:textId="6BF6F25B" w:rsidR="00231D65" w:rsidRPr="00823500" w:rsidRDefault="00231D65" w:rsidP="00231D65">
            <w:pPr>
              <w:spacing w:after="0" w:line="240" w:lineRule="auto"/>
              <w:ind w:left="133" w:firstLine="33"/>
              <w:jc w:val="right"/>
            </w:pPr>
            <w:r w:rsidRPr="00B66C3D">
              <w:t>2%</w:t>
            </w:r>
          </w:p>
        </w:tc>
        <w:tc>
          <w:tcPr>
            <w:tcW w:w="1418" w:type="dxa"/>
            <w:tcBorders>
              <w:top w:val="single" w:sz="6" w:space="0" w:color="010205"/>
              <w:left w:val="single" w:sz="6" w:space="0" w:color="010205"/>
              <w:bottom w:val="single" w:sz="6" w:space="0" w:color="010205"/>
              <w:right w:val="single" w:sz="6" w:space="0" w:color="010205"/>
            </w:tcBorders>
          </w:tcPr>
          <w:p w14:paraId="593EAAA4" w14:textId="7BBC7954"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r w:rsidRPr="00B66C3D">
              <w:t>3%</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2544D9" w14:textId="0887777E"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1%</w:t>
            </w:r>
          </w:p>
        </w:tc>
      </w:tr>
      <w:tr w:rsidR="00231D65" w:rsidRPr="00051E41" w14:paraId="01C145E0" w14:textId="77777777" w:rsidTr="00451D1D">
        <w:trPr>
          <w:trHeight w:val="296"/>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0588139E"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Travailleur en ESAT.</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0655AAE" w14:textId="4FFFC682"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6%</w:t>
            </w:r>
          </w:p>
        </w:tc>
        <w:tc>
          <w:tcPr>
            <w:tcW w:w="1134" w:type="dxa"/>
            <w:tcBorders>
              <w:top w:val="single" w:sz="6" w:space="0" w:color="010205"/>
              <w:left w:val="single" w:sz="6" w:space="0" w:color="010205"/>
              <w:bottom w:val="single" w:sz="6" w:space="0" w:color="010205"/>
              <w:right w:val="single" w:sz="6" w:space="0" w:color="010205"/>
            </w:tcBorders>
          </w:tcPr>
          <w:p w14:paraId="391B8593" w14:textId="77777777" w:rsidR="00231D65" w:rsidRPr="00823500" w:rsidRDefault="00231D65" w:rsidP="00231D65">
            <w:pPr>
              <w:spacing w:after="0" w:line="240" w:lineRule="auto"/>
              <w:ind w:left="133" w:firstLine="33"/>
              <w:jc w:val="right"/>
            </w:pPr>
          </w:p>
        </w:tc>
        <w:tc>
          <w:tcPr>
            <w:tcW w:w="1134" w:type="dxa"/>
            <w:tcBorders>
              <w:top w:val="single" w:sz="6" w:space="0" w:color="010205"/>
              <w:left w:val="single" w:sz="6" w:space="0" w:color="010205"/>
              <w:bottom w:val="single" w:sz="6" w:space="0" w:color="010205"/>
              <w:right w:val="single" w:sz="6" w:space="0" w:color="010205"/>
            </w:tcBorders>
          </w:tcPr>
          <w:p w14:paraId="6FE025BA" w14:textId="77777777" w:rsidR="00231D65" w:rsidRPr="00823500" w:rsidRDefault="00231D65" w:rsidP="00231D65">
            <w:pPr>
              <w:spacing w:after="0" w:line="240" w:lineRule="auto"/>
              <w:ind w:left="133" w:firstLine="33"/>
              <w:jc w:val="right"/>
            </w:pPr>
          </w:p>
        </w:tc>
        <w:tc>
          <w:tcPr>
            <w:tcW w:w="1418" w:type="dxa"/>
            <w:tcBorders>
              <w:top w:val="single" w:sz="6" w:space="0" w:color="010205"/>
              <w:left w:val="single" w:sz="6" w:space="0" w:color="010205"/>
              <w:bottom w:val="single" w:sz="6" w:space="0" w:color="010205"/>
              <w:right w:val="single" w:sz="6" w:space="0" w:color="010205"/>
            </w:tcBorders>
          </w:tcPr>
          <w:p w14:paraId="5B54AD96" w14:textId="2526787E"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942E4E" w14:textId="16931F5A" w:rsidR="00231D65" w:rsidRPr="00051E41" w:rsidRDefault="00231D65" w:rsidP="00231D65">
            <w:pPr>
              <w:spacing w:after="0" w:line="240" w:lineRule="auto"/>
              <w:jc w:val="right"/>
              <w:rPr>
                <w:rFonts w:ascii="Times New Roman" w:eastAsia="Times New Roman" w:hAnsi="Times New Roman" w:cs="Times New Roman"/>
                <w:szCs w:val="24"/>
                <w:lang w:eastAsia="fr-FR"/>
              </w:rPr>
            </w:pPr>
          </w:p>
        </w:tc>
      </w:tr>
      <w:tr w:rsidR="00231D65" w:rsidRPr="00051E41" w14:paraId="30C843FD" w14:textId="77777777" w:rsidTr="00451D1D">
        <w:trPr>
          <w:trHeight w:val="278"/>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6EA24630"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stage non rémunéré.</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6B98E6" w14:textId="226F49BD"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1%</w:t>
            </w:r>
          </w:p>
        </w:tc>
        <w:tc>
          <w:tcPr>
            <w:tcW w:w="1134" w:type="dxa"/>
            <w:tcBorders>
              <w:top w:val="single" w:sz="6" w:space="0" w:color="010205"/>
              <w:left w:val="single" w:sz="6" w:space="0" w:color="010205"/>
              <w:bottom w:val="single" w:sz="6" w:space="0" w:color="010205"/>
              <w:right w:val="single" w:sz="6" w:space="0" w:color="010205"/>
            </w:tcBorders>
          </w:tcPr>
          <w:p w14:paraId="7446B1E3" w14:textId="226C8957" w:rsidR="00231D65" w:rsidRPr="00823500" w:rsidRDefault="00231D65" w:rsidP="00231D65">
            <w:pPr>
              <w:spacing w:after="0" w:line="240" w:lineRule="auto"/>
              <w:ind w:left="133" w:firstLine="33"/>
              <w:jc w:val="right"/>
            </w:pPr>
            <w:r w:rsidRPr="00B66C3D">
              <w:t>1%</w:t>
            </w:r>
          </w:p>
        </w:tc>
        <w:tc>
          <w:tcPr>
            <w:tcW w:w="1134" w:type="dxa"/>
            <w:tcBorders>
              <w:top w:val="single" w:sz="6" w:space="0" w:color="010205"/>
              <w:left w:val="single" w:sz="6" w:space="0" w:color="010205"/>
              <w:bottom w:val="single" w:sz="6" w:space="0" w:color="010205"/>
              <w:right w:val="single" w:sz="6" w:space="0" w:color="010205"/>
            </w:tcBorders>
          </w:tcPr>
          <w:p w14:paraId="572334D2" w14:textId="77777777" w:rsidR="00231D65" w:rsidRPr="00823500" w:rsidRDefault="00231D65" w:rsidP="00231D65">
            <w:pPr>
              <w:spacing w:after="0" w:line="240" w:lineRule="auto"/>
              <w:ind w:left="133" w:firstLine="33"/>
              <w:jc w:val="right"/>
            </w:pPr>
          </w:p>
        </w:tc>
        <w:tc>
          <w:tcPr>
            <w:tcW w:w="1418" w:type="dxa"/>
            <w:tcBorders>
              <w:top w:val="single" w:sz="6" w:space="0" w:color="010205"/>
              <w:left w:val="single" w:sz="6" w:space="0" w:color="010205"/>
              <w:bottom w:val="single" w:sz="6" w:space="0" w:color="010205"/>
              <w:right w:val="single" w:sz="6" w:space="0" w:color="010205"/>
            </w:tcBorders>
          </w:tcPr>
          <w:p w14:paraId="54D58AE4" w14:textId="38DD927E"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r w:rsidRPr="00B66C3D">
              <w:t>1%</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3E36C7" w14:textId="4367D4A8" w:rsidR="00231D65" w:rsidRPr="00051E41" w:rsidRDefault="00231D65" w:rsidP="00231D65">
            <w:pPr>
              <w:spacing w:after="0" w:line="240" w:lineRule="auto"/>
              <w:jc w:val="right"/>
              <w:rPr>
                <w:rFonts w:ascii="Times New Roman" w:eastAsia="Times New Roman" w:hAnsi="Times New Roman" w:cs="Times New Roman"/>
                <w:szCs w:val="24"/>
                <w:lang w:eastAsia="fr-FR"/>
              </w:rPr>
            </w:pPr>
          </w:p>
        </w:tc>
      </w:tr>
    </w:tbl>
    <w:p w14:paraId="6BB53482" w14:textId="36BB5371" w:rsidR="006F5DBB" w:rsidRPr="006F5DBB" w:rsidRDefault="006F5DBB" w:rsidP="00451D1D">
      <w:pPr>
        <w:spacing w:before="240"/>
        <w:rPr>
          <w:lang w:eastAsia="fr-FR"/>
        </w:rPr>
      </w:pPr>
      <w:r w:rsidRPr="006F5DBB">
        <w:rPr>
          <w:lang w:eastAsia="fr-FR"/>
        </w:rPr>
        <w:t>Parmi les répondants en poste</w:t>
      </w:r>
      <w:r w:rsidR="00C8037A">
        <w:rPr>
          <w:lang w:eastAsia="fr-FR"/>
        </w:rPr>
        <w:t xml:space="preserve"> ou</w:t>
      </w:r>
      <w:r w:rsidRPr="006F5DBB">
        <w:rPr>
          <w:lang w:eastAsia="fr-FR"/>
        </w:rPr>
        <w:t xml:space="preserve"> en recherche d’emploi</w:t>
      </w:r>
      <w:r w:rsidR="008B77B8">
        <w:rPr>
          <w:lang w:eastAsia="fr-FR"/>
        </w:rPr>
        <w:t>, ils sont ou étaient</w:t>
      </w:r>
      <w:r w:rsidR="00C8037A">
        <w:rPr>
          <w:lang w:eastAsia="fr-FR"/>
        </w:rPr>
        <w:t xml:space="preserve"> </w:t>
      </w:r>
      <w:r w:rsidRPr="006F5DBB">
        <w:rPr>
          <w:lang w:eastAsia="fr-FR"/>
        </w:rPr>
        <w:t xml:space="preserve">: </w:t>
      </w:r>
    </w:p>
    <w:p w14:paraId="21AC5C22" w14:textId="043118EE" w:rsidR="006F5DBB" w:rsidRDefault="008B77B8" w:rsidP="003048A5">
      <w:pPr>
        <w:pStyle w:val="Paragraphedeliste"/>
        <w:numPr>
          <w:ilvl w:val="0"/>
          <w:numId w:val="40"/>
        </w:numPr>
        <w:rPr>
          <w:lang w:eastAsia="fr-FR"/>
        </w:rPr>
      </w:pPr>
      <w:r>
        <w:rPr>
          <w:lang w:eastAsia="fr-FR"/>
        </w:rPr>
        <w:t>E</w:t>
      </w:r>
      <w:r w:rsidRPr="006F5DBB">
        <w:rPr>
          <w:lang w:eastAsia="fr-FR"/>
        </w:rPr>
        <w:t>mployés</w:t>
      </w:r>
      <w:r>
        <w:rPr>
          <w:lang w:eastAsia="fr-FR"/>
        </w:rPr>
        <w:t xml:space="preserve"> pour d</w:t>
      </w:r>
      <w:r w:rsidR="006938F1">
        <w:rPr>
          <w:lang w:eastAsia="fr-FR"/>
        </w:rPr>
        <w:t>eux</w:t>
      </w:r>
      <w:r w:rsidR="00714A2C">
        <w:rPr>
          <w:lang w:eastAsia="fr-FR"/>
        </w:rPr>
        <w:t xml:space="preserve"> répondants sur</w:t>
      </w:r>
      <w:r w:rsidR="006938F1">
        <w:rPr>
          <w:lang w:eastAsia="fr-FR"/>
        </w:rPr>
        <w:t xml:space="preserve"> cinq</w:t>
      </w:r>
      <w:r w:rsidR="001C7E20">
        <w:rPr>
          <w:lang w:eastAsia="fr-FR"/>
        </w:rPr>
        <w:t>,</w:t>
      </w:r>
    </w:p>
    <w:p w14:paraId="7C589F90" w14:textId="64E1BE21" w:rsidR="006938F1" w:rsidRPr="006F5DBB" w:rsidRDefault="008B77B8" w:rsidP="003048A5">
      <w:pPr>
        <w:pStyle w:val="Paragraphedeliste"/>
        <w:numPr>
          <w:ilvl w:val="0"/>
          <w:numId w:val="40"/>
        </w:numPr>
        <w:rPr>
          <w:lang w:eastAsia="fr-FR"/>
        </w:rPr>
      </w:pPr>
      <w:r>
        <w:rPr>
          <w:lang w:eastAsia="fr-FR"/>
        </w:rPr>
        <w:t>C</w:t>
      </w:r>
      <w:r w:rsidR="006938F1" w:rsidRPr="006F5DBB">
        <w:rPr>
          <w:lang w:eastAsia="fr-FR"/>
        </w:rPr>
        <w:t xml:space="preserve">adres ou </w:t>
      </w:r>
      <w:r w:rsidR="006938F1">
        <w:rPr>
          <w:lang w:eastAsia="fr-FR"/>
        </w:rPr>
        <w:t xml:space="preserve">appartenant </w:t>
      </w:r>
      <w:r w:rsidR="006938F1" w:rsidRPr="006F5DBB">
        <w:rPr>
          <w:lang w:eastAsia="fr-FR"/>
        </w:rPr>
        <w:t>à une profession intellectuelle supérieure</w:t>
      </w:r>
      <w:r w:rsidR="002330D1" w:rsidRPr="00234CCE">
        <w:t xml:space="preserve"> (</w:t>
      </w:r>
      <w:r w:rsidR="002330D1">
        <w:t xml:space="preserve">exemple : </w:t>
      </w:r>
      <w:r w:rsidR="002330D1" w:rsidRPr="00234CCE">
        <w:t>ingénieur, professeur d'université)</w:t>
      </w:r>
      <w:r>
        <w:t xml:space="preserve"> pour plus d’un quart</w:t>
      </w:r>
      <w:r w:rsidR="00714A2C">
        <w:t xml:space="preserve"> des répondants</w:t>
      </w:r>
      <w:r w:rsidR="001C7E20">
        <w:t>,</w:t>
      </w:r>
      <w:r w:rsidR="0055145C">
        <w:t xml:space="preserve"> </w:t>
      </w:r>
    </w:p>
    <w:p w14:paraId="6C575665" w14:textId="2108FD87" w:rsidR="006F5DBB" w:rsidRPr="006F5DBB" w:rsidRDefault="008B77B8" w:rsidP="003048A5">
      <w:pPr>
        <w:pStyle w:val="Paragraphedeliste"/>
        <w:numPr>
          <w:ilvl w:val="0"/>
          <w:numId w:val="40"/>
        </w:numPr>
        <w:rPr>
          <w:lang w:eastAsia="fr-FR"/>
        </w:rPr>
      </w:pPr>
      <w:r>
        <w:rPr>
          <w:lang w:eastAsia="fr-FR"/>
        </w:rPr>
        <w:t>Appartenant</w:t>
      </w:r>
      <w:r w:rsidR="006F5DBB" w:rsidRPr="006F5DBB">
        <w:rPr>
          <w:lang w:eastAsia="fr-FR"/>
        </w:rPr>
        <w:t xml:space="preserve"> à une profession intermédiaire</w:t>
      </w:r>
      <w:r w:rsidR="002330D1">
        <w:rPr>
          <w:lang w:eastAsia="fr-FR"/>
        </w:rPr>
        <w:t xml:space="preserve"> </w:t>
      </w:r>
      <w:r w:rsidR="002330D1" w:rsidRPr="00234CCE">
        <w:t>(exemple : instituteur, technicien, infirmier, contremaître, agent de maîtrise)</w:t>
      </w:r>
      <w:r>
        <w:t xml:space="preserve"> pour un quart</w:t>
      </w:r>
      <w:r w:rsidR="001C7E20">
        <w:t>,</w:t>
      </w:r>
    </w:p>
    <w:p w14:paraId="6D9A5CEC" w14:textId="092065A2" w:rsidR="006F5DBB" w:rsidRPr="006F5DBB" w:rsidRDefault="008B77B8" w:rsidP="003048A5">
      <w:pPr>
        <w:pStyle w:val="Paragraphedeliste"/>
        <w:numPr>
          <w:ilvl w:val="0"/>
          <w:numId w:val="40"/>
        </w:numPr>
        <w:rPr>
          <w:lang w:eastAsia="fr-FR"/>
        </w:rPr>
      </w:pPr>
      <w:r>
        <w:rPr>
          <w:lang w:eastAsia="fr-FR"/>
        </w:rPr>
        <w:t>A</w:t>
      </w:r>
      <w:r w:rsidR="006F5DBB" w:rsidRPr="006F5DBB">
        <w:rPr>
          <w:lang w:eastAsia="fr-FR"/>
        </w:rPr>
        <w:t>rtisan, commerçant ou chef d’entreprise</w:t>
      </w:r>
      <w:r>
        <w:rPr>
          <w:lang w:eastAsia="fr-FR"/>
        </w:rPr>
        <w:t xml:space="preserve"> pour un</w:t>
      </w:r>
      <w:r w:rsidRPr="006F5DBB">
        <w:rPr>
          <w:lang w:eastAsia="fr-FR"/>
        </w:rPr>
        <w:t xml:space="preserve"> </w:t>
      </w:r>
      <w:r w:rsidR="00714A2C">
        <w:rPr>
          <w:lang w:eastAsia="fr-FR"/>
        </w:rPr>
        <w:t xml:space="preserve">répondants sur </w:t>
      </w:r>
      <w:r>
        <w:rPr>
          <w:lang w:eastAsia="fr-FR"/>
        </w:rPr>
        <w:t>vingt</w:t>
      </w:r>
      <w:r w:rsidR="001C7E20">
        <w:rPr>
          <w:lang w:eastAsia="fr-FR"/>
        </w:rPr>
        <w:t>,</w:t>
      </w:r>
    </w:p>
    <w:p w14:paraId="32D6AE3D" w14:textId="02BAEADC" w:rsidR="009038EF" w:rsidRPr="009038EF" w:rsidRDefault="008B77B8" w:rsidP="003048A5">
      <w:pPr>
        <w:pStyle w:val="Paragraphedeliste"/>
        <w:numPr>
          <w:ilvl w:val="0"/>
          <w:numId w:val="40"/>
        </w:numPr>
        <w:rPr>
          <w:rFonts w:ascii="Times New Roman" w:eastAsia="Times New Roman" w:hAnsi="Times New Roman" w:cs="Times New Roman"/>
          <w:szCs w:val="24"/>
          <w:lang w:eastAsia="fr-FR"/>
        </w:rPr>
      </w:pPr>
      <w:r>
        <w:rPr>
          <w:lang w:eastAsia="fr-FR"/>
        </w:rPr>
        <w:t>O</w:t>
      </w:r>
      <w:r w:rsidR="006F5DBB" w:rsidRPr="006F5DBB">
        <w:rPr>
          <w:lang w:eastAsia="fr-FR"/>
        </w:rPr>
        <w:t xml:space="preserve">uvriers </w:t>
      </w:r>
      <w:r>
        <w:rPr>
          <w:lang w:eastAsia="fr-FR"/>
        </w:rPr>
        <w:t>pour</w:t>
      </w:r>
      <w:r w:rsidRPr="006F5DBB">
        <w:rPr>
          <w:lang w:eastAsia="fr-FR"/>
        </w:rPr>
        <w:t xml:space="preserve"> </w:t>
      </w:r>
      <w:r w:rsidR="006F5DBB" w:rsidRPr="006F5DBB">
        <w:rPr>
          <w:lang w:eastAsia="fr-FR"/>
        </w:rPr>
        <w:t>une minorité de répondants</w:t>
      </w:r>
      <w:r w:rsidR="006F5DBB">
        <w:rPr>
          <w:lang w:eastAsia="fr-FR"/>
        </w:rPr>
        <w:t xml:space="preserve"> </w:t>
      </w:r>
      <w:r w:rsidR="00E0494F">
        <w:rPr>
          <w:lang w:eastAsia="fr-FR"/>
        </w:rPr>
        <w:t>(</w:t>
      </w:r>
      <w:r w:rsidR="00E0494F" w:rsidRPr="006F5DBB">
        <w:rPr>
          <w:rFonts w:eastAsia="Times New Roman" w:cs="Arial"/>
          <w:color w:val="000000"/>
          <w:sz w:val="22"/>
          <w:lang w:eastAsia="fr-FR"/>
        </w:rPr>
        <w:fldChar w:fldCharType="begin"/>
      </w:r>
      <w:r w:rsidR="00E0494F" w:rsidRPr="006F5DBB">
        <w:rPr>
          <w:rFonts w:eastAsia="Times New Roman" w:cs="Arial"/>
          <w:color w:val="000000"/>
          <w:sz w:val="22"/>
          <w:lang w:eastAsia="fr-FR"/>
        </w:rPr>
        <w:instrText xml:space="preserve"> REF _Ref117758371 \h </w:instrText>
      </w:r>
      <w:r w:rsidR="006F5DBB" w:rsidRPr="006F5DBB">
        <w:rPr>
          <w:rFonts w:eastAsia="Times New Roman" w:cs="Arial"/>
          <w:color w:val="000000"/>
          <w:sz w:val="22"/>
          <w:lang w:eastAsia="fr-FR"/>
        </w:rPr>
        <w:instrText xml:space="preserve"> \* MERGEFORMAT </w:instrText>
      </w:r>
      <w:r w:rsidR="00E0494F" w:rsidRPr="006F5DBB">
        <w:rPr>
          <w:rFonts w:eastAsia="Times New Roman" w:cs="Arial"/>
          <w:color w:val="000000"/>
          <w:sz w:val="22"/>
          <w:lang w:eastAsia="fr-FR"/>
        </w:rPr>
      </w:r>
      <w:r w:rsidR="00E0494F" w:rsidRPr="006F5DBB">
        <w:rPr>
          <w:rFonts w:eastAsia="Times New Roman" w:cs="Arial"/>
          <w:color w:val="000000"/>
          <w:sz w:val="22"/>
          <w:lang w:eastAsia="fr-FR"/>
        </w:rPr>
        <w:fldChar w:fldCharType="separate"/>
      </w:r>
      <w:r w:rsidR="00121531">
        <w:t>Figure 26</w:t>
      </w:r>
      <w:r w:rsidR="00E0494F" w:rsidRPr="006F5DBB">
        <w:rPr>
          <w:rFonts w:eastAsia="Times New Roman" w:cs="Arial"/>
          <w:color w:val="000000"/>
          <w:sz w:val="22"/>
          <w:lang w:eastAsia="fr-FR"/>
        </w:rPr>
        <w:fldChar w:fldCharType="end"/>
      </w:r>
      <w:r w:rsidR="00E0494F" w:rsidRPr="006F5DBB">
        <w:rPr>
          <w:rFonts w:eastAsia="Times New Roman" w:cs="Arial"/>
          <w:color w:val="000000"/>
          <w:sz w:val="22"/>
          <w:lang w:eastAsia="fr-FR"/>
        </w:rPr>
        <w:t>).</w:t>
      </w:r>
    </w:p>
    <w:p w14:paraId="67136FAD" w14:textId="5951DB6F" w:rsidR="002330D1" w:rsidRDefault="009038EF" w:rsidP="002330D1">
      <w:pPr>
        <w:rPr>
          <w:lang w:eastAsia="fr-FR"/>
        </w:rPr>
      </w:pPr>
      <w:r>
        <w:rPr>
          <w:lang w:eastAsia="fr-FR"/>
        </w:rPr>
        <w:t>Il y a un effet significatif du genre</w:t>
      </w:r>
      <w:r w:rsidR="00E0494F">
        <w:rPr>
          <w:lang w:eastAsia="fr-FR"/>
        </w:rPr>
        <w:t xml:space="preserve"> </w:t>
      </w:r>
      <w:r w:rsidR="002330D1">
        <w:rPr>
          <w:lang w:eastAsia="fr-FR"/>
        </w:rPr>
        <w:t>(</w:t>
      </w:r>
      <w:r w:rsidR="0086505F">
        <w:rPr>
          <w:lang w:eastAsia="fr-FR"/>
        </w:rPr>
        <w:fldChar w:fldCharType="begin"/>
      </w:r>
      <w:r w:rsidR="0086505F">
        <w:rPr>
          <w:lang w:eastAsia="fr-FR"/>
        </w:rPr>
        <w:instrText xml:space="preserve"> REF _Ref120882189 \h </w:instrText>
      </w:r>
      <w:r w:rsidR="0086505F">
        <w:rPr>
          <w:lang w:eastAsia="fr-FR"/>
        </w:rPr>
      </w:r>
      <w:r w:rsidR="0086505F">
        <w:rPr>
          <w:lang w:eastAsia="fr-FR"/>
        </w:rPr>
        <w:fldChar w:fldCharType="separate"/>
      </w:r>
      <w:r w:rsidR="00121531">
        <w:t>Tableau </w:t>
      </w:r>
      <w:r w:rsidR="00121531">
        <w:rPr>
          <w:noProof/>
        </w:rPr>
        <w:t>31</w:t>
      </w:r>
      <w:r w:rsidR="0086505F">
        <w:rPr>
          <w:lang w:eastAsia="fr-FR"/>
        </w:rPr>
        <w:fldChar w:fldCharType="end"/>
      </w:r>
      <w:r w:rsidR="002330D1">
        <w:rPr>
          <w:lang w:eastAsia="fr-FR"/>
        </w:rPr>
        <w:t xml:space="preserve">) : </w:t>
      </w:r>
      <w:r w:rsidR="00EA4216">
        <w:rPr>
          <w:lang w:eastAsia="fr-FR"/>
        </w:rPr>
        <w:t>l</w:t>
      </w:r>
      <w:r w:rsidR="002330D1">
        <w:rPr>
          <w:lang w:eastAsia="fr-FR"/>
        </w:rPr>
        <w:t>es femmes sont en proportion significativement plus nombreuses à apparten</w:t>
      </w:r>
      <w:r w:rsidR="00EA4216">
        <w:rPr>
          <w:lang w:eastAsia="fr-FR"/>
        </w:rPr>
        <w:t>ir</w:t>
      </w:r>
      <w:r w:rsidR="002330D1">
        <w:rPr>
          <w:lang w:eastAsia="fr-FR"/>
        </w:rPr>
        <w:t xml:space="preserve"> à une </w:t>
      </w:r>
      <w:r w:rsidR="002330D1" w:rsidRPr="002330D1">
        <w:rPr>
          <w:b/>
          <w:bCs/>
          <w:lang w:eastAsia="fr-FR"/>
        </w:rPr>
        <w:t>profession intermédiaire</w:t>
      </w:r>
      <w:r w:rsidR="002330D1">
        <w:rPr>
          <w:lang w:eastAsia="fr-FR"/>
        </w:rPr>
        <w:t xml:space="preserve"> que les hommes, et les hommes sont en proportion significativement plus nombreux à être </w:t>
      </w:r>
      <w:r w:rsidR="002330D1" w:rsidRPr="002330D1">
        <w:rPr>
          <w:b/>
          <w:bCs/>
          <w:lang w:eastAsia="fr-FR"/>
        </w:rPr>
        <w:t>ouvriers</w:t>
      </w:r>
      <w:r w:rsidR="002330D1">
        <w:rPr>
          <w:lang w:eastAsia="fr-FR"/>
        </w:rPr>
        <w:t>.</w:t>
      </w:r>
    </w:p>
    <w:p w14:paraId="78A5C06B" w14:textId="57BA7DA8" w:rsidR="000F6960" w:rsidRDefault="000F6960" w:rsidP="002330D1">
      <w:pPr>
        <w:rPr>
          <w:lang w:eastAsia="fr-FR"/>
        </w:rPr>
      </w:pPr>
      <w:r>
        <w:rPr>
          <w:lang w:eastAsia="fr-FR"/>
        </w:rPr>
        <w:t>Il y a un effet significatif du niveau d’étude (</w:t>
      </w:r>
      <w:r w:rsidR="009A29A3">
        <w:rPr>
          <w:lang w:eastAsia="fr-FR"/>
        </w:rPr>
        <w:fldChar w:fldCharType="begin"/>
      </w:r>
      <w:r w:rsidR="009A29A3">
        <w:rPr>
          <w:lang w:eastAsia="fr-FR"/>
        </w:rPr>
        <w:instrText xml:space="preserve"> REF _Ref120889993 \h </w:instrText>
      </w:r>
      <w:r w:rsidR="009A29A3">
        <w:rPr>
          <w:lang w:eastAsia="fr-FR"/>
        </w:rPr>
      </w:r>
      <w:r w:rsidR="009A29A3">
        <w:rPr>
          <w:lang w:eastAsia="fr-FR"/>
        </w:rPr>
        <w:fldChar w:fldCharType="separate"/>
      </w:r>
      <w:r w:rsidR="00121531">
        <w:t>Tableau </w:t>
      </w:r>
      <w:r w:rsidR="00121531">
        <w:rPr>
          <w:noProof/>
        </w:rPr>
        <w:t>32</w:t>
      </w:r>
      <w:r w:rsidR="009A29A3">
        <w:rPr>
          <w:lang w:eastAsia="fr-FR"/>
        </w:rPr>
        <w:fldChar w:fldCharType="end"/>
      </w:r>
      <w:r w:rsidR="00127357">
        <w:rPr>
          <w:lang w:eastAsia="fr-FR"/>
        </w:rPr>
        <w:t> </w:t>
      </w:r>
      <w:r w:rsidR="00EA4216">
        <w:rPr>
          <w:lang w:eastAsia="fr-FR"/>
        </w:rPr>
        <w:t>; faible fiabilité pour les niveaux inférieurs ou égaux à bac</w:t>
      </w:r>
      <w:r w:rsidR="00F8105B">
        <w:rPr>
          <w:lang w:eastAsia="fr-FR"/>
        </w:rPr>
        <w:t> </w:t>
      </w:r>
      <w:r w:rsidR="00EA4216">
        <w:rPr>
          <w:lang w:eastAsia="fr-FR"/>
        </w:rPr>
        <w:t>+2</w:t>
      </w:r>
      <w:r>
        <w:rPr>
          <w:lang w:eastAsia="fr-FR"/>
        </w:rPr>
        <w:t xml:space="preserve">) : </w:t>
      </w:r>
    </w:p>
    <w:p w14:paraId="0134235A" w14:textId="02178457" w:rsidR="009A29A3" w:rsidRDefault="009A29A3" w:rsidP="009A29A3">
      <w:pPr>
        <w:pStyle w:val="Paragraphedeliste"/>
        <w:numPr>
          <w:ilvl w:val="0"/>
          <w:numId w:val="9"/>
        </w:numPr>
        <w:rPr>
          <w:lang w:eastAsia="fr-FR"/>
        </w:rPr>
      </w:pPr>
      <w:r>
        <w:rPr>
          <w:lang w:eastAsia="fr-FR"/>
        </w:rPr>
        <w:t xml:space="preserve">Les répondants ayant un niveau inférieur ou égal au baccalauréat sont en proportion significativement plus nombreux que les répondants ayant un niveau supérieur ou égal au </w:t>
      </w:r>
      <w:r w:rsidR="001C7E20">
        <w:rPr>
          <w:lang w:eastAsia="fr-FR"/>
        </w:rPr>
        <w:t>baccalauréat</w:t>
      </w:r>
      <w:r w:rsidR="00EA4216">
        <w:rPr>
          <w:lang w:eastAsia="fr-FR"/>
        </w:rPr>
        <w:t xml:space="preserve"> à</w:t>
      </w:r>
      <w:r w:rsidR="001C7E20">
        <w:rPr>
          <w:lang w:eastAsia="fr-FR"/>
        </w:rPr>
        <w:t xml:space="preserve"> </w:t>
      </w:r>
      <w:r>
        <w:rPr>
          <w:lang w:eastAsia="fr-FR"/>
        </w:rPr>
        <w:t xml:space="preserve">être </w:t>
      </w:r>
      <w:r w:rsidRPr="009A29A3">
        <w:rPr>
          <w:b/>
          <w:bCs/>
          <w:lang w:eastAsia="fr-FR"/>
        </w:rPr>
        <w:t>employés</w:t>
      </w:r>
      <w:r>
        <w:rPr>
          <w:lang w:eastAsia="fr-FR"/>
        </w:rPr>
        <w:t>, et les répondants ayant un niveau bac</w:t>
      </w:r>
      <w:r w:rsidR="00F8105B">
        <w:rPr>
          <w:lang w:eastAsia="fr-FR"/>
        </w:rPr>
        <w:t> </w:t>
      </w:r>
      <w:r>
        <w:rPr>
          <w:lang w:eastAsia="fr-FR"/>
        </w:rPr>
        <w:t>+2 sont en proportion significativement plus nombreux que ceux ayant un niveau bac</w:t>
      </w:r>
      <w:r w:rsidR="00F8105B">
        <w:rPr>
          <w:lang w:eastAsia="fr-FR"/>
        </w:rPr>
        <w:t> </w:t>
      </w:r>
      <w:r>
        <w:rPr>
          <w:lang w:eastAsia="fr-FR"/>
        </w:rPr>
        <w:t>+5 ou doctorat à l’être.</w:t>
      </w:r>
    </w:p>
    <w:p w14:paraId="483CF239" w14:textId="5F799A7C" w:rsidR="009A29A3" w:rsidRDefault="009A29A3" w:rsidP="009A29A3">
      <w:pPr>
        <w:pStyle w:val="Paragraphedeliste"/>
        <w:numPr>
          <w:ilvl w:val="0"/>
          <w:numId w:val="9"/>
        </w:numPr>
        <w:rPr>
          <w:lang w:eastAsia="fr-FR"/>
        </w:rPr>
      </w:pPr>
      <w:r>
        <w:rPr>
          <w:lang w:eastAsia="fr-FR"/>
        </w:rPr>
        <w:t>Les répondants ayant un niveau bac</w:t>
      </w:r>
      <w:r w:rsidR="00F8105B">
        <w:rPr>
          <w:lang w:eastAsia="fr-FR"/>
        </w:rPr>
        <w:t> </w:t>
      </w:r>
      <w:r>
        <w:rPr>
          <w:lang w:eastAsia="fr-FR"/>
        </w:rPr>
        <w:t xml:space="preserve">+5 ou plus sont en proportion significativement plus nombreux que les autres répondants à être </w:t>
      </w:r>
      <w:r w:rsidRPr="009A29A3">
        <w:rPr>
          <w:b/>
          <w:bCs/>
          <w:lang w:eastAsia="fr-FR"/>
        </w:rPr>
        <w:t>c</w:t>
      </w:r>
      <w:r w:rsidRPr="009A29A3">
        <w:rPr>
          <w:b/>
          <w:bCs/>
        </w:rPr>
        <w:t>adre ou à appartenir à une profession intellectuelle supérieure</w:t>
      </w:r>
      <w:r w:rsidR="00127357">
        <w:t> </w:t>
      </w:r>
      <w:r>
        <w:t>; et les répondants ayant un niveau bac</w:t>
      </w:r>
      <w:r w:rsidR="00F8105B">
        <w:t> </w:t>
      </w:r>
      <w:r>
        <w:t>+2 à bac</w:t>
      </w:r>
      <w:r w:rsidR="00F8105B">
        <w:t> </w:t>
      </w:r>
      <w:r>
        <w:t xml:space="preserve">+4 sont </w:t>
      </w:r>
      <w:r>
        <w:rPr>
          <w:lang w:eastAsia="fr-FR"/>
        </w:rPr>
        <w:t xml:space="preserve">en proportion significativement plus nombreux que les répondants ayant un niveau </w:t>
      </w:r>
      <w:r w:rsidR="001C7E20">
        <w:rPr>
          <w:lang w:eastAsia="fr-FR"/>
        </w:rPr>
        <w:t xml:space="preserve">baccalauréat </w:t>
      </w:r>
      <w:r>
        <w:rPr>
          <w:lang w:eastAsia="fr-FR"/>
        </w:rPr>
        <w:t xml:space="preserve">ou inférieur à l’être. </w:t>
      </w:r>
    </w:p>
    <w:p w14:paraId="65255194" w14:textId="157F813E" w:rsidR="009A29A3" w:rsidRDefault="009A29A3" w:rsidP="009A29A3">
      <w:pPr>
        <w:pStyle w:val="Paragraphedeliste"/>
        <w:numPr>
          <w:ilvl w:val="0"/>
          <w:numId w:val="9"/>
        </w:numPr>
        <w:rPr>
          <w:lang w:eastAsia="fr-FR"/>
        </w:rPr>
      </w:pPr>
      <w:r>
        <w:rPr>
          <w:lang w:eastAsia="fr-FR"/>
        </w:rPr>
        <w:t>Les répondants ayant un niveau bac</w:t>
      </w:r>
      <w:r w:rsidR="00F8105B">
        <w:rPr>
          <w:lang w:eastAsia="fr-FR"/>
        </w:rPr>
        <w:t> </w:t>
      </w:r>
      <w:r>
        <w:rPr>
          <w:lang w:eastAsia="fr-FR"/>
        </w:rPr>
        <w:t xml:space="preserve">+3 ou bac +4 sont en proportion significativement plus nombreux que les répondants ayant un niveau d’étude inférieur ou égal au </w:t>
      </w:r>
      <w:r w:rsidR="001C7E20">
        <w:rPr>
          <w:lang w:eastAsia="fr-FR"/>
        </w:rPr>
        <w:t xml:space="preserve">baccalauréat </w:t>
      </w:r>
      <w:r>
        <w:rPr>
          <w:lang w:eastAsia="fr-FR"/>
        </w:rPr>
        <w:t>et que les répondants ayant un niveau bac</w:t>
      </w:r>
      <w:r w:rsidR="00F8105B">
        <w:rPr>
          <w:lang w:eastAsia="fr-FR"/>
        </w:rPr>
        <w:t> </w:t>
      </w:r>
      <w:r>
        <w:rPr>
          <w:lang w:eastAsia="fr-FR"/>
        </w:rPr>
        <w:t>+5 ou doctorat à a</w:t>
      </w:r>
      <w:r w:rsidRPr="00234CCE">
        <w:t>pparten</w:t>
      </w:r>
      <w:r>
        <w:t>ir</w:t>
      </w:r>
      <w:r w:rsidRPr="00234CCE">
        <w:t xml:space="preserve"> à une </w:t>
      </w:r>
      <w:r w:rsidRPr="009A29A3">
        <w:rPr>
          <w:b/>
          <w:bCs/>
        </w:rPr>
        <w:t>profession intermédiaire</w:t>
      </w:r>
      <w:r>
        <w:rPr>
          <w:lang w:eastAsia="fr-FR"/>
        </w:rPr>
        <w:t>.</w:t>
      </w:r>
    </w:p>
    <w:p w14:paraId="63B798CB" w14:textId="7B647AA6" w:rsidR="009A29A3" w:rsidRDefault="009A29A3" w:rsidP="009A29A3">
      <w:pPr>
        <w:pStyle w:val="Paragraphedeliste"/>
        <w:numPr>
          <w:ilvl w:val="0"/>
          <w:numId w:val="9"/>
        </w:numPr>
        <w:rPr>
          <w:lang w:eastAsia="fr-FR"/>
        </w:rPr>
      </w:pPr>
      <w:r>
        <w:rPr>
          <w:lang w:eastAsia="fr-FR"/>
        </w:rPr>
        <w:t xml:space="preserve">Enfin, les répondants ayant un niveau inférieur au </w:t>
      </w:r>
      <w:r w:rsidR="001C7E20">
        <w:rPr>
          <w:lang w:eastAsia="fr-FR"/>
        </w:rPr>
        <w:t xml:space="preserve">baccalauréat </w:t>
      </w:r>
      <w:r>
        <w:rPr>
          <w:lang w:eastAsia="fr-FR"/>
        </w:rPr>
        <w:t xml:space="preserve">sont significativement plus nombreux à être </w:t>
      </w:r>
      <w:r w:rsidRPr="008B77B8">
        <w:rPr>
          <w:b/>
          <w:lang w:eastAsia="fr-FR"/>
        </w:rPr>
        <w:t>ouvriers</w:t>
      </w:r>
      <w:r>
        <w:rPr>
          <w:lang w:eastAsia="fr-FR"/>
        </w:rPr>
        <w:t xml:space="preserve"> que ceux ayant un niveau bac</w:t>
      </w:r>
      <w:r w:rsidR="00F8105B">
        <w:rPr>
          <w:lang w:eastAsia="fr-FR"/>
        </w:rPr>
        <w:t> </w:t>
      </w:r>
      <w:r>
        <w:rPr>
          <w:lang w:eastAsia="fr-FR"/>
        </w:rPr>
        <w:t xml:space="preserve">+3 ou plus. </w:t>
      </w:r>
    </w:p>
    <w:p w14:paraId="71809B9E" w14:textId="3ACBCD40" w:rsidR="00E0494F" w:rsidRPr="00CD5E03" w:rsidRDefault="00CD5E03" w:rsidP="009038EF">
      <w:pPr>
        <w:rPr>
          <w:lang w:eastAsia="fr-FR"/>
        </w:rPr>
      </w:pPr>
      <w:r w:rsidRPr="00CD5E03">
        <w:rPr>
          <w:lang w:eastAsia="fr-FR"/>
        </w:rPr>
        <w:t>Il n’y a pas d’effet significatif d</w:t>
      </w:r>
      <w:r>
        <w:rPr>
          <w:lang w:eastAsia="fr-FR"/>
        </w:rPr>
        <w:t>e la sévérité de la déficience visuelle</w:t>
      </w:r>
      <w:r w:rsidR="000841AE">
        <w:rPr>
          <w:lang w:eastAsia="fr-FR"/>
        </w:rPr>
        <w:t>.</w:t>
      </w:r>
    </w:p>
    <w:p w14:paraId="32BD56FF" w14:textId="77777777" w:rsidR="00E0494F" w:rsidRDefault="00E0494F" w:rsidP="003048A5">
      <w:pPr>
        <w:keepNext/>
        <w:spacing w:after="0" w:line="240" w:lineRule="auto"/>
        <w:jc w:val="center"/>
      </w:pPr>
      <w:r>
        <w:rPr>
          <w:noProof/>
        </w:rPr>
        <w:drawing>
          <wp:inline distT="0" distB="0" distL="0" distR="0" wp14:anchorId="561EFEF0" wp14:editId="044CE157">
            <wp:extent cx="5546785" cy="2802890"/>
            <wp:effectExtent l="0" t="0" r="15875" b="16510"/>
            <wp:docPr id="88" name="Graphique 88" descr="Catégorie socio-professionnels : 41 % employés ; 28 % appartenant à une profession intermédiaire ; 24 % cadre ou appartenant à une profession intellectuelle supérieure ; 4 % artisan, commerçant ou chef d'entreprise ; 3 % ouvrier.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4BF3347" w14:textId="5B7B352F" w:rsidR="00E0494F" w:rsidRDefault="00E0494F" w:rsidP="00700708">
      <w:pPr>
        <w:pStyle w:val="Lgende"/>
        <w:rPr>
          <w:lang w:eastAsia="fr-FR"/>
        </w:rPr>
      </w:pPr>
      <w:bookmarkStart w:id="120" w:name="_Ref117758371"/>
      <w:r>
        <w:t>Figure</w:t>
      </w:r>
      <w:r w:rsidR="00F8105B">
        <w:t> </w:t>
      </w:r>
      <w:r w:rsidR="00C07E5B">
        <w:fldChar w:fldCharType="begin"/>
      </w:r>
      <w:r w:rsidR="00C07E5B">
        <w:instrText xml:space="preserve"> SEQ Figure \* ARABIC </w:instrText>
      </w:r>
      <w:r w:rsidR="00C07E5B">
        <w:fldChar w:fldCharType="separate"/>
      </w:r>
      <w:r w:rsidR="00121531">
        <w:rPr>
          <w:noProof/>
        </w:rPr>
        <w:t>26</w:t>
      </w:r>
      <w:r w:rsidR="00C07E5B">
        <w:rPr>
          <w:noProof/>
        </w:rPr>
        <w:fldChar w:fldCharType="end"/>
      </w:r>
      <w:bookmarkEnd w:id="120"/>
      <w:r>
        <w:t xml:space="preserve">. </w:t>
      </w:r>
      <w:r w:rsidRPr="00051E41">
        <w:rPr>
          <w:lang w:eastAsia="fr-FR"/>
        </w:rPr>
        <w:t>Catégorie socioprofessionnelle des répondants en poste</w:t>
      </w:r>
      <w:r>
        <w:rPr>
          <w:lang w:eastAsia="fr-FR"/>
        </w:rPr>
        <w:t xml:space="preserve"> (</w:t>
      </w:r>
      <w:r w:rsidRPr="00051E41">
        <w:rPr>
          <w:lang w:eastAsia="fr-FR"/>
        </w:rPr>
        <w:t>hors ESAT</w:t>
      </w:r>
      <w:r>
        <w:rPr>
          <w:lang w:eastAsia="fr-FR"/>
        </w:rPr>
        <w:t>)</w:t>
      </w:r>
      <w:r w:rsidR="00C8037A">
        <w:rPr>
          <w:lang w:eastAsia="fr-FR"/>
        </w:rPr>
        <w:t xml:space="preserve"> ou</w:t>
      </w:r>
      <w:r w:rsidRPr="00051E41">
        <w:rPr>
          <w:lang w:eastAsia="fr-FR"/>
        </w:rPr>
        <w:t xml:space="preserve"> en recherche</w:t>
      </w:r>
      <w:r>
        <w:rPr>
          <w:lang w:eastAsia="fr-FR"/>
        </w:rPr>
        <w:t xml:space="preserve"> d’emploi</w:t>
      </w:r>
      <w:r w:rsidRPr="00051E41">
        <w:rPr>
          <w:lang w:eastAsia="fr-FR"/>
        </w:rPr>
        <w:t xml:space="preserve"> (</w:t>
      </w:r>
      <w:r w:rsidR="000367F5">
        <w:rPr>
          <w:lang w:eastAsia="fr-FR"/>
        </w:rPr>
        <w:t xml:space="preserve">n = </w:t>
      </w:r>
      <w:r w:rsidR="006A4A34">
        <w:rPr>
          <w:lang w:eastAsia="fr-FR"/>
        </w:rPr>
        <w:t>420</w:t>
      </w:r>
      <w:r w:rsidRPr="00051E41">
        <w:rPr>
          <w:lang w:eastAsia="fr-FR"/>
        </w:rPr>
        <w:t>).</w:t>
      </w:r>
    </w:p>
    <w:p w14:paraId="38FD645C" w14:textId="0AD3128C" w:rsidR="002330D1" w:rsidRDefault="002330D1" w:rsidP="002330D1">
      <w:pPr>
        <w:pStyle w:val="Lgende"/>
      </w:pPr>
      <w:bookmarkStart w:id="121" w:name="_Ref120882189"/>
      <w:r>
        <w:t>Tableau</w:t>
      </w:r>
      <w:r w:rsidR="00F8105B">
        <w:t> </w:t>
      </w:r>
      <w:r w:rsidR="00C07E5B">
        <w:fldChar w:fldCharType="begin"/>
      </w:r>
      <w:r w:rsidR="00C07E5B">
        <w:instrText xml:space="preserve"> SEQ Tableau \* ARABIC </w:instrText>
      </w:r>
      <w:r w:rsidR="00C07E5B">
        <w:fldChar w:fldCharType="separate"/>
      </w:r>
      <w:r w:rsidR="00121531">
        <w:rPr>
          <w:noProof/>
        </w:rPr>
        <w:t>31</w:t>
      </w:r>
      <w:r w:rsidR="00C07E5B">
        <w:rPr>
          <w:noProof/>
        </w:rPr>
        <w:fldChar w:fldCharType="end"/>
      </w:r>
      <w:bookmarkEnd w:id="121"/>
      <w:r w:rsidR="006A4A34">
        <w:t xml:space="preserve">. </w:t>
      </w:r>
      <w:r w:rsidR="006A4A34" w:rsidRPr="00051E41">
        <w:rPr>
          <w:lang w:eastAsia="fr-FR"/>
        </w:rPr>
        <w:t>Catégorie socioprofessionnelle des répondants en poste</w:t>
      </w:r>
      <w:r w:rsidR="006A4A34">
        <w:rPr>
          <w:lang w:eastAsia="fr-FR"/>
        </w:rPr>
        <w:t xml:space="preserve"> (</w:t>
      </w:r>
      <w:r w:rsidR="006A4A34" w:rsidRPr="00051E41">
        <w:rPr>
          <w:lang w:eastAsia="fr-FR"/>
        </w:rPr>
        <w:t>hors ESAT</w:t>
      </w:r>
      <w:r w:rsidR="006A4A34">
        <w:rPr>
          <w:lang w:eastAsia="fr-FR"/>
        </w:rPr>
        <w:t>) ou</w:t>
      </w:r>
      <w:r w:rsidR="006A4A34" w:rsidRPr="00051E41">
        <w:rPr>
          <w:lang w:eastAsia="fr-FR"/>
        </w:rPr>
        <w:t xml:space="preserve"> en recherche</w:t>
      </w:r>
      <w:r w:rsidR="006A4A34">
        <w:rPr>
          <w:lang w:eastAsia="fr-FR"/>
        </w:rPr>
        <w:t xml:space="preserve"> d’emploi, selon le genre</w:t>
      </w:r>
      <w:r w:rsidR="006A4A34" w:rsidRPr="00051E41">
        <w:rPr>
          <w:lang w:eastAsia="fr-FR"/>
        </w:rPr>
        <w:t xml:space="preserve"> (</w:t>
      </w:r>
      <w:r w:rsidR="006A4A34">
        <w:rPr>
          <w:lang w:eastAsia="fr-FR"/>
        </w:rPr>
        <w:t>n = 420</w:t>
      </w:r>
      <w:r w:rsidR="006A4A34" w:rsidRPr="00051E41">
        <w:rPr>
          <w:lang w:eastAsia="fr-FR"/>
        </w:rPr>
        <w:t>)</w:t>
      </w:r>
      <w:r w:rsidR="006A4A34">
        <w:rPr>
          <w:lang w:eastAsia="fr-FR"/>
        </w:rPr>
        <w:t>.</w:t>
      </w:r>
    </w:p>
    <w:tbl>
      <w:tblPr>
        <w:tblStyle w:val="Grilledutableau"/>
        <w:tblW w:w="9063" w:type="dxa"/>
        <w:tblLook w:val="04A0" w:firstRow="1" w:lastRow="0" w:firstColumn="1" w:lastColumn="0" w:noHBand="0" w:noVBand="1"/>
      </w:tblPr>
      <w:tblGrid>
        <w:gridCol w:w="6516"/>
        <w:gridCol w:w="1276"/>
        <w:gridCol w:w="1271"/>
      </w:tblGrid>
      <w:tr w:rsidR="002330D1" w14:paraId="0B441D42" w14:textId="77777777" w:rsidTr="00EA4216">
        <w:trPr>
          <w:trHeight w:val="613"/>
          <w:tblHeader/>
        </w:trPr>
        <w:tc>
          <w:tcPr>
            <w:tcW w:w="6516" w:type="dxa"/>
          </w:tcPr>
          <w:p w14:paraId="1233B069" w14:textId="77777777" w:rsidR="002330D1" w:rsidRDefault="002330D1" w:rsidP="002330D1">
            <w:pPr>
              <w:rPr>
                <w:lang w:eastAsia="fr-FR"/>
              </w:rPr>
            </w:pPr>
          </w:p>
        </w:tc>
        <w:tc>
          <w:tcPr>
            <w:tcW w:w="1276" w:type="dxa"/>
          </w:tcPr>
          <w:p w14:paraId="705ACEEF" w14:textId="77777777" w:rsidR="002330D1" w:rsidRDefault="002330D1" w:rsidP="002330D1">
            <w:pPr>
              <w:rPr>
                <w:lang w:eastAsia="fr-FR"/>
              </w:rPr>
            </w:pPr>
            <w:r>
              <w:rPr>
                <w:lang w:eastAsia="fr-FR"/>
              </w:rPr>
              <w:t>Femmes</w:t>
            </w:r>
          </w:p>
          <w:p w14:paraId="640371C0" w14:textId="735CB1CE" w:rsidR="002330D1" w:rsidRDefault="002330D1" w:rsidP="002330D1">
            <w:pPr>
              <w:rPr>
                <w:lang w:eastAsia="fr-FR"/>
              </w:rPr>
            </w:pPr>
            <w:r>
              <w:rPr>
                <w:lang w:eastAsia="fr-FR"/>
              </w:rPr>
              <w:t xml:space="preserve">(n = </w:t>
            </w:r>
            <w:r w:rsidR="0065137F">
              <w:rPr>
                <w:lang w:eastAsia="fr-FR"/>
              </w:rPr>
              <w:t>214</w:t>
            </w:r>
            <w:r>
              <w:rPr>
                <w:lang w:eastAsia="fr-FR"/>
              </w:rPr>
              <w:t>)</w:t>
            </w:r>
          </w:p>
        </w:tc>
        <w:tc>
          <w:tcPr>
            <w:tcW w:w="1271" w:type="dxa"/>
          </w:tcPr>
          <w:p w14:paraId="62F8A37D" w14:textId="77777777" w:rsidR="002330D1" w:rsidRDefault="002330D1" w:rsidP="002330D1">
            <w:pPr>
              <w:rPr>
                <w:lang w:eastAsia="fr-FR"/>
              </w:rPr>
            </w:pPr>
            <w:r>
              <w:rPr>
                <w:lang w:eastAsia="fr-FR"/>
              </w:rPr>
              <w:t xml:space="preserve">Hommes </w:t>
            </w:r>
          </w:p>
          <w:p w14:paraId="732FC922" w14:textId="46CA8297" w:rsidR="002330D1" w:rsidRDefault="002330D1" w:rsidP="002330D1">
            <w:pPr>
              <w:rPr>
                <w:lang w:eastAsia="fr-FR"/>
              </w:rPr>
            </w:pPr>
            <w:r>
              <w:rPr>
                <w:lang w:eastAsia="fr-FR"/>
              </w:rPr>
              <w:t xml:space="preserve">(n = </w:t>
            </w:r>
            <w:r w:rsidR="0065137F">
              <w:rPr>
                <w:lang w:eastAsia="fr-FR"/>
              </w:rPr>
              <w:t>206</w:t>
            </w:r>
            <w:r>
              <w:rPr>
                <w:lang w:eastAsia="fr-FR"/>
              </w:rPr>
              <w:t>)</w:t>
            </w:r>
          </w:p>
        </w:tc>
      </w:tr>
      <w:tr w:rsidR="002330D1" w14:paraId="6C5D845A" w14:textId="77777777" w:rsidTr="0065137F">
        <w:tc>
          <w:tcPr>
            <w:tcW w:w="6516" w:type="dxa"/>
          </w:tcPr>
          <w:p w14:paraId="4F2322D9" w14:textId="7E6C8FB8" w:rsidR="002330D1" w:rsidRDefault="002330D1" w:rsidP="002330D1">
            <w:pPr>
              <w:rPr>
                <w:lang w:eastAsia="fr-FR"/>
              </w:rPr>
            </w:pPr>
            <w:r w:rsidRPr="00234CCE">
              <w:t xml:space="preserve">Employé. </w:t>
            </w:r>
          </w:p>
        </w:tc>
        <w:tc>
          <w:tcPr>
            <w:tcW w:w="1276" w:type="dxa"/>
          </w:tcPr>
          <w:p w14:paraId="11FCCFAD" w14:textId="5791DD68" w:rsidR="002330D1" w:rsidRDefault="002330D1" w:rsidP="002330D1">
            <w:pPr>
              <w:jc w:val="right"/>
              <w:rPr>
                <w:lang w:eastAsia="fr-FR"/>
              </w:rPr>
            </w:pPr>
            <w:r w:rsidRPr="00BE2DF3">
              <w:t>41</w:t>
            </w:r>
            <w:r w:rsidR="0055145C">
              <w:t xml:space="preserve"> %</w:t>
            </w:r>
          </w:p>
        </w:tc>
        <w:tc>
          <w:tcPr>
            <w:tcW w:w="1271" w:type="dxa"/>
          </w:tcPr>
          <w:p w14:paraId="2AB7E874" w14:textId="050F35FE" w:rsidR="002330D1" w:rsidRDefault="002330D1" w:rsidP="002330D1">
            <w:pPr>
              <w:jc w:val="right"/>
              <w:rPr>
                <w:lang w:eastAsia="fr-FR"/>
              </w:rPr>
            </w:pPr>
            <w:r w:rsidRPr="003A7E01">
              <w:t>42</w:t>
            </w:r>
            <w:r w:rsidR="0055145C">
              <w:t xml:space="preserve"> %</w:t>
            </w:r>
          </w:p>
        </w:tc>
      </w:tr>
      <w:tr w:rsidR="002330D1" w14:paraId="5A8131F7" w14:textId="77777777" w:rsidTr="0065137F">
        <w:tc>
          <w:tcPr>
            <w:tcW w:w="6516" w:type="dxa"/>
          </w:tcPr>
          <w:p w14:paraId="7AD7CCCC" w14:textId="37D8BA94" w:rsidR="002330D1" w:rsidRDefault="002330D1" w:rsidP="002330D1">
            <w:pPr>
              <w:rPr>
                <w:lang w:eastAsia="fr-FR"/>
              </w:rPr>
            </w:pPr>
            <w:r w:rsidRPr="00234CCE">
              <w:t>Cadre ou appartenant à une profession intellectuelle supérieure</w:t>
            </w:r>
            <w:r>
              <w:t>.</w:t>
            </w:r>
            <w:r w:rsidRPr="00234CCE">
              <w:t xml:space="preserve"> </w:t>
            </w:r>
          </w:p>
        </w:tc>
        <w:tc>
          <w:tcPr>
            <w:tcW w:w="1276" w:type="dxa"/>
          </w:tcPr>
          <w:p w14:paraId="43D8B641" w14:textId="44E89C8D" w:rsidR="002330D1" w:rsidRDefault="002330D1" w:rsidP="002330D1">
            <w:pPr>
              <w:jc w:val="right"/>
              <w:rPr>
                <w:lang w:eastAsia="fr-FR"/>
              </w:rPr>
            </w:pPr>
            <w:r w:rsidRPr="00BE2DF3">
              <w:t>25</w:t>
            </w:r>
            <w:r w:rsidR="0055145C">
              <w:t xml:space="preserve"> %</w:t>
            </w:r>
          </w:p>
        </w:tc>
        <w:tc>
          <w:tcPr>
            <w:tcW w:w="1271" w:type="dxa"/>
          </w:tcPr>
          <w:p w14:paraId="6BD4B719" w14:textId="395E5AAB" w:rsidR="002330D1" w:rsidRDefault="002330D1" w:rsidP="002330D1">
            <w:pPr>
              <w:jc w:val="right"/>
              <w:rPr>
                <w:lang w:eastAsia="fr-FR"/>
              </w:rPr>
            </w:pPr>
            <w:r w:rsidRPr="003A7E01">
              <w:t>31</w:t>
            </w:r>
            <w:r w:rsidR="0055145C">
              <w:t xml:space="preserve"> %</w:t>
            </w:r>
          </w:p>
        </w:tc>
      </w:tr>
      <w:tr w:rsidR="002330D1" w14:paraId="4D11AA80" w14:textId="77777777" w:rsidTr="0065137F">
        <w:tc>
          <w:tcPr>
            <w:tcW w:w="6516" w:type="dxa"/>
          </w:tcPr>
          <w:p w14:paraId="5AAB6535" w14:textId="7EEA34DD" w:rsidR="002330D1" w:rsidRDefault="002330D1" w:rsidP="002330D1">
            <w:pPr>
              <w:rPr>
                <w:lang w:eastAsia="fr-FR"/>
              </w:rPr>
            </w:pPr>
            <w:r w:rsidRPr="00234CCE">
              <w:t>Appartenant à une profession intermédiaire</w:t>
            </w:r>
            <w:r>
              <w:t>.</w:t>
            </w:r>
            <w:r w:rsidRPr="00234CCE">
              <w:t xml:space="preserve"> </w:t>
            </w:r>
          </w:p>
        </w:tc>
        <w:tc>
          <w:tcPr>
            <w:tcW w:w="1276" w:type="dxa"/>
          </w:tcPr>
          <w:p w14:paraId="7C568D79" w14:textId="08186900" w:rsidR="002330D1" w:rsidRDefault="002330D1" w:rsidP="002330D1">
            <w:pPr>
              <w:jc w:val="right"/>
              <w:rPr>
                <w:lang w:eastAsia="fr-FR"/>
              </w:rPr>
            </w:pPr>
            <w:r w:rsidRPr="00BE2DF3">
              <w:t>32</w:t>
            </w:r>
            <w:r w:rsidR="0055145C">
              <w:t xml:space="preserve"> %</w:t>
            </w:r>
          </w:p>
        </w:tc>
        <w:tc>
          <w:tcPr>
            <w:tcW w:w="1271" w:type="dxa"/>
          </w:tcPr>
          <w:p w14:paraId="1F7E5864" w14:textId="07D85F30" w:rsidR="002330D1" w:rsidRDefault="002330D1" w:rsidP="002330D1">
            <w:pPr>
              <w:jc w:val="right"/>
              <w:rPr>
                <w:lang w:eastAsia="fr-FR"/>
              </w:rPr>
            </w:pPr>
            <w:r w:rsidRPr="003A7E01">
              <w:t>18</w:t>
            </w:r>
            <w:r w:rsidR="0055145C">
              <w:t xml:space="preserve"> %</w:t>
            </w:r>
          </w:p>
        </w:tc>
      </w:tr>
      <w:tr w:rsidR="002330D1" w14:paraId="45A07929" w14:textId="77777777" w:rsidTr="0065137F">
        <w:tc>
          <w:tcPr>
            <w:tcW w:w="6516" w:type="dxa"/>
          </w:tcPr>
          <w:p w14:paraId="39C6D6DA" w14:textId="417FC197" w:rsidR="002330D1" w:rsidRDefault="002330D1" w:rsidP="002330D1">
            <w:pPr>
              <w:rPr>
                <w:lang w:eastAsia="fr-FR"/>
              </w:rPr>
            </w:pPr>
            <w:r w:rsidRPr="00234CCE">
              <w:t>Artisan, commerçant ou chef d’entreprise.</w:t>
            </w:r>
          </w:p>
        </w:tc>
        <w:tc>
          <w:tcPr>
            <w:tcW w:w="1276" w:type="dxa"/>
          </w:tcPr>
          <w:p w14:paraId="1C2D47AF" w14:textId="2CF6D14D" w:rsidR="002330D1" w:rsidRDefault="002330D1" w:rsidP="002330D1">
            <w:pPr>
              <w:jc w:val="right"/>
              <w:rPr>
                <w:lang w:eastAsia="fr-FR"/>
              </w:rPr>
            </w:pPr>
            <w:r w:rsidRPr="00BE2DF3">
              <w:t>2</w:t>
            </w:r>
            <w:r w:rsidR="0055145C">
              <w:t xml:space="preserve"> %</w:t>
            </w:r>
          </w:p>
        </w:tc>
        <w:tc>
          <w:tcPr>
            <w:tcW w:w="1271" w:type="dxa"/>
          </w:tcPr>
          <w:p w14:paraId="1023B9ED" w14:textId="06CB4D7F" w:rsidR="002330D1" w:rsidRDefault="002330D1" w:rsidP="002330D1">
            <w:pPr>
              <w:jc w:val="right"/>
              <w:rPr>
                <w:lang w:eastAsia="fr-FR"/>
              </w:rPr>
            </w:pPr>
            <w:r w:rsidRPr="003A7E01">
              <w:t>5</w:t>
            </w:r>
            <w:r w:rsidR="0055145C">
              <w:t xml:space="preserve"> %</w:t>
            </w:r>
          </w:p>
        </w:tc>
      </w:tr>
      <w:tr w:rsidR="002330D1" w14:paraId="01696DB4" w14:textId="77777777" w:rsidTr="0065137F">
        <w:tc>
          <w:tcPr>
            <w:tcW w:w="6516" w:type="dxa"/>
          </w:tcPr>
          <w:p w14:paraId="3854FF59" w14:textId="5D32A388" w:rsidR="002330D1" w:rsidRDefault="002330D1" w:rsidP="002330D1">
            <w:pPr>
              <w:rPr>
                <w:lang w:eastAsia="fr-FR"/>
              </w:rPr>
            </w:pPr>
            <w:r w:rsidRPr="00234CCE">
              <w:t>Ouvrier.</w:t>
            </w:r>
          </w:p>
        </w:tc>
        <w:tc>
          <w:tcPr>
            <w:tcW w:w="1276" w:type="dxa"/>
          </w:tcPr>
          <w:p w14:paraId="2FD4D0ED" w14:textId="0D10AF43" w:rsidR="002330D1" w:rsidRDefault="002330D1" w:rsidP="002330D1">
            <w:pPr>
              <w:jc w:val="right"/>
              <w:rPr>
                <w:lang w:eastAsia="fr-FR"/>
              </w:rPr>
            </w:pPr>
            <w:r w:rsidRPr="00BE2DF3">
              <w:t>0</w:t>
            </w:r>
            <w:r w:rsidR="0055145C">
              <w:t xml:space="preserve"> %</w:t>
            </w:r>
          </w:p>
        </w:tc>
        <w:tc>
          <w:tcPr>
            <w:tcW w:w="1271" w:type="dxa"/>
          </w:tcPr>
          <w:p w14:paraId="125FD48A" w14:textId="75BAFFC0" w:rsidR="002330D1" w:rsidRDefault="002330D1" w:rsidP="002330D1">
            <w:pPr>
              <w:jc w:val="right"/>
              <w:rPr>
                <w:lang w:eastAsia="fr-FR"/>
              </w:rPr>
            </w:pPr>
            <w:r w:rsidRPr="003A7E01">
              <w:t>4</w:t>
            </w:r>
            <w:r w:rsidR="0055145C">
              <w:t xml:space="preserve"> %</w:t>
            </w:r>
          </w:p>
        </w:tc>
      </w:tr>
    </w:tbl>
    <w:p w14:paraId="27214C75" w14:textId="6D8B0200" w:rsidR="009A29A3" w:rsidRDefault="009A29A3" w:rsidP="009A29A3">
      <w:pPr>
        <w:pStyle w:val="Lgende"/>
      </w:pPr>
      <w:bookmarkStart w:id="122" w:name="_Ref120889993"/>
      <w:r>
        <w:t>Tableau</w:t>
      </w:r>
      <w:r w:rsidR="00F8105B">
        <w:t> </w:t>
      </w:r>
      <w:r w:rsidR="00C07E5B">
        <w:fldChar w:fldCharType="begin"/>
      </w:r>
      <w:r w:rsidR="00C07E5B">
        <w:instrText xml:space="preserve"> SEQ Tableau \* ARABIC </w:instrText>
      </w:r>
      <w:r w:rsidR="00C07E5B">
        <w:fldChar w:fldCharType="separate"/>
      </w:r>
      <w:r w:rsidR="00121531">
        <w:rPr>
          <w:noProof/>
        </w:rPr>
        <w:t>32</w:t>
      </w:r>
      <w:r w:rsidR="00C07E5B">
        <w:rPr>
          <w:noProof/>
        </w:rPr>
        <w:fldChar w:fldCharType="end"/>
      </w:r>
      <w:bookmarkEnd w:id="122"/>
      <w:r w:rsidR="006A4A34">
        <w:t xml:space="preserve">. </w:t>
      </w:r>
      <w:r w:rsidR="006A4A34" w:rsidRPr="00051E41">
        <w:rPr>
          <w:lang w:eastAsia="fr-FR"/>
        </w:rPr>
        <w:t>Catégorie socioprofessionnelle des répondants en poste</w:t>
      </w:r>
      <w:r w:rsidR="006A4A34">
        <w:rPr>
          <w:lang w:eastAsia="fr-FR"/>
        </w:rPr>
        <w:t xml:space="preserve"> (</w:t>
      </w:r>
      <w:r w:rsidR="006A4A34" w:rsidRPr="00051E41">
        <w:rPr>
          <w:lang w:eastAsia="fr-FR"/>
        </w:rPr>
        <w:t>hors ESAT</w:t>
      </w:r>
      <w:r w:rsidR="006A4A34">
        <w:rPr>
          <w:lang w:eastAsia="fr-FR"/>
        </w:rPr>
        <w:t>) ou</w:t>
      </w:r>
      <w:r w:rsidR="006A4A34" w:rsidRPr="00051E41">
        <w:rPr>
          <w:lang w:eastAsia="fr-FR"/>
        </w:rPr>
        <w:t xml:space="preserve"> en recherche</w:t>
      </w:r>
      <w:r w:rsidR="006A4A34">
        <w:rPr>
          <w:lang w:eastAsia="fr-FR"/>
        </w:rPr>
        <w:t xml:space="preserve"> d’emploi, selon le niveau d’étude</w:t>
      </w:r>
      <w:r w:rsidR="006A4A34" w:rsidRPr="00051E41">
        <w:rPr>
          <w:lang w:eastAsia="fr-FR"/>
        </w:rPr>
        <w:t xml:space="preserve"> (</w:t>
      </w:r>
      <w:r w:rsidR="006A4A34">
        <w:rPr>
          <w:lang w:eastAsia="fr-FR"/>
        </w:rPr>
        <w:t>n = 420</w:t>
      </w:r>
      <w:r w:rsidR="00127357">
        <w:rPr>
          <w:lang w:eastAsia="fr-FR"/>
        </w:rPr>
        <w:t> </w:t>
      </w:r>
      <w:r w:rsidR="00EA4216">
        <w:rPr>
          <w:lang w:eastAsia="fr-FR"/>
        </w:rPr>
        <w:t>; faible fiabilité pour les niveaux inférieurs ou égaux à bac</w:t>
      </w:r>
      <w:r w:rsidR="00F8105B">
        <w:rPr>
          <w:lang w:eastAsia="fr-FR"/>
        </w:rPr>
        <w:t> </w:t>
      </w:r>
      <w:r w:rsidR="00EA4216">
        <w:rPr>
          <w:lang w:eastAsia="fr-FR"/>
        </w:rPr>
        <w:t>+2</w:t>
      </w:r>
      <w:r w:rsidR="006A4A34" w:rsidRPr="00051E41">
        <w:rPr>
          <w:lang w:eastAsia="fr-FR"/>
        </w:rPr>
        <w:t>)</w:t>
      </w:r>
      <w:r w:rsidR="006A4A34">
        <w:rPr>
          <w:lang w:eastAsia="fr-FR"/>
        </w:rPr>
        <w:t>.</w:t>
      </w:r>
    </w:p>
    <w:tbl>
      <w:tblPr>
        <w:tblW w:w="9052" w:type="dxa"/>
        <w:tblCellMar>
          <w:top w:w="15" w:type="dxa"/>
          <w:left w:w="15" w:type="dxa"/>
          <w:bottom w:w="15" w:type="dxa"/>
          <w:right w:w="15" w:type="dxa"/>
        </w:tblCellMar>
        <w:tblLook w:val="04A0" w:firstRow="1" w:lastRow="0" w:firstColumn="1" w:lastColumn="0" w:noHBand="0" w:noVBand="1"/>
      </w:tblPr>
      <w:tblGrid>
        <w:gridCol w:w="3251"/>
        <w:gridCol w:w="1208"/>
        <w:gridCol w:w="918"/>
        <w:gridCol w:w="992"/>
        <w:gridCol w:w="1276"/>
        <w:gridCol w:w="1407"/>
      </w:tblGrid>
      <w:tr w:rsidR="000F6960" w:rsidRPr="0055145C" w14:paraId="741B3364" w14:textId="77777777" w:rsidTr="00D45EBE">
        <w:trPr>
          <w:trHeight w:val="296"/>
          <w:tblHeader/>
        </w:trPr>
        <w:tc>
          <w:tcPr>
            <w:tcW w:w="325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9DEE99A" w14:textId="77777777" w:rsidR="000F6960" w:rsidRPr="00EA4216" w:rsidRDefault="000F6960" w:rsidP="00D45EBE">
            <w:pPr>
              <w:spacing w:after="0" w:line="240" w:lineRule="auto"/>
              <w:rPr>
                <w:rFonts w:ascii="Times New Roman" w:eastAsia="Times New Roman" w:hAnsi="Times New Roman" w:cs="Times New Roman"/>
                <w:szCs w:val="24"/>
                <w:lang w:eastAsia="fr-FR"/>
              </w:rPr>
            </w:pPr>
          </w:p>
        </w:tc>
        <w:tc>
          <w:tcPr>
            <w:tcW w:w="120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37B49EA0" w14:textId="77777777" w:rsidR="000F6960" w:rsidRPr="00EA4216" w:rsidRDefault="000F6960" w:rsidP="00D45EBE">
            <w:pPr>
              <w:spacing w:after="0" w:line="240" w:lineRule="auto"/>
              <w:rPr>
                <w:rFonts w:eastAsia="Times New Roman" w:cs="Arial"/>
                <w:szCs w:val="24"/>
                <w:lang w:eastAsia="fr-FR"/>
              </w:rPr>
            </w:pPr>
            <w:r w:rsidRPr="00EA4216">
              <w:rPr>
                <w:rFonts w:eastAsia="Times New Roman" w:cs="Arial"/>
                <w:szCs w:val="24"/>
                <w:lang w:eastAsia="fr-FR"/>
              </w:rPr>
              <w:t>Inférieur au Bac</w:t>
            </w:r>
          </w:p>
          <w:p w14:paraId="27362642" w14:textId="43037209" w:rsidR="000F6960" w:rsidRPr="00EA4216" w:rsidRDefault="000F6960" w:rsidP="00D45EBE">
            <w:pPr>
              <w:spacing w:after="0" w:line="240" w:lineRule="auto"/>
              <w:rPr>
                <w:rFonts w:eastAsia="Times New Roman" w:cs="Arial"/>
                <w:szCs w:val="24"/>
                <w:lang w:eastAsia="fr-FR"/>
              </w:rPr>
            </w:pPr>
            <w:r w:rsidRPr="00EA4216">
              <w:rPr>
                <w:rFonts w:eastAsia="Times New Roman" w:cs="Arial"/>
                <w:szCs w:val="24"/>
                <w:lang w:eastAsia="fr-FR"/>
              </w:rPr>
              <w:t xml:space="preserve">(n = </w:t>
            </w:r>
            <w:r w:rsidR="00103185" w:rsidRPr="00EA4216">
              <w:rPr>
                <w:rFonts w:eastAsia="Times New Roman" w:cs="Arial"/>
                <w:szCs w:val="24"/>
                <w:lang w:eastAsia="fr-FR"/>
              </w:rPr>
              <w:t>73</w:t>
            </w:r>
            <w:r w:rsidRPr="00EA4216">
              <w:rPr>
                <w:rFonts w:eastAsia="Times New Roman" w:cs="Arial"/>
                <w:szCs w:val="24"/>
                <w:lang w:eastAsia="fr-FR"/>
              </w:rPr>
              <w:t>)</w:t>
            </w:r>
          </w:p>
        </w:tc>
        <w:tc>
          <w:tcPr>
            <w:tcW w:w="918" w:type="dxa"/>
            <w:tcBorders>
              <w:top w:val="single" w:sz="8" w:space="0" w:color="010205"/>
              <w:left w:val="single" w:sz="8" w:space="0" w:color="010205"/>
              <w:bottom w:val="single" w:sz="6" w:space="0" w:color="010205"/>
              <w:right w:val="single" w:sz="8" w:space="0" w:color="010205"/>
            </w:tcBorders>
          </w:tcPr>
          <w:p w14:paraId="63668C6A" w14:textId="77777777" w:rsidR="000F6960" w:rsidRPr="00EA4216" w:rsidRDefault="000F6960" w:rsidP="00451D1D">
            <w:pPr>
              <w:spacing w:after="0" w:line="240" w:lineRule="auto"/>
              <w:ind w:left="133" w:hanging="81"/>
              <w:rPr>
                <w:rFonts w:eastAsia="Times New Roman" w:cs="Arial"/>
                <w:szCs w:val="24"/>
                <w:lang w:eastAsia="fr-FR"/>
              </w:rPr>
            </w:pPr>
            <w:r w:rsidRPr="00EA4216">
              <w:rPr>
                <w:rFonts w:eastAsia="Times New Roman" w:cs="Arial"/>
                <w:szCs w:val="24"/>
                <w:lang w:eastAsia="fr-FR"/>
              </w:rPr>
              <w:t xml:space="preserve">Bac </w:t>
            </w:r>
          </w:p>
          <w:p w14:paraId="7025A18F" w14:textId="35EABA82" w:rsidR="000F6960" w:rsidRPr="00EA4216" w:rsidRDefault="000F6960" w:rsidP="00451D1D">
            <w:pPr>
              <w:spacing w:after="0" w:line="240" w:lineRule="auto"/>
              <w:ind w:left="133" w:hanging="81"/>
              <w:rPr>
                <w:rFonts w:eastAsia="Times New Roman" w:cs="Arial"/>
                <w:szCs w:val="24"/>
                <w:lang w:eastAsia="fr-FR"/>
              </w:rPr>
            </w:pPr>
            <w:r w:rsidRPr="00EA4216">
              <w:rPr>
                <w:rFonts w:eastAsia="Times New Roman" w:cs="Arial"/>
                <w:szCs w:val="24"/>
                <w:lang w:eastAsia="fr-FR"/>
              </w:rPr>
              <w:t xml:space="preserve">(n = </w:t>
            </w:r>
            <w:r w:rsidR="00103185" w:rsidRPr="00EA4216">
              <w:rPr>
                <w:rFonts w:eastAsia="Times New Roman" w:cs="Arial"/>
                <w:szCs w:val="24"/>
                <w:lang w:eastAsia="fr-FR"/>
              </w:rPr>
              <w:t>53</w:t>
            </w:r>
            <w:r w:rsidRPr="00EA4216">
              <w:rPr>
                <w:rFonts w:eastAsia="Times New Roman" w:cs="Arial"/>
                <w:szCs w:val="24"/>
                <w:lang w:eastAsia="fr-FR"/>
              </w:rPr>
              <w:t>)</w:t>
            </w:r>
          </w:p>
        </w:tc>
        <w:tc>
          <w:tcPr>
            <w:tcW w:w="992" w:type="dxa"/>
            <w:tcBorders>
              <w:top w:val="single" w:sz="8" w:space="0" w:color="010205"/>
              <w:left w:val="single" w:sz="8" w:space="0" w:color="010205"/>
              <w:bottom w:val="single" w:sz="6" w:space="0" w:color="010205"/>
              <w:right w:val="single" w:sz="8" w:space="0" w:color="010205"/>
            </w:tcBorders>
          </w:tcPr>
          <w:p w14:paraId="6EB3F018" w14:textId="555E436D" w:rsidR="000F6960" w:rsidRPr="00EA4216" w:rsidRDefault="000F6960" w:rsidP="00451D1D">
            <w:pPr>
              <w:spacing w:after="0" w:line="240" w:lineRule="auto"/>
              <w:ind w:left="130" w:hanging="3"/>
              <w:rPr>
                <w:rFonts w:eastAsia="Times New Roman" w:cs="Arial"/>
                <w:szCs w:val="24"/>
                <w:lang w:eastAsia="fr-FR"/>
              </w:rPr>
            </w:pPr>
            <w:r w:rsidRPr="00EA4216">
              <w:rPr>
                <w:rFonts w:eastAsia="Times New Roman" w:cs="Arial"/>
                <w:szCs w:val="24"/>
                <w:lang w:eastAsia="fr-FR"/>
              </w:rPr>
              <w:t>Bac</w:t>
            </w:r>
            <w:r w:rsidR="00F8105B">
              <w:rPr>
                <w:rFonts w:eastAsia="Times New Roman" w:cs="Arial"/>
                <w:szCs w:val="24"/>
                <w:lang w:eastAsia="fr-FR"/>
              </w:rPr>
              <w:t> </w:t>
            </w:r>
            <w:r w:rsidRPr="00EA4216">
              <w:rPr>
                <w:rFonts w:eastAsia="Times New Roman" w:cs="Arial"/>
                <w:szCs w:val="24"/>
                <w:lang w:eastAsia="fr-FR"/>
              </w:rPr>
              <w:t xml:space="preserve">+2 </w:t>
            </w:r>
          </w:p>
          <w:p w14:paraId="080EC062" w14:textId="11CD91B0" w:rsidR="000F6960" w:rsidRPr="00EA4216" w:rsidRDefault="000F6960" w:rsidP="00451D1D">
            <w:pPr>
              <w:spacing w:after="0" w:line="240" w:lineRule="auto"/>
              <w:ind w:left="130" w:hanging="3"/>
              <w:rPr>
                <w:rFonts w:eastAsia="Times New Roman" w:cs="Arial"/>
                <w:szCs w:val="24"/>
                <w:lang w:eastAsia="fr-FR"/>
              </w:rPr>
            </w:pPr>
            <w:r w:rsidRPr="00EA4216">
              <w:rPr>
                <w:rFonts w:eastAsia="Times New Roman" w:cs="Arial"/>
                <w:szCs w:val="24"/>
                <w:lang w:eastAsia="fr-FR"/>
              </w:rPr>
              <w:t xml:space="preserve">(n = </w:t>
            </w:r>
            <w:r w:rsidR="00103185" w:rsidRPr="00EA4216">
              <w:rPr>
                <w:rFonts w:eastAsia="Times New Roman" w:cs="Arial"/>
                <w:szCs w:val="24"/>
                <w:lang w:eastAsia="fr-FR"/>
              </w:rPr>
              <w:t>74</w:t>
            </w:r>
            <w:r w:rsidRPr="00EA4216">
              <w:rPr>
                <w:rFonts w:eastAsia="Times New Roman" w:cs="Arial"/>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Pr>
          <w:p w14:paraId="38F7263A" w14:textId="77777777" w:rsidR="000F6960" w:rsidRPr="0055145C" w:rsidRDefault="000F6960" w:rsidP="00D45EBE">
            <w:pPr>
              <w:spacing w:after="0" w:line="240" w:lineRule="auto"/>
              <w:ind w:left="133" w:firstLine="33"/>
              <w:rPr>
                <w:rFonts w:eastAsia="Times New Roman" w:cs="Arial"/>
                <w:color w:val="000000"/>
                <w:szCs w:val="24"/>
                <w:lang w:eastAsia="fr-FR"/>
              </w:rPr>
            </w:pPr>
            <w:r>
              <w:rPr>
                <w:rFonts w:eastAsia="Times New Roman" w:cs="Arial"/>
                <w:color w:val="000000"/>
                <w:szCs w:val="24"/>
                <w:lang w:eastAsia="fr-FR"/>
              </w:rPr>
              <w:t>Bac +3, +4</w:t>
            </w:r>
          </w:p>
          <w:p w14:paraId="7C824281" w14:textId="2A9CE6E7" w:rsidR="000F6960" w:rsidRPr="0055145C" w:rsidRDefault="000F6960" w:rsidP="00D45EBE">
            <w:pPr>
              <w:spacing w:after="0" w:line="240" w:lineRule="auto"/>
              <w:ind w:left="133" w:firstLine="33"/>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111</w:t>
            </w:r>
            <w:r w:rsidRPr="0055145C">
              <w:rPr>
                <w:rFonts w:eastAsia="Times New Roman" w:cs="Arial"/>
                <w:color w:val="000000"/>
                <w:szCs w:val="24"/>
                <w:lang w:eastAsia="fr-FR"/>
              </w:rPr>
              <w:t>)</w:t>
            </w:r>
          </w:p>
        </w:tc>
        <w:tc>
          <w:tcPr>
            <w:tcW w:w="14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2C3E3AFD" w14:textId="649E6EB2" w:rsidR="000F6960" w:rsidRPr="0055145C" w:rsidRDefault="000F6960" w:rsidP="00D45EBE">
            <w:pPr>
              <w:spacing w:after="0" w:line="240" w:lineRule="auto"/>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+5 ou doctorat</w:t>
            </w:r>
          </w:p>
          <w:p w14:paraId="6A69B394" w14:textId="5606E2FC" w:rsidR="000F6960" w:rsidRPr="0055145C" w:rsidRDefault="000F6960"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109</w:t>
            </w:r>
            <w:r w:rsidRPr="0055145C">
              <w:rPr>
                <w:rFonts w:eastAsia="Times New Roman" w:cs="Arial"/>
                <w:color w:val="000000"/>
                <w:szCs w:val="24"/>
                <w:lang w:eastAsia="fr-FR"/>
              </w:rPr>
              <w:t>)</w:t>
            </w:r>
          </w:p>
        </w:tc>
      </w:tr>
      <w:tr w:rsidR="000F6960" w:rsidRPr="00051E41" w14:paraId="19A12146" w14:textId="77777777" w:rsidTr="00D45EBE">
        <w:trPr>
          <w:trHeight w:val="278"/>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528F827B" w14:textId="3D39EEBF" w:rsidR="000F6960" w:rsidRPr="00051E41" w:rsidRDefault="000F6960" w:rsidP="000F6960">
            <w:pPr>
              <w:spacing w:after="0" w:line="240" w:lineRule="auto"/>
              <w:ind w:left="92"/>
              <w:rPr>
                <w:rFonts w:ascii="Times New Roman" w:eastAsia="Times New Roman" w:hAnsi="Times New Roman" w:cs="Times New Roman"/>
                <w:szCs w:val="24"/>
                <w:lang w:eastAsia="fr-FR"/>
              </w:rPr>
            </w:pPr>
            <w:r w:rsidRPr="00234CCE">
              <w:t xml:space="preserve">Employé. </w:t>
            </w:r>
          </w:p>
        </w:tc>
        <w:tc>
          <w:tcPr>
            <w:tcW w:w="12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8D8BF6" w14:textId="6AAD290D"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78%</w:t>
            </w:r>
          </w:p>
        </w:tc>
        <w:tc>
          <w:tcPr>
            <w:tcW w:w="918" w:type="dxa"/>
            <w:tcBorders>
              <w:top w:val="single" w:sz="6" w:space="0" w:color="010205"/>
              <w:left w:val="single" w:sz="6" w:space="0" w:color="010205"/>
              <w:bottom w:val="single" w:sz="6" w:space="0" w:color="010205"/>
              <w:right w:val="single" w:sz="6" w:space="0" w:color="010205"/>
            </w:tcBorders>
          </w:tcPr>
          <w:p w14:paraId="5F3F500E" w14:textId="100CB84F" w:rsidR="000F6960" w:rsidRPr="00823500" w:rsidRDefault="000F6960" w:rsidP="000F6960">
            <w:pPr>
              <w:spacing w:after="0" w:line="240" w:lineRule="auto"/>
              <w:ind w:left="133" w:firstLine="33"/>
              <w:jc w:val="right"/>
            </w:pPr>
            <w:r w:rsidRPr="00FB0B78">
              <w:t>80%</w:t>
            </w:r>
          </w:p>
        </w:tc>
        <w:tc>
          <w:tcPr>
            <w:tcW w:w="992" w:type="dxa"/>
            <w:tcBorders>
              <w:top w:val="single" w:sz="6" w:space="0" w:color="010205"/>
              <w:left w:val="single" w:sz="6" w:space="0" w:color="010205"/>
              <w:bottom w:val="single" w:sz="6" w:space="0" w:color="010205"/>
              <w:right w:val="single" w:sz="6" w:space="0" w:color="010205"/>
            </w:tcBorders>
          </w:tcPr>
          <w:p w14:paraId="1AEF1450" w14:textId="53076758" w:rsidR="000F6960" w:rsidRPr="00823500" w:rsidRDefault="000F6960" w:rsidP="000F6960">
            <w:pPr>
              <w:spacing w:after="0" w:line="240" w:lineRule="auto"/>
              <w:ind w:left="133" w:firstLine="33"/>
              <w:jc w:val="right"/>
            </w:pPr>
            <w:r w:rsidRPr="00FB0B78">
              <w:t>43%</w:t>
            </w:r>
          </w:p>
        </w:tc>
        <w:tc>
          <w:tcPr>
            <w:tcW w:w="1276" w:type="dxa"/>
            <w:tcBorders>
              <w:top w:val="single" w:sz="6" w:space="0" w:color="010205"/>
              <w:left w:val="single" w:sz="6" w:space="0" w:color="010205"/>
              <w:bottom w:val="single" w:sz="6" w:space="0" w:color="010205"/>
              <w:right w:val="single" w:sz="6" w:space="0" w:color="010205"/>
            </w:tcBorders>
          </w:tcPr>
          <w:p w14:paraId="60EAF1C4" w14:textId="5E148118" w:rsidR="000F6960" w:rsidRPr="00051E41" w:rsidRDefault="000F6960" w:rsidP="000F6960">
            <w:pPr>
              <w:spacing w:after="0" w:line="240" w:lineRule="auto"/>
              <w:ind w:left="133" w:firstLine="33"/>
              <w:jc w:val="right"/>
              <w:rPr>
                <w:rFonts w:ascii="Times New Roman" w:eastAsia="Times New Roman" w:hAnsi="Times New Roman" w:cs="Times New Roman"/>
                <w:szCs w:val="24"/>
                <w:lang w:eastAsia="fr-FR"/>
              </w:rPr>
            </w:pPr>
            <w:r w:rsidRPr="00FB0B78">
              <w:t>24%</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49C897" w14:textId="53A965A9"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14%</w:t>
            </w:r>
          </w:p>
        </w:tc>
      </w:tr>
      <w:tr w:rsidR="000F6960" w:rsidRPr="00051E41" w14:paraId="76B31E77" w14:textId="77777777" w:rsidTr="00D45EBE">
        <w:trPr>
          <w:trHeight w:val="296"/>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55863ACB" w14:textId="0890C9CB" w:rsidR="000F6960" w:rsidRPr="00051E41" w:rsidRDefault="000F6960" w:rsidP="000F6960">
            <w:pPr>
              <w:spacing w:after="0" w:line="240" w:lineRule="auto"/>
              <w:ind w:left="92"/>
              <w:rPr>
                <w:rFonts w:ascii="Times New Roman" w:eastAsia="Times New Roman" w:hAnsi="Times New Roman" w:cs="Times New Roman"/>
                <w:szCs w:val="24"/>
                <w:lang w:eastAsia="fr-FR"/>
              </w:rPr>
            </w:pPr>
            <w:r w:rsidRPr="00234CCE">
              <w:t>Cadre ou appartenant à une profession intellectuelle supérieure</w:t>
            </w:r>
            <w:r>
              <w:t>.</w:t>
            </w:r>
            <w:r w:rsidRPr="00234CCE">
              <w:t xml:space="preserve"> </w:t>
            </w:r>
          </w:p>
        </w:tc>
        <w:tc>
          <w:tcPr>
            <w:tcW w:w="12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8A58B6" w14:textId="24ADEC79"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1%</w:t>
            </w:r>
          </w:p>
        </w:tc>
        <w:tc>
          <w:tcPr>
            <w:tcW w:w="918" w:type="dxa"/>
            <w:tcBorders>
              <w:top w:val="single" w:sz="6" w:space="0" w:color="010205"/>
              <w:left w:val="single" w:sz="6" w:space="0" w:color="010205"/>
              <w:bottom w:val="single" w:sz="6" w:space="0" w:color="010205"/>
              <w:right w:val="single" w:sz="6" w:space="0" w:color="010205"/>
            </w:tcBorders>
          </w:tcPr>
          <w:p w14:paraId="6B7A0539" w14:textId="09627FAC" w:rsidR="000F6960" w:rsidRPr="00823500" w:rsidRDefault="000F6960" w:rsidP="000F6960">
            <w:pPr>
              <w:spacing w:after="0" w:line="240" w:lineRule="auto"/>
              <w:ind w:left="133" w:firstLine="33"/>
              <w:jc w:val="right"/>
            </w:pPr>
          </w:p>
        </w:tc>
        <w:tc>
          <w:tcPr>
            <w:tcW w:w="992" w:type="dxa"/>
            <w:tcBorders>
              <w:top w:val="single" w:sz="6" w:space="0" w:color="010205"/>
              <w:left w:val="single" w:sz="6" w:space="0" w:color="010205"/>
              <w:bottom w:val="single" w:sz="6" w:space="0" w:color="010205"/>
              <w:right w:val="single" w:sz="6" w:space="0" w:color="010205"/>
            </w:tcBorders>
          </w:tcPr>
          <w:p w14:paraId="43274402" w14:textId="3F559CE6" w:rsidR="000F6960" w:rsidRPr="00823500" w:rsidRDefault="000F6960" w:rsidP="000F6960">
            <w:pPr>
              <w:spacing w:after="0" w:line="240" w:lineRule="auto"/>
              <w:ind w:left="133" w:firstLine="33"/>
              <w:jc w:val="right"/>
            </w:pPr>
            <w:r w:rsidRPr="00FB0B78">
              <w:t>25%</w:t>
            </w:r>
          </w:p>
        </w:tc>
        <w:tc>
          <w:tcPr>
            <w:tcW w:w="1276" w:type="dxa"/>
            <w:tcBorders>
              <w:top w:val="single" w:sz="6" w:space="0" w:color="010205"/>
              <w:left w:val="single" w:sz="6" w:space="0" w:color="010205"/>
              <w:bottom w:val="single" w:sz="6" w:space="0" w:color="010205"/>
              <w:right w:val="single" w:sz="6" w:space="0" w:color="010205"/>
            </w:tcBorders>
          </w:tcPr>
          <w:p w14:paraId="5468D492" w14:textId="5270ED35" w:rsidR="000F6960" w:rsidRPr="00051E41" w:rsidRDefault="000F6960" w:rsidP="000F6960">
            <w:pPr>
              <w:spacing w:after="0" w:line="240" w:lineRule="auto"/>
              <w:ind w:left="133" w:firstLine="33"/>
              <w:jc w:val="right"/>
              <w:rPr>
                <w:rFonts w:ascii="Times New Roman" w:eastAsia="Times New Roman" w:hAnsi="Times New Roman" w:cs="Times New Roman"/>
                <w:szCs w:val="24"/>
                <w:lang w:eastAsia="fr-FR"/>
              </w:rPr>
            </w:pPr>
            <w:r w:rsidRPr="00FB0B78">
              <w:t>26%</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AFC8B1" w14:textId="5148F94C"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63%</w:t>
            </w:r>
          </w:p>
        </w:tc>
      </w:tr>
      <w:tr w:rsidR="000F6960" w:rsidRPr="00051E41" w14:paraId="0C623F72" w14:textId="77777777" w:rsidTr="00D45EBE">
        <w:trPr>
          <w:trHeight w:val="278"/>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50A4B836" w14:textId="735B882C" w:rsidR="000F6960" w:rsidRPr="00051E41" w:rsidRDefault="000F6960" w:rsidP="000F6960">
            <w:pPr>
              <w:spacing w:after="0" w:line="240" w:lineRule="auto"/>
              <w:ind w:left="92"/>
              <w:rPr>
                <w:rFonts w:ascii="Times New Roman" w:eastAsia="Times New Roman" w:hAnsi="Times New Roman" w:cs="Times New Roman"/>
                <w:szCs w:val="24"/>
                <w:lang w:eastAsia="fr-FR"/>
              </w:rPr>
            </w:pPr>
            <w:r w:rsidRPr="00234CCE">
              <w:t>Appartenant à une profession intermédiaire</w:t>
            </w:r>
            <w:r>
              <w:t>.</w:t>
            </w:r>
            <w:r w:rsidRPr="00234CCE">
              <w:t xml:space="preserve"> </w:t>
            </w:r>
          </w:p>
        </w:tc>
        <w:tc>
          <w:tcPr>
            <w:tcW w:w="12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3BC88E" w14:textId="7790B9CA"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10%</w:t>
            </w:r>
          </w:p>
        </w:tc>
        <w:tc>
          <w:tcPr>
            <w:tcW w:w="918" w:type="dxa"/>
            <w:tcBorders>
              <w:top w:val="single" w:sz="6" w:space="0" w:color="010205"/>
              <w:left w:val="single" w:sz="6" w:space="0" w:color="010205"/>
              <w:bottom w:val="single" w:sz="6" w:space="0" w:color="010205"/>
              <w:right w:val="single" w:sz="6" w:space="0" w:color="010205"/>
            </w:tcBorders>
          </w:tcPr>
          <w:p w14:paraId="4289E0BA" w14:textId="06346AC7" w:rsidR="000F6960" w:rsidRPr="00823500" w:rsidRDefault="000F6960" w:rsidP="000F6960">
            <w:pPr>
              <w:spacing w:after="0" w:line="240" w:lineRule="auto"/>
              <w:ind w:left="133" w:firstLine="33"/>
              <w:jc w:val="right"/>
            </w:pPr>
            <w:r w:rsidRPr="00FB0B78">
              <w:t>13%</w:t>
            </w:r>
          </w:p>
        </w:tc>
        <w:tc>
          <w:tcPr>
            <w:tcW w:w="992" w:type="dxa"/>
            <w:tcBorders>
              <w:top w:val="single" w:sz="6" w:space="0" w:color="010205"/>
              <w:left w:val="single" w:sz="6" w:space="0" w:color="010205"/>
              <w:bottom w:val="single" w:sz="6" w:space="0" w:color="010205"/>
              <w:right w:val="single" w:sz="6" w:space="0" w:color="010205"/>
            </w:tcBorders>
          </w:tcPr>
          <w:p w14:paraId="3E7F240D" w14:textId="23F11974" w:rsidR="000F6960" w:rsidRPr="00823500" w:rsidRDefault="000F6960" w:rsidP="000F6960">
            <w:pPr>
              <w:spacing w:after="0" w:line="240" w:lineRule="auto"/>
              <w:ind w:left="133" w:firstLine="33"/>
              <w:jc w:val="right"/>
            </w:pPr>
            <w:r w:rsidRPr="00FB0B78">
              <w:t>24%</w:t>
            </w:r>
          </w:p>
        </w:tc>
        <w:tc>
          <w:tcPr>
            <w:tcW w:w="1276" w:type="dxa"/>
            <w:tcBorders>
              <w:top w:val="single" w:sz="6" w:space="0" w:color="010205"/>
              <w:left w:val="single" w:sz="6" w:space="0" w:color="010205"/>
              <w:bottom w:val="single" w:sz="6" w:space="0" w:color="010205"/>
              <w:right w:val="single" w:sz="6" w:space="0" w:color="010205"/>
            </w:tcBorders>
          </w:tcPr>
          <w:p w14:paraId="2E96D074" w14:textId="736A43B7" w:rsidR="000F6960" w:rsidRPr="00051E41" w:rsidRDefault="000F6960" w:rsidP="000F6960">
            <w:pPr>
              <w:spacing w:after="0" w:line="240" w:lineRule="auto"/>
              <w:ind w:left="133" w:firstLine="33"/>
              <w:jc w:val="right"/>
              <w:rPr>
                <w:rFonts w:ascii="Times New Roman" w:eastAsia="Times New Roman" w:hAnsi="Times New Roman" w:cs="Times New Roman"/>
                <w:szCs w:val="24"/>
                <w:lang w:eastAsia="fr-FR"/>
              </w:rPr>
            </w:pPr>
            <w:r w:rsidRPr="00FB0B78">
              <w:t>45%</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C7C1CA" w14:textId="4EB4B5BF"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19%</w:t>
            </w:r>
          </w:p>
        </w:tc>
      </w:tr>
      <w:tr w:rsidR="000F6960" w:rsidRPr="00051E41" w14:paraId="7DE04115" w14:textId="77777777" w:rsidTr="00D45EBE">
        <w:trPr>
          <w:trHeight w:val="296"/>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3028C2F8" w14:textId="769DD37A" w:rsidR="000F6960" w:rsidRPr="00051E41" w:rsidRDefault="000F6960" w:rsidP="000F6960">
            <w:pPr>
              <w:spacing w:after="0" w:line="240" w:lineRule="auto"/>
              <w:ind w:left="92"/>
              <w:rPr>
                <w:rFonts w:ascii="Times New Roman" w:eastAsia="Times New Roman" w:hAnsi="Times New Roman" w:cs="Times New Roman"/>
                <w:szCs w:val="24"/>
                <w:lang w:eastAsia="fr-FR"/>
              </w:rPr>
            </w:pPr>
            <w:r w:rsidRPr="00234CCE">
              <w:t>Artisan, commerçant ou chef d’entreprise.</w:t>
            </w:r>
          </w:p>
        </w:tc>
        <w:tc>
          <w:tcPr>
            <w:tcW w:w="12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6CC73AB" w14:textId="05AD3A61"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2%</w:t>
            </w:r>
          </w:p>
        </w:tc>
        <w:tc>
          <w:tcPr>
            <w:tcW w:w="918" w:type="dxa"/>
            <w:tcBorders>
              <w:top w:val="single" w:sz="6" w:space="0" w:color="010205"/>
              <w:left w:val="single" w:sz="6" w:space="0" w:color="010205"/>
              <w:bottom w:val="single" w:sz="6" w:space="0" w:color="010205"/>
              <w:right w:val="single" w:sz="6" w:space="0" w:color="010205"/>
            </w:tcBorders>
          </w:tcPr>
          <w:p w14:paraId="0C7E3D38" w14:textId="61A5547B" w:rsidR="000F6960" w:rsidRPr="00823500" w:rsidRDefault="000F6960" w:rsidP="000F6960">
            <w:pPr>
              <w:spacing w:after="0" w:line="240" w:lineRule="auto"/>
              <w:ind w:left="133" w:firstLine="33"/>
              <w:jc w:val="right"/>
            </w:pPr>
            <w:r w:rsidRPr="00FB0B78">
              <w:t>5%</w:t>
            </w:r>
          </w:p>
        </w:tc>
        <w:tc>
          <w:tcPr>
            <w:tcW w:w="992" w:type="dxa"/>
            <w:tcBorders>
              <w:top w:val="single" w:sz="6" w:space="0" w:color="010205"/>
              <w:left w:val="single" w:sz="6" w:space="0" w:color="010205"/>
              <w:bottom w:val="single" w:sz="6" w:space="0" w:color="010205"/>
              <w:right w:val="single" w:sz="6" w:space="0" w:color="010205"/>
            </w:tcBorders>
          </w:tcPr>
          <w:p w14:paraId="61FF3581" w14:textId="1EA6EA32" w:rsidR="000F6960" w:rsidRPr="00823500" w:rsidRDefault="000F6960" w:rsidP="000F6960">
            <w:pPr>
              <w:spacing w:after="0" w:line="240" w:lineRule="auto"/>
              <w:ind w:left="133" w:firstLine="33"/>
              <w:jc w:val="right"/>
            </w:pPr>
            <w:r w:rsidRPr="00FB0B78">
              <w:t>5%</w:t>
            </w:r>
          </w:p>
        </w:tc>
        <w:tc>
          <w:tcPr>
            <w:tcW w:w="1276" w:type="dxa"/>
            <w:tcBorders>
              <w:top w:val="single" w:sz="6" w:space="0" w:color="010205"/>
              <w:left w:val="single" w:sz="6" w:space="0" w:color="010205"/>
              <w:bottom w:val="single" w:sz="6" w:space="0" w:color="010205"/>
              <w:right w:val="single" w:sz="6" w:space="0" w:color="010205"/>
            </w:tcBorders>
          </w:tcPr>
          <w:p w14:paraId="16B47D7E" w14:textId="04734F24" w:rsidR="000F6960" w:rsidRPr="00051E41" w:rsidRDefault="000F6960" w:rsidP="000F6960">
            <w:pPr>
              <w:spacing w:after="0" w:line="240" w:lineRule="auto"/>
              <w:ind w:left="133" w:firstLine="33"/>
              <w:jc w:val="right"/>
              <w:rPr>
                <w:rFonts w:ascii="Times New Roman" w:eastAsia="Times New Roman" w:hAnsi="Times New Roman" w:cs="Times New Roman"/>
                <w:szCs w:val="24"/>
                <w:lang w:eastAsia="fr-FR"/>
              </w:rPr>
            </w:pPr>
            <w:r w:rsidRPr="00FB0B78">
              <w:t>6%</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3F0645" w14:textId="56AFDCC9"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3%</w:t>
            </w:r>
          </w:p>
        </w:tc>
      </w:tr>
      <w:tr w:rsidR="000F6960" w:rsidRPr="00051E41" w14:paraId="5442B70B" w14:textId="77777777" w:rsidTr="00D45EBE">
        <w:trPr>
          <w:trHeight w:val="278"/>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1F2DAF6D" w14:textId="2C2DACE2" w:rsidR="000F6960" w:rsidRPr="00051E41" w:rsidRDefault="000F6960" w:rsidP="000F6960">
            <w:pPr>
              <w:spacing w:after="0" w:line="240" w:lineRule="auto"/>
              <w:ind w:left="92"/>
              <w:rPr>
                <w:rFonts w:ascii="Times New Roman" w:eastAsia="Times New Roman" w:hAnsi="Times New Roman" w:cs="Times New Roman"/>
                <w:szCs w:val="24"/>
                <w:lang w:eastAsia="fr-FR"/>
              </w:rPr>
            </w:pPr>
            <w:r w:rsidRPr="00234CCE">
              <w:t>Ouvrier.</w:t>
            </w:r>
          </w:p>
        </w:tc>
        <w:tc>
          <w:tcPr>
            <w:tcW w:w="12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6AFB88C" w14:textId="33B5FA84"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9%</w:t>
            </w:r>
          </w:p>
        </w:tc>
        <w:tc>
          <w:tcPr>
            <w:tcW w:w="918" w:type="dxa"/>
            <w:tcBorders>
              <w:top w:val="single" w:sz="6" w:space="0" w:color="010205"/>
              <w:left w:val="single" w:sz="6" w:space="0" w:color="010205"/>
              <w:bottom w:val="single" w:sz="6" w:space="0" w:color="010205"/>
              <w:right w:val="single" w:sz="6" w:space="0" w:color="010205"/>
            </w:tcBorders>
          </w:tcPr>
          <w:p w14:paraId="0E47A56F" w14:textId="67585837" w:rsidR="000F6960" w:rsidRPr="00823500" w:rsidRDefault="000F6960" w:rsidP="000F6960">
            <w:pPr>
              <w:spacing w:after="0" w:line="240" w:lineRule="auto"/>
              <w:ind w:left="133" w:firstLine="33"/>
              <w:jc w:val="right"/>
            </w:pPr>
            <w:r w:rsidRPr="00FB0B78">
              <w:t>2%</w:t>
            </w:r>
          </w:p>
        </w:tc>
        <w:tc>
          <w:tcPr>
            <w:tcW w:w="992" w:type="dxa"/>
            <w:tcBorders>
              <w:top w:val="single" w:sz="6" w:space="0" w:color="010205"/>
              <w:left w:val="single" w:sz="6" w:space="0" w:color="010205"/>
              <w:bottom w:val="single" w:sz="6" w:space="0" w:color="010205"/>
              <w:right w:val="single" w:sz="6" w:space="0" w:color="010205"/>
            </w:tcBorders>
          </w:tcPr>
          <w:p w14:paraId="6DA24D3E" w14:textId="433D3403" w:rsidR="000F6960" w:rsidRPr="00823500" w:rsidRDefault="000F6960" w:rsidP="000F6960">
            <w:pPr>
              <w:spacing w:after="0" w:line="240" w:lineRule="auto"/>
              <w:ind w:left="133" w:firstLine="33"/>
              <w:jc w:val="right"/>
            </w:pPr>
            <w:r w:rsidRPr="00FB0B78">
              <w:t>3%</w:t>
            </w:r>
          </w:p>
        </w:tc>
        <w:tc>
          <w:tcPr>
            <w:tcW w:w="1276" w:type="dxa"/>
            <w:tcBorders>
              <w:top w:val="single" w:sz="6" w:space="0" w:color="010205"/>
              <w:left w:val="single" w:sz="6" w:space="0" w:color="010205"/>
              <w:bottom w:val="single" w:sz="6" w:space="0" w:color="010205"/>
              <w:right w:val="single" w:sz="6" w:space="0" w:color="010205"/>
            </w:tcBorders>
          </w:tcPr>
          <w:p w14:paraId="067A2D07" w14:textId="299CC2F3" w:rsidR="000F6960" w:rsidRPr="00051E41" w:rsidRDefault="000F6960" w:rsidP="000F6960">
            <w:pPr>
              <w:spacing w:after="0" w:line="240" w:lineRule="auto"/>
              <w:ind w:left="133" w:firstLine="33"/>
              <w:jc w:val="right"/>
              <w:rPr>
                <w:rFonts w:ascii="Times New Roman" w:eastAsia="Times New Roman" w:hAnsi="Times New Roman" w:cs="Times New Roman"/>
                <w:szCs w:val="24"/>
                <w:lang w:eastAsia="fr-FR"/>
              </w:rPr>
            </w:pP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1E0F6E" w14:textId="2E8118AF" w:rsidR="000F6960" w:rsidRPr="00051E41" w:rsidRDefault="000F6960" w:rsidP="000F6960">
            <w:pPr>
              <w:spacing w:after="0" w:line="240" w:lineRule="auto"/>
              <w:jc w:val="right"/>
              <w:rPr>
                <w:rFonts w:ascii="Times New Roman" w:eastAsia="Times New Roman" w:hAnsi="Times New Roman" w:cs="Times New Roman"/>
                <w:szCs w:val="24"/>
                <w:lang w:eastAsia="fr-FR"/>
              </w:rPr>
            </w:pPr>
          </w:p>
        </w:tc>
      </w:tr>
    </w:tbl>
    <w:p w14:paraId="5C296952" w14:textId="34090DED" w:rsidR="002A2901" w:rsidRDefault="003D591D" w:rsidP="00DE0AFE">
      <w:pPr>
        <w:spacing w:before="240"/>
        <w:rPr>
          <w:lang w:eastAsia="fr-FR"/>
        </w:rPr>
      </w:pPr>
      <w:r>
        <w:rPr>
          <w:lang w:eastAsia="fr-FR"/>
        </w:rPr>
        <w:t>Parmi ceux qui sont en emploi</w:t>
      </w:r>
      <w:r w:rsidR="001C7E20">
        <w:rPr>
          <w:lang w:eastAsia="fr-FR"/>
        </w:rPr>
        <w:t xml:space="preserve">, </w:t>
      </w:r>
      <w:r w:rsidR="009761DC">
        <w:rPr>
          <w:lang w:eastAsia="fr-FR"/>
        </w:rPr>
        <w:t>y compris en ESAT</w:t>
      </w:r>
      <w:r w:rsidR="001C7E20">
        <w:rPr>
          <w:lang w:eastAsia="fr-FR"/>
        </w:rPr>
        <w:t>,</w:t>
      </w:r>
      <w:r w:rsidR="009761DC">
        <w:rPr>
          <w:lang w:eastAsia="fr-FR"/>
        </w:rPr>
        <w:t xml:space="preserve"> et ceux qui sont en recherche,</w:t>
      </w:r>
      <w:r>
        <w:rPr>
          <w:lang w:eastAsia="fr-FR"/>
        </w:rPr>
        <w:t xml:space="preserve"> </w:t>
      </w:r>
      <w:r w:rsidR="006938F1">
        <w:rPr>
          <w:lang w:eastAsia="fr-FR"/>
        </w:rPr>
        <w:t>plus de la moitié sont ou étaient</w:t>
      </w:r>
      <w:r>
        <w:rPr>
          <w:lang w:eastAsia="fr-FR"/>
        </w:rPr>
        <w:t xml:space="preserve"> à temps complet (</w:t>
      </w:r>
      <w:r w:rsidR="00704A36" w:rsidRPr="003D591D">
        <w:rPr>
          <w:lang w:eastAsia="fr-FR"/>
        </w:rPr>
        <w:fldChar w:fldCharType="begin"/>
      </w:r>
      <w:r w:rsidR="00704A36" w:rsidRPr="003D591D">
        <w:rPr>
          <w:lang w:eastAsia="fr-FR"/>
        </w:rPr>
        <w:instrText xml:space="preserve"> REF _Ref117758344 \h </w:instrText>
      </w:r>
      <w:r w:rsidRPr="003D591D">
        <w:rPr>
          <w:lang w:eastAsia="fr-FR"/>
        </w:rPr>
        <w:instrText xml:space="preserve"> \* MERGEFORMAT </w:instrText>
      </w:r>
      <w:r w:rsidR="00704A36" w:rsidRPr="003D591D">
        <w:rPr>
          <w:lang w:eastAsia="fr-FR"/>
        </w:rPr>
      </w:r>
      <w:r w:rsidR="00704A36" w:rsidRPr="003D591D">
        <w:rPr>
          <w:lang w:eastAsia="fr-FR"/>
        </w:rPr>
        <w:fldChar w:fldCharType="separate"/>
      </w:r>
      <w:r w:rsidR="00121531">
        <w:t>Figure 27</w:t>
      </w:r>
      <w:r w:rsidR="00704A36" w:rsidRPr="003D591D">
        <w:rPr>
          <w:lang w:eastAsia="fr-FR"/>
        </w:rPr>
        <w:fldChar w:fldCharType="end"/>
      </w:r>
      <w:r w:rsidRPr="003D591D">
        <w:rPr>
          <w:lang w:eastAsia="fr-FR"/>
        </w:rPr>
        <w:t>)</w:t>
      </w:r>
      <w:r w:rsidR="009038EF">
        <w:rPr>
          <w:lang w:eastAsia="fr-FR"/>
        </w:rPr>
        <w:t>.</w:t>
      </w:r>
      <w:r w:rsidR="002A2901">
        <w:rPr>
          <w:lang w:eastAsia="fr-FR"/>
        </w:rPr>
        <w:t xml:space="preserve"> A titre de comparaison, en 2019, la </w:t>
      </w:r>
      <w:r w:rsidR="00EA4216">
        <w:rPr>
          <w:lang w:eastAsia="fr-FR"/>
        </w:rPr>
        <w:t xml:space="preserve">proportion de la </w:t>
      </w:r>
      <w:r w:rsidR="002A2901">
        <w:rPr>
          <w:lang w:eastAsia="fr-FR"/>
        </w:rPr>
        <w:t xml:space="preserve">population en situation de handicap en emploi était </w:t>
      </w:r>
      <w:r w:rsidR="00EA4216">
        <w:rPr>
          <w:lang w:eastAsia="fr-FR"/>
        </w:rPr>
        <w:t>de</w:t>
      </w:r>
      <w:r w:rsidR="002A2901">
        <w:rPr>
          <w:lang w:eastAsia="fr-FR"/>
        </w:rPr>
        <w:t xml:space="preserve"> 72</w:t>
      </w:r>
      <w:r w:rsidR="00EA4216">
        <w:rPr>
          <w:lang w:eastAsia="fr-FR"/>
        </w:rPr>
        <w:t> </w:t>
      </w:r>
      <w:r w:rsidR="002A2901">
        <w:rPr>
          <w:lang w:eastAsia="fr-FR"/>
        </w:rPr>
        <w:t>% à temps complet</w:t>
      </w:r>
      <w:r w:rsidR="009038EF">
        <w:rPr>
          <w:lang w:eastAsia="fr-FR"/>
        </w:rPr>
        <w:t xml:space="preserve"> </w:t>
      </w:r>
      <w:r w:rsidR="002A2901">
        <w:rPr>
          <w:lang w:eastAsia="fr-FR"/>
        </w:rPr>
        <w:t>(Insee, 2020).</w:t>
      </w:r>
    </w:p>
    <w:p w14:paraId="76BCEC32" w14:textId="42D76423" w:rsidR="00051E41" w:rsidRPr="007C0904" w:rsidRDefault="009038EF" w:rsidP="007C0904">
      <w:pPr>
        <w:rPr>
          <w:rFonts w:ascii="Times New Roman" w:eastAsia="Times New Roman" w:hAnsi="Times New Roman" w:cs="Times New Roman"/>
          <w:szCs w:val="24"/>
          <w:lang w:eastAsia="fr-FR"/>
        </w:rPr>
      </w:pPr>
      <w:r>
        <w:rPr>
          <w:lang w:eastAsia="fr-FR"/>
        </w:rPr>
        <w:t xml:space="preserve">Il y a </w:t>
      </w:r>
      <w:r w:rsidRPr="0086505F">
        <w:rPr>
          <w:lang w:eastAsia="fr-FR"/>
        </w:rPr>
        <w:t xml:space="preserve">un effet significatif du genre sur le temps de travail : </w:t>
      </w:r>
      <w:r w:rsidR="0086505F" w:rsidRPr="0086505F">
        <w:rPr>
          <w:lang w:eastAsia="fr-FR"/>
        </w:rPr>
        <w:t>les hommes sont en proportion significativement</w:t>
      </w:r>
      <w:r w:rsidR="0086505F">
        <w:rPr>
          <w:lang w:eastAsia="fr-FR"/>
        </w:rPr>
        <w:t xml:space="preserve"> plus nombreux que les femmes à travailler à temps complet. </w:t>
      </w:r>
      <w:r w:rsidR="00CD5E03">
        <w:rPr>
          <w:lang w:eastAsia="fr-FR"/>
        </w:rPr>
        <w:t xml:space="preserve">Aucun effet significatif de la sévérité de la déficience visuelle n’a été trouvé. </w:t>
      </w:r>
    </w:p>
    <w:p w14:paraId="084E3DFB" w14:textId="6281D80B" w:rsidR="003D591D" w:rsidRDefault="003D591D" w:rsidP="007C0904">
      <w:pPr>
        <w:rPr>
          <w:rFonts w:eastAsia="Times New Roman" w:cs="Arial"/>
          <w:color w:val="000000"/>
          <w:sz w:val="22"/>
          <w:lang w:eastAsia="fr-FR"/>
        </w:rPr>
      </w:pPr>
      <w:r>
        <w:rPr>
          <w:lang w:eastAsia="fr-FR"/>
        </w:rPr>
        <w:t xml:space="preserve">Les répondants en </w:t>
      </w:r>
      <w:r w:rsidRPr="003D591D">
        <w:rPr>
          <w:lang w:eastAsia="fr-FR"/>
        </w:rPr>
        <w:t>emploi</w:t>
      </w:r>
      <w:r w:rsidR="009761DC">
        <w:rPr>
          <w:lang w:eastAsia="fr-FR"/>
        </w:rPr>
        <w:t xml:space="preserve"> (hors ESAT)</w:t>
      </w:r>
      <w:r>
        <w:rPr>
          <w:lang w:eastAsia="fr-FR"/>
        </w:rPr>
        <w:t xml:space="preserve">, et ceux </w:t>
      </w:r>
      <w:r w:rsidRPr="003D591D">
        <w:rPr>
          <w:lang w:eastAsia="fr-FR"/>
        </w:rPr>
        <w:t xml:space="preserve">en recherche </w:t>
      </w:r>
      <w:r>
        <w:rPr>
          <w:lang w:eastAsia="fr-FR"/>
        </w:rPr>
        <w:t xml:space="preserve">après avoir travaillé sont ou étaient salarié </w:t>
      </w:r>
      <w:r w:rsidR="00EA4216">
        <w:rPr>
          <w:lang w:eastAsia="fr-FR"/>
        </w:rPr>
        <w:t>sont</w:t>
      </w:r>
      <w:r>
        <w:rPr>
          <w:lang w:eastAsia="fr-FR"/>
        </w:rPr>
        <w:t xml:space="preserve"> </w:t>
      </w:r>
      <w:r w:rsidR="006938F1">
        <w:rPr>
          <w:lang w:eastAsia="fr-FR"/>
        </w:rPr>
        <w:t>près de neuf dixièmes</w:t>
      </w:r>
      <w:r w:rsidR="009761DC">
        <w:rPr>
          <w:lang w:eastAsia="fr-FR"/>
        </w:rPr>
        <w:t xml:space="preserve"> (</w:t>
      </w:r>
      <w:r w:rsidR="009761DC">
        <w:rPr>
          <w:rFonts w:eastAsia="Times New Roman" w:cs="Arial"/>
          <w:color w:val="000000"/>
          <w:sz w:val="22"/>
          <w:lang w:eastAsia="fr-FR"/>
        </w:rPr>
        <w:fldChar w:fldCharType="begin"/>
      </w:r>
      <w:r w:rsidR="009761DC">
        <w:rPr>
          <w:rFonts w:eastAsia="Times New Roman" w:cs="Arial"/>
          <w:color w:val="000000"/>
          <w:sz w:val="22"/>
          <w:lang w:eastAsia="fr-FR"/>
        </w:rPr>
        <w:instrText xml:space="preserve"> REF _Ref117758349 \h  \* MERGEFORMAT </w:instrText>
      </w:r>
      <w:r w:rsidR="009761DC">
        <w:rPr>
          <w:rFonts w:eastAsia="Times New Roman" w:cs="Arial"/>
          <w:color w:val="000000"/>
          <w:sz w:val="22"/>
          <w:lang w:eastAsia="fr-FR"/>
        </w:rPr>
      </w:r>
      <w:r w:rsidR="009761DC">
        <w:rPr>
          <w:rFonts w:eastAsia="Times New Roman" w:cs="Arial"/>
          <w:color w:val="000000"/>
          <w:sz w:val="22"/>
          <w:lang w:eastAsia="fr-FR"/>
        </w:rPr>
        <w:fldChar w:fldCharType="separate"/>
      </w:r>
      <w:r w:rsidR="00121531">
        <w:t>Figure 28</w:t>
      </w:r>
      <w:r w:rsidR="009761DC">
        <w:rPr>
          <w:rFonts w:eastAsia="Times New Roman" w:cs="Arial"/>
          <w:color w:val="000000"/>
          <w:sz w:val="22"/>
          <w:lang w:eastAsia="fr-FR"/>
        </w:rPr>
        <w:fldChar w:fldCharType="end"/>
      </w:r>
      <w:r w:rsidR="009761DC">
        <w:rPr>
          <w:rFonts w:eastAsia="Times New Roman" w:cs="Arial"/>
          <w:color w:val="000000"/>
          <w:sz w:val="22"/>
          <w:lang w:eastAsia="fr-FR"/>
        </w:rPr>
        <w:t>)</w:t>
      </w:r>
      <w:r>
        <w:rPr>
          <w:lang w:eastAsia="fr-FR"/>
        </w:rPr>
        <w:t xml:space="preserve">. Un peu </w:t>
      </w:r>
      <w:r w:rsidR="006938F1">
        <w:rPr>
          <w:lang w:eastAsia="fr-FR"/>
        </w:rPr>
        <w:t>moins</w:t>
      </w:r>
      <w:r>
        <w:rPr>
          <w:lang w:eastAsia="fr-FR"/>
        </w:rPr>
        <w:t xml:space="preserve"> d’un dixième sont ou était indépendant</w:t>
      </w:r>
      <w:r w:rsidR="009761DC">
        <w:rPr>
          <w:lang w:eastAsia="fr-FR"/>
        </w:rPr>
        <w:t>s</w:t>
      </w:r>
      <w:r>
        <w:rPr>
          <w:lang w:eastAsia="fr-FR"/>
        </w:rPr>
        <w:t xml:space="preserve"> ou à leur compte, alors qu’une toute petite proportion est ou était chef</w:t>
      </w:r>
      <w:r w:rsidR="009761DC">
        <w:rPr>
          <w:lang w:eastAsia="fr-FR"/>
        </w:rPr>
        <w:t>s</w:t>
      </w:r>
      <w:r>
        <w:rPr>
          <w:lang w:eastAsia="fr-FR"/>
        </w:rPr>
        <w:t xml:space="preserve"> d’entreprise, salarié</w:t>
      </w:r>
      <w:r w:rsidR="009761DC">
        <w:rPr>
          <w:lang w:eastAsia="fr-FR"/>
        </w:rPr>
        <w:t>s</w:t>
      </w:r>
      <w:r>
        <w:rPr>
          <w:lang w:eastAsia="fr-FR"/>
        </w:rPr>
        <w:t xml:space="preserve"> PDG</w:t>
      </w:r>
      <w:r w:rsidR="00E0494F">
        <w:rPr>
          <w:lang w:eastAsia="fr-FR"/>
        </w:rPr>
        <w:t xml:space="preserve"> (</w:t>
      </w:r>
      <w:r w:rsidR="00E0494F" w:rsidRPr="00E0494F">
        <w:rPr>
          <w:lang w:eastAsia="fr-FR"/>
        </w:rPr>
        <w:t>président-directeur général</w:t>
      </w:r>
      <w:r w:rsidR="00E0494F">
        <w:rPr>
          <w:lang w:eastAsia="fr-FR"/>
        </w:rPr>
        <w:t>)</w:t>
      </w:r>
      <w:r>
        <w:rPr>
          <w:lang w:eastAsia="fr-FR"/>
        </w:rPr>
        <w:t xml:space="preserve"> ou gérant</w:t>
      </w:r>
      <w:r w:rsidR="009761DC">
        <w:rPr>
          <w:lang w:eastAsia="fr-FR"/>
        </w:rPr>
        <w:t>s</w:t>
      </w:r>
      <w:r>
        <w:rPr>
          <w:lang w:eastAsia="fr-FR"/>
        </w:rPr>
        <w:t xml:space="preserve"> minoritaire</w:t>
      </w:r>
      <w:r w:rsidR="009761DC">
        <w:rPr>
          <w:lang w:eastAsia="fr-FR"/>
        </w:rPr>
        <w:t>s</w:t>
      </w:r>
      <w:r>
        <w:rPr>
          <w:lang w:eastAsia="fr-FR"/>
        </w:rPr>
        <w:t xml:space="preserve"> de SARL</w:t>
      </w:r>
      <w:r w:rsidR="00E0494F">
        <w:rPr>
          <w:lang w:eastAsia="fr-FR"/>
        </w:rPr>
        <w:t xml:space="preserve"> (</w:t>
      </w:r>
      <w:r w:rsidR="00E0494F">
        <w:t>société à responsabilité limitée</w:t>
      </w:r>
      <w:r w:rsidR="009761DC">
        <w:rPr>
          <w:lang w:eastAsia="fr-FR"/>
        </w:rPr>
        <w:t>)</w:t>
      </w:r>
      <w:r>
        <w:rPr>
          <w:rFonts w:eastAsia="Times New Roman" w:cs="Arial"/>
          <w:color w:val="000000"/>
          <w:sz w:val="22"/>
          <w:lang w:eastAsia="fr-FR"/>
        </w:rPr>
        <w:t xml:space="preserve">. </w:t>
      </w:r>
    </w:p>
    <w:p w14:paraId="7AC21017" w14:textId="7E6D4D84" w:rsidR="001C7E20" w:rsidRDefault="006938F1" w:rsidP="002A2901">
      <w:pPr>
        <w:rPr>
          <w:lang w:eastAsia="fr-FR"/>
        </w:rPr>
      </w:pPr>
      <w:r>
        <w:rPr>
          <w:lang w:eastAsia="fr-FR"/>
        </w:rPr>
        <w:t>Un peu moins de l</w:t>
      </w:r>
      <w:r w:rsidR="003D591D">
        <w:rPr>
          <w:lang w:eastAsia="fr-FR"/>
        </w:rPr>
        <w:t xml:space="preserve">a moitié </w:t>
      </w:r>
      <w:r w:rsidR="003D591D" w:rsidRPr="003D591D">
        <w:rPr>
          <w:lang w:eastAsia="fr-FR"/>
        </w:rPr>
        <w:t xml:space="preserve">des répondants salariés en poste ou en recherche </w:t>
      </w:r>
      <w:r w:rsidR="003D591D">
        <w:rPr>
          <w:lang w:eastAsia="fr-FR"/>
        </w:rPr>
        <w:t>travaillent ou travaillaient dans le secteur publi</w:t>
      </w:r>
      <w:r w:rsidR="00A47CC0">
        <w:rPr>
          <w:lang w:eastAsia="fr-FR"/>
        </w:rPr>
        <w:t>c</w:t>
      </w:r>
      <w:r w:rsidR="003D591D">
        <w:rPr>
          <w:lang w:eastAsia="fr-FR"/>
        </w:rPr>
        <w:t xml:space="preserve"> </w:t>
      </w:r>
      <w:r w:rsidR="003D591D">
        <w:rPr>
          <w:rFonts w:eastAsia="Times New Roman" w:cs="Arial"/>
          <w:color w:val="000000"/>
          <w:sz w:val="22"/>
          <w:lang w:eastAsia="fr-FR"/>
        </w:rPr>
        <w:t>(</w:t>
      </w:r>
      <w:r w:rsidR="003D591D">
        <w:rPr>
          <w:rFonts w:eastAsia="Times New Roman" w:cs="Arial"/>
          <w:color w:val="000000"/>
          <w:sz w:val="22"/>
          <w:lang w:eastAsia="fr-FR"/>
        </w:rPr>
        <w:fldChar w:fldCharType="begin"/>
      </w:r>
      <w:r w:rsidR="003D591D">
        <w:rPr>
          <w:rFonts w:eastAsia="Times New Roman" w:cs="Arial"/>
          <w:color w:val="000000"/>
          <w:sz w:val="22"/>
          <w:lang w:eastAsia="fr-FR"/>
        </w:rPr>
        <w:instrText xml:space="preserve"> REF _Ref117758354 \h  \* MERGEFORMAT </w:instrText>
      </w:r>
      <w:r w:rsidR="003D591D">
        <w:rPr>
          <w:rFonts w:eastAsia="Times New Roman" w:cs="Arial"/>
          <w:color w:val="000000"/>
          <w:sz w:val="22"/>
          <w:lang w:eastAsia="fr-FR"/>
        </w:rPr>
      </w:r>
      <w:r w:rsidR="003D591D">
        <w:rPr>
          <w:rFonts w:eastAsia="Times New Roman" w:cs="Arial"/>
          <w:color w:val="000000"/>
          <w:sz w:val="22"/>
          <w:lang w:eastAsia="fr-FR"/>
        </w:rPr>
        <w:fldChar w:fldCharType="separate"/>
      </w:r>
      <w:r w:rsidR="00121531">
        <w:t>Figure 29</w:t>
      </w:r>
      <w:r w:rsidR="003D591D">
        <w:rPr>
          <w:rFonts w:eastAsia="Times New Roman" w:cs="Arial"/>
          <w:color w:val="000000"/>
          <w:sz w:val="22"/>
          <w:lang w:eastAsia="fr-FR"/>
        </w:rPr>
        <w:fldChar w:fldCharType="end"/>
      </w:r>
      <w:r w:rsidR="003D591D" w:rsidRPr="006938F1">
        <w:rPr>
          <w:lang w:eastAsia="fr-FR"/>
        </w:rPr>
        <w:t xml:space="preserve">). </w:t>
      </w:r>
      <w:r w:rsidR="001C7E20" w:rsidRPr="005D0A88">
        <w:rPr>
          <w:lang w:eastAsia="fr-FR"/>
        </w:rPr>
        <w:t xml:space="preserve">Cette proportion est supérieure </w:t>
      </w:r>
      <w:r w:rsidR="002A2901" w:rsidRPr="005D0A88">
        <w:rPr>
          <w:lang w:eastAsia="fr-FR"/>
        </w:rPr>
        <w:t xml:space="preserve">à </w:t>
      </w:r>
      <w:r w:rsidR="005D0A88" w:rsidRPr="005D0A88">
        <w:rPr>
          <w:lang w:eastAsia="fr-FR"/>
        </w:rPr>
        <w:t>celle de l’ensemble des salarié reconnus handicapés, qui étaient 22 % à travailler dans le secteur public en 2015</w:t>
      </w:r>
      <w:r w:rsidR="002A2901" w:rsidRPr="005D0A88">
        <w:t xml:space="preserve"> (</w:t>
      </w:r>
      <w:r w:rsidR="002A2901" w:rsidRPr="005D0A88">
        <w:rPr>
          <w:lang w:eastAsia="fr-FR"/>
        </w:rPr>
        <w:t>Direction de l’animation</w:t>
      </w:r>
      <w:r w:rsidR="002A2901">
        <w:rPr>
          <w:lang w:eastAsia="fr-FR"/>
        </w:rPr>
        <w:t xml:space="preserve"> de la recherche, des études et des statistiques, 2017).</w:t>
      </w:r>
    </w:p>
    <w:p w14:paraId="3C67246B" w14:textId="5C566718" w:rsidR="00542720" w:rsidRDefault="006938F1" w:rsidP="00542720">
      <w:pPr>
        <w:rPr>
          <w:lang w:eastAsia="fr-FR"/>
        </w:rPr>
      </w:pPr>
      <w:r>
        <w:rPr>
          <w:lang w:eastAsia="fr-FR"/>
        </w:rPr>
        <w:t>Un peu plus de huit</w:t>
      </w:r>
      <w:r w:rsidR="003D591D" w:rsidRPr="006938F1">
        <w:rPr>
          <w:lang w:eastAsia="fr-FR"/>
        </w:rPr>
        <w:t xml:space="preserve"> répondants </w:t>
      </w:r>
      <w:r w:rsidR="00E0494F">
        <w:rPr>
          <w:lang w:eastAsia="fr-FR"/>
        </w:rPr>
        <w:t>sur dix parmi les</w:t>
      </w:r>
      <w:r w:rsidR="00E0494F" w:rsidRPr="003D591D">
        <w:rPr>
          <w:lang w:eastAsia="fr-FR"/>
        </w:rPr>
        <w:t xml:space="preserve"> salariés en poste ou </w:t>
      </w:r>
      <w:r w:rsidR="00E0494F">
        <w:rPr>
          <w:lang w:eastAsia="fr-FR"/>
        </w:rPr>
        <w:t xml:space="preserve">ceux </w:t>
      </w:r>
      <w:r w:rsidR="00E0494F" w:rsidRPr="003D591D">
        <w:rPr>
          <w:lang w:eastAsia="fr-FR"/>
        </w:rPr>
        <w:t xml:space="preserve">en recherche </w:t>
      </w:r>
      <w:r w:rsidR="00E0494F">
        <w:rPr>
          <w:lang w:eastAsia="fr-FR"/>
        </w:rPr>
        <w:t>sont ou étaient en contrat à durée indéterminée (CDI</w:t>
      </w:r>
      <w:r w:rsidR="00127357">
        <w:rPr>
          <w:lang w:eastAsia="fr-FR"/>
        </w:rPr>
        <w:t> </w:t>
      </w:r>
      <w:r w:rsidR="00E0494F">
        <w:rPr>
          <w:lang w:eastAsia="fr-FR"/>
        </w:rPr>
        <w:t xml:space="preserve">; </w:t>
      </w:r>
      <w:r w:rsidR="00E0494F">
        <w:rPr>
          <w:lang w:eastAsia="fr-FR"/>
        </w:rPr>
        <w:fldChar w:fldCharType="begin"/>
      </w:r>
      <w:r w:rsidR="00E0494F">
        <w:rPr>
          <w:lang w:eastAsia="fr-FR"/>
        </w:rPr>
        <w:instrText xml:space="preserve"> REF _Ref117758367 \h </w:instrText>
      </w:r>
      <w:r>
        <w:rPr>
          <w:lang w:eastAsia="fr-FR"/>
        </w:rPr>
        <w:instrText xml:space="preserve"> \* MERGEFORMAT </w:instrText>
      </w:r>
      <w:r w:rsidR="00E0494F">
        <w:rPr>
          <w:lang w:eastAsia="fr-FR"/>
        </w:rPr>
      </w:r>
      <w:r w:rsidR="00E0494F">
        <w:rPr>
          <w:lang w:eastAsia="fr-FR"/>
        </w:rPr>
        <w:fldChar w:fldCharType="separate"/>
      </w:r>
      <w:r w:rsidR="00121531">
        <w:rPr>
          <w:lang w:eastAsia="fr-FR"/>
        </w:rPr>
        <w:t>Figure 30</w:t>
      </w:r>
      <w:r w:rsidR="00E0494F">
        <w:rPr>
          <w:lang w:eastAsia="fr-FR"/>
        </w:rPr>
        <w:fldChar w:fldCharType="end"/>
      </w:r>
      <w:r w:rsidR="00E0494F">
        <w:rPr>
          <w:lang w:eastAsia="fr-FR"/>
        </w:rPr>
        <w:t xml:space="preserve">). </w:t>
      </w:r>
    </w:p>
    <w:p w14:paraId="1D8D29AC" w14:textId="42AC4ED5" w:rsidR="00A47CC0" w:rsidRDefault="009A29A3" w:rsidP="00A47CC0">
      <w:r>
        <w:rPr>
          <w:lang w:eastAsia="fr-FR"/>
        </w:rPr>
        <w:t>Il y a un effet significatif du niveau d’étude sur le secteur d’activité :</w:t>
      </w:r>
      <w:r w:rsidR="00A47CC0">
        <w:rPr>
          <w:lang w:eastAsia="fr-FR"/>
        </w:rPr>
        <w:t xml:space="preserve"> </w:t>
      </w:r>
      <w:r w:rsidR="000841AE">
        <w:t>l</w:t>
      </w:r>
      <w:r w:rsidR="00A47CC0">
        <w:t>es répondants ayant un niveau d’étude bac</w:t>
      </w:r>
      <w:r w:rsidR="00F8105B">
        <w:t> </w:t>
      </w:r>
      <w:r w:rsidR="00A47CC0">
        <w:t>+3 ou bac</w:t>
      </w:r>
      <w:r w:rsidR="00F8105B">
        <w:t> </w:t>
      </w:r>
      <w:r w:rsidR="00A47CC0">
        <w:t>+4 sont en proportion significativement plus nombreux que ceux ayant un niveau bac</w:t>
      </w:r>
      <w:r w:rsidR="00F8105B">
        <w:t> </w:t>
      </w:r>
      <w:r w:rsidR="00A47CC0">
        <w:t xml:space="preserve">+2 à être dans le </w:t>
      </w:r>
      <w:r w:rsidR="00A47CC0" w:rsidRPr="00A47CC0">
        <w:rPr>
          <w:b/>
          <w:bCs/>
        </w:rPr>
        <w:t>secteur public</w:t>
      </w:r>
      <w:r w:rsidR="00A47CC0">
        <w:t xml:space="preserve">. </w:t>
      </w:r>
    </w:p>
    <w:p w14:paraId="13FAA260" w14:textId="09E52F80" w:rsidR="009038EF" w:rsidRDefault="009038EF" w:rsidP="00542720">
      <w:pPr>
        <w:rPr>
          <w:lang w:eastAsia="fr-FR"/>
        </w:rPr>
      </w:pPr>
      <w:r>
        <w:rPr>
          <w:lang w:eastAsia="fr-FR"/>
        </w:rPr>
        <w:t xml:space="preserve">Il n’y a pas d’effet significatif du genre </w:t>
      </w:r>
      <w:r w:rsidR="00CD5E03">
        <w:rPr>
          <w:lang w:eastAsia="fr-FR"/>
        </w:rPr>
        <w:t xml:space="preserve">ni de la sévérité de la déficience visuelle </w:t>
      </w:r>
      <w:r>
        <w:rPr>
          <w:lang w:eastAsia="fr-FR"/>
        </w:rPr>
        <w:t xml:space="preserve">sur le statut, le secteur d’activité ou le type de contrat. </w:t>
      </w:r>
      <w:r w:rsidR="00A80AE6">
        <w:rPr>
          <w:lang w:eastAsia="fr-FR"/>
        </w:rPr>
        <w:t>Il n’y a pas non plus d’effet significatif du niveau d’étude sur le temps de travail,</w:t>
      </w:r>
      <w:r w:rsidR="009A29A3">
        <w:rPr>
          <w:lang w:eastAsia="fr-FR"/>
        </w:rPr>
        <w:t xml:space="preserve"> le statut </w:t>
      </w:r>
      <w:r w:rsidR="00A80AE6">
        <w:rPr>
          <w:lang w:eastAsia="fr-FR"/>
        </w:rPr>
        <w:t xml:space="preserve">ou le type de contrat. </w:t>
      </w:r>
    </w:p>
    <w:p w14:paraId="0E71F8F6" w14:textId="605BCA27" w:rsidR="000430E6" w:rsidRDefault="00020B0D" w:rsidP="00542720">
      <w:pPr>
        <w:jc w:val="center"/>
      </w:pPr>
      <w:r>
        <w:rPr>
          <w:noProof/>
        </w:rPr>
        <w:drawing>
          <wp:inline distT="0" distB="0" distL="0" distR="0" wp14:anchorId="098DED28" wp14:editId="0C3A45D3">
            <wp:extent cx="4572000" cy="1883121"/>
            <wp:effectExtent l="0" t="0" r="0" b="3175"/>
            <wp:docPr id="84" name="Graphique 84" descr="Temps de travail : 58 % à temps complet ; 42 % à temps partiel.">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D47FABC" w14:textId="19532E76" w:rsidR="00051E41" w:rsidRDefault="000430E6" w:rsidP="00DE0AFE">
      <w:pPr>
        <w:pStyle w:val="Lgende"/>
        <w:keepNext w:val="0"/>
      </w:pPr>
      <w:bookmarkStart w:id="123" w:name="_Ref117758344"/>
      <w:r>
        <w:t>Figure</w:t>
      </w:r>
      <w:r w:rsidR="00F8105B">
        <w:t> </w:t>
      </w:r>
      <w:r w:rsidR="00C07E5B">
        <w:fldChar w:fldCharType="begin"/>
      </w:r>
      <w:r w:rsidR="00C07E5B">
        <w:instrText xml:space="preserve"> SEQ Figure \* ARABIC</w:instrText>
      </w:r>
      <w:r w:rsidR="00C07E5B">
        <w:instrText xml:space="preserve"> </w:instrText>
      </w:r>
      <w:r w:rsidR="00C07E5B">
        <w:fldChar w:fldCharType="separate"/>
      </w:r>
      <w:r w:rsidR="00121531">
        <w:rPr>
          <w:noProof/>
        </w:rPr>
        <w:t>27</w:t>
      </w:r>
      <w:r w:rsidR="00C07E5B">
        <w:rPr>
          <w:noProof/>
        </w:rPr>
        <w:fldChar w:fldCharType="end"/>
      </w:r>
      <w:bookmarkEnd w:id="123"/>
      <w:r>
        <w:t xml:space="preserve">. </w:t>
      </w:r>
      <w:r w:rsidR="00051E41" w:rsidRPr="00051E41">
        <w:t>Temps de travail</w:t>
      </w:r>
      <w:r w:rsidR="001F506F">
        <w:t xml:space="preserve"> </w:t>
      </w:r>
      <w:r w:rsidR="00051E41" w:rsidRPr="00051E41">
        <w:t xml:space="preserve">des répondants </w:t>
      </w:r>
      <w:r w:rsidR="009761DC">
        <w:t>poste (y compris en ESAT</w:t>
      </w:r>
      <w:r w:rsidR="006A4A34">
        <w:t>) ou en recherche d’emploi (</w:t>
      </w:r>
      <w:r w:rsidR="000367F5">
        <w:t xml:space="preserve">n = </w:t>
      </w:r>
      <w:r w:rsidR="003D20CB">
        <w:t>435</w:t>
      </w:r>
      <w:r w:rsidR="00051E41" w:rsidRPr="00051E41">
        <w:t>).</w:t>
      </w:r>
    </w:p>
    <w:p w14:paraId="6675B038" w14:textId="77777777" w:rsidR="000430E6" w:rsidRDefault="00020B0D" w:rsidP="0036089D">
      <w:pPr>
        <w:keepNext/>
        <w:spacing w:after="0" w:line="240" w:lineRule="auto"/>
        <w:jc w:val="center"/>
      </w:pPr>
      <w:r>
        <w:rPr>
          <w:noProof/>
        </w:rPr>
        <w:drawing>
          <wp:inline distT="0" distB="0" distL="0" distR="0" wp14:anchorId="48427467" wp14:editId="376CD4AF">
            <wp:extent cx="5764530" cy="2377440"/>
            <wp:effectExtent l="0" t="0" r="7620" b="3810"/>
            <wp:docPr id="85" name="Graphique 85" descr="Statut : 89 % salarié ; 9 % indépendant ou à son compte ; 2 % chef d'entreprise, salarié PDG ; gérant minoritaire du SARL.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2D6ADD15" w14:textId="018FC58C" w:rsidR="00051E41" w:rsidRDefault="000430E6" w:rsidP="00700708">
      <w:pPr>
        <w:pStyle w:val="Lgende"/>
      </w:pPr>
      <w:bookmarkStart w:id="124" w:name="_Ref117758349"/>
      <w:r>
        <w:t>Figure</w:t>
      </w:r>
      <w:r w:rsidR="00F8105B">
        <w:t> </w:t>
      </w:r>
      <w:r w:rsidR="00C07E5B">
        <w:fldChar w:fldCharType="begin"/>
      </w:r>
      <w:r w:rsidR="00C07E5B">
        <w:instrText xml:space="preserve"> SEQ Figure \* ARABIC </w:instrText>
      </w:r>
      <w:r w:rsidR="00C07E5B">
        <w:fldChar w:fldCharType="separate"/>
      </w:r>
      <w:r w:rsidR="00121531">
        <w:rPr>
          <w:noProof/>
        </w:rPr>
        <w:t>28</w:t>
      </w:r>
      <w:r w:rsidR="00C07E5B">
        <w:rPr>
          <w:noProof/>
        </w:rPr>
        <w:fldChar w:fldCharType="end"/>
      </w:r>
      <w:bookmarkEnd w:id="124"/>
      <w:r>
        <w:t xml:space="preserve">. </w:t>
      </w:r>
      <w:r w:rsidR="00051E41" w:rsidRPr="00051E41">
        <w:t xml:space="preserve">Statut </w:t>
      </w:r>
      <w:r w:rsidR="001F506F" w:rsidRPr="00051E41">
        <w:rPr>
          <w:lang w:eastAsia="fr-FR"/>
        </w:rPr>
        <w:t>des répondants en poste</w:t>
      </w:r>
      <w:r w:rsidR="001F506F">
        <w:rPr>
          <w:lang w:eastAsia="fr-FR"/>
        </w:rPr>
        <w:t xml:space="preserve"> (</w:t>
      </w:r>
      <w:r w:rsidR="001F506F" w:rsidRPr="00051E41">
        <w:rPr>
          <w:lang w:eastAsia="fr-FR"/>
        </w:rPr>
        <w:t>hors ESAT</w:t>
      </w:r>
      <w:r w:rsidR="001F506F">
        <w:rPr>
          <w:lang w:eastAsia="fr-FR"/>
        </w:rPr>
        <w:t>)</w:t>
      </w:r>
      <w:r w:rsidR="001F506F" w:rsidRPr="00051E41">
        <w:rPr>
          <w:lang w:eastAsia="fr-FR"/>
        </w:rPr>
        <w:t xml:space="preserve">, </w:t>
      </w:r>
      <w:r w:rsidR="006A4A34">
        <w:rPr>
          <w:lang w:eastAsia="fr-FR"/>
        </w:rPr>
        <w:t xml:space="preserve">ou </w:t>
      </w:r>
      <w:r w:rsidR="001F506F" w:rsidRPr="00051E41">
        <w:rPr>
          <w:lang w:eastAsia="fr-FR"/>
        </w:rPr>
        <w:t>en recherche</w:t>
      </w:r>
      <w:r w:rsidR="001F506F">
        <w:rPr>
          <w:lang w:eastAsia="fr-FR"/>
        </w:rPr>
        <w:t xml:space="preserve"> d’emploi</w:t>
      </w:r>
      <w:r w:rsidR="001F506F" w:rsidRPr="00051E41">
        <w:rPr>
          <w:lang w:eastAsia="fr-FR"/>
        </w:rPr>
        <w:t xml:space="preserve"> </w:t>
      </w:r>
      <w:r w:rsidR="00051E41" w:rsidRPr="00051E41">
        <w:t>(</w:t>
      </w:r>
      <w:r w:rsidR="000367F5">
        <w:t xml:space="preserve">n = </w:t>
      </w:r>
      <w:r w:rsidR="003D20CB">
        <w:t>420</w:t>
      </w:r>
      <w:r w:rsidR="00051E41" w:rsidRPr="00051E41">
        <w:t>).</w:t>
      </w:r>
    </w:p>
    <w:p w14:paraId="69337F31" w14:textId="77777777" w:rsidR="000430E6" w:rsidRDefault="00020B0D" w:rsidP="0036089D">
      <w:pPr>
        <w:keepNext/>
        <w:spacing w:after="0" w:line="240" w:lineRule="auto"/>
        <w:jc w:val="center"/>
      </w:pPr>
      <w:r>
        <w:rPr>
          <w:noProof/>
        </w:rPr>
        <w:drawing>
          <wp:inline distT="0" distB="0" distL="0" distR="0" wp14:anchorId="034630E4" wp14:editId="2257A9E0">
            <wp:extent cx="4420870" cy="2122998"/>
            <wp:effectExtent l="0" t="0" r="17780" b="10795"/>
            <wp:docPr id="86" name="Graphique 86" descr="Secteur : 45 % secteur public ; 55 % secteur privé.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4DF3E7F" w14:textId="25B8AB42" w:rsidR="00051E41" w:rsidRDefault="000430E6" w:rsidP="00A00BBA">
      <w:pPr>
        <w:pStyle w:val="Lgende"/>
        <w:keepNext w:val="0"/>
        <w:rPr>
          <w:lang w:eastAsia="fr-FR"/>
        </w:rPr>
      </w:pPr>
      <w:bookmarkStart w:id="125" w:name="_Ref117758354"/>
      <w:r>
        <w:t>Figure</w:t>
      </w:r>
      <w:r w:rsidR="00F8105B">
        <w:t> </w:t>
      </w:r>
      <w:r w:rsidR="00C07E5B">
        <w:fldChar w:fldCharType="begin"/>
      </w:r>
      <w:r w:rsidR="00C07E5B">
        <w:instrText xml:space="preserve"> SEQ Figure \* ARABIC </w:instrText>
      </w:r>
      <w:r w:rsidR="00C07E5B">
        <w:fldChar w:fldCharType="separate"/>
      </w:r>
      <w:r w:rsidR="00121531">
        <w:rPr>
          <w:noProof/>
        </w:rPr>
        <w:t>29</w:t>
      </w:r>
      <w:r w:rsidR="00C07E5B">
        <w:rPr>
          <w:noProof/>
        </w:rPr>
        <w:fldChar w:fldCharType="end"/>
      </w:r>
      <w:bookmarkEnd w:id="125"/>
      <w:r w:rsidRPr="000430E6">
        <w:t>.</w:t>
      </w:r>
      <w:r w:rsidR="00051E41" w:rsidRPr="00051E41">
        <w:rPr>
          <w:lang w:eastAsia="fr-FR"/>
        </w:rPr>
        <w:t xml:space="preserve"> Secteur des répondants salariés en poste</w:t>
      </w:r>
      <w:r w:rsidR="006938F1">
        <w:rPr>
          <w:lang w:eastAsia="fr-FR"/>
        </w:rPr>
        <w:t xml:space="preserve"> ou</w:t>
      </w:r>
      <w:r w:rsidR="001F506F">
        <w:rPr>
          <w:lang w:eastAsia="fr-FR"/>
        </w:rPr>
        <w:t xml:space="preserve"> </w:t>
      </w:r>
      <w:r w:rsidR="00051E41" w:rsidRPr="00051E41">
        <w:rPr>
          <w:lang w:eastAsia="fr-FR"/>
        </w:rPr>
        <w:t>en recherche (</w:t>
      </w:r>
      <w:r w:rsidR="000367F5">
        <w:rPr>
          <w:lang w:eastAsia="fr-FR"/>
        </w:rPr>
        <w:t>n =</w:t>
      </w:r>
      <w:r w:rsidR="003D20CB">
        <w:rPr>
          <w:lang w:eastAsia="fr-FR"/>
        </w:rPr>
        <w:t>371</w:t>
      </w:r>
      <w:r w:rsidR="00051E41" w:rsidRPr="00051E41">
        <w:rPr>
          <w:lang w:eastAsia="fr-FR"/>
        </w:rPr>
        <w:t>).</w:t>
      </w:r>
    </w:p>
    <w:p w14:paraId="54D4D5C3" w14:textId="77777777" w:rsidR="000430E6" w:rsidRDefault="00020B0D" w:rsidP="0036089D">
      <w:pPr>
        <w:keepNext/>
        <w:spacing w:after="0" w:line="240" w:lineRule="auto"/>
        <w:jc w:val="center"/>
      </w:pPr>
      <w:r>
        <w:rPr>
          <w:noProof/>
        </w:rPr>
        <w:drawing>
          <wp:inline distT="0" distB="0" distL="0" distR="0" wp14:anchorId="2DE056F3" wp14:editId="3978E9CE">
            <wp:extent cx="4572000" cy="1958196"/>
            <wp:effectExtent l="0" t="0" r="0" b="4445"/>
            <wp:docPr id="87" name="Graphique 87" descr="Contrat : 84 % CDI ; 16 % CDD.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61EBC01" w14:textId="510100B8" w:rsidR="00051E41" w:rsidRDefault="000430E6" w:rsidP="00700708">
      <w:pPr>
        <w:pStyle w:val="Lgende"/>
        <w:rPr>
          <w:lang w:eastAsia="fr-FR"/>
        </w:rPr>
      </w:pPr>
      <w:bookmarkStart w:id="126" w:name="_Ref117758367"/>
      <w:r>
        <w:t>Figure</w:t>
      </w:r>
      <w:r w:rsidR="00F8105B">
        <w:t> </w:t>
      </w:r>
      <w:r w:rsidR="00C07E5B">
        <w:fldChar w:fldCharType="begin"/>
      </w:r>
      <w:r w:rsidR="00C07E5B">
        <w:instrText xml:space="preserve"> SEQ Figure \* ARABIC </w:instrText>
      </w:r>
      <w:r w:rsidR="00C07E5B">
        <w:fldChar w:fldCharType="separate"/>
      </w:r>
      <w:r w:rsidR="00121531">
        <w:rPr>
          <w:noProof/>
        </w:rPr>
        <w:t>30</w:t>
      </w:r>
      <w:r w:rsidR="00C07E5B">
        <w:rPr>
          <w:noProof/>
        </w:rPr>
        <w:fldChar w:fldCharType="end"/>
      </w:r>
      <w:bookmarkEnd w:id="126"/>
      <w:r w:rsidRPr="000430E6">
        <w:t>.</w:t>
      </w:r>
      <w:r w:rsidR="00051E41" w:rsidRPr="00051E41">
        <w:rPr>
          <w:lang w:eastAsia="fr-FR"/>
        </w:rPr>
        <w:t xml:space="preserve"> Type de contrat des répondants salariés en poste</w:t>
      </w:r>
      <w:r w:rsidR="006938F1">
        <w:rPr>
          <w:lang w:eastAsia="fr-FR"/>
        </w:rPr>
        <w:t xml:space="preserve"> ou</w:t>
      </w:r>
      <w:r w:rsidR="001F506F">
        <w:rPr>
          <w:lang w:eastAsia="fr-FR"/>
        </w:rPr>
        <w:t xml:space="preserve"> </w:t>
      </w:r>
      <w:r w:rsidR="00051E41" w:rsidRPr="00051E41">
        <w:rPr>
          <w:lang w:eastAsia="fr-FR"/>
        </w:rPr>
        <w:t>en recherche (</w:t>
      </w:r>
      <w:r w:rsidR="000367F5">
        <w:rPr>
          <w:lang w:eastAsia="fr-FR"/>
        </w:rPr>
        <w:t>n =</w:t>
      </w:r>
      <w:r w:rsidR="003D20CB">
        <w:rPr>
          <w:lang w:eastAsia="fr-FR"/>
        </w:rPr>
        <w:t>371</w:t>
      </w:r>
      <w:r w:rsidR="00051E41" w:rsidRPr="00051E41">
        <w:rPr>
          <w:lang w:eastAsia="fr-FR"/>
        </w:rPr>
        <w:t>).</w:t>
      </w:r>
    </w:p>
    <w:p w14:paraId="5CC9186D" w14:textId="5EB2BA1E" w:rsidR="006B0496" w:rsidRDefault="007C0904" w:rsidP="006B0496">
      <w:pPr>
        <w:rPr>
          <w:lang w:eastAsia="fr-FR"/>
        </w:rPr>
      </w:pPr>
      <w:r>
        <w:rPr>
          <w:lang w:eastAsia="fr-FR"/>
        </w:rPr>
        <w:t xml:space="preserve">Plus de </w:t>
      </w:r>
      <w:r w:rsidR="006938F1">
        <w:rPr>
          <w:lang w:eastAsia="fr-FR"/>
        </w:rPr>
        <w:t>deux tiers</w:t>
      </w:r>
      <w:r>
        <w:rPr>
          <w:lang w:eastAsia="fr-FR"/>
        </w:rPr>
        <w:t xml:space="preserve"> des répondants ont déjà travaillé depuis la survenue de leur déficience visuelle, et </w:t>
      </w:r>
      <w:r w:rsidR="006938F1">
        <w:rPr>
          <w:lang w:eastAsia="fr-FR"/>
        </w:rPr>
        <w:t>un cinquième</w:t>
      </w:r>
      <w:r>
        <w:rPr>
          <w:lang w:eastAsia="fr-FR"/>
        </w:rPr>
        <w:t xml:space="preserve"> n’a ni </w:t>
      </w:r>
      <w:r w:rsidR="00051E41" w:rsidRPr="00051E41">
        <w:rPr>
          <w:lang w:eastAsia="fr-FR"/>
        </w:rPr>
        <w:t>travail</w:t>
      </w:r>
      <w:r>
        <w:rPr>
          <w:lang w:eastAsia="fr-FR"/>
        </w:rPr>
        <w:t>lé, ni recherché du travaille</w:t>
      </w:r>
      <w:r w:rsidR="00051E41" w:rsidRPr="00051E41">
        <w:rPr>
          <w:lang w:eastAsia="fr-FR"/>
        </w:rPr>
        <w:t xml:space="preserve"> depuis</w:t>
      </w:r>
      <w:r>
        <w:rPr>
          <w:lang w:eastAsia="fr-FR"/>
        </w:rPr>
        <w:t xml:space="preserve"> (</w:t>
      </w:r>
      <w:r w:rsidR="00704A36">
        <w:rPr>
          <w:lang w:eastAsia="fr-FR"/>
        </w:rPr>
        <w:fldChar w:fldCharType="begin"/>
      </w:r>
      <w:r w:rsidR="00704A36">
        <w:rPr>
          <w:lang w:eastAsia="fr-FR"/>
        </w:rPr>
        <w:instrText xml:space="preserve"> REF _Ref117758377 \h </w:instrText>
      </w:r>
      <w:r>
        <w:rPr>
          <w:lang w:eastAsia="fr-FR"/>
        </w:rPr>
        <w:instrText xml:space="preserve"> \* MERGEFORMAT </w:instrText>
      </w:r>
      <w:r w:rsidR="00704A36">
        <w:rPr>
          <w:lang w:eastAsia="fr-FR"/>
        </w:rPr>
      </w:r>
      <w:r w:rsidR="00704A36">
        <w:rPr>
          <w:lang w:eastAsia="fr-FR"/>
        </w:rPr>
        <w:fldChar w:fldCharType="separate"/>
      </w:r>
      <w:r w:rsidR="00121531">
        <w:t>Figure 31</w:t>
      </w:r>
      <w:r w:rsidR="00704A36">
        <w:rPr>
          <w:lang w:eastAsia="fr-FR"/>
        </w:rPr>
        <w:fldChar w:fldCharType="end"/>
      </w:r>
      <w:r>
        <w:rPr>
          <w:lang w:eastAsia="fr-FR"/>
        </w:rPr>
        <w:t xml:space="preserve">). </w:t>
      </w:r>
    </w:p>
    <w:p w14:paraId="05EB9799" w14:textId="470F59E9" w:rsidR="00542720" w:rsidRDefault="006B0496" w:rsidP="006B0496">
      <w:pPr>
        <w:rPr>
          <w:lang w:eastAsia="fr-FR"/>
        </w:rPr>
      </w:pPr>
      <w:r>
        <w:rPr>
          <w:lang w:eastAsia="fr-FR"/>
        </w:rPr>
        <w:t>Il y a un effet de l’</w:t>
      </w:r>
      <w:r w:rsidR="007C0904" w:rsidRPr="00051E41">
        <w:rPr>
          <w:lang w:eastAsia="fr-FR"/>
        </w:rPr>
        <w:t>âge significatif (</w:t>
      </w:r>
      <w:r w:rsidR="00AF4C5F">
        <w:rPr>
          <w:lang w:eastAsia="fr-FR"/>
        </w:rPr>
        <w:fldChar w:fldCharType="begin"/>
      </w:r>
      <w:r w:rsidR="00AF4C5F">
        <w:rPr>
          <w:lang w:eastAsia="fr-FR"/>
        </w:rPr>
        <w:instrText xml:space="preserve"> REF _Ref119250550 \h </w:instrText>
      </w:r>
      <w:r w:rsidR="00AF4C5F">
        <w:rPr>
          <w:lang w:eastAsia="fr-FR"/>
        </w:rPr>
      </w:r>
      <w:r w:rsidR="00AF4C5F">
        <w:rPr>
          <w:lang w:eastAsia="fr-FR"/>
        </w:rPr>
        <w:fldChar w:fldCharType="separate"/>
      </w:r>
      <w:r w:rsidR="00121531">
        <w:t>Tableau </w:t>
      </w:r>
      <w:r w:rsidR="00121531">
        <w:rPr>
          <w:noProof/>
        </w:rPr>
        <w:t>33</w:t>
      </w:r>
      <w:r w:rsidR="00AF4C5F">
        <w:rPr>
          <w:lang w:eastAsia="fr-FR"/>
        </w:rPr>
        <w:fldChar w:fldCharType="end"/>
      </w:r>
      <w:r w:rsidR="007C0904" w:rsidRPr="006B0496">
        <w:rPr>
          <w:lang w:eastAsia="fr-FR"/>
        </w:rPr>
        <w:t xml:space="preserve">) : </w:t>
      </w:r>
    </w:p>
    <w:p w14:paraId="6888A17D" w14:textId="05EDC557" w:rsidR="00542720" w:rsidRDefault="00542720" w:rsidP="00542720">
      <w:pPr>
        <w:pStyle w:val="Paragraphedeliste"/>
        <w:numPr>
          <w:ilvl w:val="0"/>
          <w:numId w:val="9"/>
        </w:numPr>
        <w:rPr>
          <w:lang w:eastAsia="fr-FR"/>
        </w:rPr>
      </w:pPr>
      <w:r>
        <w:rPr>
          <w:lang w:eastAsia="fr-FR"/>
        </w:rPr>
        <w:t>L</w:t>
      </w:r>
      <w:r w:rsidR="006B0496">
        <w:rPr>
          <w:lang w:eastAsia="fr-FR"/>
        </w:rPr>
        <w:t xml:space="preserve">es répondants de 30 à 59 ans sont </w:t>
      </w:r>
      <w:r w:rsidR="006938F1">
        <w:rPr>
          <w:lang w:eastAsia="fr-FR"/>
        </w:rPr>
        <w:t xml:space="preserve">en proportion </w:t>
      </w:r>
      <w:r w:rsidR="006B0496">
        <w:rPr>
          <w:lang w:eastAsia="fr-FR"/>
        </w:rPr>
        <w:t xml:space="preserve">significativement plus nombreux à </w:t>
      </w:r>
      <w:r w:rsidR="006B0496" w:rsidRPr="001817C9">
        <w:rPr>
          <w:b/>
          <w:bCs/>
          <w:lang w:eastAsia="fr-FR"/>
        </w:rPr>
        <w:t xml:space="preserve">avoir travaillé depuis la survenue </w:t>
      </w:r>
      <w:r w:rsidR="006B0496" w:rsidRPr="001817C9">
        <w:rPr>
          <w:lang w:eastAsia="fr-FR"/>
        </w:rPr>
        <w:t>de la déficience visuelle</w:t>
      </w:r>
      <w:r w:rsidR="006B0496" w:rsidRPr="001817C9">
        <w:rPr>
          <w:b/>
          <w:bCs/>
          <w:lang w:eastAsia="fr-FR"/>
        </w:rPr>
        <w:t xml:space="preserve"> </w:t>
      </w:r>
      <w:r w:rsidR="006B0496">
        <w:rPr>
          <w:lang w:eastAsia="fr-FR"/>
        </w:rPr>
        <w:t xml:space="preserve">que ceux de 16 à 29 ans. </w:t>
      </w:r>
    </w:p>
    <w:p w14:paraId="3F517987" w14:textId="0B38ED32" w:rsidR="006B0496" w:rsidRDefault="006B0496" w:rsidP="00D45EBE">
      <w:pPr>
        <w:pStyle w:val="Paragraphedeliste"/>
        <w:numPr>
          <w:ilvl w:val="0"/>
          <w:numId w:val="9"/>
        </w:numPr>
        <w:rPr>
          <w:lang w:eastAsia="fr-FR"/>
        </w:rPr>
      </w:pPr>
      <w:r>
        <w:rPr>
          <w:lang w:eastAsia="fr-FR"/>
        </w:rPr>
        <w:t xml:space="preserve">Les </w:t>
      </w:r>
      <w:r w:rsidR="006938F1">
        <w:rPr>
          <w:lang w:eastAsia="fr-FR"/>
        </w:rPr>
        <w:t xml:space="preserve">répondants de </w:t>
      </w:r>
      <w:r>
        <w:rPr>
          <w:lang w:eastAsia="fr-FR"/>
        </w:rPr>
        <w:t>16</w:t>
      </w:r>
      <w:r w:rsidR="009761DC">
        <w:rPr>
          <w:lang w:eastAsia="fr-FR"/>
        </w:rPr>
        <w:t xml:space="preserve"> à </w:t>
      </w:r>
      <w:r>
        <w:rPr>
          <w:lang w:eastAsia="fr-FR"/>
        </w:rPr>
        <w:t xml:space="preserve">29 ans sont </w:t>
      </w:r>
      <w:r w:rsidR="006938F1">
        <w:rPr>
          <w:lang w:eastAsia="fr-FR"/>
        </w:rPr>
        <w:t xml:space="preserve">en proportion significativement </w:t>
      </w:r>
      <w:r>
        <w:rPr>
          <w:lang w:eastAsia="fr-FR"/>
        </w:rPr>
        <w:t xml:space="preserve">plus nombreux à </w:t>
      </w:r>
      <w:r w:rsidRPr="006938F1">
        <w:rPr>
          <w:b/>
          <w:bCs/>
          <w:lang w:eastAsia="fr-FR"/>
        </w:rPr>
        <w:t>ne pas avoir travaillé</w:t>
      </w:r>
      <w:r w:rsidR="009757CE">
        <w:rPr>
          <w:b/>
          <w:bCs/>
          <w:lang w:eastAsia="fr-FR"/>
        </w:rPr>
        <w:t>,</w:t>
      </w:r>
      <w:r w:rsidR="005D0A88">
        <w:rPr>
          <w:b/>
          <w:bCs/>
          <w:lang w:eastAsia="fr-FR"/>
        </w:rPr>
        <w:t xml:space="preserve"> mais avoir cherché du travail</w:t>
      </w:r>
      <w:r w:rsidRPr="006938F1">
        <w:rPr>
          <w:b/>
          <w:bCs/>
          <w:lang w:eastAsia="fr-FR"/>
        </w:rPr>
        <w:t xml:space="preserve"> depuis la survenue </w:t>
      </w:r>
      <w:r w:rsidRPr="005D0A88">
        <w:rPr>
          <w:bCs/>
          <w:lang w:eastAsia="fr-FR"/>
        </w:rPr>
        <w:t>de la déficience visuelle,</w:t>
      </w:r>
      <w:r w:rsidRPr="006938F1">
        <w:rPr>
          <w:b/>
          <w:bCs/>
          <w:lang w:eastAsia="fr-FR"/>
        </w:rPr>
        <w:t xml:space="preserve"> </w:t>
      </w:r>
      <w:r w:rsidR="006938F1">
        <w:rPr>
          <w:lang w:eastAsia="fr-FR"/>
        </w:rPr>
        <w:t xml:space="preserve">à </w:t>
      </w:r>
      <w:r w:rsidR="006938F1" w:rsidRPr="006938F1">
        <w:rPr>
          <w:b/>
          <w:bCs/>
          <w:lang w:eastAsia="fr-FR"/>
        </w:rPr>
        <w:t xml:space="preserve">ne pas avoir ni travaillé, ni recherché du travail depuis </w:t>
      </w:r>
      <w:r>
        <w:rPr>
          <w:lang w:eastAsia="fr-FR"/>
        </w:rPr>
        <w:t xml:space="preserve">que les répondants âgés de 30 à 59 ans. </w:t>
      </w:r>
    </w:p>
    <w:p w14:paraId="10BBCC2A" w14:textId="1AA9D461" w:rsidR="00051E41" w:rsidRDefault="00DB75D6" w:rsidP="009761DC">
      <w:pPr>
        <w:rPr>
          <w:lang w:eastAsia="fr-FR"/>
        </w:rPr>
      </w:pPr>
      <w:r w:rsidRPr="00CD5E03">
        <w:rPr>
          <w:lang w:eastAsia="fr-FR"/>
        </w:rPr>
        <w:t xml:space="preserve">Il y </w:t>
      </w:r>
      <w:r w:rsidRPr="00057883">
        <w:rPr>
          <w:lang w:eastAsia="fr-FR"/>
        </w:rPr>
        <w:t>a également un</w:t>
      </w:r>
      <w:r w:rsidR="002B16BE">
        <w:rPr>
          <w:lang w:eastAsia="fr-FR"/>
        </w:rPr>
        <w:t xml:space="preserve"> effet</w:t>
      </w:r>
      <w:r w:rsidRPr="00057883">
        <w:rPr>
          <w:lang w:eastAsia="fr-FR"/>
        </w:rPr>
        <w:t xml:space="preserve"> s</w:t>
      </w:r>
      <w:r w:rsidR="007C0904" w:rsidRPr="00057883">
        <w:rPr>
          <w:lang w:eastAsia="fr-FR"/>
        </w:rPr>
        <w:t>ignificatif</w:t>
      </w:r>
      <w:r w:rsidRPr="00057883">
        <w:rPr>
          <w:lang w:eastAsia="fr-FR"/>
        </w:rPr>
        <w:t xml:space="preserve"> de la sévérité de la déficience visuelle</w:t>
      </w:r>
      <w:r w:rsidR="007C0904" w:rsidRPr="00057883">
        <w:rPr>
          <w:lang w:eastAsia="fr-FR"/>
        </w:rPr>
        <w:t xml:space="preserve"> (</w:t>
      </w:r>
      <w:r w:rsidR="00AF4C5F" w:rsidRPr="00057883">
        <w:rPr>
          <w:lang w:eastAsia="fr-FR"/>
        </w:rPr>
        <w:fldChar w:fldCharType="begin"/>
      </w:r>
      <w:r w:rsidR="00AF4C5F" w:rsidRPr="00057883">
        <w:rPr>
          <w:lang w:eastAsia="fr-FR"/>
        </w:rPr>
        <w:instrText xml:space="preserve"> REF _Ref119250556 \h </w:instrText>
      </w:r>
      <w:r w:rsidR="006938F1" w:rsidRPr="00057883">
        <w:rPr>
          <w:lang w:eastAsia="fr-FR"/>
        </w:rPr>
        <w:instrText xml:space="preserve"> \* MERGEFORMAT </w:instrText>
      </w:r>
      <w:r w:rsidR="00AF4C5F" w:rsidRPr="00057883">
        <w:rPr>
          <w:lang w:eastAsia="fr-FR"/>
        </w:rPr>
      </w:r>
      <w:r w:rsidR="00AF4C5F" w:rsidRPr="00057883">
        <w:rPr>
          <w:lang w:eastAsia="fr-FR"/>
        </w:rPr>
        <w:fldChar w:fldCharType="separate"/>
      </w:r>
      <w:r w:rsidR="00121531">
        <w:t>Tableau 34</w:t>
      </w:r>
      <w:r w:rsidR="00AF4C5F" w:rsidRPr="00057883">
        <w:rPr>
          <w:lang w:eastAsia="fr-FR"/>
        </w:rPr>
        <w:fldChar w:fldCharType="end"/>
      </w:r>
      <w:r w:rsidR="007C0904" w:rsidRPr="00057883">
        <w:rPr>
          <w:lang w:eastAsia="fr-FR"/>
        </w:rPr>
        <w:t xml:space="preserve">) : </w:t>
      </w:r>
      <w:r w:rsidRPr="00057883">
        <w:rPr>
          <w:lang w:eastAsia="fr-FR"/>
        </w:rPr>
        <w:t xml:space="preserve">les répondants aveugles </w:t>
      </w:r>
      <w:r w:rsidR="00057883" w:rsidRPr="00057883">
        <w:rPr>
          <w:lang w:eastAsia="fr-FR"/>
        </w:rPr>
        <w:t xml:space="preserve">et </w:t>
      </w:r>
      <w:r w:rsidRPr="00057883">
        <w:rPr>
          <w:lang w:eastAsia="fr-FR"/>
        </w:rPr>
        <w:t>malvoyants sévères</w:t>
      </w:r>
      <w:r w:rsidR="00057883" w:rsidRPr="00057883">
        <w:rPr>
          <w:lang w:eastAsia="fr-FR"/>
        </w:rPr>
        <w:t xml:space="preserve"> sont en proportion moins nombreux que les</w:t>
      </w:r>
      <w:r w:rsidRPr="00057883">
        <w:rPr>
          <w:lang w:eastAsia="fr-FR"/>
        </w:rPr>
        <w:t xml:space="preserve"> </w:t>
      </w:r>
      <w:r w:rsidR="00057883" w:rsidRPr="00057883">
        <w:rPr>
          <w:lang w:eastAsia="fr-FR"/>
        </w:rPr>
        <w:t xml:space="preserve">répondants malvoyants moyens </w:t>
      </w:r>
      <w:r w:rsidRPr="00057883">
        <w:rPr>
          <w:lang w:eastAsia="fr-FR"/>
        </w:rPr>
        <w:t xml:space="preserve">à avoir </w:t>
      </w:r>
      <w:r w:rsidRPr="00057883">
        <w:rPr>
          <w:b/>
          <w:bCs/>
          <w:lang w:eastAsia="fr-FR"/>
        </w:rPr>
        <w:t xml:space="preserve">travaillé depuis la survenue </w:t>
      </w:r>
      <w:r w:rsidRPr="00057883">
        <w:rPr>
          <w:lang w:eastAsia="fr-FR"/>
        </w:rPr>
        <w:t>de la déficience visuelle</w:t>
      </w:r>
      <w:r w:rsidR="00127357">
        <w:rPr>
          <w:lang w:eastAsia="fr-FR"/>
        </w:rPr>
        <w:t> </w:t>
      </w:r>
      <w:r w:rsidRPr="00057883">
        <w:rPr>
          <w:lang w:eastAsia="fr-FR"/>
        </w:rPr>
        <w:t xml:space="preserve">; et ils sont aussi moins nombreux à </w:t>
      </w:r>
      <w:r w:rsidRPr="00057883">
        <w:rPr>
          <w:b/>
          <w:bCs/>
          <w:lang w:eastAsia="fr-FR"/>
        </w:rPr>
        <w:t>ne pas avoir travaillé</w:t>
      </w:r>
      <w:r w:rsidR="009761DC" w:rsidRPr="00057883">
        <w:rPr>
          <w:b/>
          <w:bCs/>
          <w:lang w:eastAsia="fr-FR"/>
        </w:rPr>
        <w:t>,</w:t>
      </w:r>
      <w:r w:rsidRPr="00057883">
        <w:rPr>
          <w:b/>
          <w:bCs/>
          <w:lang w:eastAsia="fr-FR"/>
        </w:rPr>
        <w:t xml:space="preserve"> </w:t>
      </w:r>
      <w:r w:rsidR="00057883" w:rsidRPr="00057883">
        <w:rPr>
          <w:b/>
          <w:bCs/>
          <w:lang w:eastAsia="fr-FR"/>
        </w:rPr>
        <w:t>mais à avoir recherché du travail depuis</w:t>
      </w:r>
      <w:r w:rsidRPr="00057883">
        <w:rPr>
          <w:lang w:eastAsia="fr-FR"/>
        </w:rPr>
        <w:t>.</w:t>
      </w:r>
      <w:r>
        <w:rPr>
          <w:lang w:eastAsia="fr-FR"/>
        </w:rPr>
        <w:t xml:space="preserve"> </w:t>
      </w:r>
    </w:p>
    <w:p w14:paraId="1FCF3A01" w14:textId="5CEB44E1" w:rsidR="00A80AE6" w:rsidRDefault="00A80AE6" w:rsidP="00A80AE6">
      <w:pPr>
        <w:rPr>
          <w:lang w:eastAsia="fr-FR"/>
        </w:rPr>
      </w:pPr>
      <w:r>
        <w:rPr>
          <w:lang w:eastAsia="fr-FR"/>
        </w:rPr>
        <w:t>Il y a un effet significatif du niveau d’étude (</w:t>
      </w:r>
      <w:r w:rsidR="008C4982">
        <w:rPr>
          <w:lang w:eastAsia="fr-FR"/>
        </w:rPr>
        <w:fldChar w:fldCharType="begin"/>
      </w:r>
      <w:r w:rsidR="008C4982">
        <w:rPr>
          <w:lang w:eastAsia="fr-FR"/>
        </w:rPr>
        <w:instrText xml:space="preserve"> REF _Ref120891374 \h </w:instrText>
      </w:r>
      <w:r w:rsidR="008C4982">
        <w:rPr>
          <w:lang w:eastAsia="fr-FR"/>
        </w:rPr>
      </w:r>
      <w:r w:rsidR="008C4982">
        <w:rPr>
          <w:lang w:eastAsia="fr-FR"/>
        </w:rPr>
        <w:fldChar w:fldCharType="separate"/>
      </w:r>
      <w:r w:rsidR="00121531">
        <w:t>Tableau </w:t>
      </w:r>
      <w:r w:rsidR="00121531">
        <w:rPr>
          <w:noProof/>
        </w:rPr>
        <w:t>35</w:t>
      </w:r>
      <w:r w:rsidR="008C4982">
        <w:rPr>
          <w:lang w:eastAsia="fr-FR"/>
        </w:rPr>
        <w:fldChar w:fldCharType="end"/>
      </w:r>
      <w:r>
        <w:rPr>
          <w:lang w:eastAsia="fr-FR"/>
        </w:rPr>
        <w:t>) :</w:t>
      </w:r>
    </w:p>
    <w:p w14:paraId="78FD9BAC" w14:textId="586F2FAE" w:rsidR="005D0A88" w:rsidRPr="005D0A88" w:rsidRDefault="008C4982" w:rsidP="00614643">
      <w:pPr>
        <w:pStyle w:val="Paragraphedeliste"/>
        <w:numPr>
          <w:ilvl w:val="0"/>
          <w:numId w:val="9"/>
        </w:numPr>
        <w:rPr>
          <w:lang w:eastAsia="fr-FR"/>
        </w:rPr>
      </w:pPr>
      <w:r>
        <w:rPr>
          <w:lang w:eastAsia="fr-FR"/>
        </w:rPr>
        <w:t>Les répondants ayant un niveau supérieur ou égal à bac</w:t>
      </w:r>
      <w:r w:rsidR="00F8105B">
        <w:rPr>
          <w:lang w:eastAsia="fr-FR"/>
        </w:rPr>
        <w:t> </w:t>
      </w:r>
      <w:r>
        <w:rPr>
          <w:lang w:eastAsia="fr-FR"/>
        </w:rPr>
        <w:t>+3 sont en proportion significativement plus nombreux que ceux ayant un niveau inférieur ou égal au bac</w:t>
      </w:r>
      <w:r w:rsidR="005D0A88">
        <w:rPr>
          <w:lang w:eastAsia="fr-FR"/>
        </w:rPr>
        <w:t>calauréat</w:t>
      </w:r>
      <w:r>
        <w:rPr>
          <w:lang w:eastAsia="fr-FR"/>
        </w:rPr>
        <w:t xml:space="preserve"> à </w:t>
      </w:r>
      <w:r w:rsidRPr="005D0A88">
        <w:rPr>
          <w:b/>
          <w:bCs/>
          <w:lang w:eastAsia="fr-FR"/>
        </w:rPr>
        <w:t xml:space="preserve">avoir travaillé depuis la survenue </w:t>
      </w:r>
      <w:r w:rsidRPr="005D0A88">
        <w:rPr>
          <w:bCs/>
          <w:lang w:eastAsia="fr-FR"/>
        </w:rPr>
        <w:t>de leur déficience visuelle</w:t>
      </w:r>
      <w:r w:rsidR="00127357">
        <w:rPr>
          <w:lang w:eastAsia="fr-FR"/>
        </w:rPr>
        <w:t> </w:t>
      </w:r>
      <w:r w:rsidRPr="005D0A88">
        <w:rPr>
          <w:lang w:eastAsia="fr-FR"/>
        </w:rPr>
        <w:t>; et les</w:t>
      </w:r>
      <w:r>
        <w:rPr>
          <w:lang w:eastAsia="fr-FR"/>
        </w:rPr>
        <w:t xml:space="preserve"> répondants ayant un niveau bac</w:t>
      </w:r>
      <w:r w:rsidR="00F8105B">
        <w:rPr>
          <w:lang w:eastAsia="fr-FR"/>
        </w:rPr>
        <w:t> </w:t>
      </w:r>
      <w:r>
        <w:rPr>
          <w:lang w:eastAsia="fr-FR"/>
        </w:rPr>
        <w:t>+2 sont en proportion significativement plus nombreux que ceux ayant un niveau inférieur au bac</w:t>
      </w:r>
      <w:r w:rsidR="00EA4216">
        <w:rPr>
          <w:lang w:eastAsia="fr-FR"/>
        </w:rPr>
        <w:t>calauréat</w:t>
      </w:r>
      <w:r>
        <w:rPr>
          <w:lang w:eastAsia="fr-FR"/>
        </w:rPr>
        <w:t xml:space="preserve"> à </w:t>
      </w:r>
      <w:r w:rsidR="005D0A88" w:rsidRPr="008C4982">
        <w:rPr>
          <w:b/>
          <w:bCs/>
          <w:lang w:eastAsia="fr-FR"/>
        </w:rPr>
        <w:t>avoir travaillé depuis</w:t>
      </w:r>
      <w:r w:rsidR="005D0A88">
        <w:rPr>
          <w:bCs/>
          <w:lang w:eastAsia="fr-FR"/>
        </w:rPr>
        <w:t>.</w:t>
      </w:r>
      <w:r w:rsidR="005D0A88" w:rsidRPr="008C4982">
        <w:rPr>
          <w:b/>
          <w:bCs/>
          <w:lang w:eastAsia="fr-FR"/>
        </w:rPr>
        <w:t xml:space="preserve"> </w:t>
      </w:r>
    </w:p>
    <w:p w14:paraId="3FE27C85" w14:textId="59ACB2DD" w:rsidR="008C4982" w:rsidRPr="009038EF" w:rsidRDefault="008C4982" w:rsidP="00614643">
      <w:pPr>
        <w:pStyle w:val="Paragraphedeliste"/>
        <w:numPr>
          <w:ilvl w:val="0"/>
          <w:numId w:val="9"/>
        </w:numPr>
        <w:rPr>
          <w:lang w:eastAsia="fr-FR"/>
        </w:rPr>
      </w:pPr>
      <w:r>
        <w:rPr>
          <w:lang w:eastAsia="fr-FR"/>
        </w:rPr>
        <w:t xml:space="preserve">Les répondants ayant un niveau inférieur au </w:t>
      </w:r>
      <w:r w:rsidR="005D0A88">
        <w:rPr>
          <w:lang w:eastAsia="fr-FR"/>
        </w:rPr>
        <w:t xml:space="preserve">baccalauréat </w:t>
      </w:r>
      <w:r>
        <w:rPr>
          <w:lang w:eastAsia="fr-FR"/>
        </w:rPr>
        <w:t>sont en proportion significativement plus nombreux que ceux ayant un niveau supérieur ou égal à bac</w:t>
      </w:r>
      <w:r w:rsidR="00F8105B">
        <w:rPr>
          <w:lang w:eastAsia="fr-FR"/>
        </w:rPr>
        <w:t> </w:t>
      </w:r>
      <w:r>
        <w:rPr>
          <w:lang w:eastAsia="fr-FR"/>
        </w:rPr>
        <w:t xml:space="preserve">+3 à </w:t>
      </w:r>
      <w:r w:rsidRPr="005D0A88">
        <w:rPr>
          <w:b/>
          <w:lang w:eastAsia="fr-FR"/>
        </w:rPr>
        <w:t>ne pas avoir travaillé ni cherché du travail depuis</w:t>
      </w:r>
      <w:r w:rsidR="00127357">
        <w:rPr>
          <w:lang w:eastAsia="fr-FR"/>
        </w:rPr>
        <w:t> </w:t>
      </w:r>
      <w:r>
        <w:rPr>
          <w:lang w:eastAsia="fr-FR"/>
        </w:rPr>
        <w:t xml:space="preserve">; et les répondants ayant un niveau </w:t>
      </w:r>
      <w:r w:rsidR="005D0A88">
        <w:rPr>
          <w:lang w:eastAsia="fr-FR"/>
        </w:rPr>
        <w:t xml:space="preserve">baccalauréat </w:t>
      </w:r>
      <w:r>
        <w:rPr>
          <w:lang w:eastAsia="fr-FR"/>
        </w:rPr>
        <w:t>sont en proportion significativement plus nombreux que ceux ayant un niveau supérieur ou égal à bac</w:t>
      </w:r>
      <w:r w:rsidR="00F8105B">
        <w:rPr>
          <w:lang w:eastAsia="fr-FR"/>
        </w:rPr>
        <w:t> </w:t>
      </w:r>
      <w:r>
        <w:rPr>
          <w:lang w:eastAsia="fr-FR"/>
        </w:rPr>
        <w:t xml:space="preserve">+2 à </w:t>
      </w:r>
      <w:r w:rsidRPr="005D0A88">
        <w:rPr>
          <w:b/>
          <w:lang w:eastAsia="fr-FR"/>
        </w:rPr>
        <w:t>ne pas avoir travaillé ni cherché du travail depuis</w:t>
      </w:r>
      <w:r>
        <w:rPr>
          <w:lang w:eastAsia="fr-FR"/>
        </w:rPr>
        <w:t xml:space="preserve">. </w:t>
      </w:r>
    </w:p>
    <w:p w14:paraId="18FF2A1B" w14:textId="0D63FB8B" w:rsidR="009038EF" w:rsidRDefault="009038EF" w:rsidP="009761DC">
      <w:pPr>
        <w:rPr>
          <w:rFonts w:ascii="Times New Roman" w:eastAsia="Times New Roman" w:hAnsi="Times New Roman" w:cs="Times New Roman"/>
          <w:szCs w:val="24"/>
          <w:lang w:eastAsia="fr-FR"/>
        </w:rPr>
      </w:pPr>
      <w:r>
        <w:rPr>
          <w:lang w:eastAsia="fr-FR"/>
        </w:rPr>
        <w:t xml:space="preserve">Il </w:t>
      </w:r>
      <w:r w:rsidR="00674B8D">
        <w:rPr>
          <w:lang w:eastAsia="fr-FR"/>
        </w:rPr>
        <w:t>n’</w:t>
      </w:r>
      <w:r>
        <w:rPr>
          <w:lang w:eastAsia="fr-FR"/>
        </w:rPr>
        <w:t xml:space="preserve">y a </w:t>
      </w:r>
      <w:r w:rsidR="00674B8D">
        <w:rPr>
          <w:lang w:eastAsia="fr-FR"/>
        </w:rPr>
        <w:t>pas d’</w:t>
      </w:r>
      <w:r>
        <w:rPr>
          <w:lang w:eastAsia="fr-FR"/>
        </w:rPr>
        <w:t>effet significatif du genre </w:t>
      </w:r>
      <w:r w:rsidR="008C4982">
        <w:rPr>
          <w:lang w:eastAsia="fr-FR"/>
        </w:rPr>
        <w:t xml:space="preserve">sur le fait d’avoir travaillé depuis la survenue de la déficience visuelle. </w:t>
      </w:r>
    </w:p>
    <w:p w14:paraId="2F56B1FB" w14:textId="77777777" w:rsidR="000430E6" w:rsidRDefault="00020B0D" w:rsidP="000430E6">
      <w:pPr>
        <w:keepNext/>
        <w:spacing w:after="0" w:line="240" w:lineRule="auto"/>
      </w:pPr>
      <w:r>
        <w:rPr>
          <w:noProof/>
        </w:rPr>
        <w:drawing>
          <wp:inline distT="0" distB="0" distL="0" distR="0" wp14:anchorId="3BCC0497" wp14:editId="17C0ABFE">
            <wp:extent cx="5847715" cy="2458528"/>
            <wp:effectExtent l="0" t="0" r="635" b="18415"/>
            <wp:docPr id="89" name="Graphique 89" descr="Travail depuis la survenue du problème visuelle : 70 % oui, a travaillé depuis ; 10 % non, mais a recherché du travail depuis ; 20 % non, n'a ni travaillé, ni recherché du travail depui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0F9415CB" w14:textId="79B28B85" w:rsidR="00051E41" w:rsidRPr="00051E41" w:rsidRDefault="000430E6" w:rsidP="00DE0AFE">
      <w:pPr>
        <w:pStyle w:val="Lgende"/>
        <w:keepNext w:val="0"/>
        <w:rPr>
          <w:rFonts w:ascii="Times New Roman" w:eastAsia="Times New Roman" w:hAnsi="Times New Roman" w:cs="Times New Roman"/>
          <w:szCs w:val="24"/>
          <w:lang w:eastAsia="fr-FR"/>
        </w:rPr>
      </w:pPr>
      <w:bookmarkStart w:id="127" w:name="_Ref117758377"/>
      <w:r>
        <w:t>Figure</w:t>
      </w:r>
      <w:r w:rsidR="00F8105B">
        <w:t> </w:t>
      </w:r>
      <w:r w:rsidR="00C07E5B">
        <w:fldChar w:fldCharType="begin"/>
      </w:r>
      <w:r w:rsidR="00C07E5B">
        <w:instrText xml:space="preserve"> SEQ Figure \* ARABIC </w:instrText>
      </w:r>
      <w:r w:rsidR="00C07E5B">
        <w:fldChar w:fldCharType="separate"/>
      </w:r>
      <w:r w:rsidR="00121531">
        <w:rPr>
          <w:noProof/>
        </w:rPr>
        <w:t>31</w:t>
      </w:r>
      <w:r w:rsidR="00C07E5B">
        <w:rPr>
          <w:noProof/>
        </w:rPr>
        <w:fldChar w:fldCharType="end"/>
      </w:r>
      <w:bookmarkEnd w:id="127"/>
      <w:r w:rsidRPr="000430E6">
        <w:t xml:space="preserve">. </w:t>
      </w:r>
      <w:r w:rsidR="008543FA">
        <w:rPr>
          <w:lang w:eastAsia="fr-FR"/>
        </w:rPr>
        <w:t>T</w:t>
      </w:r>
      <w:r w:rsidR="00051E41" w:rsidRPr="00051E41">
        <w:rPr>
          <w:lang w:eastAsia="fr-FR"/>
        </w:rPr>
        <w:t xml:space="preserve">ravail depuis </w:t>
      </w:r>
      <w:r w:rsidR="008543FA">
        <w:rPr>
          <w:lang w:eastAsia="fr-FR"/>
        </w:rPr>
        <w:t>la survenue du</w:t>
      </w:r>
      <w:r w:rsidR="00051E41" w:rsidRPr="00051E41">
        <w:rPr>
          <w:lang w:eastAsia="fr-FR"/>
        </w:rPr>
        <w:t xml:space="preserve"> problème</w:t>
      </w:r>
      <w:r w:rsidR="006A4A34">
        <w:rPr>
          <w:lang w:eastAsia="fr-FR"/>
        </w:rPr>
        <w:t xml:space="preserve"> visuel des répondants de 16 à 59 ans non retraités</w:t>
      </w:r>
      <w:r w:rsidR="00051E41" w:rsidRPr="00051E41">
        <w:rPr>
          <w:lang w:eastAsia="fr-FR"/>
        </w:rPr>
        <w:t xml:space="preserve"> (</w:t>
      </w:r>
      <w:r w:rsidR="000367F5">
        <w:rPr>
          <w:lang w:eastAsia="fr-FR"/>
        </w:rPr>
        <w:t xml:space="preserve">n = </w:t>
      </w:r>
      <w:r w:rsidR="006A4A34">
        <w:rPr>
          <w:lang w:eastAsia="fr-FR"/>
        </w:rPr>
        <w:t>900</w:t>
      </w:r>
      <w:r w:rsidR="00051E41" w:rsidRPr="00051E41">
        <w:rPr>
          <w:lang w:eastAsia="fr-FR"/>
        </w:rPr>
        <w:t>).</w:t>
      </w:r>
    </w:p>
    <w:p w14:paraId="45789933" w14:textId="2544BA22" w:rsidR="00FA3B16" w:rsidRDefault="00FA3B16" w:rsidP="00FA3B16">
      <w:pPr>
        <w:pStyle w:val="Lgende"/>
      </w:pPr>
      <w:bookmarkStart w:id="128" w:name="_Ref119250550"/>
      <w:r>
        <w:t>Tableau</w:t>
      </w:r>
      <w:r w:rsidR="00F8105B">
        <w:t> </w:t>
      </w:r>
      <w:r w:rsidR="00C07E5B">
        <w:fldChar w:fldCharType="begin"/>
      </w:r>
      <w:r w:rsidR="00C07E5B">
        <w:instrText xml:space="preserve"> SEQ Tableau \* ARABIC </w:instrText>
      </w:r>
      <w:r w:rsidR="00C07E5B">
        <w:fldChar w:fldCharType="separate"/>
      </w:r>
      <w:r w:rsidR="00121531">
        <w:rPr>
          <w:noProof/>
        </w:rPr>
        <w:t>33</w:t>
      </w:r>
      <w:r w:rsidR="00C07E5B">
        <w:rPr>
          <w:noProof/>
        </w:rPr>
        <w:fldChar w:fldCharType="end"/>
      </w:r>
      <w:bookmarkEnd w:id="128"/>
      <w:r>
        <w:t xml:space="preserve">. </w:t>
      </w:r>
      <w:r>
        <w:rPr>
          <w:lang w:eastAsia="fr-FR"/>
        </w:rPr>
        <w:t>T</w:t>
      </w:r>
      <w:r w:rsidRPr="00051E41">
        <w:rPr>
          <w:lang w:eastAsia="fr-FR"/>
        </w:rPr>
        <w:t xml:space="preserve">ravail depuis </w:t>
      </w:r>
      <w:r>
        <w:rPr>
          <w:lang w:eastAsia="fr-FR"/>
        </w:rPr>
        <w:t>la survenue du</w:t>
      </w:r>
      <w:r w:rsidRPr="00051E41">
        <w:rPr>
          <w:lang w:eastAsia="fr-FR"/>
        </w:rPr>
        <w:t xml:space="preserve"> problème visuel</w:t>
      </w:r>
      <w:r w:rsidR="006A4A34" w:rsidRPr="006A4A34">
        <w:rPr>
          <w:lang w:eastAsia="fr-FR"/>
        </w:rPr>
        <w:t xml:space="preserve"> </w:t>
      </w:r>
      <w:r w:rsidR="006A4A34">
        <w:rPr>
          <w:lang w:eastAsia="fr-FR"/>
        </w:rPr>
        <w:t>des répondants de 16 à 59 ans non retraités</w:t>
      </w:r>
      <w:r>
        <w:rPr>
          <w:lang w:eastAsia="fr-FR"/>
        </w:rPr>
        <w:t>,</w:t>
      </w:r>
      <w:r w:rsidRPr="001F506F">
        <w:rPr>
          <w:lang w:eastAsia="fr-FR"/>
        </w:rPr>
        <w:t xml:space="preserve"> </w:t>
      </w:r>
      <w:r>
        <w:t>selon l’âge (n =</w:t>
      </w:r>
      <w:r w:rsidR="006A4A34">
        <w:t> 900)</w:t>
      </w:r>
      <w:r>
        <w:t>.</w:t>
      </w:r>
    </w:p>
    <w:tbl>
      <w:tblPr>
        <w:tblW w:w="9054" w:type="dxa"/>
        <w:tblCellMar>
          <w:top w:w="15" w:type="dxa"/>
          <w:left w:w="15" w:type="dxa"/>
          <w:bottom w:w="15" w:type="dxa"/>
          <w:right w:w="15" w:type="dxa"/>
        </w:tblCellMar>
        <w:tblLook w:val="04A0" w:firstRow="1" w:lastRow="0" w:firstColumn="1" w:lastColumn="0" w:noHBand="0" w:noVBand="1"/>
      </w:tblPr>
      <w:tblGrid>
        <w:gridCol w:w="6246"/>
        <w:gridCol w:w="1404"/>
        <w:gridCol w:w="1404"/>
      </w:tblGrid>
      <w:tr w:rsidR="006938F1" w:rsidRPr="00DB75D6" w14:paraId="5B0C37BE" w14:textId="77777777" w:rsidTr="0074285E">
        <w:trPr>
          <w:trHeight w:val="253"/>
          <w:tblHead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A85853A" w14:textId="77777777" w:rsidR="006938F1" w:rsidRPr="00DB75D6" w:rsidRDefault="006938F1" w:rsidP="00186B36">
            <w:pPr>
              <w:spacing w:after="0" w:line="240" w:lineRule="auto"/>
              <w:rPr>
                <w:rFonts w:ascii="Times New Roman" w:eastAsia="Times New Roman" w:hAnsi="Times New Roman" w:cs="Times New Roman"/>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B61B6A6" w14:textId="77777777" w:rsidR="006938F1" w:rsidRDefault="006938F1" w:rsidP="00186B36">
            <w:pPr>
              <w:spacing w:after="0" w:line="240" w:lineRule="auto"/>
              <w:rPr>
                <w:rFonts w:eastAsia="Times New Roman" w:cs="Arial"/>
                <w:color w:val="000000"/>
                <w:szCs w:val="24"/>
                <w:lang w:eastAsia="fr-FR"/>
              </w:rPr>
            </w:pPr>
            <w:r w:rsidRPr="00DB75D6">
              <w:rPr>
                <w:rFonts w:eastAsia="Times New Roman" w:cs="Arial"/>
                <w:color w:val="000000"/>
                <w:szCs w:val="24"/>
                <w:lang w:eastAsia="fr-FR"/>
              </w:rPr>
              <w:t>16-29 ans</w:t>
            </w:r>
          </w:p>
          <w:p w14:paraId="754BCDE6" w14:textId="7C630201" w:rsidR="00555B9C" w:rsidRPr="00DB75D6" w:rsidRDefault="00555B9C" w:rsidP="00186B36">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A4A34">
              <w:rPr>
                <w:rFonts w:eastAsia="Times New Roman" w:cs="Arial"/>
                <w:color w:val="000000"/>
                <w:szCs w:val="24"/>
                <w:lang w:eastAsia="fr-FR"/>
              </w:rPr>
              <w:t>490</w:t>
            </w:r>
            <w:r w:rsidRPr="0055145C">
              <w:rPr>
                <w:rFonts w:eastAsia="Times New Roman" w:cs="Arial"/>
                <w:color w:val="000000"/>
                <w:szCs w:val="24"/>
                <w:lang w:eastAsia="fr-FR"/>
              </w:rPr>
              <w:t>)</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9A5DCFC" w14:textId="77777777" w:rsidR="00555B9C" w:rsidRDefault="006938F1" w:rsidP="00555B9C">
            <w:pPr>
              <w:spacing w:after="0" w:line="240" w:lineRule="auto"/>
              <w:rPr>
                <w:rFonts w:eastAsia="Times New Roman" w:cs="Arial"/>
                <w:color w:val="000000"/>
                <w:szCs w:val="24"/>
                <w:lang w:eastAsia="fr-FR"/>
              </w:rPr>
            </w:pPr>
            <w:r w:rsidRPr="00DB75D6">
              <w:rPr>
                <w:rFonts w:eastAsia="Times New Roman" w:cs="Arial"/>
                <w:color w:val="000000"/>
                <w:szCs w:val="24"/>
                <w:lang w:eastAsia="fr-FR"/>
              </w:rPr>
              <w:t>30-59 ans</w:t>
            </w:r>
          </w:p>
          <w:p w14:paraId="09BE0AEA" w14:textId="7BA6ED09" w:rsidR="006938F1" w:rsidRPr="00DB75D6"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EE2383">
              <w:rPr>
                <w:rFonts w:eastAsia="Times New Roman" w:cs="Arial"/>
                <w:color w:val="000000"/>
                <w:szCs w:val="24"/>
                <w:lang w:eastAsia="fr-FR"/>
              </w:rPr>
              <w:t>410</w:t>
            </w:r>
            <w:r w:rsidRPr="0055145C">
              <w:rPr>
                <w:rFonts w:eastAsia="Times New Roman" w:cs="Arial"/>
                <w:color w:val="000000"/>
                <w:szCs w:val="24"/>
                <w:lang w:eastAsia="fr-FR"/>
              </w:rPr>
              <w:t>)</w:t>
            </w:r>
          </w:p>
        </w:tc>
      </w:tr>
      <w:tr w:rsidR="006938F1" w:rsidRPr="00DB75D6" w14:paraId="13C9FFE0" w14:textId="77777777" w:rsidTr="006938F1">
        <w:trPr>
          <w:trHeight w:val="238"/>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EC34983" w14:textId="2ED41F38" w:rsidR="006938F1" w:rsidRPr="00DB75D6" w:rsidRDefault="009757CE" w:rsidP="008543FA">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006938F1">
              <w:rPr>
                <w:rFonts w:eastAsia="Times New Roman" w:cs="Arial"/>
                <w:color w:val="000000"/>
                <w:szCs w:val="24"/>
                <w:lang w:eastAsia="fr-FR"/>
              </w:rPr>
              <w:t xml:space="preserve"> </w:t>
            </w:r>
            <w:r w:rsidR="006938F1" w:rsidRPr="00DB75D6">
              <w:rPr>
                <w:rFonts w:eastAsia="Times New Roman" w:cs="Arial"/>
                <w:color w:val="000000"/>
                <w:szCs w:val="24"/>
                <w:lang w:eastAsia="fr-FR"/>
              </w:rPr>
              <w:t>travaillé depuis.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4E83076" w14:textId="578C9C10" w:rsidR="006938F1" w:rsidRPr="00DB75D6" w:rsidRDefault="006938F1" w:rsidP="008543FA">
            <w:pPr>
              <w:spacing w:after="0" w:line="240" w:lineRule="auto"/>
              <w:jc w:val="right"/>
              <w:rPr>
                <w:rFonts w:ascii="Times New Roman" w:eastAsia="Times New Roman" w:hAnsi="Times New Roman" w:cs="Times New Roman"/>
                <w:szCs w:val="24"/>
                <w:lang w:eastAsia="fr-FR"/>
              </w:rPr>
            </w:pPr>
            <w:r w:rsidRPr="00DB75D6">
              <w:rPr>
                <w:rFonts w:eastAsia="Times New Roman" w:cs="Arial"/>
                <w:color w:val="010205"/>
                <w:szCs w:val="24"/>
                <w:lang w:eastAsia="fr-FR"/>
              </w:rPr>
              <w:t>33</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A97DABB" w14:textId="257F219D" w:rsidR="006938F1" w:rsidRPr="00DB75D6" w:rsidRDefault="006938F1" w:rsidP="008543FA">
            <w:pPr>
              <w:spacing w:after="0" w:line="240" w:lineRule="auto"/>
              <w:jc w:val="right"/>
              <w:rPr>
                <w:rFonts w:ascii="Times New Roman" w:eastAsia="Times New Roman" w:hAnsi="Times New Roman" w:cs="Times New Roman"/>
                <w:szCs w:val="24"/>
                <w:lang w:eastAsia="fr-FR"/>
              </w:rPr>
            </w:pPr>
            <w:r w:rsidRPr="00DB75D6">
              <w:rPr>
                <w:rFonts w:eastAsia="Times New Roman" w:cs="Arial"/>
                <w:color w:val="010205"/>
                <w:szCs w:val="24"/>
                <w:lang w:eastAsia="fr-FR"/>
              </w:rPr>
              <w:t>75</w:t>
            </w:r>
            <w:r w:rsidR="0055145C">
              <w:rPr>
                <w:rFonts w:eastAsia="Times New Roman" w:cs="Arial"/>
                <w:color w:val="010205"/>
                <w:szCs w:val="24"/>
                <w:lang w:eastAsia="fr-FR"/>
              </w:rPr>
              <w:t xml:space="preserve"> %</w:t>
            </w:r>
          </w:p>
        </w:tc>
      </w:tr>
      <w:tr w:rsidR="006938F1" w:rsidRPr="00DB75D6" w14:paraId="6DF5C3D3" w14:textId="77777777" w:rsidTr="006938F1">
        <w:trPr>
          <w:trHeight w:val="238"/>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69EDC5" w14:textId="21F04F10" w:rsidR="006938F1" w:rsidRPr="00DB75D6" w:rsidRDefault="005D0A88" w:rsidP="008543FA">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N’a pas travaillé</w:t>
            </w:r>
            <w:r w:rsidR="009757CE">
              <w:rPr>
                <w:rFonts w:eastAsia="Times New Roman" w:cs="Arial"/>
                <w:color w:val="000000"/>
                <w:szCs w:val="24"/>
                <w:lang w:eastAsia="fr-FR"/>
              </w:rPr>
              <w:t>,</w:t>
            </w:r>
            <w:r>
              <w:rPr>
                <w:rFonts w:eastAsia="Times New Roman" w:cs="Arial"/>
                <w:color w:val="000000"/>
                <w:szCs w:val="24"/>
                <w:lang w:eastAsia="fr-FR"/>
              </w:rPr>
              <w:t xml:space="preserve"> mais</w:t>
            </w:r>
            <w:r w:rsidR="006938F1" w:rsidRPr="00DB75D6">
              <w:rPr>
                <w:rFonts w:eastAsia="Times New Roman" w:cs="Arial"/>
                <w:color w:val="000000"/>
                <w:szCs w:val="24"/>
                <w:lang w:eastAsia="fr-FR"/>
              </w:rPr>
              <w:t xml:space="preserve"> </w:t>
            </w:r>
            <w:r w:rsidR="006938F1">
              <w:rPr>
                <w:rFonts w:eastAsia="Times New Roman" w:cs="Arial"/>
                <w:color w:val="000000"/>
                <w:szCs w:val="24"/>
                <w:lang w:eastAsia="fr-FR"/>
              </w:rPr>
              <w:t>a</w:t>
            </w:r>
            <w:r w:rsidR="006938F1" w:rsidRPr="00DB75D6">
              <w:rPr>
                <w:rFonts w:eastAsia="Times New Roman" w:cs="Arial"/>
                <w:color w:val="000000"/>
                <w:szCs w:val="24"/>
                <w:lang w:eastAsia="fr-FR"/>
              </w:rPr>
              <w:t xml:space="preserve"> recherché du travail depuis.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5D37DA6" w14:textId="487CEFED" w:rsidR="006938F1" w:rsidRPr="00DB75D6" w:rsidRDefault="006938F1" w:rsidP="008543FA">
            <w:pPr>
              <w:spacing w:after="0" w:line="240" w:lineRule="auto"/>
              <w:jc w:val="right"/>
              <w:rPr>
                <w:rFonts w:ascii="Times New Roman" w:eastAsia="Times New Roman" w:hAnsi="Times New Roman" w:cs="Times New Roman"/>
                <w:szCs w:val="24"/>
                <w:lang w:eastAsia="fr-FR"/>
              </w:rPr>
            </w:pPr>
            <w:r w:rsidRPr="00DB75D6">
              <w:rPr>
                <w:rFonts w:eastAsia="Times New Roman" w:cs="Arial"/>
                <w:color w:val="010205"/>
                <w:szCs w:val="24"/>
                <w:lang w:eastAsia="fr-FR"/>
              </w:rPr>
              <w:t>18</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D883666" w14:textId="2251AAE5" w:rsidR="006938F1" w:rsidRPr="00DB75D6" w:rsidRDefault="006938F1" w:rsidP="008543FA">
            <w:pPr>
              <w:spacing w:after="0" w:line="240" w:lineRule="auto"/>
              <w:jc w:val="right"/>
              <w:rPr>
                <w:rFonts w:ascii="Times New Roman" w:eastAsia="Times New Roman" w:hAnsi="Times New Roman" w:cs="Times New Roman"/>
                <w:szCs w:val="24"/>
                <w:lang w:eastAsia="fr-FR"/>
              </w:rPr>
            </w:pPr>
            <w:r w:rsidRPr="00DB75D6">
              <w:rPr>
                <w:rFonts w:eastAsia="Times New Roman" w:cs="Arial"/>
                <w:color w:val="010205"/>
                <w:szCs w:val="24"/>
                <w:lang w:eastAsia="fr-FR"/>
              </w:rPr>
              <w:t>9</w:t>
            </w:r>
            <w:r w:rsidR="0055145C">
              <w:rPr>
                <w:rFonts w:eastAsia="Times New Roman" w:cs="Arial"/>
                <w:color w:val="010205"/>
                <w:szCs w:val="24"/>
                <w:lang w:eastAsia="fr-FR"/>
              </w:rPr>
              <w:t xml:space="preserve"> %</w:t>
            </w:r>
          </w:p>
        </w:tc>
      </w:tr>
      <w:tr w:rsidR="006938F1" w:rsidRPr="00DB75D6" w14:paraId="667C63E1" w14:textId="77777777" w:rsidTr="006938F1">
        <w:trPr>
          <w:trHeight w:val="253"/>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665770" w14:textId="0AA48CC4" w:rsidR="006938F1" w:rsidRPr="00DB75D6" w:rsidRDefault="005D0A88" w:rsidP="008543FA">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w:t>
            </w:r>
            <w:r w:rsidR="006938F1" w:rsidRPr="00DB75D6">
              <w:rPr>
                <w:rFonts w:eastAsia="Times New Roman" w:cs="Arial"/>
                <w:color w:val="000000"/>
                <w:szCs w:val="24"/>
                <w:lang w:eastAsia="fr-FR"/>
              </w:rPr>
              <w:t>a ni travaillé, ni recherché du travail.</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93518CF" w14:textId="0AB245EE" w:rsidR="006938F1" w:rsidRPr="00DB75D6" w:rsidRDefault="006938F1" w:rsidP="008543FA">
            <w:pPr>
              <w:spacing w:after="0" w:line="240" w:lineRule="auto"/>
              <w:jc w:val="right"/>
              <w:rPr>
                <w:rFonts w:ascii="Times New Roman" w:eastAsia="Times New Roman" w:hAnsi="Times New Roman" w:cs="Times New Roman"/>
                <w:szCs w:val="24"/>
                <w:lang w:eastAsia="fr-FR"/>
              </w:rPr>
            </w:pPr>
            <w:r w:rsidRPr="00DB75D6">
              <w:rPr>
                <w:rFonts w:eastAsia="Times New Roman" w:cs="Arial"/>
                <w:color w:val="010205"/>
                <w:szCs w:val="24"/>
                <w:lang w:eastAsia="fr-FR"/>
              </w:rPr>
              <w:t>49</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505B515" w14:textId="2A5F5D7F" w:rsidR="006938F1" w:rsidRPr="00DB75D6" w:rsidRDefault="006938F1" w:rsidP="008543FA">
            <w:pPr>
              <w:spacing w:after="0" w:line="240" w:lineRule="auto"/>
              <w:jc w:val="right"/>
              <w:rPr>
                <w:rFonts w:ascii="Times New Roman" w:eastAsia="Times New Roman" w:hAnsi="Times New Roman" w:cs="Times New Roman"/>
                <w:szCs w:val="24"/>
                <w:lang w:eastAsia="fr-FR"/>
              </w:rPr>
            </w:pPr>
            <w:r w:rsidRPr="00DB75D6">
              <w:rPr>
                <w:rFonts w:eastAsia="Times New Roman" w:cs="Arial"/>
                <w:color w:val="010205"/>
                <w:szCs w:val="24"/>
                <w:lang w:eastAsia="fr-FR"/>
              </w:rPr>
              <w:t>16</w:t>
            </w:r>
            <w:r w:rsidR="0055145C">
              <w:rPr>
                <w:rFonts w:eastAsia="Times New Roman" w:cs="Arial"/>
                <w:color w:val="010205"/>
                <w:szCs w:val="24"/>
                <w:lang w:eastAsia="fr-FR"/>
              </w:rPr>
              <w:t xml:space="preserve"> %</w:t>
            </w:r>
          </w:p>
        </w:tc>
      </w:tr>
    </w:tbl>
    <w:p w14:paraId="29C1CB6C" w14:textId="576540A4" w:rsidR="006A4A34" w:rsidRDefault="00FA3B16" w:rsidP="006A4A34">
      <w:pPr>
        <w:pStyle w:val="Lgende"/>
      </w:pPr>
      <w:bookmarkStart w:id="129" w:name="_Ref119250556"/>
      <w:r>
        <w:t>Tableau</w:t>
      </w:r>
      <w:r w:rsidR="00F8105B">
        <w:t> </w:t>
      </w:r>
      <w:r w:rsidR="00C07E5B">
        <w:fldChar w:fldCharType="begin"/>
      </w:r>
      <w:r w:rsidR="00C07E5B">
        <w:instrText xml:space="preserve"> SEQ Tableau \* ARABIC </w:instrText>
      </w:r>
      <w:r w:rsidR="00C07E5B">
        <w:fldChar w:fldCharType="separate"/>
      </w:r>
      <w:r w:rsidR="00121531">
        <w:rPr>
          <w:noProof/>
        </w:rPr>
        <w:t>34</w:t>
      </w:r>
      <w:r w:rsidR="00C07E5B">
        <w:rPr>
          <w:noProof/>
        </w:rPr>
        <w:fldChar w:fldCharType="end"/>
      </w:r>
      <w:bookmarkEnd w:id="129"/>
      <w:r>
        <w:t>.</w:t>
      </w:r>
      <w:r w:rsidR="006A4A34">
        <w:t xml:space="preserve"> </w:t>
      </w:r>
      <w:r w:rsidR="006A4A34">
        <w:rPr>
          <w:lang w:eastAsia="fr-FR"/>
        </w:rPr>
        <w:t>T</w:t>
      </w:r>
      <w:r w:rsidR="006A4A34" w:rsidRPr="00051E41">
        <w:rPr>
          <w:lang w:eastAsia="fr-FR"/>
        </w:rPr>
        <w:t xml:space="preserve">ravail depuis </w:t>
      </w:r>
      <w:r w:rsidR="006A4A34">
        <w:rPr>
          <w:lang w:eastAsia="fr-FR"/>
        </w:rPr>
        <w:t>la survenue du</w:t>
      </w:r>
      <w:r w:rsidR="006A4A34" w:rsidRPr="00051E41">
        <w:rPr>
          <w:lang w:eastAsia="fr-FR"/>
        </w:rPr>
        <w:t xml:space="preserve"> problème visuel</w:t>
      </w:r>
      <w:r w:rsidR="006A4A34" w:rsidRPr="006A4A34">
        <w:rPr>
          <w:lang w:eastAsia="fr-FR"/>
        </w:rPr>
        <w:t xml:space="preserve"> </w:t>
      </w:r>
      <w:r w:rsidR="006A4A34">
        <w:rPr>
          <w:lang w:eastAsia="fr-FR"/>
        </w:rPr>
        <w:t>des répondants de 16 à 59 ans non retraités,</w:t>
      </w:r>
      <w:r w:rsidR="006A4A34" w:rsidRPr="001F506F">
        <w:rPr>
          <w:lang w:eastAsia="fr-FR"/>
        </w:rPr>
        <w:t xml:space="preserve"> </w:t>
      </w:r>
      <w:r w:rsidR="006A4A34">
        <w:t>selon la sévérité de la déficience visuelle (n = 900).</w:t>
      </w:r>
    </w:p>
    <w:tbl>
      <w:tblPr>
        <w:tblW w:w="0" w:type="auto"/>
        <w:tblCellMar>
          <w:top w:w="15" w:type="dxa"/>
          <w:left w:w="15" w:type="dxa"/>
          <w:bottom w:w="15" w:type="dxa"/>
          <w:right w:w="15" w:type="dxa"/>
        </w:tblCellMar>
        <w:tblLook w:val="04A0" w:firstRow="1" w:lastRow="0" w:firstColumn="1" w:lastColumn="0" w:noHBand="0" w:noVBand="1"/>
      </w:tblPr>
      <w:tblGrid>
        <w:gridCol w:w="4385"/>
        <w:gridCol w:w="1559"/>
        <w:gridCol w:w="1559"/>
        <w:gridCol w:w="1549"/>
      </w:tblGrid>
      <w:tr w:rsidR="00051E41" w:rsidRPr="00DB75D6" w14:paraId="5D4371F6" w14:textId="77777777" w:rsidTr="0074285E">
        <w:trPr>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96EEEBF" w14:textId="77777777" w:rsidR="00051E41" w:rsidRPr="00DB75D6" w:rsidRDefault="00051E41" w:rsidP="00051E41">
            <w:pPr>
              <w:spacing w:after="0" w:line="240" w:lineRule="auto"/>
              <w:rPr>
                <w:rFonts w:ascii="Times New Roman" w:eastAsia="Times New Roman" w:hAnsi="Times New Roman" w:cs="Times New Roman"/>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8BF3155" w14:textId="77777777" w:rsidR="00555B9C" w:rsidRDefault="00051E41" w:rsidP="00555B9C">
            <w:pPr>
              <w:spacing w:after="0" w:line="240" w:lineRule="auto"/>
              <w:rPr>
                <w:rFonts w:eastAsia="Times New Roman" w:cs="Arial"/>
                <w:color w:val="000000"/>
                <w:szCs w:val="24"/>
                <w:lang w:eastAsia="fr-FR"/>
              </w:rPr>
            </w:pPr>
            <w:r w:rsidRPr="00DB75D6">
              <w:rPr>
                <w:rFonts w:eastAsia="Times New Roman" w:cs="Arial"/>
                <w:color w:val="000000"/>
                <w:szCs w:val="24"/>
                <w:lang w:eastAsia="fr-FR"/>
              </w:rPr>
              <w:t>Répondants aveugles </w:t>
            </w:r>
          </w:p>
          <w:p w14:paraId="0F8F8565" w14:textId="349BB42F" w:rsidR="00051E41" w:rsidRPr="00DB75D6"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411</w:t>
            </w:r>
            <w:r w:rsidRPr="0055145C">
              <w:rPr>
                <w:rFonts w:eastAsia="Times New Roman" w:cs="Arial"/>
                <w:color w:val="000000"/>
                <w:szCs w:val="24"/>
                <w:lang w:eastAsia="fr-FR"/>
              </w:rPr>
              <w:t>)</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CB90E64" w14:textId="77777777" w:rsidR="00555B9C" w:rsidRDefault="00051E41" w:rsidP="00555B9C">
            <w:pPr>
              <w:spacing w:after="0" w:line="240" w:lineRule="auto"/>
              <w:rPr>
                <w:rFonts w:eastAsia="Times New Roman" w:cs="Arial"/>
                <w:color w:val="000000"/>
                <w:szCs w:val="24"/>
                <w:lang w:eastAsia="fr-FR"/>
              </w:rPr>
            </w:pPr>
            <w:r w:rsidRPr="00DB75D6">
              <w:rPr>
                <w:rFonts w:eastAsia="Times New Roman" w:cs="Arial"/>
                <w:color w:val="000000"/>
                <w:szCs w:val="24"/>
                <w:lang w:eastAsia="fr-FR"/>
              </w:rPr>
              <w:t>Répondants malvoyants sévères</w:t>
            </w:r>
          </w:p>
          <w:p w14:paraId="7DC04F32" w14:textId="220DB383" w:rsidR="00051E41" w:rsidRPr="00DB75D6"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248</w:t>
            </w:r>
            <w:r w:rsidRPr="0055145C">
              <w:rPr>
                <w:rFonts w:eastAsia="Times New Roman" w:cs="Arial"/>
                <w:color w:val="000000"/>
                <w:szCs w:val="24"/>
                <w:lang w:eastAsia="fr-FR"/>
              </w:rPr>
              <w:t>)</w:t>
            </w:r>
          </w:p>
        </w:tc>
        <w:tc>
          <w:tcPr>
            <w:tcW w:w="154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528C6B5" w14:textId="77777777" w:rsidR="00555B9C" w:rsidRDefault="00051E41" w:rsidP="00555B9C">
            <w:pPr>
              <w:spacing w:after="0" w:line="240" w:lineRule="auto"/>
              <w:rPr>
                <w:rFonts w:eastAsia="Times New Roman" w:cs="Arial"/>
                <w:color w:val="000000"/>
                <w:szCs w:val="24"/>
                <w:lang w:eastAsia="fr-FR"/>
              </w:rPr>
            </w:pPr>
            <w:r w:rsidRPr="00DB75D6">
              <w:rPr>
                <w:rFonts w:eastAsia="Times New Roman" w:cs="Arial"/>
                <w:color w:val="000000"/>
                <w:szCs w:val="24"/>
                <w:lang w:eastAsia="fr-FR"/>
              </w:rPr>
              <w:t>Répondants malvoyants moyens</w:t>
            </w:r>
          </w:p>
          <w:p w14:paraId="2213662C" w14:textId="02774458" w:rsidR="00051E41" w:rsidRPr="00DB75D6"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241</w:t>
            </w:r>
            <w:r w:rsidRPr="0055145C">
              <w:rPr>
                <w:rFonts w:eastAsia="Times New Roman" w:cs="Arial"/>
                <w:color w:val="000000"/>
                <w:szCs w:val="24"/>
                <w:lang w:eastAsia="fr-FR"/>
              </w:rPr>
              <w:t>)</w:t>
            </w:r>
          </w:p>
        </w:tc>
      </w:tr>
      <w:tr w:rsidR="005D0A88" w:rsidRPr="00DB75D6" w14:paraId="693BE5A7"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F77CB3F" w14:textId="4596C632" w:rsidR="005D0A88" w:rsidRPr="00DB75D6" w:rsidRDefault="009757CE" w:rsidP="005D0A8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005D0A88">
              <w:rPr>
                <w:rFonts w:eastAsia="Times New Roman" w:cs="Arial"/>
                <w:color w:val="000000"/>
                <w:szCs w:val="24"/>
                <w:lang w:eastAsia="fr-FR"/>
              </w:rPr>
              <w:t xml:space="preserve"> </w:t>
            </w:r>
            <w:r w:rsidR="005D0A88" w:rsidRPr="00DB75D6">
              <w:rPr>
                <w:rFonts w:eastAsia="Times New Roman" w:cs="Arial"/>
                <w:color w:val="000000"/>
                <w:szCs w:val="24"/>
                <w:lang w:eastAsia="fr-FR"/>
              </w:rPr>
              <w:t>travaillé depuis.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1BD2AC5" w14:textId="4D9B9F1E"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E74EA1">
              <w:t>66%</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11E9D36" w14:textId="14BC98C3"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3E362B">
              <w:t>65%</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E81EBB2" w14:textId="4140B002"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DA1FF6">
              <w:t>79%</w:t>
            </w:r>
          </w:p>
        </w:tc>
      </w:tr>
      <w:tr w:rsidR="005D0A88" w:rsidRPr="00DB75D6" w14:paraId="15D4AF52"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9E61747" w14:textId="1B15DF9F" w:rsidR="005D0A88" w:rsidRPr="00DB75D6" w:rsidRDefault="005D0A88" w:rsidP="005D0A8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N’a pas travaillé</w:t>
            </w:r>
            <w:r w:rsidR="009757CE">
              <w:rPr>
                <w:rFonts w:eastAsia="Times New Roman" w:cs="Arial"/>
                <w:color w:val="000000"/>
                <w:szCs w:val="24"/>
                <w:lang w:eastAsia="fr-FR"/>
              </w:rPr>
              <w:t>,</w:t>
            </w:r>
            <w:r>
              <w:rPr>
                <w:rFonts w:eastAsia="Times New Roman" w:cs="Arial"/>
                <w:color w:val="000000"/>
                <w:szCs w:val="24"/>
                <w:lang w:eastAsia="fr-FR"/>
              </w:rPr>
              <w:t xml:space="preserve"> mais</w:t>
            </w:r>
            <w:r w:rsidRPr="00DB75D6">
              <w:rPr>
                <w:rFonts w:eastAsia="Times New Roman" w:cs="Arial"/>
                <w:color w:val="000000"/>
                <w:szCs w:val="24"/>
                <w:lang w:eastAsia="fr-FR"/>
              </w:rPr>
              <w:t xml:space="preserve"> </w:t>
            </w:r>
            <w:r>
              <w:rPr>
                <w:rFonts w:eastAsia="Times New Roman" w:cs="Arial"/>
                <w:color w:val="000000"/>
                <w:szCs w:val="24"/>
                <w:lang w:eastAsia="fr-FR"/>
              </w:rPr>
              <w:t>a</w:t>
            </w:r>
            <w:r w:rsidRPr="00DB75D6">
              <w:rPr>
                <w:rFonts w:eastAsia="Times New Roman" w:cs="Arial"/>
                <w:color w:val="000000"/>
                <w:szCs w:val="24"/>
                <w:lang w:eastAsia="fr-FR"/>
              </w:rPr>
              <w:t xml:space="preserve"> recherché du travail depuis.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B17CFF1" w14:textId="765E473F"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E74EA1">
              <w:t>12%</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B911F86" w14:textId="20C370C9"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3E362B">
              <w:t>13%</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97342C1" w14:textId="2E9E1D7D"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DA1FF6">
              <w:t>6%</w:t>
            </w:r>
          </w:p>
        </w:tc>
      </w:tr>
      <w:tr w:rsidR="005D0A88" w:rsidRPr="00DB75D6" w14:paraId="7372D4AA"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56A206" w14:textId="3A16AFCF" w:rsidR="005D0A88" w:rsidRPr="00DB75D6" w:rsidRDefault="005D0A88" w:rsidP="005D0A8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w:t>
            </w:r>
            <w:r w:rsidRPr="00DB75D6">
              <w:rPr>
                <w:rFonts w:eastAsia="Times New Roman" w:cs="Arial"/>
                <w:color w:val="000000"/>
                <w:szCs w:val="24"/>
                <w:lang w:eastAsia="fr-FR"/>
              </w:rPr>
              <w:t>a ni travaillé, ni recherché du travail.</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59293B9" w14:textId="47BC2F24"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E74EA1">
              <w:t>22%</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33A0E5A" w14:textId="6C8C1F4D"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3E362B">
              <w:t>22%</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5456CFC" w14:textId="1D94966D" w:rsidR="005D0A88" w:rsidRPr="006938F1" w:rsidRDefault="005D0A88" w:rsidP="005D0A88">
            <w:pPr>
              <w:keepNext/>
              <w:spacing w:after="0" w:line="240" w:lineRule="auto"/>
              <w:jc w:val="right"/>
              <w:rPr>
                <w:rFonts w:ascii="Times New Roman" w:eastAsia="Times New Roman" w:hAnsi="Times New Roman" w:cs="Times New Roman"/>
                <w:szCs w:val="24"/>
                <w:highlight w:val="yellow"/>
                <w:lang w:eastAsia="fr-FR"/>
              </w:rPr>
            </w:pPr>
            <w:r w:rsidRPr="00DA1FF6">
              <w:t>15%</w:t>
            </w:r>
          </w:p>
        </w:tc>
      </w:tr>
    </w:tbl>
    <w:p w14:paraId="3DF3D15A" w14:textId="2A231273" w:rsidR="006A4A34" w:rsidRDefault="00A47CC0" w:rsidP="006A4A34">
      <w:pPr>
        <w:pStyle w:val="Lgende"/>
      </w:pPr>
      <w:bookmarkStart w:id="130" w:name="_Ref120891374"/>
      <w:r>
        <w:t>Tableau</w:t>
      </w:r>
      <w:r w:rsidR="00F8105B">
        <w:t> </w:t>
      </w:r>
      <w:r w:rsidR="00C07E5B">
        <w:fldChar w:fldCharType="begin"/>
      </w:r>
      <w:r w:rsidR="00C07E5B">
        <w:instrText xml:space="preserve"> SEQ Tableau \* ARABIC </w:instrText>
      </w:r>
      <w:r w:rsidR="00C07E5B">
        <w:fldChar w:fldCharType="separate"/>
      </w:r>
      <w:r w:rsidR="00121531">
        <w:rPr>
          <w:noProof/>
        </w:rPr>
        <w:t>35</w:t>
      </w:r>
      <w:r w:rsidR="00C07E5B">
        <w:rPr>
          <w:noProof/>
        </w:rPr>
        <w:fldChar w:fldCharType="end"/>
      </w:r>
      <w:bookmarkEnd w:id="130"/>
      <w:r w:rsidR="006A4A34">
        <w:t>.</w:t>
      </w:r>
      <w:r w:rsidR="006A4A34" w:rsidRPr="006A4A34">
        <w:t xml:space="preserve"> </w:t>
      </w:r>
      <w:r w:rsidR="006A4A34">
        <w:rPr>
          <w:lang w:eastAsia="fr-FR"/>
        </w:rPr>
        <w:t>T</w:t>
      </w:r>
      <w:r w:rsidR="006A4A34" w:rsidRPr="00051E41">
        <w:rPr>
          <w:lang w:eastAsia="fr-FR"/>
        </w:rPr>
        <w:t xml:space="preserve">ravail depuis </w:t>
      </w:r>
      <w:r w:rsidR="006A4A34">
        <w:rPr>
          <w:lang w:eastAsia="fr-FR"/>
        </w:rPr>
        <w:t>la survenue du</w:t>
      </w:r>
      <w:r w:rsidR="006A4A34" w:rsidRPr="00051E41">
        <w:rPr>
          <w:lang w:eastAsia="fr-FR"/>
        </w:rPr>
        <w:t xml:space="preserve"> problème visuel</w:t>
      </w:r>
      <w:r w:rsidR="006A4A34" w:rsidRPr="006A4A34">
        <w:rPr>
          <w:lang w:eastAsia="fr-FR"/>
        </w:rPr>
        <w:t xml:space="preserve"> </w:t>
      </w:r>
      <w:r w:rsidR="006A4A34">
        <w:rPr>
          <w:lang w:eastAsia="fr-FR"/>
        </w:rPr>
        <w:t>des répondants de 16 à 59 ans non retraités,</w:t>
      </w:r>
      <w:r w:rsidR="006A4A34" w:rsidRPr="001F506F">
        <w:rPr>
          <w:lang w:eastAsia="fr-FR"/>
        </w:rPr>
        <w:t xml:space="preserve"> </w:t>
      </w:r>
      <w:r w:rsidR="006A4A34">
        <w:t>selon le niveau d’étude (n = 900).</w:t>
      </w:r>
    </w:p>
    <w:tbl>
      <w:tblPr>
        <w:tblW w:w="9052" w:type="dxa"/>
        <w:tblCellMar>
          <w:top w:w="15" w:type="dxa"/>
          <w:left w:w="15" w:type="dxa"/>
          <w:bottom w:w="15" w:type="dxa"/>
          <w:right w:w="15" w:type="dxa"/>
        </w:tblCellMar>
        <w:tblLook w:val="04A0" w:firstRow="1" w:lastRow="0" w:firstColumn="1" w:lastColumn="0" w:noHBand="0" w:noVBand="1"/>
      </w:tblPr>
      <w:tblGrid>
        <w:gridCol w:w="3109"/>
        <w:gridCol w:w="1276"/>
        <w:gridCol w:w="992"/>
        <w:gridCol w:w="992"/>
        <w:gridCol w:w="1276"/>
        <w:gridCol w:w="1407"/>
      </w:tblGrid>
      <w:tr w:rsidR="00A47CC0" w:rsidRPr="0055145C" w14:paraId="66C51762" w14:textId="77777777" w:rsidTr="00DE0AFE">
        <w:trPr>
          <w:trHeight w:val="296"/>
          <w:tblHeader/>
        </w:trPr>
        <w:tc>
          <w:tcPr>
            <w:tcW w:w="310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A56307F" w14:textId="77777777" w:rsidR="00A47CC0" w:rsidRPr="00051E41" w:rsidRDefault="00A47CC0" w:rsidP="00D45EBE">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778F4981" w14:textId="3016884D" w:rsidR="00A47CC0" w:rsidRPr="0055145C" w:rsidRDefault="00A47CC0" w:rsidP="00D45EBE">
            <w:pPr>
              <w:spacing w:after="0" w:line="240" w:lineRule="auto"/>
              <w:rPr>
                <w:rFonts w:eastAsia="Times New Roman" w:cs="Arial"/>
                <w:color w:val="000000"/>
                <w:szCs w:val="24"/>
                <w:lang w:eastAsia="fr-FR"/>
              </w:rPr>
            </w:pPr>
            <w:r>
              <w:rPr>
                <w:rFonts w:eastAsia="Times New Roman" w:cs="Arial"/>
                <w:color w:val="000000"/>
                <w:szCs w:val="24"/>
                <w:lang w:eastAsia="fr-FR"/>
              </w:rPr>
              <w:t>Inf</w:t>
            </w:r>
            <w:r w:rsidR="00DE0AFE">
              <w:rPr>
                <w:rFonts w:eastAsia="Times New Roman" w:cs="Arial"/>
                <w:color w:val="000000"/>
                <w:szCs w:val="24"/>
                <w:lang w:eastAsia="fr-FR"/>
              </w:rPr>
              <w:t>.</w:t>
            </w:r>
            <w:r>
              <w:rPr>
                <w:rFonts w:eastAsia="Times New Roman" w:cs="Arial"/>
                <w:color w:val="000000"/>
                <w:szCs w:val="24"/>
                <w:lang w:eastAsia="fr-FR"/>
              </w:rPr>
              <w:t xml:space="preserve"> au </w:t>
            </w:r>
            <w:r w:rsidR="00DE0AFE">
              <w:rPr>
                <w:rFonts w:eastAsia="Times New Roman" w:cs="Arial"/>
                <w:color w:val="000000"/>
                <w:szCs w:val="24"/>
                <w:lang w:eastAsia="fr-FR"/>
              </w:rPr>
              <w:t>b</w:t>
            </w:r>
            <w:r>
              <w:rPr>
                <w:rFonts w:eastAsia="Times New Roman" w:cs="Arial"/>
                <w:color w:val="000000"/>
                <w:szCs w:val="24"/>
                <w:lang w:eastAsia="fr-FR"/>
              </w:rPr>
              <w:t>ac</w:t>
            </w:r>
          </w:p>
          <w:p w14:paraId="4F03E41B" w14:textId="6EA37BBF" w:rsidR="00A47CC0" w:rsidRPr="0055145C" w:rsidRDefault="00A47CC0"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282</w:t>
            </w:r>
            <w:r w:rsidRPr="0055145C">
              <w:rPr>
                <w:rFonts w:eastAsia="Times New Roman" w:cs="Arial"/>
                <w:color w:val="000000"/>
                <w:szCs w:val="24"/>
                <w:lang w:eastAsia="fr-FR"/>
              </w:rPr>
              <w:t>)</w:t>
            </w:r>
          </w:p>
        </w:tc>
        <w:tc>
          <w:tcPr>
            <w:tcW w:w="992" w:type="dxa"/>
            <w:tcBorders>
              <w:top w:val="single" w:sz="8" w:space="0" w:color="010205"/>
              <w:left w:val="single" w:sz="8" w:space="0" w:color="010205"/>
              <w:bottom w:val="single" w:sz="6" w:space="0" w:color="010205"/>
              <w:right w:val="single" w:sz="8" w:space="0" w:color="010205"/>
            </w:tcBorders>
          </w:tcPr>
          <w:p w14:paraId="6352BE97" w14:textId="77777777" w:rsidR="00A47CC0" w:rsidRDefault="00A47CC0" w:rsidP="00DE0AFE">
            <w:pPr>
              <w:spacing w:after="0" w:line="240" w:lineRule="auto"/>
              <w:ind w:left="-14" w:hanging="6"/>
              <w:rPr>
                <w:rFonts w:eastAsia="Times New Roman" w:cs="Arial"/>
                <w:color w:val="000000"/>
                <w:szCs w:val="24"/>
                <w:lang w:eastAsia="fr-FR"/>
              </w:rPr>
            </w:pPr>
            <w:r>
              <w:rPr>
                <w:rFonts w:eastAsia="Times New Roman" w:cs="Arial"/>
                <w:color w:val="000000"/>
                <w:szCs w:val="24"/>
                <w:lang w:eastAsia="fr-FR"/>
              </w:rPr>
              <w:t xml:space="preserve">Bac </w:t>
            </w:r>
          </w:p>
          <w:p w14:paraId="78669E70" w14:textId="423497D7" w:rsidR="00A47CC0" w:rsidRPr="0055145C" w:rsidRDefault="00A47CC0" w:rsidP="00DE0AFE">
            <w:pPr>
              <w:spacing w:after="0" w:line="240" w:lineRule="auto"/>
              <w:ind w:left="-14" w:hanging="6"/>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182</w:t>
            </w:r>
            <w:r w:rsidRPr="0055145C">
              <w:rPr>
                <w:rFonts w:eastAsia="Times New Roman" w:cs="Arial"/>
                <w:color w:val="000000"/>
                <w:szCs w:val="24"/>
                <w:lang w:eastAsia="fr-FR"/>
              </w:rPr>
              <w:t>)</w:t>
            </w:r>
          </w:p>
        </w:tc>
        <w:tc>
          <w:tcPr>
            <w:tcW w:w="992" w:type="dxa"/>
            <w:tcBorders>
              <w:top w:val="single" w:sz="8" w:space="0" w:color="010205"/>
              <w:left w:val="single" w:sz="8" w:space="0" w:color="010205"/>
              <w:bottom w:val="single" w:sz="6" w:space="0" w:color="010205"/>
              <w:right w:val="single" w:sz="8" w:space="0" w:color="010205"/>
            </w:tcBorders>
          </w:tcPr>
          <w:p w14:paraId="13D92AFF" w14:textId="58AD2F4D" w:rsidR="00A47CC0" w:rsidRDefault="00A47CC0" w:rsidP="00DE0AFE">
            <w:pPr>
              <w:spacing w:after="0" w:line="240" w:lineRule="auto"/>
              <w:ind w:left="-12" w:hanging="3"/>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 xml:space="preserve">+2 </w:t>
            </w:r>
          </w:p>
          <w:p w14:paraId="0D53394E" w14:textId="3CE324AF" w:rsidR="00A47CC0" w:rsidRPr="0055145C" w:rsidRDefault="00A47CC0" w:rsidP="00DE0AFE">
            <w:pPr>
              <w:spacing w:after="0" w:line="240" w:lineRule="auto"/>
              <w:ind w:left="-12" w:hanging="3"/>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117</w:t>
            </w:r>
            <w:r w:rsidRPr="0055145C">
              <w:rPr>
                <w:rFonts w:eastAsia="Times New Roman" w:cs="Arial"/>
                <w:color w:val="000000"/>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Pr>
          <w:p w14:paraId="4CCA0F72" w14:textId="77777777" w:rsidR="00A47CC0" w:rsidRPr="0055145C" w:rsidRDefault="00A47CC0" w:rsidP="00DE0AFE">
            <w:pPr>
              <w:spacing w:after="0" w:line="240" w:lineRule="auto"/>
              <w:ind w:hanging="1"/>
              <w:rPr>
                <w:rFonts w:eastAsia="Times New Roman" w:cs="Arial"/>
                <w:color w:val="000000"/>
                <w:szCs w:val="24"/>
                <w:lang w:eastAsia="fr-FR"/>
              </w:rPr>
            </w:pPr>
            <w:r>
              <w:rPr>
                <w:rFonts w:eastAsia="Times New Roman" w:cs="Arial"/>
                <w:color w:val="000000"/>
                <w:szCs w:val="24"/>
                <w:lang w:eastAsia="fr-FR"/>
              </w:rPr>
              <w:t>Bac +3, +4</w:t>
            </w:r>
          </w:p>
          <w:p w14:paraId="7EBF6566" w14:textId="7A83A72E" w:rsidR="00A47CC0" w:rsidRPr="0055145C" w:rsidRDefault="00A47CC0" w:rsidP="00DE0AFE">
            <w:pPr>
              <w:spacing w:after="0" w:line="240" w:lineRule="auto"/>
              <w:ind w:hanging="1"/>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169</w:t>
            </w:r>
            <w:r w:rsidRPr="0055145C">
              <w:rPr>
                <w:rFonts w:eastAsia="Times New Roman" w:cs="Arial"/>
                <w:color w:val="000000"/>
                <w:szCs w:val="24"/>
                <w:lang w:eastAsia="fr-FR"/>
              </w:rPr>
              <w:t>)</w:t>
            </w:r>
          </w:p>
        </w:tc>
        <w:tc>
          <w:tcPr>
            <w:tcW w:w="14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0FA1E3DB" w14:textId="1FA8CCC1" w:rsidR="00A47CC0" w:rsidRPr="0055145C" w:rsidRDefault="00A47CC0" w:rsidP="00D45EBE">
            <w:pPr>
              <w:spacing w:after="0" w:line="240" w:lineRule="auto"/>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+5 ou doctorat</w:t>
            </w:r>
          </w:p>
          <w:p w14:paraId="50AF0E51" w14:textId="0D0574B3" w:rsidR="00A47CC0" w:rsidRPr="0055145C" w:rsidRDefault="00A47CC0"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150</w:t>
            </w:r>
            <w:r w:rsidRPr="0055145C">
              <w:rPr>
                <w:rFonts w:eastAsia="Times New Roman" w:cs="Arial"/>
                <w:color w:val="000000"/>
                <w:szCs w:val="24"/>
                <w:lang w:eastAsia="fr-FR"/>
              </w:rPr>
              <w:t>)</w:t>
            </w:r>
          </w:p>
        </w:tc>
      </w:tr>
      <w:tr w:rsidR="005D0A88" w:rsidRPr="00051E41" w14:paraId="3F6AE4C1" w14:textId="77777777" w:rsidTr="00DE0AFE">
        <w:trPr>
          <w:trHeight w:val="278"/>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321F0243" w14:textId="20AB073B" w:rsidR="005D0A88" w:rsidRPr="00051E41" w:rsidRDefault="009757CE" w:rsidP="005D0A8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005D0A88">
              <w:rPr>
                <w:rFonts w:eastAsia="Times New Roman" w:cs="Arial"/>
                <w:color w:val="000000"/>
                <w:szCs w:val="24"/>
                <w:lang w:eastAsia="fr-FR"/>
              </w:rPr>
              <w:t xml:space="preserve"> </w:t>
            </w:r>
            <w:r w:rsidR="005D0A88" w:rsidRPr="00DB75D6">
              <w:rPr>
                <w:rFonts w:eastAsia="Times New Roman" w:cs="Arial"/>
                <w:color w:val="000000"/>
                <w:szCs w:val="24"/>
                <w:lang w:eastAsia="fr-FR"/>
              </w:rPr>
              <w:t>travaillé depuis.</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A6A140" w14:textId="4296B336" w:rsidR="005D0A88" w:rsidRPr="00051E41" w:rsidRDefault="005D0A88" w:rsidP="005D0A88">
            <w:pPr>
              <w:spacing w:after="0" w:line="240" w:lineRule="auto"/>
              <w:jc w:val="right"/>
              <w:rPr>
                <w:rFonts w:ascii="Times New Roman" w:eastAsia="Times New Roman" w:hAnsi="Times New Roman" w:cs="Times New Roman"/>
                <w:szCs w:val="24"/>
                <w:lang w:eastAsia="fr-FR"/>
              </w:rPr>
            </w:pPr>
            <w:r w:rsidRPr="000968F1">
              <w:t>59%</w:t>
            </w:r>
          </w:p>
        </w:tc>
        <w:tc>
          <w:tcPr>
            <w:tcW w:w="992" w:type="dxa"/>
            <w:tcBorders>
              <w:top w:val="single" w:sz="6" w:space="0" w:color="010205"/>
              <w:left w:val="single" w:sz="6" w:space="0" w:color="010205"/>
              <w:bottom w:val="single" w:sz="6" w:space="0" w:color="010205"/>
              <w:right w:val="single" w:sz="6" w:space="0" w:color="010205"/>
            </w:tcBorders>
          </w:tcPr>
          <w:p w14:paraId="1584F715" w14:textId="2A65F204" w:rsidR="005D0A88" w:rsidRPr="00823500" w:rsidRDefault="005D0A88" w:rsidP="005D0A88">
            <w:pPr>
              <w:spacing w:after="0" w:line="240" w:lineRule="auto"/>
              <w:ind w:left="133" w:firstLine="33"/>
              <w:jc w:val="right"/>
            </w:pPr>
            <w:r w:rsidRPr="000968F1">
              <w:t>57%</w:t>
            </w:r>
          </w:p>
        </w:tc>
        <w:tc>
          <w:tcPr>
            <w:tcW w:w="992" w:type="dxa"/>
            <w:tcBorders>
              <w:top w:val="single" w:sz="6" w:space="0" w:color="010205"/>
              <w:left w:val="single" w:sz="6" w:space="0" w:color="010205"/>
              <w:bottom w:val="single" w:sz="6" w:space="0" w:color="010205"/>
              <w:right w:val="single" w:sz="6" w:space="0" w:color="010205"/>
            </w:tcBorders>
          </w:tcPr>
          <w:p w14:paraId="2907AA83" w14:textId="24023D4D" w:rsidR="005D0A88" w:rsidRPr="00823500" w:rsidRDefault="005D0A88" w:rsidP="005D0A88">
            <w:pPr>
              <w:spacing w:after="0" w:line="240" w:lineRule="auto"/>
              <w:ind w:left="133" w:firstLine="33"/>
              <w:jc w:val="right"/>
            </w:pPr>
            <w:r w:rsidRPr="000968F1">
              <w:t>74%</w:t>
            </w:r>
          </w:p>
        </w:tc>
        <w:tc>
          <w:tcPr>
            <w:tcW w:w="1276" w:type="dxa"/>
            <w:tcBorders>
              <w:top w:val="single" w:sz="6" w:space="0" w:color="010205"/>
              <w:left w:val="single" w:sz="6" w:space="0" w:color="010205"/>
              <w:bottom w:val="single" w:sz="6" w:space="0" w:color="010205"/>
              <w:right w:val="single" w:sz="6" w:space="0" w:color="010205"/>
            </w:tcBorders>
          </w:tcPr>
          <w:p w14:paraId="26251AD0" w14:textId="04F66F25" w:rsidR="005D0A88" w:rsidRPr="00051E41" w:rsidRDefault="005D0A88" w:rsidP="005D0A88">
            <w:pPr>
              <w:spacing w:after="0" w:line="240" w:lineRule="auto"/>
              <w:ind w:left="133" w:firstLine="33"/>
              <w:jc w:val="right"/>
              <w:rPr>
                <w:rFonts w:ascii="Times New Roman" w:eastAsia="Times New Roman" w:hAnsi="Times New Roman" w:cs="Times New Roman"/>
                <w:szCs w:val="24"/>
                <w:lang w:eastAsia="fr-FR"/>
              </w:rPr>
            </w:pPr>
            <w:r w:rsidRPr="000968F1">
              <w:t>82%</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827261" w14:textId="7D128C72" w:rsidR="005D0A88" w:rsidRPr="00051E41" w:rsidRDefault="005D0A88" w:rsidP="005D0A88">
            <w:pPr>
              <w:spacing w:after="0" w:line="240" w:lineRule="auto"/>
              <w:jc w:val="right"/>
              <w:rPr>
                <w:rFonts w:ascii="Times New Roman" w:eastAsia="Times New Roman" w:hAnsi="Times New Roman" w:cs="Times New Roman"/>
                <w:szCs w:val="24"/>
                <w:lang w:eastAsia="fr-FR"/>
              </w:rPr>
            </w:pPr>
            <w:r w:rsidRPr="000968F1">
              <w:t>86%</w:t>
            </w:r>
          </w:p>
        </w:tc>
      </w:tr>
      <w:tr w:rsidR="005D0A88" w:rsidRPr="00051E41" w14:paraId="4634F80B" w14:textId="77777777" w:rsidTr="00DE0AFE">
        <w:trPr>
          <w:trHeight w:val="296"/>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02D6A126" w14:textId="3130A331" w:rsidR="005D0A88" w:rsidRPr="00051E41" w:rsidRDefault="005D0A88" w:rsidP="005D0A8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N’a pas travaillé</w:t>
            </w:r>
            <w:r w:rsidR="009757CE">
              <w:rPr>
                <w:rFonts w:eastAsia="Times New Roman" w:cs="Arial"/>
                <w:color w:val="000000"/>
                <w:szCs w:val="24"/>
                <w:lang w:eastAsia="fr-FR"/>
              </w:rPr>
              <w:t>,</w:t>
            </w:r>
            <w:r>
              <w:rPr>
                <w:rFonts w:eastAsia="Times New Roman" w:cs="Arial"/>
                <w:color w:val="000000"/>
                <w:szCs w:val="24"/>
                <w:lang w:eastAsia="fr-FR"/>
              </w:rPr>
              <w:t xml:space="preserve"> mais</w:t>
            </w:r>
            <w:r w:rsidRPr="00DB75D6">
              <w:rPr>
                <w:rFonts w:eastAsia="Times New Roman" w:cs="Arial"/>
                <w:color w:val="000000"/>
                <w:szCs w:val="24"/>
                <w:lang w:eastAsia="fr-FR"/>
              </w:rPr>
              <w:t xml:space="preserve"> </w:t>
            </w:r>
            <w:r>
              <w:rPr>
                <w:rFonts w:eastAsia="Times New Roman" w:cs="Arial"/>
                <w:color w:val="000000"/>
                <w:szCs w:val="24"/>
                <w:lang w:eastAsia="fr-FR"/>
              </w:rPr>
              <w:t>a</w:t>
            </w:r>
            <w:r w:rsidRPr="00DB75D6">
              <w:rPr>
                <w:rFonts w:eastAsia="Times New Roman" w:cs="Arial"/>
                <w:color w:val="000000"/>
                <w:szCs w:val="24"/>
                <w:lang w:eastAsia="fr-FR"/>
              </w:rPr>
              <w:t xml:space="preserve"> recherché du travail depuis.</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F0EAE5" w14:textId="4BA2DF7C" w:rsidR="005D0A88" w:rsidRPr="00051E41" w:rsidRDefault="005D0A88" w:rsidP="005D0A88">
            <w:pPr>
              <w:spacing w:after="0" w:line="240" w:lineRule="auto"/>
              <w:jc w:val="right"/>
              <w:rPr>
                <w:rFonts w:ascii="Times New Roman" w:eastAsia="Times New Roman" w:hAnsi="Times New Roman" w:cs="Times New Roman"/>
                <w:szCs w:val="24"/>
                <w:lang w:eastAsia="fr-FR"/>
              </w:rPr>
            </w:pPr>
            <w:r w:rsidRPr="000968F1">
              <w:t>13%</w:t>
            </w:r>
          </w:p>
        </w:tc>
        <w:tc>
          <w:tcPr>
            <w:tcW w:w="992" w:type="dxa"/>
            <w:tcBorders>
              <w:top w:val="single" w:sz="6" w:space="0" w:color="010205"/>
              <w:left w:val="single" w:sz="6" w:space="0" w:color="010205"/>
              <w:bottom w:val="single" w:sz="6" w:space="0" w:color="010205"/>
              <w:right w:val="single" w:sz="6" w:space="0" w:color="010205"/>
            </w:tcBorders>
          </w:tcPr>
          <w:p w14:paraId="7B7046F4" w14:textId="42646B71" w:rsidR="005D0A88" w:rsidRPr="00823500" w:rsidRDefault="005D0A88" w:rsidP="005D0A88">
            <w:pPr>
              <w:spacing w:after="0" w:line="240" w:lineRule="auto"/>
              <w:ind w:left="133" w:firstLine="33"/>
              <w:jc w:val="right"/>
            </w:pPr>
            <w:r w:rsidRPr="000968F1">
              <w:t>12%</w:t>
            </w:r>
          </w:p>
        </w:tc>
        <w:tc>
          <w:tcPr>
            <w:tcW w:w="992" w:type="dxa"/>
            <w:tcBorders>
              <w:top w:val="single" w:sz="6" w:space="0" w:color="010205"/>
              <w:left w:val="single" w:sz="6" w:space="0" w:color="010205"/>
              <w:bottom w:val="single" w:sz="6" w:space="0" w:color="010205"/>
              <w:right w:val="single" w:sz="6" w:space="0" w:color="010205"/>
            </w:tcBorders>
          </w:tcPr>
          <w:p w14:paraId="1D5F07D6" w14:textId="217AAE43" w:rsidR="005D0A88" w:rsidRPr="00823500" w:rsidRDefault="005D0A88" w:rsidP="005D0A88">
            <w:pPr>
              <w:spacing w:after="0" w:line="240" w:lineRule="auto"/>
              <w:ind w:left="133" w:firstLine="33"/>
              <w:jc w:val="right"/>
            </w:pPr>
            <w:r w:rsidRPr="000968F1">
              <w:t>11%</w:t>
            </w:r>
          </w:p>
        </w:tc>
        <w:tc>
          <w:tcPr>
            <w:tcW w:w="1276" w:type="dxa"/>
            <w:tcBorders>
              <w:top w:val="single" w:sz="6" w:space="0" w:color="010205"/>
              <w:left w:val="single" w:sz="6" w:space="0" w:color="010205"/>
              <w:bottom w:val="single" w:sz="6" w:space="0" w:color="010205"/>
              <w:right w:val="single" w:sz="6" w:space="0" w:color="010205"/>
            </w:tcBorders>
          </w:tcPr>
          <w:p w14:paraId="61BC66B2" w14:textId="7A7BFC81" w:rsidR="005D0A88" w:rsidRPr="00051E41" w:rsidRDefault="005D0A88" w:rsidP="005D0A88">
            <w:pPr>
              <w:spacing w:after="0" w:line="240" w:lineRule="auto"/>
              <w:ind w:left="133" w:firstLine="33"/>
              <w:jc w:val="right"/>
              <w:rPr>
                <w:rFonts w:ascii="Times New Roman" w:eastAsia="Times New Roman" w:hAnsi="Times New Roman" w:cs="Times New Roman"/>
                <w:szCs w:val="24"/>
                <w:lang w:eastAsia="fr-FR"/>
              </w:rPr>
            </w:pPr>
            <w:r w:rsidRPr="000968F1">
              <w:t>7%</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3BC9F39" w14:textId="0192DB9A" w:rsidR="005D0A88" w:rsidRPr="00051E41" w:rsidRDefault="005D0A88" w:rsidP="005D0A88">
            <w:pPr>
              <w:spacing w:after="0" w:line="240" w:lineRule="auto"/>
              <w:jc w:val="right"/>
              <w:rPr>
                <w:rFonts w:ascii="Times New Roman" w:eastAsia="Times New Roman" w:hAnsi="Times New Roman" w:cs="Times New Roman"/>
                <w:szCs w:val="24"/>
                <w:lang w:eastAsia="fr-FR"/>
              </w:rPr>
            </w:pPr>
            <w:r w:rsidRPr="000968F1">
              <w:t>6%</w:t>
            </w:r>
          </w:p>
        </w:tc>
      </w:tr>
      <w:tr w:rsidR="005D0A88" w:rsidRPr="00051E41" w14:paraId="574F3603" w14:textId="77777777" w:rsidTr="00DE0AFE">
        <w:trPr>
          <w:trHeight w:val="278"/>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791C8985" w14:textId="671A95FF" w:rsidR="005D0A88" w:rsidRPr="00051E41" w:rsidRDefault="005D0A88" w:rsidP="005D0A8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w:t>
            </w:r>
            <w:r w:rsidRPr="00DB75D6">
              <w:rPr>
                <w:rFonts w:eastAsia="Times New Roman" w:cs="Arial"/>
                <w:color w:val="000000"/>
                <w:szCs w:val="24"/>
                <w:lang w:eastAsia="fr-FR"/>
              </w:rPr>
              <w:t>a ni travaillé, ni recherché du travail.</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D4B71D" w14:textId="79FF446F" w:rsidR="005D0A88" w:rsidRPr="00051E41" w:rsidRDefault="005D0A88" w:rsidP="005D0A88">
            <w:pPr>
              <w:spacing w:after="0" w:line="240" w:lineRule="auto"/>
              <w:jc w:val="right"/>
              <w:rPr>
                <w:rFonts w:ascii="Times New Roman" w:eastAsia="Times New Roman" w:hAnsi="Times New Roman" w:cs="Times New Roman"/>
                <w:szCs w:val="24"/>
                <w:lang w:eastAsia="fr-FR"/>
              </w:rPr>
            </w:pPr>
            <w:r w:rsidRPr="000968F1">
              <w:t>28%</w:t>
            </w:r>
          </w:p>
        </w:tc>
        <w:tc>
          <w:tcPr>
            <w:tcW w:w="992" w:type="dxa"/>
            <w:tcBorders>
              <w:top w:val="single" w:sz="6" w:space="0" w:color="010205"/>
              <w:left w:val="single" w:sz="6" w:space="0" w:color="010205"/>
              <w:bottom w:val="single" w:sz="6" w:space="0" w:color="010205"/>
              <w:right w:val="single" w:sz="6" w:space="0" w:color="010205"/>
            </w:tcBorders>
          </w:tcPr>
          <w:p w14:paraId="3981C0DB" w14:textId="50F15DF2" w:rsidR="005D0A88" w:rsidRPr="00823500" w:rsidRDefault="005D0A88" w:rsidP="005D0A88">
            <w:pPr>
              <w:spacing w:after="0" w:line="240" w:lineRule="auto"/>
              <w:ind w:left="133" w:firstLine="33"/>
              <w:jc w:val="right"/>
            </w:pPr>
            <w:r w:rsidRPr="000968F1">
              <w:t>32%</w:t>
            </w:r>
          </w:p>
        </w:tc>
        <w:tc>
          <w:tcPr>
            <w:tcW w:w="992" w:type="dxa"/>
            <w:tcBorders>
              <w:top w:val="single" w:sz="6" w:space="0" w:color="010205"/>
              <w:left w:val="single" w:sz="6" w:space="0" w:color="010205"/>
              <w:bottom w:val="single" w:sz="6" w:space="0" w:color="010205"/>
              <w:right w:val="single" w:sz="6" w:space="0" w:color="010205"/>
            </w:tcBorders>
          </w:tcPr>
          <w:p w14:paraId="41D06BEC" w14:textId="56ADE973" w:rsidR="005D0A88" w:rsidRPr="00823500" w:rsidRDefault="005D0A88" w:rsidP="005D0A88">
            <w:pPr>
              <w:spacing w:after="0" w:line="240" w:lineRule="auto"/>
              <w:ind w:left="133" w:firstLine="33"/>
              <w:jc w:val="right"/>
            </w:pPr>
            <w:r w:rsidRPr="000968F1">
              <w:t>15%</w:t>
            </w:r>
          </w:p>
        </w:tc>
        <w:tc>
          <w:tcPr>
            <w:tcW w:w="1276" w:type="dxa"/>
            <w:tcBorders>
              <w:top w:val="single" w:sz="6" w:space="0" w:color="010205"/>
              <w:left w:val="single" w:sz="6" w:space="0" w:color="010205"/>
              <w:bottom w:val="single" w:sz="6" w:space="0" w:color="010205"/>
              <w:right w:val="single" w:sz="6" w:space="0" w:color="010205"/>
            </w:tcBorders>
          </w:tcPr>
          <w:p w14:paraId="73C918D2" w14:textId="68E1C721" w:rsidR="005D0A88" w:rsidRPr="00051E41" w:rsidRDefault="005D0A88" w:rsidP="005D0A88">
            <w:pPr>
              <w:spacing w:after="0" w:line="240" w:lineRule="auto"/>
              <w:ind w:left="133" w:firstLine="33"/>
              <w:jc w:val="right"/>
              <w:rPr>
                <w:rFonts w:ascii="Times New Roman" w:eastAsia="Times New Roman" w:hAnsi="Times New Roman" w:cs="Times New Roman"/>
                <w:szCs w:val="24"/>
                <w:lang w:eastAsia="fr-FR"/>
              </w:rPr>
            </w:pPr>
            <w:r w:rsidRPr="000968F1">
              <w:t>11%</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CA1333" w14:textId="38A11B79" w:rsidR="005D0A88" w:rsidRPr="00051E41" w:rsidRDefault="005D0A88" w:rsidP="005D0A88">
            <w:pPr>
              <w:spacing w:after="0" w:line="240" w:lineRule="auto"/>
              <w:jc w:val="right"/>
              <w:rPr>
                <w:rFonts w:ascii="Times New Roman" w:eastAsia="Times New Roman" w:hAnsi="Times New Roman" w:cs="Times New Roman"/>
                <w:szCs w:val="24"/>
                <w:lang w:eastAsia="fr-FR"/>
              </w:rPr>
            </w:pPr>
            <w:r w:rsidRPr="000968F1">
              <w:t>8%</w:t>
            </w:r>
          </w:p>
        </w:tc>
      </w:tr>
    </w:tbl>
    <w:p w14:paraId="68306071" w14:textId="16A59F1B" w:rsidR="00CD5E03" w:rsidRPr="00051E41" w:rsidRDefault="00DB75D6" w:rsidP="00FE5E70">
      <w:pPr>
        <w:spacing w:before="240"/>
        <w:rPr>
          <w:rFonts w:ascii="Times New Roman" w:hAnsi="Times New Roman" w:cs="Times New Roman"/>
          <w:szCs w:val="24"/>
          <w:lang w:eastAsia="fr-FR"/>
        </w:rPr>
      </w:pPr>
      <w:r>
        <w:rPr>
          <w:lang w:eastAsia="fr-FR"/>
        </w:rPr>
        <w:t>Environ un tiers des répondants en emploi ont un emploi en lien avec le champ professionnel de la déficience visuelle ou du handicap (</w:t>
      </w:r>
      <w:r w:rsidR="00704A36">
        <w:rPr>
          <w:lang w:eastAsia="fr-FR"/>
        </w:rPr>
        <w:fldChar w:fldCharType="begin"/>
      </w:r>
      <w:r w:rsidR="00704A36">
        <w:rPr>
          <w:lang w:eastAsia="fr-FR"/>
        </w:rPr>
        <w:instrText xml:space="preserve"> REF _Ref117758395 \h </w:instrText>
      </w:r>
      <w:r>
        <w:rPr>
          <w:lang w:eastAsia="fr-FR"/>
        </w:rPr>
        <w:instrText xml:space="preserve"> \* MERGEFORMAT </w:instrText>
      </w:r>
      <w:r w:rsidR="00704A36">
        <w:rPr>
          <w:lang w:eastAsia="fr-FR"/>
        </w:rPr>
      </w:r>
      <w:r w:rsidR="00704A36">
        <w:rPr>
          <w:lang w:eastAsia="fr-FR"/>
        </w:rPr>
        <w:fldChar w:fldCharType="separate"/>
      </w:r>
      <w:r w:rsidR="00121531">
        <w:t>Figure 32</w:t>
      </w:r>
      <w:r w:rsidR="00704A36">
        <w:rPr>
          <w:lang w:eastAsia="fr-FR"/>
        </w:rPr>
        <w:fldChar w:fldCharType="end"/>
      </w:r>
      <w:r>
        <w:rPr>
          <w:lang w:eastAsia="fr-FR"/>
        </w:rPr>
        <w:t>).</w:t>
      </w:r>
      <w:r w:rsidR="005D0A88">
        <w:rPr>
          <w:lang w:eastAsia="fr-FR"/>
        </w:rPr>
        <w:t xml:space="preserve"> </w:t>
      </w:r>
      <w:r w:rsidR="00CD5E03">
        <w:rPr>
          <w:lang w:eastAsia="fr-FR"/>
        </w:rPr>
        <w:t>Il n’y a pas d’effet significatif de la sévérité de la déficience visuelle, ni du genre.</w:t>
      </w:r>
    </w:p>
    <w:p w14:paraId="463901C5" w14:textId="77777777" w:rsidR="000430E6" w:rsidRDefault="00020B0D" w:rsidP="008543FA">
      <w:pPr>
        <w:keepNext/>
        <w:spacing w:after="0" w:line="240" w:lineRule="auto"/>
        <w:jc w:val="center"/>
      </w:pPr>
      <w:r>
        <w:rPr>
          <w:noProof/>
        </w:rPr>
        <w:drawing>
          <wp:inline distT="0" distB="0" distL="0" distR="0" wp14:anchorId="1A1CE14D" wp14:editId="72D67F94">
            <wp:extent cx="4572000" cy="2461204"/>
            <wp:effectExtent l="0" t="0" r="0" b="15875"/>
            <wp:docPr id="90" name="Graphique 90" descr="Lien de l'emploi avec le champ professionnel de la déficience visuelle ou du handicap : 20 % tout à fait ; 10 % plutôt oui ; 10 % plutôt non ; 60 % pas du tout.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2CBFC2C1" w14:textId="2EBA00C8" w:rsidR="00051E41" w:rsidRPr="00051E41" w:rsidRDefault="000430E6" w:rsidP="00700708">
      <w:pPr>
        <w:pStyle w:val="Lgende"/>
        <w:rPr>
          <w:lang w:eastAsia="fr-FR"/>
        </w:rPr>
      </w:pPr>
      <w:bookmarkStart w:id="131" w:name="_Ref117758395"/>
      <w:r>
        <w:t>Figure</w:t>
      </w:r>
      <w:r w:rsidR="00F8105B">
        <w:t> </w:t>
      </w:r>
      <w:r w:rsidR="00C07E5B">
        <w:fldChar w:fldCharType="begin"/>
      </w:r>
      <w:r w:rsidR="00C07E5B">
        <w:instrText xml:space="preserve"> SEQ Figure \* ARABIC </w:instrText>
      </w:r>
      <w:r w:rsidR="00C07E5B">
        <w:fldChar w:fldCharType="separate"/>
      </w:r>
      <w:r w:rsidR="00121531">
        <w:rPr>
          <w:noProof/>
        </w:rPr>
        <w:t>32</w:t>
      </w:r>
      <w:r w:rsidR="00C07E5B">
        <w:rPr>
          <w:noProof/>
        </w:rPr>
        <w:fldChar w:fldCharType="end"/>
      </w:r>
      <w:bookmarkEnd w:id="131"/>
      <w:r w:rsidRPr="000430E6">
        <w:t>.</w:t>
      </w:r>
      <w:r w:rsidR="00051E41" w:rsidRPr="00051E41">
        <w:rPr>
          <w:lang w:eastAsia="fr-FR"/>
        </w:rPr>
        <w:t xml:space="preserve"> </w:t>
      </w:r>
      <w:r w:rsidR="008543FA">
        <w:rPr>
          <w:lang w:eastAsia="fr-FR"/>
        </w:rPr>
        <w:t>Lien de l’</w:t>
      </w:r>
      <w:r w:rsidR="00051E41" w:rsidRPr="00051E41">
        <w:rPr>
          <w:lang w:eastAsia="fr-FR"/>
        </w:rPr>
        <w:t xml:space="preserve">emploi avec le champ professionnel de la déficience visuelle ou </w:t>
      </w:r>
      <w:r w:rsidR="008543FA">
        <w:rPr>
          <w:lang w:eastAsia="fr-FR"/>
        </w:rPr>
        <w:t>du</w:t>
      </w:r>
      <w:r w:rsidR="00051E41" w:rsidRPr="00051E41">
        <w:rPr>
          <w:lang w:eastAsia="fr-FR"/>
        </w:rPr>
        <w:t xml:space="preserve"> handicap</w:t>
      </w:r>
      <w:r w:rsidR="008543FA">
        <w:rPr>
          <w:lang w:eastAsia="fr-FR"/>
        </w:rPr>
        <w:t xml:space="preserve"> d</w:t>
      </w:r>
      <w:r w:rsidR="00EE2383">
        <w:rPr>
          <w:lang w:eastAsia="fr-FR"/>
        </w:rPr>
        <w:t xml:space="preserve">es répondants </w:t>
      </w:r>
      <w:r w:rsidR="00051E41" w:rsidRPr="00051E41">
        <w:rPr>
          <w:lang w:eastAsia="fr-FR"/>
        </w:rPr>
        <w:t>en emploi (</w:t>
      </w:r>
      <w:r w:rsidR="000367F5" w:rsidRPr="00EE2383">
        <w:rPr>
          <w:lang w:eastAsia="fr-FR"/>
        </w:rPr>
        <w:t xml:space="preserve">n = </w:t>
      </w:r>
      <w:r w:rsidR="00813E5B" w:rsidRPr="00EE2383">
        <w:rPr>
          <w:lang w:eastAsia="fr-FR"/>
        </w:rPr>
        <w:t>3</w:t>
      </w:r>
      <w:r w:rsidR="00EE2383" w:rsidRPr="00EE2383">
        <w:rPr>
          <w:lang w:eastAsia="fr-FR"/>
        </w:rPr>
        <w:t>32</w:t>
      </w:r>
      <w:r w:rsidR="00051E41" w:rsidRPr="00051E41">
        <w:rPr>
          <w:lang w:eastAsia="fr-FR"/>
        </w:rPr>
        <w:t>).</w:t>
      </w:r>
    </w:p>
    <w:p w14:paraId="3965F32C" w14:textId="4C8B5FFF" w:rsidR="00051E41" w:rsidRDefault="00051E41" w:rsidP="002D06D7">
      <w:pPr>
        <w:pStyle w:val="Titre3"/>
      </w:pPr>
      <w:bookmarkStart w:id="132" w:name="_Toc124780481"/>
      <w:r>
        <w:t>Recherche d’emploi</w:t>
      </w:r>
      <w:bookmarkEnd w:id="132"/>
    </w:p>
    <w:p w14:paraId="141D1F8F" w14:textId="673AE6A4" w:rsidR="00A80AE6" w:rsidRDefault="00DB75D6" w:rsidP="00A80AE6">
      <w:pPr>
        <w:rPr>
          <w:lang w:eastAsia="fr-FR"/>
        </w:rPr>
      </w:pPr>
      <w:r>
        <w:rPr>
          <w:lang w:eastAsia="fr-FR"/>
        </w:rPr>
        <w:t xml:space="preserve">Parmi les répondants qui ont recherché un emploi depuis la survenue de la déficience visuelle, le recherche d’emploi est ou a été difficile pour </w:t>
      </w:r>
      <w:r w:rsidR="00614643">
        <w:rPr>
          <w:lang w:eastAsia="fr-FR"/>
        </w:rPr>
        <w:t>trois quarts</w:t>
      </w:r>
      <w:r>
        <w:rPr>
          <w:lang w:eastAsia="fr-FR"/>
        </w:rPr>
        <w:t xml:space="preserve"> d’entre eux, au point que certain</w:t>
      </w:r>
      <w:r w:rsidR="008543FA">
        <w:rPr>
          <w:lang w:eastAsia="fr-FR"/>
        </w:rPr>
        <w:t>s</w:t>
      </w:r>
      <w:r>
        <w:rPr>
          <w:lang w:eastAsia="fr-FR"/>
        </w:rPr>
        <w:t xml:space="preserve"> n’arrive</w:t>
      </w:r>
      <w:r w:rsidR="008543FA">
        <w:rPr>
          <w:lang w:eastAsia="fr-FR"/>
        </w:rPr>
        <w:t>nt</w:t>
      </w:r>
      <w:r>
        <w:rPr>
          <w:lang w:eastAsia="fr-FR"/>
        </w:rPr>
        <w:t xml:space="preserve"> pas à en trouver un (</w:t>
      </w:r>
      <w:r w:rsidR="008543FA">
        <w:rPr>
          <w:lang w:eastAsia="fr-FR"/>
        </w:rPr>
        <w:fldChar w:fldCharType="begin"/>
      </w:r>
      <w:r w:rsidR="008543FA">
        <w:rPr>
          <w:lang w:eastAsia="fr-FR"/>
        </w:rPr>
        <w:instrText xml:space="preserve"> REF _Ref118380594 \h </w:instrText>
      </w:r>
      <w:r w:rsidR="008543FA">
        <w:rPr>
          <w:lang w:eastAsia="fr-FR"/>
        </w:rPr>
      </w:r>
      <w:r w:rsidR="008543FA">
        <w:rPr>
          <w:lang w:eastAsia="fr-FR"/>
        </w:rPr>
        <w:fldChar w:fldCharType="separate"/>
      </w:r>
      <w:r w:rsidR="00121531">
        <w:t>Figure </w:t>
      </w:r>
      <w:r w:rsidR="00121531">
        <w:rPr>
          <w:noProof/>
        </w:rPr>
        <w:t>33</w:t>
      </w:r>
      <w:r w:rsidR="008543FA">
        <w:rPr>
          <w:lang w:eastAsia="fr-FR"/>
        </w:rPr>
        <w:fldChar w:fldCharType="end"/>
      </w:r>
      <w:r>
        <w:rPr>
          <w:lang w:eastAsia="fr-FR"/>
        </w:rPr>
        <w:t xml:space="preserve">). </w:t>
      </w:r>
      <w:r w:rsidR="00A80AE6">
        <w:rPr>
          <w:lang w:eastAsia="fr-FR"/>
        </w:rPr>
        <w:t>Il n’y a pas d’effet</w:t>
      </w:r>
      <w:r w:rsidR="00A80AE6" w:rsidRPr="00923ADD">
        <w:rPr>
          <w:lang w:eastAsia="fr-FR"/>
        </w:rPr>
        <w:t xml:space="preserve"> </w:t>
      </w:r>
      <w:r w:rsidR="00A80AE6" w:rsidRPr="00051E41">
        <w:rPr>
          <w:lang w:eastAsia="fr-FR"/>
        </w:rPr>
        <w:t>significatif</w:t>
      </w:r>
      <w:r w:rsidR="00A80AE6">
        <w:rPr>
          <w:lang w:eastAsia="fr-FR"/>
        </w:rPr>
        <w:t xml:space="preserve"> de l’</w:t>
      </w:r>
      <w:r w:rsidR="00A80AE6" w:rsidRPr="00051E41">
        <w:rPr>
          <w:lang w:eastAsia="fr-FR"/>
        </w:rPr>
        <w:t>âge</w:t>
      </w:r>
      <w:r w:rsidR="00A80AE6">
        <w:rPr>
          <w:lang w:eastAsia="fr-FR"/>
        </w:rPr>
        <w:t>,</w:t>
      </w:r>
      <w:r w:rsidR="004357B0">
        <w:rPr>
          <w:lang w:eastAsia="fr-FR"/>
        </w:rPr>
        <w:t xml:space="preserve"> de la sévérité de la déficience visuelle</w:t>
      </w:r>
      <w:r w:rsidR="00A80AE6">
        <w:rPr>
          <w:lang w:eastAsia="fr-FR"/>
        </w:rPr>
        <w:t xml:space="preserve"> ni du genre ou du niveau d’étude</w:t>
      </w:r>
      <w:r w:rsidR="00A80AE6" w:rsidRPr="00051E41">
        <w:rPr>
          <w:lang w:eastAsia="fr-FR"/>
        </w:rPr>
        <w:t xml:space="preserve"> </w:t>
      </w:r>
      <w:r w:rsidR="00A80AE6">
        <w:rPr>
          <w:lang w:eastAsia="fr-FR"/>
        </w:rPr>
        <w:t>sur la facilité à trouver un emploi.</w:t>
      </w:r>
    </w:p>
    <w:p w14:paraId="30987441" w14:textId="77777777" w:rsidR="008543FA" w:rsidRDefault="008543FA" w:rsidP="008543FA">
      <w:pPr>
        <w:keepNext/>
        <w:spacing w:after="0" w:line="240" w:lineRule="auto"/>
      </w:pPr>
      <w:r>
        <w:rPr>
          <w:noProof/>
        </w:rPr>
        <w:drawing>
          <wp:inline distT="0" distB="0" distL="0" distR="0" wp14:anchorId="26B33785" wp14:editId="73B2530B">
            <wp:extent cx="5486400" cy="2725947"/>
            <wp:effectExtent l="0" t="0" r="0" b="17780"/>
            <wp:docPr id="171" name="Graphique 171" descr="Difficulté de la recherche d'emploi : 5 % très facile ; 18 % plutôt facile ; 31 % plutôt difficile ; 24 % très difficile ; 12 % n'arrive pas à trouver d'emploi ; 10 % avait déjà l'emploi actuel avant le problème visuel.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7489DCC5" w14:textId="2FD41CCF" w:rsidR="00051E41" w:rsidRDefault="008543FA" w:rsidP="00700708">
      <w:pPr>
        <w:pStyle w:val="Lgende"/>
      </w:pPr>
      <w:bookmarkStart w:id="133" w:name="_Ref118380594"/>
      <w:bookmarkStart w:id="134" w:name="_Ref118380586"/>
      <w:r>
        <w:t>Figure</w:t>
      </w:r>
      <w:r w:rsidR="00F8105B">
        <w:t> </w:t>
      </w:r>
      <w:r w:rsidR="00C07E5B">
        <w:fldChar w:fldCharType="begin"/>
      </w:r>
      <w:r w:rsidR="00C07E5B">
        <w:instrText xml:space="preserve"> SEQ Figure \* ARABIC </w:instrText>
      </w:r>
      <w:r w:rsidR="00C07E5B">
        <w:fldChar w:fldCharType="separate"/>
      </w:r>
      <w:r w:rsidR="00121531">
        <w:rPr>
          <w:noProof/>
        </w:rPr>
        <w:t>33</w:t>
      </w:r>
      <w:r w:rsidR="00C07E5B">
        <w:rPr>
          <w:noProof/>
        </w:rPr>
        <w:fldChar w:fldCharType="end"/>
      </w:r>
      <w:bookmarkEnd w:id="133"/>
      <w:r>
        <w:t xml:space="preserve">. </w:t>
      </w:r>
      <w:r w:rsidRPr="00051E41">
        <w:rPr>
          <w:lang w:eastAsia="fr-FR"/>
        </w:rPr>
        <w:t>Niveaux de difficulté de recherche d’emploi de</w:t>
      </w:r>
      <w:r w:rsidR="001F506F">
        <w:rPr>
          <w:lang w:eastAsia="fr-FR"/>
        </w:rPr>
        <w:t>s répondants</w:t>
      </w:r>
      <w:r w:rsidRPr="00051E41">
        <w:rPr>
          <w:lang w:eastAsia="fr-FR"/>
        </w:rPr>
        <w:t xml:space="preserve"> qui ont travaillé ou cherché du travail depuis qu'ils ont un problème visuel (</w:t>
      </w:r>
      <w:r w:rsidR="000367F5">
        <w:rPr>
          <w:lang w:eastAsia="fr-FR"/>
        </w:rPr>
        <w:t>n =</w:t>
      </w:r>
      <w:r w:rsidR="001F506F">
        <w:rPr>
          <w:lang w:eastAsia="fr-FR"/>
        </w:rPr>
        <w:t> </w:t>
      </w:r>
      <w:r w:rsidR="00EE2383">
        <w:rPr>
          <w:lang w:eastAsia="fr-FR"/>
        </w:rPr>
        <w:t>688</w:t>
      </w:r>
      <w:r w:rsidRPr="00051E41">
        <w:rPr>
          <w:lang w:eastAsia="fr-FR"/>
        </w:rPr>
        <w:t>).</w:t>
      </w:r>
      <w:bookmarkEnd w:id="134"/>
    </w:p>
    <w:p w14:paraId="22652286" w14:textId="4523C6B2" w:rsidR="00CF633B" w:rsidRDefault="00CF633B" w:rsidP="00CF633B">
      <w:pPr>
        <w:rPr>
          <w:lang w:eastAsia="fr-FR"/>
        </w:rPr>
      </w:pPr>
      <w:r>
        <w:rPr>
          <w:lang w:eastAsia="fr-FR"/>
        </w:rPr>
        <w:t>La moitié des répondants</w:t>
      </w:r>
      <w:r w:rsidR="002E43BF">
        <w:rPr>
          <w:lang w:eastAsia="fr-FR"/>
        </w:rPr>
        <w:t xml:space="preserve"> qui n’avaient pas leur </w:t>
      </w:r>
      <w:r w:rsidR="00EA4216">
        <w:rPr>
          <w:lang w:eastAsia="fr-FR"/>
        </w:rPr>
        <w:t xml:space="preserve">actuel </w:t>
      </w:r>
      <w:r w:rsidR="002E43BF">
        <w:rPr>
          <w:lang w:eastAsia="fr-FR"/>
        </w:rPr>
        <w:t>emploi avant la survenue du problème visuel</w:t>
      </w:r>
      <w:r>
        <w:rPr>
          <w:lang w:eastAsia="fr-FR"/>
        </w:rPr>
        <w:t xml:space="preserve"> </w:t>
      </w:r>
      <w:r w:rsidR="00AC2FF3">
        <w:rPr>
          <w:lang w:eastAsia="fr-FR"/>
        </w:rPr>
        <w:t xml:space="preserve">informent de leur déficience visuelle </w:t>
      </w:r>
      <w:r w:rsidR="00577D7F" w:rsidRPr="004E24C3">
        <w:rPr>
          <w:lang w:eastAsia="fr-FR"/>
        </w:rPr>
        <w:t>dans toutes leurs</w:t>
      </w:r>
      <w:r w:rsidR="00577D7F">
        <w:rPr>
          <w:lang w:eastAsia="fr-FR"/>
        </w:rPr>
        <w:t xml:space="preserve"> candidatures</w:t>
      </w:r>
      <w:r>
        <w:rPr>
          <w:lang w:eastAsia="fr-FR"/>
        </w:rPr>
        <w:t>, alors qu</w:t>
      </w:r>
      <w:r w:rsidR="001F59E0">
        <w:rPr>
          <w:lang w:eastAsia="fr-FR"/>
        </w:rPr>
        <w:t>’un peu plus d’un quart</w:t>
      </w:r>
      <w:r>
        <w:rPr>
          <w:lang w:eastAsia="fr-FR"/>
        </w:rPr>
        <w:t xml:space="preserve"> ne l’indiquent jamais (</w:t>
      </w:r>
      <w:r w:rsidR="00704A36">
        <w:rPr>
          <w:lang w:eastAsia="fr-FR"/>
        </w:rPr>
        <w:fldChar w:fldCharType="begin"/>
      </w:r>
      <w:r w:rsidR="00704A36">
        <w:rPr>
          <w:lang w:eastAsia="fr-FR"/>
        </w:rPr>
        <w:instrText xml:space="preserve"> REF _Ref117758412 \h </w:instrText>
      </w:r>
      <w:r>
        <w:rPr>
          <w:lang w:eastAsia="fr-FR"/>
        </w:rPr>
        <w:instrText xml:space="preserve"> \* MERGEFORMAT </w:instrText>
      </w:r>
      <w:r w:rsidR="00704A36">
        <w:rPr>
          <w:lang w:eastAsia="fr-FR"/>
        </w:rPr>
      </w:r>
      <w:r w:rsidR="00704A36">
        <w:rPr>
          <w:lang w:eastAsia="fr-FR"/>
        </w:rPr>
        <w:fldChar w:fldCharType="separate"/>
      </w:r>
      <w:r w:rsidR="00121531" w:rsidRPr="001F59E0">
        <w:t>Figure</w:t>
      </w:r>
      <w:r w:rsidR="00121531">
        <w:t> 34</w:t>
      </w:r>
      <w:r w:rsidR="00704A36">
        <w:rPr>
          <w:lang w:eastAsia="fr-FR"/>
        </w:rPr>
        <w:fldChar w:fldCharType="end"/>
      </w:r>
      <w:r>
        <w:rPr>
          <w:lang w:eastAsia="fr-FR"/>
        </w:rPr>
        <w:t>).</w:t>
      </w:r>
    </w:p>
    <w:p w14:paraId="611BAC5B" w14:textId="560E634B" w:rsidR="00057883" w:rsidRPr="00CD5E03" w:rsidRDefault="00057883" w:rsidP="00057883">
      <w:pPr>
        <w:rPr>
          <w:lang w:eastAsia="fr-FR"/>
        </w:rPr>
      </w:pPr>
      <w:r w:rsidRPr="00CD5E03">
        <w:rPr>
          <w:lang w:eastAsia="fr-FR"/>
        </w:rPr>
        <w:t>Il y a un effet significatif de la sévérité de la déficience visuelle (</w:t>
      </w:r>
      <w:r w:rsidRPr="00CD5E03">
        <w:rPr>
          <w:lang w:eastAsia="fr-FR"/>
        </w:rPr>
        <w:fldChar w:fldCharType="begin"/>
      </w:r>
      <w:r w:rsidRPr="00CD5E03">
        <w:rPr>
          <w:lang w:eastAsia="fr-FR"/>
        </w:rPr>
        <w:instrText xml:space="preserve"> REF _Ref119251483 \h  \* MERGEFORMAT </w:instrText>
      </w:r>
      <w:r w:rsidRPr="00CD5E03">
        <w:rPr>
          <w:lang w:eastAsia="fr-FR"/>
        </w:rPr>
      </w:r>
      <w:r w:rsidRPr="00CD5E03">
        <w:rPr>
          <w:lang w:eastAsia="fr-FR"/>
        </w:rPr>
        <w:fldChar w:fldCharType="separate"/>
      </w:r>
      <w:r w:rsidR="00121531">
        <w:t>Tableau 36</w:t>
      </w:r>
      <w:r w:rsidRPr="00CD5E03">
        <w:rPr>
          <w:lang w:eastAsia="fr-FR"/>
        </w:rPr>
        <w:fldChar w:fldCharType="end"/>
      </w:r>
      <w:r w:rsidRPr="00CD5E03">
        <w:rPr>
          <w:lang w:eastAsia="fr-FR"/>
        </w:rPr>
        <w:t xml:space="preserve">) : </w:t>
      </w:r>
    </w:p>
    <w:p w14:paraId="0B9F77E6" w14:textId="399C75D6" w:rsidR="00057883" w:rsidRPr="00057883" w:rsidRDefault="00057883" w:rsidP="00057883">
      <w:pPr>
        <w:pStyle w:val="Paragraphedeliste"/>
        <w:numPr>
          <w:ilvl w:val="0"/>
          <w:numId w:val="9"/>
        </w:numPr>
        <w:rPr>
          <w:rFonts w:ascii="Times New Roman" w:eastAsia="Times New Roman" w:hAnsi="Times New Roman" w:cs="Times New Roman"/>
          <w:szCs w:val="24"/>
          <w:lang w:eastAsia="fr-FR"/>
        </w:rPr>
      </w:pPr>
      <w:r w:rsidRPr="00057883">
        <w:rPr>
          <w:lang w:eastAsia="fr-FR"/>
        </w:rPr>
        <w:t xml:space="preserve">Les répondants aveugles et les malvoyants sévères sont en proportion significativement plus nombreux que les répondants malvoyants moyens à </w:t>
      </w:r>
      <w:r w:rsidRPr="00057883">
        <w:rPr>
          <w:b/>
          <w:bCs/>
          <w:lang w:eastAsia="fr-FR"/>
        </w:rPr>
        <w:t>toujours indiquer</w:t>
      </w:r>
      <w:r w:rsidRPr="00057883">
        <w:rPr>
          <w:lang w:eastAsia="fr-FR"/>
        </w:rPr>
        <w:t xml:space="preserve"> leur déficience visuelle. </w:t>
      </w:r>
    </w:p>
    <w:p w14:paraId="7FC774A3" w14:textId="77777777" w:rsidR="00057883" w:rsidRPr="00057883" w:rsidRDefault="00057883" w:rsidP="00057883">
      <w:pPr>
        <w:pStyle w:val="Paragraphedeliste"/>
        <w:numPr>
          <w:ilvl w:val="0"/>
          <w:numId w:val="9"/>
        </w:numPr>
        <w:rPr>
          <w:rFonts w:ascii="Times New Roman" w:eastAsia="Times New Roman" w:hAnsi="Times New Roman" w:cs="Times New Roman"/>
          <w:szCs w:val="24"/>
          <w:lang w:eastAsia="fr-FR"/>
        </w:rPr>
      </w:pPr>
      <w:r w:rsidRPr="00057883">
        <w:rPr>
          <w:lang w:eastAsia="fr-FR"/>
        </w:rPr>
        <w:t>Les répondants malvoyants sévères sont en proportion significativement plus nombreux que les aveugles à l’</w:t>
      </w:r>
      <w:r w:rsidRPr="00057883">
        <w:rPr>
          <w:b/>
          <w:bCs/>
          <w:lang w:eastAsia="fr-FR"/>
        </w:rPr>
        <w:t>indiquer parfois</w:t>
      </w:r>
      <w:r w:rsidRPr="00057883">
        <w:rPr>
          <w:lang w:eastAsia="fr-FR"/>
        </w:rPr>
        <w:t xml:space="preserve">. </w:t>
      </w:r>
    </w:p>
    <w:p w14:paraId="21D2995D" w14:textId="2CFB23E3" w:rsidR="00057883" w:rsidRPr="00A80AE6" w:rsidRDefault="00057883" w:rsidP="00057883">
      <w:pPr>
        <w:pStyle w:val="Paragraphedeliste"/>
        <w:numPr>
          <w:ilvl w:val="0"/>
          <w:numId w:val="9"/>
        </w:numPr>
        <w:rPr>
          <w:rFonts w:ascii="Times New Roman" w:eastAsia="Times New Roman" w:hAnsi="Times New Roman" w:cs="Times New Roman"/>
          <w:szCs w:val="24"/>
          <w:lang w:eastAsia="fr-FR"/>
        </w:rPr>
      </w:pPr>
      <w:r w:rsidRPr="00057883">
        <w:rPr>
          <w:lang w:eastAsia="fr-FR"/>
        </w:rPr>
        <w:t xml:space="preserve">Enfin, les répondants malvoyants moyens et les répondants malvoyants sévères sont en proportion </w:t>
      </w:r>
      <w:r w:rsidR="00614643">
        <w:rPr>
          <w:lang w:eastAsia="fr-FR"/>
        </w:rPr>
        <w:t xml:space="preserve">significativement </w:t>
      </w:r>
      <w:r w:rsidRPr="00057883">
        <w:rPr>
          <w:lang w:eastAsia="fr-FR"/>
        </w:rPr>
        <w:t xml:space="preserve">plus nombreux que les répondants aveugles à </w:t>
      </w:r>
      <w:r w:rsidRPr="00057883">
        <w:rPr>
          <w:b/>
          <w:bCs/>
          <w:lang w:eastAsia="fr-FR"/>
        </w:rPr>
        <w:t>ne jamais indiquer</w:t>
      </w:r>
      <w:r w:rsidRPr="00057883">
        <w:rPr>
          <w:lang w:eastAsia="fr-FR"/>
        </w:rPr>
        <w:t xml:space="preserve"> leur déficience visuelle dans leurs candidatures. </w:t>
      </w:r>
    </w:p>
    <w:p w14:paraId="7AFEBFAC" w14:textId="339AA080" w:rsidR="00A80AE6" w:rsidRPr="00A80AE6" w:rsidRDefault="00A80AE6" w:rsidP="00A80AE6">
      <w:pPr>
        <w:rPr>
          <w:rFonts w:ascii="Times New Roman" w:eastAsia="Times New Roman" w:hAnsi="Times New Roman" w:cs="Times New Roman"/>
          <w:szCs w:val="24"/>
          <w:lang w:eastAsia="fr-FR"/>
        </w:rPr>
      </w:pPr>
      <w:r>
        <w:rPr>
          <w:lang w:eastAsia="fr-FR"/>
        </w:rPr>
        <w:t>Il y a un effet significatif du niveau d’étude (</w:t>
      </w:r>
      <w:r w:rsidR="002B16BE">
        <w:rPr>
          <w:lang w:eastAsia="fr-FR"/>
        </w:rPr>
        <w:fldChar w:fldCharType="begin"/>
      </w:r>
      <w:r w:rsidR="002B16BE">
        <w:rPr>
          <w:lang w:eastAsia="fr-FR"/>
        </w:rPr>
        <w:instrText xml:space="preserve"> REF _Ref120891528 \h </w:instrText>
      </w:r>
      <w:r w:rsidR="002B16BE">
        <w:rPr>
          <w:lang w:eastAsia="fr-FR"/>
        </w:rPr>
      </w:r>
      <w:r w:rsidR="002B16BE">
        <w:rPr>
          <w:lang w:eastAsia="fr-FR"/>
        </w:rPr>
        <w:fldChar w:fldCharType="separate"/>
      </w:r>
      <w:r w:rsidR="00121531">
        <w:t>Tableau </w:t>
      </w:r>
      <w:r w:rsidR="00121531">
        <w:rPr>
          <w:noProof/>
        </w:rPr>
        <w:t>37</w:t>
      </w:r>
      <w:r w:rsidR="002B16BE">
        <w:rPr>
          <w:lang w:eastAsia="fr-FR"/>
        </w:rPr>
        <w:fldChar w:fldCharType="end"/>
      </w:r>
      <w:r w:rsidR="00127357">
        <w:rPr>
          <w:lang w:eastAsia="fr-FR"/>
        </w:rPr>
        <w:t> </w:t>
      </w:r>
      <w:r w:rsidR="00614643">
        <w:rPr>
          <w:lang w:eastAsia="fr-FR"/>
        </w:rPr>
        <w:t>; faible fiabilité pour le niveau bac</w:t>
      </w:r>
      <w:r w:rsidR="00F8105B">
        <w:rPr>
          <w:lang w:eastAsia="fr-FR"/>
        </w:rPr>
        <w:t> </w:t>
      </w:r>
      <w:r w:rsidR="00614643">
        <w:rPr>
          <w:lang w:eastAsia="fr-FR"/>
        </w:rPr>
        <w:t>+2</w:t>
      </w:r>
      <w:r>
        <w:rPr>
          <w:lang w:eastAsia="fr-FR"/>
        </w:rPr>
        <w:t>) :</w:t>
      </w:r>
      <w:r w:rsidR="002B16BE">
        <w:rPr>
          <w:lang w:eastAsia="fr-FR"/>
        </w:rPr>
        <w:t xml:space="preserve"> </w:t>
      </w:r>
      <w:r w:rsidR="00614643">
        <w:rPr>
          <w:lang w:eastAsia="fr-FR"/>
        </w:rPr>
        <w:t>l</w:t>
      </w:r>
      <w:r w:rsidR="002B16BE">
        <w:rPr>
          <w:lang w:eastAsia="fr-FR"/>
        </w:rPr>
        <w:t>es répondants ayant un niveau bac sont en proportion significativement plus nombreux que ceux ayant un niveau bac</w:t>
      </w:r>
      <w:r w:rsidR="00F8105B">
        <w:rPr>
          <w:lang w:eastAsia="fr-FR"/>
        </w:rPr>
        <w:t> </w:t>
      </w:r>
      <w:r w:rsidR="002B16BE">
        <w:rPr>
          <w:lang w:eastAsia="fr-FR"/>
        </w:rPr>
        <w:t>+3 ou bac</w:t>
      </w:r>
      <w:r w:rsidR="00F8105B">
        <w:rPr>
          <w:lang w:eastAsia="fr-FR"/>
        </w:rPr>
        <w:t> </w:t>
      </w:r>
      <w:r w:rsidR="002B16BE">
        <w:rPr>
          <w:lang w:eastAsia="fr-FR"/>
        </w:rPr>
        <w:t xml:space="preserve">+4 à </w:t>
      </w:r>
      <w:r w:rsidR="002B16BE" w:rsidRPr="00057883">
        <w:rPr>
          <w:b/>
          <w:bCs/>
          <w:lang w:eastAsia="fr-FR"/>
        </w:rPr>
        <w:t>ne jamais indiquer</w:t>
      </w:r>
      <w:r w:rsidR="002B16BE" w:rsidRPr="00057883">
        <w:rPr>
          <w:lang w:eastAsia="fr-FR"/>
        </w:rPr>
        <w:t xml:space="preserve"> leur déficience visuelle dans leurs candidatures.</w:t>
      </w:r>
    </w:p>
    <w:p w14:paraId="33365A1C" w14:textId="23EA8019" w:rsidR="00CF633B" w:rsidRDefault="00577D7F" w:rsidP="00CF633B">
      <w:pPr>
        <w:rPr>
          <w:lang w:eastAsia="fr-FR"/>
        </w:rPr>
      </w:pPr>
      <w:r>
        <w:rPr>
          <w:lang w:eastAsia="fr-FR"/>
        </w:rPr>
        <w:t xml:space="preserve">Il </w:t>
      </w:r>
      <w:r w:rsidR="001F59E0">
        <w:rPr>
          <w:lang w:eastAsia="fr-FR"/>
        </w:rPr>
        <w:t>n’</w:t>
      </w:r>
      <w:r>
        <w:rPr>
          <w:lang w:eastAsia="fr-FR"/>
        </w:rPr>
        <w:t xml:space="preserve">y a </w:t>
      </w:r>
      <w:r w:rsidR="001F59E0">
        <w:rPr>
          <w:lang w:eastAsia="fr-FR"/>
        </w:rPr>
        <w:t>pas d’</w:t>
      </w:r>
      <w:r>
        <w:rPr>
          <w:lang w:eastAsia="fr-FR"/>
        </w:rPr>
        <w:t xml:space="preserve">effet </w:t>
      </w:r>
      <w:r w:rsidRPr="00051E41">
        <w:rPr>
          <w:lang w:eastAsia="fr-FR"/>
        </w:rPr>
        <w:t>significatif</w:t>
      </w:r>
      <w:r>
        <w:rPr>
          <w:lang w:eastAsia="fr-FR"/>
        </w:rPr>
        <w:t xml:space="preserve"> de l’</w:t>
      </w:r>
      <w:r w:rsidR="00051E41" w:rsidRPr="00051E41">
        <w:rPr>
          <w:lang w:eastAsia="fr-FR"/>
        </w:rPr>
        <w:t>âge</w:t>
      </w:r>
      <w:r w:rsidR="00614643">
        <w:rPr>
          <w:lang w:eastAsia="fr-FR"/>
        </w:rPr>
        <w:t>,</w:t>
      </w:r>
      <w:r w:rsidR="00923ADD">
        <w:rPr>
          <w:lang w:eastAsia="fr-FR"/>
        </w:rPr>
        <w:t xml:space="preserve"> ni du genre</w:t>
      </w:r>
      <w:r>
        <w:rPr>
          <w:lang w:eastAsia="fr-FR"/>
        </w:rPr>
        <w:t xml:space="preserve"> </w:t>
      </w:r>
      <w:r w:rsidR="00CF4D33">
        <w:rPr>
          <w:lang w:eastAsia="fr-FR"/>
        </w:rPr>
        <w:t xml:space="preserve">sur le fait d’indiquer sa déficience visuelle dans les candidatures pour postuler à un emploi. </w:t>
      </w:r>
    </w:p>
    <w:p w14:paraId="2502E426" w14:textId="4788D4D6" w:rsidR="000430E6" w:rsidRDefault="00020B0D" w:rsidP="008543FA">
      <w:pPr>
        <w:keepNext/>
        <w:spacing w:after="0" w:line="240" w:lineRule="auto"/>
        <w:jc w:val="center"/>
      </w:pPr>
      <w:r>
        <w:rPr>
          <w:noProof/>
        </w:rPr>
        <w:drawing>
          <wp:inline distT="0" distB="0" distL="0" distR="0" wp14:anchorId="684950BC" wp14:editId="4488CE76">
            <wp:extent cx="4572000" cy="2242868"/>
            <wp:effectExtent l="0" t="0" r="0" b="5080"/>
            <wp:docPr id="92" name="Graphique 92" descr="Indication du problème visuel dans les candidature de recherche d'emploi : 50 % toujours ; 12 % souvent ; 11 % parfois ; 27 % jamai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432A93DC" w14:textId="48E9B1F5" w:rsidR="00051E41" w:rsidRDefault="000430E6" w:rsidP="00700708">
      <w:pPr>
        <w:pStyle w:val="Lgende"/>
        <w:rPr>
          <w:lang w:eastAsia="fr-FR"/>
        </w:rPr>
      </w:pPr>
      <w:bookmarkStart w:id="135" w:name="_Ref117758412"/>
      <w:r w:rsidRPr="001F59E0">
        <w:t>Figure</w:t>
      </w:r>
      <w:r w:rsidR="00F8105B">
        <w:t> </w:t>
      </w:r>
      <w:r w:rsidR="00C07E5B">
        <w:fldChar w:fldCharType="begin"/>
      </w:r>
      <w:r w:rsidR="00C07E5B">
        <w:instrText xml:space="preserve"> SEQ Figure \* ARABIC </w:instrText>
      </w:r>
      <w:r w:rsidR="00C07E5B">
        <w:fldChar w:fldCharType="separate"/>
      </w:r>
      <w:r w:rsidR="00121531">
        <w:rPr>
          <w:noProof/>
        </w:rPr>
        <w:t>34</w:t>
      </w:r>
      <w:r w:rsidR="00C07E5B">
        <w:rPr>
          <w:noProof/>
        </w:rPr>
        <w:fldChar w:fldCharType="end"/>
      </w:r>
      <w:bookmarkEnd w:id="135"/>
      <w:r w:rsidRPr="001F59E0">
        <w:t xml:space="preserve">. </w:t>
      </w:r>
      <w:r w:rsidR="00137503" w:rsidRPr="001F59E0">
        <w:rPr>
          <w:lang w:eastAsia="fr-FR"/>
        </w:rPr>
        <w:t>I</w:t>
      </w:r>
      <w:r w:rsidR="00051E41" w:rsidRPr="001F59E0">
        <w:rPr>
          <w:lang w:eastAsia="fr-FR"/>
        </w:rPr>
        <w:t>ndication du problème visuel dans les candidatures de recherche d’emploi de</w:t>
      </w:r>
      <w:r w:rsidR="00EE2383">
        <w:rPr>
          <w:lang w:eastAsia="fr-FR"/>
        </w:rPr>
        <w:t>s répondants</w:t>
      </w:r>
      <w:r w:rsidR="00051E41" w:rsidRPr="001F59E0">
        <w:rPr>
          <w:lang w:eastAsia="fr-FR"/>
        </w:rPr>
        <w:t xml:space="preserve"> qui</w:t>
      </w:r>
      <w:r w:rsidR="00137503" w:rsidRPr="001F59E0">
        <w:rPr>
          <w:lang w:eastAsia="fr-FR"/>
        </w:rPr>
        <w:t xml:space="preserve"> en</w:t>
      </w:r>
      <w:r w:rsidR="00051E41" w:rsidRPr="001F59E0">
        <w:rPr>
          <w:lang w:eastAsia="fr-FR"/>
        </w:rPr>
        <w:t xml:space="preserve"> ont cherché</w:t>
      </w:r>
      <w:r w:rsidR="00EE2383">
        <w:rPr>
          <w:lang w:eastAsia="fr-FR"/>
        </w:rPr>
        <w:t xml:space="preserve"> </w:t>
      </w:r>
      <w:r w:rsidR="00051E41" w:rsidRPr="001F59E0">
        <w:rPr>
          <w:lang w:eastAsia="fr-FR"/>
        </w:rPr>
        <w:t xml:space="preserve">depuis </w:t>
      </w:r>
      <w:r w:rsidR="00614643">
        <w:rPr>
          <w:lang w:eastAsia="fr-FR"/>
        </w:rPr>
        <w:t>la survenue de la déficience</w:t>
      </w:r>
      <w:r w:rsidR="00051E41" w:rsidRPr="001F59E0">
        <w:rPr>
          <w:lang w:eastAsia="fr-FR"/>
        </w:rPr>
        <w:t xml:space="preserve"> visuel</w:t>
      </w:r>
      <w:r w:rsidR="00614643">
        <w:rPr>
          <w:lang w:eastAsia="fr-FR"/>
        </w:rPr>
        <w:t>le</w:t>
      </w:r>
      <w:r w:rsidR="00051E41" w:rsidRPr="001F59E0">
        <w:rPr>
          <w:lang w:eastAsia="fr-FR"/>
        </w:rPr>
        <w:t xml:space="preserve"> (</w:t>
      </w:r>
      <w:r w:rsidR="000367F5" w:rsidRPr="001F59E0">
        <w:rPr>
          <w:lang w:eastAsia="fr-FR"/>
        </w:rPr>
        <w:t>n =</w:t>
      </w:r>
      <w:r w:rsidR="00EE2383">
        <w:rPr>
          <w:lang w:eastAsia="fr-FR"/>
        </w:rPr>
        <w:t> 632</w:t>
      </w:r>
      <w:r w:rsidR="00051E41" w:rsidRPr="001F59E0">
        <w:rPr>
          <w:lang w:eastAsia="fr-FR"/>
        </w:rPr>
        <w:t>)</w:t>
      </w:r>
      <w:r w:rsidR="00FA3B16" w:rsidRPr="001F59E0">
        <w:rPr>
          <w:lang w:eastAsia="fr-FR"/>
        </w:rPr>
        <w:t>.</w:t>
      </w:r>
    </w:p>
    <w:p w14:paraId="3BEB49DC" w14:textId="23DDC9CB" w:rsidR="00FA3B16" w:rsidRPr="00051E41" w:rsidRDefault="00FA3B16" w:rsidP="00FA3B16">
      <w:pPr>
        <w:pStyle w:val="Lgende"/>
      </w:pPr>
      <w:bookmarkStart w:id="136" w:name="_Ref119251483"/>
      <w:r>
        <w:t>Tableau</w:t>
      </w:r>
      <w:r w:rsidR="00F8105B">
        <w:t> </w:t>
      </w:r>
      <w:r w:rsidR="00C07E5B">
        <w:fldChar w:fldCharType="begin"/>
      </w:r>
      <w:r w:rsidR="00C07E5B">
        <w:instrText xml:space="preserve"> SEQ Tableau \* ARABIC </w:instrText>
      </w:r>
      <w:r w:rsidR="00C07E5B">
        <w:fldChar w:fldCharType="separate"/>
      </w:r>
      <w:r w:rsidR="00121531">
        <w:rPr>
          <w:noProof/>
        </w:rPr>
        <w:t>36</w:t>
      </w:r>
      <w:r w:rsidR="00C07E5B">
        <w:rPr>
          <w:noProof/>
        </w:rPr>
        <w:fldChar w:fldCharType="end"/>
      </w:r>
      <w:bookmarkEnd w:id="136"/>
      <w:r>
        <w:t xml:space="preserve">. </w:t>
      </w:r>
      <w:r>
        <w:rPr>
          <w:lang w:eastAsia="fr-FR"/>
        </w:rPr>
        <w:t>I</w:t>
      </w:r>
      <w:r w:rsidRPr="00051E41">
        <w:rPr>
          <w:lang w:eastAsia="fr-FR"/>
        </w:rPr>
        <w:t>ndication du problème visuel dans les candidatures de recherche d’emploi de</w:t>
      </w:r>
      <w:r w:rsidR="00EE2383">
        <w:rPr>
          <w:lang w:eastAsia="fr-FR"/>
        </w:rPr>
        <w:t xml:space="preserve">s répondants </w:t>
      </w:r>
      <w:r w:rsidRPr="00051E41">
        <w:rPr>
          <w:lang w:eastAsia="fr-FR"/>
        </w:rPr>
        <w:t>qui</w:t>
      </w:r>
      <w:r>
        <w:rPr>
          <w:lang w:eastAsia="fr-FR"/>
        </w:rPr>
        <w:t xml:space="preserve"> en</w:t>
      </w:r>
      <w:r w:rsidRPr="00051E41">
        <w:rPr>
          <w:lang w:eastAsia="fr-FR"/>
        </w:rPr>
        <w:t xml:space="preserve"> ont cherché depuis </w:t>
      </w:r>
      <w:r w:rsidR="00614643">
        <w:rPr>
          <w:lang w:eastAsia="fr-FR"/>
        </w:rPr>
        <w:t>la survenue de la déficience</w:t>
      </w:r>
      <w:r w:rsidR="00614643" w:rsidRPr="001F59E0">
        <w:rPr>
          <w:lang w:eastAsia="fr-FR"/>
        </w:rPr>
        <w:t xml:space="preserve"> visuel</w:t>
      </w:r>
      <w:r w:rsidR="00614643">
        <w:rPr>
          <w:lang w:eastAsia="fr-FR"/>
        </w:rPr>
        <w:t>le</w:t>
      </w:r>
      <w:r>
        <w:rPr>
          <w:lang w:eastAsia="fr-FR"/>
        </w:rPr>
        <w:t>,</w:t>
      </w:r>
      <w:r w:rsidRPr="008E17F1">
        <w:t xml:space="preserve"> selon </w:t>
      </w:r>
      <w:r w:rsidR="00614643">
        <w:t>s</w:t>
      </w:r>
      <w:r w:rsidRPr="008E17F1">
        <w:t xml:space="preserve">a sévérité </w:t>
      </w:r>
      <w:r>
        <w:t>(n =</w:t>
      </w:r>
      <w:r w:rsidR="00EE2383">
        <w:t xml:space="preserve"> 632</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081"/>
        <w:gridCol w:w="2157"/>
        <w:gridCol w:w="3131"/>
        <w:gridCol w:w="2683"/>
      </w:tblGrid>
      <w:tr w:rsidR="00051E41" w:rsidRPr="00051E41" w14:paraId="4006989C" w14:textId="77777777" w:rsidTr="0074285E">
        <w:trPr>
          <w:tblHead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9762A00" w14:textId="77777777" w:rsidR="00051E41" w:rsidRPr="00051E41" w:rsidRDefault="00051E41" w:rsidP="00051E41">
            <w:pPr>
              <w:spacing w:after="0" w:line="240" w:lineRule="auto"/>
              <w:rPr>
                <w:rFonts w:ascii="Times New Roman" w:eastAsia="Times New Roman" w:hAnsi="Times New Roman" w:cs="Times New Roman"/>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92FCF1"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w:t>
            </w:r>
          </w:p>
          <w:p w14:paraId="661F0C90" w14:textId="559AB97E"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297</w:t>
            </w:r>
            <w:r w:rsidRPr="0055145C">
              <w:rPr>
                <w:rFonts w:eastAsia="Times New Roman" w:cs="Arial"/>
                <w:color w:val="000000"/>
                <w:szCs w:val="24"/>
                <w:lang w:eastAsia="fr-FR"/>
              </w:rPr>
              <w:t>)</w:t>
            </w:r>
          </w:p>
        </w:tc>
        <w:tc>
          <w:tcPr>
            <w:tcW w:w="313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503E6F5"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2394CFC7" w14:textId="33F15603"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170</w:t>
            </w:r>
            <w:r w:rsidRPr="0055145C">
              <w:rPr>
                <w:rFonts w:eastAsia="Times New Roman" w:cs="Arial"/>
                <w:color w:val="000000"/>
                <w:szCs w:val="24"/>
                <w:lang w:eastAsia="fr-FR"/>
              </w:rPr>
              <w:t>)</w:t>
            </w:r>
          </w:p>
        </w:tc>
        <w:tc>
          <w:tcPr>
            <w:tcW w:w="268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4E799A2"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0AE9A25E" w14:textId="0B3B0FAB"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165</w:t>
            </w:r>
            <w:r w:rsidRPr="0055145C">
              <w:rPr>
                <w:rFonts w:eastAsia="Times New Roman" w:cs="Arial"/>
                <w:color w:val="000000"/>
                <w:szCs w:val="24"/>
                <w:lang w:eastAsia="fr-FR"/>
              </w:rPr>
              <w:t>)</w:t>
            </w:r>
          </w:p>
        </w:tc>
      </w:tr>
      <w:tr w:rsidR="00057883" w:rsidRPr="00051E41" w14:paraId="47B284E2" w14:textId="77777777" w:rsidTr="00057883">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81975CE" w14:textId="77777777" w:rsidR="00057883" w:rsidRPr="00051E41" w:rsidRDefault="00057883" w:rsidP="00057883">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Toujours.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C95792" w14:textId="6CFB214E"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3B764B">
              <w:t>66%</w:t>
            </w:r>
          </w:p>
        </w:tc>
        <w:tc>
          <w:tcPr>
            <w:tcW w:w="31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315FEB" w14:textId="7D600937"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CE3835">
              <w:t>42%</w:t>
            </w:r>
          </w:p>
        </w:tc>
        <w:tc>
          <w:tcPr>
            <w:tcW w:w="268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399916" w14:textId="2F436A1A"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0D7FE9">
              <w:t>31%</w:t>
            </w:r>
          </w:p>
        </w:tc>
      </w:tr>
      <w:tr w:rsidR="00057883" w:rsidRPr="00051E41" w14:paraId="71312B8E" w14:textId="77777777" w:rsidTr="00057883">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6A0AC2B" w14:textId="77777777" w:rsidR="00057883" w:rsidRPr="00051E41" w:rsidRDefault="00057883" w:rsidP="00057883">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Souvent.</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F9ADD5" w14:textId="79399B07"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3B764B">
              <w:t>11%</w:t>
            </w:r>
          </w:p>
        </w:tc>
        <w:tc>
          <w:tcPr>
            <w:tcW w:w="31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8EB7C6" w14:textId="684E8B6C"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CE3835">
              <w:t>11%</w:t>
            </w:r>
          </w:p>
        </w:tc>
        <w:tc>
          <w:tcPr>
            <w:tcW w:w="268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2CCFEB" w14:textId="484A452E"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0D7FE9">
              <w:t>16%</w:t>
            </w:r>
          </w:p>
        </w:tc>
      </w:tr>
      <w:tr w:rsidR="00057883" w:rsidRPr="00051E41" w14:paraId="60A416FB" w14:textId="77777777" w:rsidTr="00057883">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60E7D7" w14:textId="77777777" w:rsidR="00057883" w:rsidRPr="00051E41" w:rsidRDefault="00057883" w:rsidP="00057883">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Parfois.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AAE352" w14:textId="31FD58C0"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3B764B">
              <w:t>9%</w:t>
            </w:r>
          </w:p>
        </w:tc>
        <w:tc>
          <w:tcPr>
            <w:tcW w:w="31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DF8DD2" w14:textId="2847A599"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CE3835">
              <w:t>16%</w:t>
            </w:r>
          </w:p>
        </w:tc>
        <w:tc>
          <w:tcPr>
            <w:tcW w:w="268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505A46" w14:textId="644CD877"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0D7FE9">
              <w:t>12%</w:t>
            </w:r>
          </w:p>
        </w:tc>
      </w:tr>
      <w:tr w:rsidR="00057883" w:rsidRPr="00051E41" w14:paraId="6C48B87F" w14:textId="77777777" w:rsidTr="00057883">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2127639" w14:textId="77777777" w:rsidR="00057883" w:rsidRPr="00051E41" w:rsidRDefault="00057883" w:rsidP="00057883">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Jamais.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4E36C8" w14:textId="5F42854E"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3B764B">
              <w:t>15%</w:t>
            </w:r>
          </w:p>
        </w:tc>
        <w:tc>
          <w:tcPr>
            <w:tcW w:w="31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987AD5" w14:textId="5FA89F9E"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CE3835">
              <w:t>31%</w:t>
            </w:r>
          </w:p>
        </w:tc>
        <w:tc>
          <w:tcPr>
            <w:tcW w:w="268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AD37F7" w14:textId="73193680" w:rsidR="00057883" w:rsidRPr="00051E41" w:rsidRDefault="00057883" w:rsidP="00057883">
            <w:pPr>
              <w:keepNext/>
              <w:spacing w:after="0" w:line="240" w:lineRule="auto"/>
              <w:jc w:val="right"/>
              <w:rPr>
                <w:rFonts w:ascii="Times New Roman" w:eastAsia="Times New Roman" w:hAnsi="Times New Roman" w:cs="Times New Roman"/>
                <w:szCs w:val="24"/>
                <w:lang w:eastAsia="fr-FR"/>
              </w:rPr>
            </w:pPr>
            <w:r w:rsidRPr="000D7FE9">
              <w:t>41%</w:t>
            </w:r>
          </w:p>
        </w:tc>
      </w:tr>
    </w:tbl>
    <w:p w14:paraId="602CBD18" w14:textId="27D37A09" w:rsidR="00A47CC0" w:rsidRDefault="00A47CC0" w:rsidP="00A47CC0">
      <w:pPr>
        <w:pStyle w:val="Lgende"/>
      </w:pPr>
      <w:bookmarkStart w:id="137" w:name="_Ref120891528"/>
      <w:r>
        <w:t>Tableau</w:t>
      </w:r>
      <w:r w:rsidR="00F8105B">
        <w:t> </w:t>
      </w:r>
      <w:r w:rsidR="00C07E5B">
        <w:fldChar w:fldCharType="begin"/>
      </w:r>
      <w:r w:rsidR="00C07E5B">
        <w:instrText xml:space="preserve"> SEQ Tableau \* ARABIC </w:instrText>
      </w:r>
      <w:r w:rsidR="00C07E5B">
        <w:fldChar w:fldCharType="separate"/>
      </w:r>
      <w:r w:rsidR="00121531">
        <w:rPr>
          <w:noProof/>
        </w:rPr>
        <w:t>37</w:t>
      </w:r>
      <w:r w:rsidR="00C07E5B">
        <w:rPr>
          <w:noProof/>
        </w:rPr>
        <w:fldChar w:fldCharType="end"/>
      </w:r>
      <w:bookmarkEnd w:id="137"/>
      <w:r w:rsidR="00EE2383" w:rsidRPr="001F59E0">
        <w:t xml:space="preserve">. </w:t>
      </w:r>
      <w:r w:rsidR="00EE2383" w:rsidRPr="001F59E0">
        <w:rPr>
          <w:lang w:eastAsia="fr-FR"/>
        </w:rPr>
        <w:t>Indication du problème visuel dans les candidatures de recherche d’emploi de</w:t>
      </w:r>
      <w:r w:rsidR="00EE2383">
        <w:rPr>
          <w:lang w:eastAsia="fr-FR"/>
        </w:rPr>
        <w:t>s répondants</w:t>
      </w:r>
      <w:r w:rsidR="00EE2383" w:rsidRPr="001F59E0">
        <w:rPr>
          <w:lang w:eastAsia="fr-FR"/>
        </w:rPr>
        <w:t xml:space="preserve"> qui en ont cherché</w:t>
      </w:r>
      <w:r w:rsidR="00EE2383">
        <w:rPr>
          <w:lang w:eastAsia="fr-FR"/>
        </w:rPr>
        <w:t xml:space="preserve"> </w:t>
      </w:r>
      <w:r w:rsidR="00614643" w:rsidRPr="001F59E0">
        <w:rPr>
          <w:lang w:eastAsia="fr-FR"/>
        </w:rPr>
        <w:t xml:space="preserve">depuis </w:t>
      </w:r>
      <w:r w:rsidR="00614643">
        <w:rPr>
          <w:lang w:eastAsia="fr-FR"/>
        </w:rPr>
        <w:t>la survenue de la déficience</w:t>
      </w:r>
      <w:r w:rsidR="00614643" w:rsidRPr="001F59E0">
        <w:rPr>
          <w:lang w:eastAsia="fr-FR"/>
        </w:rPr>
        <w:t xml:space="preserve"> visuel</w:t>
      </w:r>
      <w:r w:rsidR="00614643">
        <w:rPr>
          <w:lang w:eastAsia="fr-FR"/>
        </w:rPr>
        <w:t>le</w:t>
      </w:r>
      <w:r w:rsidR="00EE2383">
        <w:rPr>
          <w:lang w:eastAsia="fr-FR"/>
        </w:rPr>
        <w:t>, selon le niveau d’étude</w:t>
      </w:r>
      <w:r w:rsidR="00EE2383" w:rsidRPr="001F59E0">
        <w:rPr>
          <w:lang w:eastAsia="fr-FR"/>
        </w:rPr>
        <w:t xml:space="preserve"> (n =</w:t>
      </w:r>
      <w:r w:rsidR="00EE2383">
        <w:rPr>
          <w:lang w:eastAsia="fr-FR"/>
        </w:rPr>
        <w:t> 632</w:t>
      </w:r>
      <w:r w:rsidR="00127357">
        <w:rPr>
          <w:lang w:eastAsia="fr-FR"/>
        </w:rPr>
        <w:t> </w:t>
      </w:r>
      <w:r w:rsidR="00614643">
        <w:rPr>
          <w:lang w:eastAsia="fr-FR"/>
        </w:rPr>
        <w:t>; faible fiabilité pour bac</w:t>
      </w:r>
      <w:r w:rsidR="0095366B">
        <w:rPr>
          <w:lang w:eastAsia="fr-FR"/>
        </w:rPr>
        <w:t> </w:t>
      </w:r>
      <w:r w:rsidR="00614643">
        <w:rPr>
          <w:lang w:eastAsia="fr-FR"/>
        </w:rPr>
        <w:t>+2</w:t>
      </w:r>
      <w:r w:rsidR="00EE2383" w:rsidRPr="001F59E0">
        <w:rPr>
          <w:lang w:eastAsia="fr-FR"/>
        </w:rPr>
        <w:t>).</w:t>
      </w:r>
    </w:p>
    <w:tbl>
      <w:tblPr>
        <w:tblW w:w="9052" w:type="dxa"/>
        <w:tblCellMar>
          <w:top w:w="15" w:type="dxa"/>
          <w:left w:w="15" w:type="dxa"/>
          <w:bottom w:w="15" w:type="dxa"/>
          <w:right w:w="15" w:type="dxa"/>
        </w:tblCellMar>
        <w:tblLook w:val="04A0" w:firstRow="1" w:lastRow="0" w:firstColumn="1" w:lastColumn="0" w:noHBand="0" w:noVBand="1"/>
      </w:tblPr>
      <w:tblGrid>
        <w:gridCol w:w="1124"/>
        <w:gridCol w:w="1985"/>
        <w:gridCol w:w="1276"/>
        <w:gridCol w:w="1275"/>
        <w:gridCol w:w="1560"/>
        <w:gridCol w:w="1832"/>
      </w:tblGrid>
      <w:tr w:rsidR="00A47CC0" w:rsidRPr="0055145C" w14:paraId="7C8F63F9" w14:textId="77777777" w:rsidTr="00614643">
        <w:trPr>
          <w:trHeight w:val="296"/>
          <w:tblHeader/>
        </w:trPr>
        <w:tc>
          <w:tcPr>
            <w:tcW w:w="112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587DA5C" w14:textId="77777777" w:rsidR="00A47CC0" w:rsidRPr="00051E41" w:rsidRDefault="00A47CC0" w:rsidP="00D45EBE">
            <w:pPr>
              <w:spacing w:after="0" w:line="240" w:lineRule="auto"/>
              <w:rPr>
                <w:rFonts w:ascii="Times New Roman" w:eastAsia="Times New Roman" w:hAnsi="Times New Roman" w:cs="Times New Roman"/>
                <w:szCs w:val="24"/>
                <w:lang w:eastAsia="fr-FR"/>
              </w:rPr>
            </w:pPr>
          </w:p>
        </w:tc>
        <w:tc>
          <w:tcPr>
            <w:tcW w:w="198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27D0DC62" w14:textId="77777777" w:rsidR="00A47CC0" w:rsidRPr="0055145C" w:rsidRDefault="00A47CC0" w:rsidP="00D45EBE">
            <w:pPr>
              <w:spacing w:after="0" w:line="240" w:lineRule="auto"/>
              <w:rPr>
                <w:rFonts w:eastAsia="Times New Roman" w:cs="Arial"/>
                <w:color w:val="000000"/>
                <w:szCs w:val="24"/>
                <w:lang w:eastAsia="fr-FR"/>
              </w:rPr>
            </w:pPr>
            <w:r>
              <w:rPr>
                <w:rFonts w:eastAsia="Times New Roman" w:cs="Arial"/>
                <w:color w:val="000000"/>
                <w:szCs w:val="24"/>
                <w:lang w:eastAsia="fr-FR"/>
              </w:rPr>
              <w:t>Inférieur au Bac</w:t>
            </w:r>
          </w:p>
          <w:p w14:paraId="12A350BB" w14:textId="63AB7FB3" w:rsidR="00A47CC0" w:rsidRPr="0055145C" w:rsidRDefault="00A47CC0"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168</w:t>
            </w:r>
            <w:r w:rsidRPr="0055145C">
              <w:rPr>
                <w:rFonts w:eastAsia="Times New Roman" w:cs="Arial"/>
                <w:color w:val="000000"/>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Pr>
          <w:p w14:paraId="1E5CC118" w14:textId="77777777" w:rsidR="00A47CC0" w:rsidRPr="00614643" w:rsidRDefault="00A47CC0" w:rsidP="00D45EBE">
            <w:pPr>
              <w:spacing w:after="0" w:line="240" w:lineRule="auto"/>
              <w:ind w:left="133" w:firstLine="33"/>
              <w:rPr>
                <w:rFonts w:eastAsia="Times New Roman" w:cs="Arial"/>
                <w:szCs w:val="24"/>
                <w:lang w:eastAsia="fr-FR"/>
              </w:rPr>
            </w:pPr>
            <w:r w:rsidRPr="00614643">
              <w:rPr>
                <w:rFonts w:eastAsia="Times New Roman" w:cs="Arial"/>
                <w:szCs w:val="24"/>
                <w:lang w:eastAsia="fr-FR"/>
              </w:rPr>
              <w:t xml:space="preserve">Bac </w:t>
            </w:r>
          </w:p>
          <w:p w14:paraId="6768812B" w14:textId="6368DD36" w:rsidR="00A47CC0" w:rsidRPr="00614643" w:rsidRDefault="00A47CC0" w:rsidP="00D45EBE">
            <w:pPr>
              <w:spacing w:after="0" w:line="240" w:lineRule="auto"/>
              <w:ind w:left="133" w:firstLine="33"/>
              <w:rPr>
                <w:rFonts w:eastAsia="Times New Roman" w:cs="Arial"/>
                <w:szCs w:val="24"/>
                <w:lang w:eastAsia="fr-FR"/>
              </w:rPr>
            </w:pPr>
            <w:r w:rsidRPr="00614643">
              <w:rPr>
                <w:rFonts w:eastAsia="Times New Roman" w:cs="Arial"/>
                <w:szCs w:val="24"/>
                <w:lang w:eastAsia="fr-FR"/>
              </w:rPr>
              <w:t xml:space="preserve">(n = </w:t>
            </w:r>
            <w:r w:rsidR="00103185" w:rsidRPr="00614643">
              <w:rPr>
                <w:rFonts w:eastAsia="Times New Roman" w:cs="Arial"/>
                <w:szCs w:val="24"/>
                <w:lang w:eastAsia="fr-FR"/>
              </w:rPr>
              <w:t>112</w:t>
            </w:r>
            <w:r w:rsidRPr="00614643">
              <w:rPr>
                <w:rFonts w:eastAsia="Times New Roman" w:cs="Arial"/>
                <w:szCs w:val="24"/>
                <w:lang w:eastAsia="fr-FR"/>
              </w:rPr>
              <w:t>)</w:t>
            </w:r>
          </w:p>
        </w:tc>
        <w:tc>
          <w:tcPr>
            <w:tcW w:w="1275" w:type="dxa"/>
            <w:tcBorders>
              <w:top w:val="single" w:sz="8" w:space="0" w:color="010205"/>
              <w:left w:val="single" w:sz="8" w:space="0" w:color="010205"/>
              <w:bottom w:val="single" w:sz="6" w:space="0" w:color="010205"/>
              <w:right w:val="single" w:sz="8" w:space="0" w:color="010205"/>
            </w:tcBorders>
          </w:tcPr>
          <w:p w14:paraId="2F304B74" w14:textId="315E6D43" w:rsidR="00A47CC0" w:rsidRPr="00614643" w:rsidRDefault="00A47CC0" w:rsidP="00D45EBE">
            <w:pPr>
              <w:spacing w:after="0" w:line="240" w:lineRule="auto"/>
              <w:ind w:left="133" w:firstLine="33"/>
              <w:rPr>
                <w:rFonts w:eastAsia="Times New Roman" w:cs="Arial"/>
                <w:szCs w:val="24"/>
                <w:lang w:eastAsia="fr-FR"/>
              </w:rPr>
            </w:pPr>
            <w:r w:rsidRPr="00614643">
              <w:rPr>
                <w:rFonts w:eastAsia="Times New Roman" w:cs="Arial"/>
                <w:szCs w:val="24"/>
                <w:lang w:eastAsia="fr-FR"/>
              </w:rPr>
              <w:t>Bac</w:t>
            </w:r>
            <w:r w:rsidR="00F8105B">
              <w:rPr>
                <w:rFonts w:eastAsia="Times New Roman" w:cs="Arial"/>
                <w:szCs w:val="24"/>
                <w:lang w:eastAsia="fr-FR"/>
              </w:rPr>
              <w:t> </w:t>
            </w:r>
            <w:r w:rsidRPr="00614643">
              <w:rPr>
                <w:rFonts w:eastAsia="Times New Roman" w:cs="Arial"/>
                <w:szCs w:val="24"/>
                <w:lang w:eastAsia="fr-FR"/>
              </w:rPr>
              <w:t xml:space="preserve">+2 </w:t>
            </w:r>
          </w:p>
          <w:p w14:paraId="6ACB6C24" w14:textId="3ACD7E3F" w:rsidR="00A47CC0" w:rsidRPr="00614643" w:rsidRDefault="00A47CC0" w:rsidP="00D45EBE">
            <w:pPr>
              <w:spacing w:after="0" w:line="240" w:lineRule="auto"/>
              <w:ind w:left="133" w:firstLine="33"/>
              <w:rPr>
                <w:rFonts w:eastAsia="Times New Roman" w:cs="Arial"/>
                <w:szCs w:val="24"/>
                <w:lang w:eastAsia="fr-FR"/>
              </w:rPr>
            </w:pPr>
            <w:r w:rsidRPr="00614643">
              <w:rPr>
                <w:rFonts w:eastAsia="Times New Roman" w:cs="Arial"/>
                <w:szCs w:val="24"/>
                <w:lang w:eastAsia="fr-FR"/>
              </w:rPr>
              <w:t xml:space="preserve">(n = </w:t>
            </w:r>
            <w:r w:rsidR="00103185" w:rsidRPr="00614643">
              <w:rPr>
                <w:rFonts w:eastAsia="Times New Roman" w:cs="Arial"/>
                <w:szCs w:val="24"/>
                <w:lang w:eastAsia="fr-FR"/>
              </w:rPr>
              <w:t>93</w:t>
            </w:r>
            <w:r w:rsidRPr="00614643">
              <w:rPr>
                <w:rFonts w:eastAsia="Times New Roman" w:cs="Arial"/>
                <w:szCs w:val="24"/>
                <w:lang w:eastAsia="fr-FR"/>
              </w:rPr>
              <w:t>)</w:t>
            </w:r>
          </w:p>
        </w:tc>
        <w:tc>
          <w:tcPr>
            <w:tcW w:w="1560" w:type="dxa"/>
            <w:tcBorders>
              <w:top w:val="single" w:sz="8" w:space="0" w:color="010205"/>
              <w:left w:val="single" w:sz="8" w:space="0" w:color="010205"/>
              <w:bottom w:val="single" w:sz="6" w:space="0" w:color="010205"/>
              <w:right w:val="single" w:sz="8" w:space="0" w:color="010205"/>
            </w:tcBorders>
          </w:tcPr>
          <w:p w14:paraId="19009A77" w14:textId="77777777" w:rsidR="00A47CC0" w:rsidRPr="00614643" w:rsidRDefault="00A47CC0" w:rsidP="00D45EBE">
            <w:pPr>
              <w:spacing w:after="0" w:line="240" w:lineRule="auto"/>
              <w:ind w:left="133" w:firstLine="33"/>
              <w:rPr>
                <w:rFonts w:eastAsia="Times New Roman" w:cs="Arial"/>
                <w:szCs w:val="24"/>
                <w:lang w:eastAsia="fr-FR"/>
              </w:rPr>
            </w:pPr>
            <w:r w:rsidRPr="00614643">
              <w:rPr>
                <w:rFonts w:eastAsia="Times New Roman" w:cs="Arial"/>
                <w:szCs w:val="24"/>
                <w:lang w:eastAsia="fr-FR"/>
              </w:rPr>
              <w:t>Bac +3, +4</w:t>
            </w:r>
          </w:p>
          <w:p w14:paraId="47328499" w14:textId="385CC084" w:rsidR="00A47CC0" w:rsidRPr="00614643" w:rsidRDefault="00A47CC0" w:rsidP="00D45EBE">
            <w:pPr>
              <w:spacing w:after="0" w:line="240" w:lineRule="auto"/>
              <w:ind w:left="133" w:firstLine="33"/>
              <w:rPr>
                <w:rFonts w:eastAsia="Times New Roman" w:cs="Arial"/>
                <w:szCs w:val="24"/>
                <w:lang w:eastAsia="fr-FR"/>
              </w:rPr>
            </w:pPr>
            <w:r w:rsidRPr="00614643">
              <w:rPr>
                <w:rFonts w:eastAsia="Times New Roman" w:cs="Arial"/>
                <w:szCs w:val="24"/>
                <w:lang w:eastAsia="fr-FR"/>
              </w:rPr>
              <w:t xml:space="preserve">(n = </w:t>
            </w:r>
            <w:r w:rsidR="00103185" w:rsidRPr="00614643">
              <w:rPr>
                <w:rFonts w:eastAsia="Times New Roman" w:cs="Arial"/>
                <w:szCs w:val="24"/>
                <w:lang w:eastAsia="fr-FR"/>
              </w:rPr>
              <w:t>131</w:t>
            </w:r>
            <w:r w:rsidRPr="00614643">
              <w:rPr>
                <w:rFonts w:eastAsia="Times New Roman" w:cs="Arial"/>
                <w:szCs w:val="24"/>
                <w:lang w:eastAsia="fr-FR"/>
              </w:rPr>
              <w:t>)</w:t>
            </w:r>
          </w:p>
        </w:tc>
        <w:tc>
          <w:tcPr>
            <w:tcW w:w="1832"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7815B25A" w14:textId="256E98A9" w:rsidR="00A47CC0" w:rsidRPr="0055145C" w:rsidRDefault="00A47CC0" w:rsidP="00D45EBE">
            <w:pPr>
              <w:spacing w:after="0" w:line="240" w:lineRule="auto"/>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 xml:space="preserve">+5 ou </w:t>
            </w:r>
            <w:r w:rsidR="00614643">
              <w:rPr>
                <w:rFonts w:eastAsia="Times New Roman" w:cs="Arial"/>
                <w:color w:val="000000"/>
                <w:szCs w:val="24"/>
                <w:lang w:eastAsia="fr-FR"/>
              </w:rPr>
              <w:t>+</w:t>
            </w:r>
          </w:p>
          <w:p w14:paraId="73681F8D" w14:textId="71BAF629" w:rsidR="00A47CC0" w:rsidRPr="0055145C" w:rsidRDefault="00A47CC0"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128</w:t>
            </w:r>
            <w:r w:rsidRPr="0055145C">
              <w:rPr>
                <w:rFonts w:eastAsia="Times New Roman" w:cs="Arial"/>
                <w:color w:val="000000"/>
                <w:szCs w:val="24"/>
                <w:lang w:eastAsia="fr-FR"/>
              </w:rPr>
              <w:t>)</w:t>
            </w:r>
          </w:p>
        </w:tc>
      </w:tr>
      <w:tr w:rsidR="00A47CC0" w:rsidRPr="00051E41" w14:paraId="7E4E02DE" w14:textId="77777777" w:rsidTr="00614643">
        <w:trPr>
          <w:trHeight w:val="278"/>
        </w:trPr>
        <w:tc>
          <w:tcPr>
            <w:tcW w:w="112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23FB3C1F" w14:textId="60E6E162"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Toujours.</w:t>
            </w:r>
          </w:p>
        </w:tc>
        <w:tc>
          <w:tcPr>
            <w:tcW w:w="19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3E440E" w14:textId="60B4AE8B"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57%</w:t>
            </w:r>
          </w:p>
        </w:tc>
        <w:tc>
          <w:tcPr>
            <w:tcW w:w="1276" w:type="dxa"/>
            <w:tcBorders>
              <w:top w:val="single" w:sz="6" w:space="0" w:color="010205"/>
              <w:left w:val="single" w:sz="6" w:space="0" w:color="010205"/>
              <w:bottom w:val="single" w:sz="6" w:space="0" w:color="010205"/>
              <w:right w:val="single" w:sz="6" w:space="0" w:color="010205"/>
            </w:tcBorders>
          </w:tcPr>
          <w:p w14:paraId="07C5C247" w14:textId="0E98EC5B" w:rsidR="00A47CC0" w:rsidRPr="00823500" w:rsidRDefault="00A47CC0" w:rsidP="00A47CC0">
            <w:pPr>
              <w:spacing w:after="0" w:line="240" w:lineRule="auto"/>
              <w:ind w:left="133" w:firstLine="33"/>
              <w:jc w:val="right"/>
            </w:pPr>
            <w:r w:rsidRPr="00186D45">
              <w:t>43%</w:t>
            </w:r>
          </w:p>
        </w:tc>
        <w:tc>
          <w:tcPr>
            <w:tcW w:w="1275" w:type="dxa"/>
            <w:tcBorders>
              <w:top w:val="single" w:sz="6" w:space="0" w:color="010205"/>
              <w:left w:val="single" w:sz="6" w:space="0" w:color="010205"/>
              <w:bottom w:val="single" w:sz="6" w:space="0" w:color="010205"/>
              <w:right w:val="single" w:sz="6" w:space="0" w:color="010205"/>
            </w:tcBorders>
          </w:tcPr>
          <w:p w14:paraId="48BAD491" w14:textId="1BB01B14" w:rsidR="00A47CC0" w:rsidRPr="00823500" w:rsidRDefault="00A47CC0" w:rsidP="00A47CC0">
            <w:pPr>
              <w:spacing w:after="0" w:line="240" w:lineRule="auto"/>
              <w:ind w:left="133" w:firstLine="33"/>
              <w:jc w:val="right"/>
            </w:pPr>
            <w:r w:rsidRPr="00186D45">
              <w:t>42%</w:t>
            </w:r>
          </w:p>
        </w:tc>
        <w:tc>
          <w:tcPr>
            <w:tcW w:w="1560" w:type="dxa"/>
            <w:tcBorders>
              <w:top w:val="single" w:sz="6" w:space="0" w:color="010205"/>
              <w:left w:val="single" w:sz="6" w:space="0" w:color="010205"/>
              <w:bottom w:val="single" w:sz="6" w:space="0" w:color="010205"/>
              <w:right w:val="single" w:sz="6" w:space="0" w:color="010205"/>
            </w:tcBorders>
          </w:tcPr>
          <w:p w14:paraId="4279900C" w14:textId="4E0B94B3"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186D45">
              <w:t>55%</w:t>
            </w:r>
          </w:p>
        </w:tc>
        <w:tc>
          <w:tcPr>
            <w:tcW w:w="183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98003D" w14:textId="2D5466FA"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45%</w:t>
            </w:r>
          </w:p>
        </w:tc>
      </w:tr>
      <w:tr w:rsidR="00A47CC0" w:rsidRPr="00051E41" w14:paraId="0D627814" w14:textId="77777777" w:rsidTr="00614643">
        <w:trPr>
          <w:trHeight w:val="296"/>
        </w:trPr>
        <w:tc>
          <w:tcPr>
            <w:tcW w:w="112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11D0EF45" w14:textId="14616550"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Souvent.</w:t>
            </w:r>
          </w:p>
        </w:tc>
        <w:tc>
          <w:tcPr>
            <w:tcW w:w="19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77DDD8" w14:textId="19FF5765"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10%</w:t>
            </w:r>
          </w:p>
        </w:tc>
        <w:tc>
          <w:tcPr>
            <w:tcW w:w="1276" w:type="dxa"/>
            <w:tcBorders>
              <w:top w:val="single" w:sz="6" w:space="0" w:color="010205"/>
              <w:left w:val="single" w:sz="6" w:space="0" w:color="010205"/>
              <w:bottom w:val="single" w:sz="6" w:space="0" w:color="010205"/>
              <w:right w:val="single" w:sz="6" w:space="0" w:color="010205"/>
            </w:tcBorders>
          </w:tcPr>
          <w:p w14:paraId="6C866EA6" w14:textId="73C8779C" w:rsidR="00A47CC0" w:rsidRPr="00823500" w:rsidRDefault="00A47CC0" w:rsidP="00A47CC0">
            <w:pPr>
              <w:spacing w:after="0" w:line="240" w:lineRule="auto"/>
              <w:ind w:left="133" w:firstLine="33"/>
              <w:jc w:val="right"/>
            </w:pPr>
            <w:r w:rsidRPr="00186D45">
              <w:t>7%</w:t>
            </w:r>
          </w:p>
        </w:tc>
        <w:tc>
          <w:tcPr>
            <w:tcW w:w="1275" w:type="dxa"/>
            <w:tcBorders>
              <w:top w:val="single" w:sz="6" w:space="0" w:color="010205"/>
              <w:left w:val="single" w:sz="6" w:space="0" w:color="010205"/>
              <w:bottom w:val="single" w:sz="6" w:space="0" w:color="010205"/>
              <w:right w:val="single" w:sz="6" w:space="0" w:color="010205"/>
            </w:tcBorders>
          </w:tcPr>
          <w:p w14:paraId="7C4FC592" w14:textId="6CA1852B" w:rsidR="00A47CC0" w:rsidRPr="00823500" w:rsidRDefault="00A47CC0" w:rsidP="00A47CC0">
            <w:pPr>
              <w:spacing w:after="0" w:line="240" w:lineRule="auto"/>
              <w:ind w:left="133" w:firstLine="33"/>
              <w:jc w:val="right"/>
            </w:pPr>
            <w:r w:rsidRPr="00186D45">
              <w:t>14%</w:t>
            </w:r>
          </w:p>
        </w:tc>
        <w:tc>
          <w:tcPr>
            <w:tcW w:w="1560" w:type="dxa"/>
            <w:tcBorders>
              <w:top w:val="single" w:sz="6" w:space="0" w:color="010205"/>
              <w:left w:val="single" w:sz="6" w:space="0" w:color="010205"/>
              <w:bottom w:val="single" w:sz="6" w:space="0" w:color="010205"/>
              <w:right w:val="single" w:sz="6" w:space="0" w:color="010205"/>
            </w:tcBorders>
          </w:tcPr>
          <w:p w14:paraId="1B5B6834" w14:textId="0B7EB93C"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186D45">
              <w:t>14%</w:t>
            </w:r>
          </w:p>
        </w:tc>
        <w:tc>
          <w:tcPr>
            <w:tcW w:w="183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CB9579A" w14:textId="1794FAF5"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15%</w:t>
            </w:r>
          </w:p>
        </w:tc>
      </w:tr>
      <w:tr w:rsidR="00A47CC0" w:rsidRPr="00051E41" w14:paraId="4C84C77A" w14:textId="77777777" w:rsidTr="00614643">
        <w:trPr>
          <w:trHeight w:val="278"/>
        </w:trPr>
        <w:tc>
          <w:tcPr>
            <w:tcW w:w="112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15A55589" w14:textId="77787970"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Parfois.</w:t>
            </w:r>
          </w:p>
        </w:tc>
        <w:tc>
          <w:tcPr>
            <w:tcW w:w="19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CF1A14" w14:textId="496C3968"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7%</w:t>
            </w:r>
          </w:p>
        </w:tc>
        <w:tc>
          <w:tcPr>
            <w:tcW w:w="1276" w:type="dxa"/>
            <w:tcBorders>
              <w:top w:val="single" w:sz="6" w:space="0" w:color="010205"/>
              <w:left w:val="single" w:sz="6" w:space="0" w:color="010205"/>
              <w:bottom w:val="single" w:sz="6" w:space="0" w:color="010205"/>
              <w:right w:val="single" w:sz="6" w:space="0" w:color="010205"/>
            </w:tcBorders>
          </w:tcPr>
          <w:p w14:paraId="5E28124F" w14:textId="57E331A8" w:rsidR="00A47CC0" w:rsidRPr="00823500" w:rsidRDefault="00A47CC0" w:rsidP="00A47CC0">
            <w:pPr>
              <w:spacing w:after="0" w:line="240" w:lineRule="auto"/>
              <w:ind w:left="133" w:firstLine="33"/>
              <w:jc w:val="right"/>
            </w:pPr>
            <w:r w:rsidRPr="00186D45">
              <w:t>12%</w:t>
            </w:r>
          </w:p>
        </w:tc>
        <w:tc>
          <w:tcPr>
            <w:tcW w:w="1275" w:type="dxa"/>
            <w:tcBorders>
              <w:top w:val="single" w:sz="6" w:space="0" w:color="010205"/>
              <w:left w:val="single" w:sz="6" w:space="0" w:color="010205"/>
              <w:bottom w:val="single" w:sz="6" w:space="0" w:color="010205"/>
              <w:right w:val="single" w:sz="6" w:space="0" w:color="010205"/>
            </w:tcBorders>
          </w:tcPr>
          <w:p w14:paraId="42533E83" w14:textId="41F4E2EE" w:rsidR="00A47CC0" w:rsidRPr="00823500" w:rsidRDefault="00A47CC0" w:rsidP="00A47CC0">
            <w:pPr>
              <w:spacing w:after="0" w:line="240" w:lineRule="auto"/>
              <w:ind w:left="133" w:firstLine="33"/>
              <w:jc w:val="right"/>
            </w:pPr>
            <w:r w:rsidRPr="00186D45">
              <w:t>14%</w:t>
            </w:r>
          </w:p>
        </w:tc>
        <w:tc>
          <w:tcPr>
            <w:tcW w:w="1560" w:type="dxa"/>
            <w:tcBorders>
              <w:top w:val="single" w:sz="6" w:space="0" w:color="010205"/>
              <w:left w:val="single" w:sz="6" w:space="0" w:color="010205"/>
              <w:bottom w:val="single" w:sz="6" w:space="0" w:color="010205"/>
              <w:right w:val="single" w:sz="6" w:space="0" w:color="010205"/>
            </w:tcBorders>
          </w:tcPr>
          <w:p w14:paraId="0E9201F5" w14:textId="6AB2A9B0"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186D45">
              <w:t>15%</w:t>
            </w:r>
          </w:p>
        </w:tc>
        <w:tc>
          <w:tcPr>
            <w:tcW w:w="183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61C9BB" w14:textId="6324ADFC"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12%</w:t>
            </w:r>
          </w:p>
        </w:tc>
      </w:tr>
      <w:tr w:rsidR="00A47CC0" w:rsidRPr="00051E41" w14:paraId="1781CEAA" w14:textId="77777777" w:rsidTr="00614643">
        <w:trPr>
          <w:trHeight w:val="296"/>
        </w:trPr>
        <w:tc>
          <w:tcPr>
            <w:tcW w:w="112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1CE5642C" w14:textId="63D7B38C"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Jamais.</w:t>
            </w:r>
          </w:p>
        </w:tc>
        <w:tc>
          <w:tcPr>
            <w:tcW w:w="19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7409F16" w14:textId="11338FB7"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26%</w:t>
            </w:r>
          </w:p>
        </w:tc>
        <w:tc>
          <w:tcPr>
            <w:tcW w:w="1276" w:type="dxa"/>
            <w:tcBorders>
              <w:top w:val="single" w:sz="6" w:space="0" w:color="010205"/>
              <w:left w:val="single" w:sz="6" w:space="0" w:color="010205"/>
              <w:bottom w:val="single" w:sz="6" w:space="0" w:color="010205"/>
              <w:right w:val="single" w:sz="6" w:space="0" w:color="010205"/>
            </w:tcBorders>
          </w:tcPr>
          <w:p w14:paraId="7523E42F" w14:textId="021D19EE" w:rsidR="00A47CC0" w:rsidRPr="00823500" w:rsidRDefault="00A47CC0" w:rsidP="00A47CC0">
            <w:pPr>
              <w:spacing w:after="0" w:line="240" w:lineRule="auto"/>
              <w:ind w:left="133" w:firstLine="33"/>
              <w:jc w:val="right"/>
            </w:pPr>
            <w:r w:rsidRPr="00186D45">
              <w:t>37%</w:t>
            </w:r>
          </w:p>
        </w:tc>
        <w:tc>
          <w:tcPr>
            <w:tcW w:w="1275" w:type="dxa"/>
            <w:tcBorders>
              <w:top w:val="single" w:sz="6" w:space="0" w:color="010205"/>
              <w:left w:val="single" w:sz="6" w:space="0" w:color="010205"/>
              <w:bottom w:val="single" w:sz="6" w:space="0" w:color="010205"/>
              <w:right w:val="single" w:sz="6" w:space="0" w:color="010205"/>
            </w:tcBorders>
          </w:tcPr>
          <w:p w14:paraId="7CF5CD11" w14:textId="317866A6" w:rsidR="00A47CC0" w:rsidRPr="00823500" w:rsidRDefault="00A47CC0" w:rsidP="00A47CC0">
            <w:pPr>
              <w:spacing w:after="0" w:line="240" w:lineRule="auto"/>
              <w:ind w:left="133" w:firstLine="33"/>
              <w:jc w:val="right"/>
            </w:pPr>
            <w:r w:rsidRPr="00186D45">
              <w:t>29%</w:t>
            </w:r>
          </w:p>
        </w:tc>
        <w:tc>
          <w:tcPr>
            <w:tcW w:w="1560" w:type="dxa"/>
            <w:tcBorders>
              <w:top w:val="single" w:sz="6" w:space="0" w:color="010205"/>
              <w:left w:val="single" w:sz="6" w:space="0" w:color="010205"/>
              <w:bottom w:val="single" w:sz="6" w:space="0" w:color="010205"/>
              <w:right w:val="single" w:sz="6" w:space="0" w:color="010205"/>
            </w:tcBorders>
          </w:tcPr>
          <w:p w14:paraId="7CC8F7E3" w14:textId="7306C811"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186D45">
              <w:t>17%</w:t>
            </w:r>
          </w:p>
        </w:tc>
        <w:tc>
          <w:tcPr>
            <w:tcW w:w="183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4DAC344" w14:textId="66363C3E"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28%</w:t>
            </w:r>
          </w:p>
        </w:tc>
      </w:tr>
    </w:tbl>
    <w:p w14:paraId="6A023271" w14:textId="79879F90" w:rsidR="00EB41DF" w:rsidRDefault="001F59E0" w:rsidP="00DE0AFE">
      <w:pPr>
        <w:spacing w:before="240"/>
        <w:rPr>
          <w:lang w:eastAsia="fr-FR"/>
        </w:rPr>
      </w:pPr>
      <w:r>
        <w:rPr>
          <w:lang w:eastAsia="fr-FR"/>
        </w:rPr>
        <w:t>Près de la moitié</w:t>
      </w:r>
      <w:r w:rsidR="00EB41DF">
        <w:rPr>
          <w:lang w:eastAsia="fr-FR"/>
        </w:rPr>
        <w:t xml:space="preserve"> des répondants ont été accompagné</w:t>
      </w:r>
      <w:r w:rsidR="002E43BF">
        <w:rPr>
          <w:lang w:eastAsia="fr-FR"/>
        </w:rPr>
        <w:t>s</w:t>
      </w:r>
      <w:r w:rsidR="00EB41DF">
        <w:rPr>
          <w:lang w:eastAsia="fr-FR"/>
        </w:rPr>
        <w:t xml:space="preserve"> dans leur recherche d’emploi, et un cinquième déclarent ne pas avoir demandé d’accompagnement alors qu’ils en auraient eu besoin (</w:t>
      </w:r>
      <w:r w:rsidR="00704A36">
        <w:rPr>
          <w:lang w:eastAsia="fr-FR"/>
        </w:rPr>
        <w:fldChar w:fldCharType="begin"/>
      </w:r>
      <w:r w:rsidR="00704A36">
        <w:rPr>
          <w:lang w:eastAsia="fr-FR"/>
        </w:rPr>
        <w:instrText xml:space="preserve"> REF _Ref117758419 \h </w:instrText>
      </w:r>
      <w:r w:rsidR="00EB41DF">
        <w:rPr>
          <w:lang w:eastAsia="fr-FR"/>
        </w:rPr>
        <w:instrText xml:space="preserve"> \* MERGEFORMAT </w:instrText>
      </w:r>
      <w:r w:rsidR="00704A36">
        <w:rPr>
          <w:lang w:eastAsia="fr-FR"/>
        </w:rPr>
      </w:r>
      <w:r w:rsidR="00704A36">
        <w:rPr>
          <w:lang w:eastAsia="fr-FR"/>
        </w:rPr>
        <w:fldChar w:fldCharType="separate"/>
      </w:r>
      <w:r w:rsidR="00121531">
        <w:t>Figure 35</w:t>
      </w:r>
      <w:r w:rsidR="00704A36">
        <w:rPr>
          <w:lang w:eastAsia="fr-FR"/>
        </w:rPr>
        <w:fldChar w:fldCharType="end"/>
      </w:r>
      <w:r w:rsidR="00EB41DF">
        <w:rPr>
          <w:lang w:eastAsia="fr-FR"/>
        </w:rPr>
        <w:t xml:space="preserve">). </w:t>
      </w:r>
    </w:p>
    <w:p w14:paraId="03BA35B9" w14:textId="41223D86" w:rsidR="00A80AE6" w:rsidRDefault="00A80AE6" w:rsidP="00A80AE6">
      <w:pPr>
        <w:rPr>
          <w:lang w:eastAsia="fr-FR"/>
        </w:rPr>
      </w:pPr>
      <w:r>
        <w:rPr>
          <w:lang w:eastAsia="fr-FR"/>
        </w:rPr>
        <w:t>Il y a un effet significatif du niveau d’étude (</w:t>
      </w:r>
      <w:r w:rsidR="002B16BE">
        <w:rPr>
          <w:lang w:eastAsia="fr-FR"/>
        </w:rPr>
        <w:fldChar w:fldCharType="begin"/>
      </w:r>
      <w:r w:rsidR="002B16BE">
        <w:rPr>
          <w:lang w:eastAsia="fr-FR"/>
        </w:rPr>
        <w:instrText xml:space="preserve"> REF _Ref120891682 \h </w:instrText>
      </w:r>
      <w:r w:rsidR="002B16BE">
        <w:rPr>
          <w:lang w:eastAsia="fr-FR"/>
        </w:rPr>
      </w:r>
      <w:r w:rsidR="002B16BE">
        <w:rPr>
          <w:lang w:eastAsia="fr-FR"/>
        </w:rPr>
        <w:fldChar w:fldCharType="separate"/>
      </w:r>
      <w:r w:rsidR="00121531">
        <w:t>Tableau </w:t>
      </w:r>
      <w:r w:rsidR="00121531">
        <w:rPr>
          <w:noProof/>
        </w:rPr>
        <w:t>38</w:t>
      </w:r>
      <w:r w:rsidR="002B16BE">
        <w:rPr>
          <w:lang w:eastAsia="fr-FR"/>
        </w:rPr>
        <w:fldChar w:fldCharType="end"/>
      </w:r>
      <w:r w:rsidR="00127357">
        <w:rPr>
          <w:lang w:eastAsia="fr-FR"/>
        </w:rPr>
        <w:t> </w:t>
      </w:r>
      <w:r w:rsidR="00614643">
        <w:rPr>
          <w:lang w:eastAsia="fr-FR"/>
        </w:rPr>
        <w:t>; faible fiabilité pour le niveau bac</w:t>
      </w:r>
      <w:r w:rsidR="00F8105B">
        <w:rPr>
          <w:lang w:eastAsia="fr-FR"/>
        </w:rPr>
        <w:t> </w:t>
      </w:r>
      <w:r w:rsidR="00614643">
        <w:rPr>
          <w:lang w:eastAsia="fr-FR"/>
        </w:rPr>
        <w:t>+2</w:t>
      </w:r>
      <w:r>
        <w:rPr>
          <w:lang w:eastAsia="fr-FR"/>
        </w:rPr>
        <w:t>) :</w:t>
      </w:r>
    </w:p>
    <w:p w14:paraId="4DD2F199" w14:textId="10184CF0" w:rsidR="002B16BE" w:rsidRDefault="002B16BE" w:rsidP="002B16BE">
      <w:pPr>
        <w:pStyle w:val="Paragraphedeliste"/>
        <w:numPr>
          <w:ilvl w:val="0"/>
          <w:numId w:val="9"/>
        </w:numPr>
        <w:rPr>
          <w:lang w:eastAsia="fr-FR"/>
        </w:rPr>
      </w:pPr>
      <w:r>
        <w:rPr>
          <w:lang w:eastAsia="fr-FR"/>
        </w:rPr>
        <w:t>Les répondants ayant un niveau bac</w:t>
      </w:r>
      <w:r w:rsidR="00614643">
        <w:rPr>
          <w:lang w:eastAsia="fr-FR"/>
        </w:rPr>
        <w:t>calauréat</w:t>
      </w:r>
      <w:r>
        <w:rPr>
          <w:lang w:eastAsia="fr-FR"/>
        </w:rPr>
        <w:t xml:space="preserve"> sont en proportion significativement plus nombreux que ceux ayant au moins un niveau bac</w:t>
      </w:r>
      <w:r w:rsidR="00F8105B">
        <w:rPr>
          <w:lang w:eastAsia="fr-FR"/>
        </w:rPr>
        <w:t> </w:t>
      </w:r>
      <w:r>
        <w:rPr>
          <w:lang w:eastAsia="fr-FR"/>
        </w:rPr>
        <w:t xml:space="preserve">+5 à </w:t>
      </w:r>
      <w:r w:rsidRPr="002B16BE">
        <w:rPr>
          <w:b/>
          <w:bCs/>
          <w:lang w:eastAsia="fr-FR"/>
        </w:rPr>
        <w:t>avoir été accompagnés</w:t>
      </w:r>
      <w:r>
        <w:rPr>
          <w:lang w:eastAsia="fr-FR"/>
        </w:rPr>
        <w:t xml:space="preserve">. </w:t>
      </w:r>
    </w:p>
    <w:p w14:paraId="308B63A2" w14:textId="7B626362" w:rsidR="002B16BE" w:rsidRPr="00A47CC0" w:rsidRDefault="002B16BE" w:rsidP="002B16BE">
      <w:pPr>
        <w:pStyle w:val="Paragraphedeliste"/>
        <w:numPr>
          <w:ilvl w:val="0"/>
          <w:numId w:val="9"/>
        </w:numPr>
        <w:rPr>
          <w:lang w:eastAsia="fr-FR"/>
        </w:rPr>
      </w:pPr>
      <w:r>
        <w:rPr>
          <w:lang w:eastAsia="fr-FR"/>
        </w:rPr>
        <w:t>Les répondants ayant au moins un niveau bac</w:t>
      </w:r>
      <w:r w:rsidR="00F8105B">
        <w:rPr>
          <w:lang w:eastAsia="fr-FR"/>
        </w:rPr>
        <w:t> </w:t>
      </w:r>
      <w:r>
        <w:rPr>
          <w:lang w:eastAsia="fr-FR"/>
        </w:rPr>
        <w:t xml:space="preserve">+5 sont en proportion significativement plus nombreux que ceux ayant un niveau inférieur au </w:t>
      </w:r>
      <w:r w:rsidR="00614643">
        <w:rPr>
          <w:lang w:eastAsia="fr-FR"/>
        </w:rPr>
        <w:t xml:space="preserve">baccalauréat </w:t>
      </w:r>
      <w:r>
        <w:rPr>
          <w:lang w:eastAsia="fr-FR"/>
        </w:rPr>
        <w:t xml:space="preserve">à </w:t>
      </w:r>
      <w:r w:rsidRPr="002B16BE">
        <w:rPr>
          <w:b/>
          <w:bCs/>
          <w:lang w:eastAsia="fr-FR"/>
        </w:rPr>
        <w:t>ne pas en avoir eu besoin</w:t>
      </w:r>
      <w:r>
        <w:rPr>
          <w:lang w:eastAsia="fr-FR"/>
        </w:rPr>
        <w:t xml:space="preserve">. </w:t>
      </w:r>
    </w:p>
    <w:p w14:paraId="32317716" w14:textId="0CB21D7D" w:rsidR="00051E41" w:rsidRPr="004E24C3" w:rsidRDefault="00EB41DF" w:rsidP="004E24C3">
      <w:pPr>
        <w:rPr>
          <w:lang w:eastAsia="fr-FR"/>
        </w:rPr>
      </w:pPr>
      <w:r>
        <w:rPr>
          <w:lang w:eastAsia="fr-FR"/>
        </w:rPr>
        <w:t>Il n’y a pas d’effet significati</w:t>
      </w:r>
      <w:r w:rsidR="009757CE">
        <w:rPr>
          <w:lang w:eastAsia="fr-FR"/>
        </w:rPr>
        <w:t>f</w:t>
      </w:r>
      <w:r>
        <w:rPr>
          <w:lang w:eastAsia="fr-FR"/>
        </w:rPr>
        <w:t xml:space="preserve"> de la sévérité de la déficience visuelle concernant l’accompagnement à la recherche d’emploi</w:t>
      </w:r>
      <w:r w:rsidR="00CD5E03">
        <w:rPr>
          <w:lang w:eastAsia="fr-FR"/>
        </w:rPr>
        <w:t>, ni de l’âge ou du genre.</w:t>
      </w:r>
    </w:p>
    <w:p w14:paraId="0689196E" w14:textId="77777777" w:rsidR="000430E6" w:rsidRDefault="00020B0D" w:rsidP="000430E6">
      <w:pPr>
        <w:keepNext/>
        <w:spacing w:after="0" w:line="240" w:lineRule="auto"/>
      </w:pPr>
      <w:r>
        <w:rPr>
          <w:noProof/>
        </w:rPr>
        <w:drawing>
          <wp:inline distT="0" distB="0" distL="0" distR="0" wp14:anchorId="395CBD6F" wp14:editId="6A8E7DD7">
            <wp:extent cx="5773420" cy="3200400"/>
            <wp:effectExtent l="0" t="0" r="17780" b="0"/>
            <wp:docPr id="93" name="Graphique 93" descr="Accompagnement dans la recherche d'emploi : 45 % oui, a été accompagné ; 8 % non, a demandé un accompagnement mais ne l'a pas obtenu ; 19 % non, ne l'a pas demandé, mais en aurait eu besoin ; 28 % non, n'en avait pas besoin.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2EB24269" w14:textId="18A4E5E3" w:rsidR="00051E41" w:rsidRDefault="000430E6" w:rsidP="00DE0AFE">
      <w:pPr>
        <w:pStyle w:val="Lgende"/>
        <w:keepNext w:val="0"/>
        <w:rPr>
          <w:lang w:eastAsia="fr-FR"/>
        </w:rPr>
      </w:pPr>
      <w:bookmarkStart w:id="138" w:name="_Ref117758419"/>
      <w:r>
        <w:t>Figure</w:t>
      </w:r>
      <w:r w:rsidR="00F8105B">
        <w:t> </w:t>
      </w:r>
      <w:r w:rsidR="00C07E5B">
        <w:fldChar w:fldCharType="begin"/>
      </w:r>
      <w:r w:rsidR="00C07E5B">
        <w:instrText xml:space="preserve"> SEQ Figure \* ARABIC </w:instrText>
      </w:r>
      <w:r w:rsidR="00C07E5B">
        <w:fldChar w:fldCharType="separate"/>
      </w:r>
      <w:r w:rsidR="00121531">
        <w:rPr>
          <w:noProof/>
        </w:rPr>
        <w:t>35</w:t>
      </w:r>
      <w:r w:rsidR="00C07E5B">
        <w:rPr>
          <w:noProof/>
        </w:rPr>
        <w:fldChar w:fldCharType="end"/>
      </w:r>
      <w:bookmarkEnd w:id="138"/>
      <w:r>
        <w:t xml:space="preserve">. </w:t>
      </w:r>
      <w:r w:rsidR="00E567BE">
        <w:rPr>
          <w:lang w:eastAsia="fr-FR"/>
        </w:rPr>
        <w:t>A</w:t>
      </w:r>
      <w:r w:rsidR="00051E41" w:rsidRPr="00051E41">
        <w:rPr>
          <w:lang w:eastAsia="fr-FR"/>
        </w:rPr>
        <w:t>ccompagn</w:t>
      </w:r>
      <w:r w:rsidR="00E567BE">
        <w:rPr>
          <w:lang w:eastAsia="fr-FR"/>
        </w:rPr>
        <w:t>ement</w:t>
      </w:r>
      <w:r w:rsidR="00051E41" w:rsidRPr="00051E41">
        <w:rPr>
          <w:lang w:eastAsia="fr-FR"/>
        </w:rPr>
        <w:t xml:space="preserve"> dans </w:t>
      </w:r>
      <w:r w:rsidR="00E567BE">
        <w:rPr>
          <w:lang w:eastAsia="fr-FR"/>
        </w:rPr>
        <w:t>l</w:t>
      </w:r>
      <w:r w:rsidR="00EE2383">
        <w:rPr>
          <w:lang w:eastAsia="fr-FR"/>
        </w:rPr>
        <w:t>a</w:t>
      </w:r>
      <w:r w:rsidR="00051E41" w:rsidRPr="00051E41">
        <w:rPr>
          <w:lang w:eastAsia="fr-FR"/>
        </w:rPr>
        <w:t xml:space="preserve"> recherche d’emploi </w:t>
      </w:r>
      <w:r w:rsidR="00EE2383" w:rsidRPr="001F59E0">
        <w:rPr>
          <w:lang w:eastAsia="fr-FR"/>
        </w:rPr>
        <w:t>de</w:t>
      </w:r>
      <w:r w:rsidR="00EE2383">
        <w:rPr>
          <w:lang w:eastAsia="fr-FR"/>
        </w:rPr>
        <w:t>s répondants</w:t>
      </w:r>
      <w:r w:rsidR="00EE2383" w:rsidRPr="001F59E0">
        <w:rPr>
          <w:lang w:eastAsia="fr-FR"/>
        </w:rPr>
        <w:t xml:space="preserve"> qui en ont cherché</w:t>
      </w:r>
      <w:r w:rsidR="00EE2383">
        <w:rPr>
          <w:lang w:eastAsia="fr-FR"/>
        </w:rPr>
        <w:t xml:space="preserve"> </w:t>
      </w:r>
      <w:r w:rsidR="00EE2383" w:rsidRPr="001F59E0">
        <w:rPr>
          <w:lang w:eastAsia="fr-FR"/>
        </w:rPr>
        <w:t xml:space="preserve">depuis </w:t>
      </w:r>
      <w:r w:rsidR="00614643">
        <w:rPr>
          <w:lang w:eastAsia="fr-FR"/>
        </w:rPr>
        <w:t>la survenue de la déficience visuelle</w:t>
      </w:r>
      <w:r w:rsidR="00EE2383" w:rsidRPr="001F59E0">
        <w:rPr>
          <w:lang w:eastAsia="fr-FR"/>
        </w:rPr>
        <w:t xml:space="preserve"> (n =</w:t>
      </w:r>
      <w:r w:rsidR="00EE2383">
        <w:rPr>
          <w:lang w:eastAsia="fr-FR"/>
        </w:rPr>
        <w:t> 632</w:t>
      </w:r>
      <w:r w:rsidR="00EE2383" w:rsidRPr="001F59E0">
        <w:rPr>
          <w:lang w:eastAsia="fr-FR"/>
        </w:rPr>
        <w:t>).</w:t>
      </w:r>
      <w:r w:rsidR="00EE2383" w:rsidRPr="00051E41">
        <w:rPr>
          <w:lang w:eastAsia="fr-FR"/>
        </w:rPr>
        <w:t xml:space="preserve"> </w:t>
      </w:r>
    </w:p>
    <w:p w14:paraId="56AB6C74" w14:textId="5DD2A30B" w:rsidR="00A47CC0" w:rsidRDefault="00A47CC0" w:rsidP="00A47CC0">
      <w:pPr>
        <w:pStyle w:val="Lgende"/>
      </w:pPr>
      <w:bookmarkStart w:id="139" w:name="_Ref120891682"/>
      <w:r>
        <w:t>Tableau</w:t>
      </w:r>
      <w:r w:rsidR="00F8105B">
        <w:t> </w:t>
      </w:r>
      <w:r w:rsidR="00C07E5B">
        <w:fldChar w:fldCharType="begin"/>
      </w:r>
      <w:r w:rsidR="00C07E5B">
        <w:instrText xml:space="preserve"> SEQ Tableau \* ARABIC </w:instrText>
      </w:r>
      <w:r w:rsidR="00C07E5B">
        <w:fldChar w:fldCharType="separate"/>
      </w:r>
      <w:r w:rsidR="00121531">
        <w:rPr>
          <w:noProof/>
        </w:rPr>
        <w:t>38</w:t>
      </w:r>
      <w:r w:rsidR="00C07E5B">
        <w:rPr>
          <w:noProof/>
        </w:rPr>
        <w:fldChar w:fldCharType="end"/>
      </w:r>
      <w:bookmarkEnd w:id="139"/>
      <w:r w:rsidR="00EE2383">
        <w:t xml:space="preserve">. </w:t>
      </w:r>
      <w:r w:rsidR="00EE2383">
        <w:rPr>
          <w:lang w:eastAsia="fr-FR"/>
        </w:rPr>
        <w:t>A</w:t>
      </w:r>
      <w:r w:rsidR="00EE2383" w:rsidRPr="00051E41">
        <w:rPr>
          <w:lang w:eastAsia="fr-FR"/>
        </w:rPr>
        <w:t>ccompagn</w:t>
      </w:r>
      <w:r w:rsidR="00EE2383">
        <w:rPr>
          <w:lang w:eastAsia="fr-FR"/>
        </w:rPr>
        <w:t>ement</w:t>
      </w:r>
      <w:r w:rsidR="00EE2383" w:rsidRPr="00051E41">
        <w:rPr>
          <w:lang w:eastAsia="fr-FR"/>
        </w:rPr>
        <w:t xml:space="preserve"> dans </w:t>
      </w:r>
      <w:r w:rsidR="00EE2383">
        <w:rPr>
          <w:lang w:eastAsia="fr-FR"/>
        </w:rPr>
        <w:t>la</w:t>
      </w:r>
      <w:r w:rsidR="00EE2383" w:rsidRPr="00051E41">
        <w:rPr>
          <w:lang w:eastAsia="fr-FR"/>
        </w:rPr>
        <w:t xml:space="preserve"> recherche d’emploi </w:t>
      </w:r>
      <w:r w:rsidR="00EE2383" w:rsidRPr="001F59E0">
        <w:rPr>
          <w:lang w:eastAsia="fr-FR"/>
        </w:rPr>
        <w:t>de</w:t>
      </w:r>
      <w:r w:rsidR="00EE2383">
        <w:rPr>
          <w:lang w:eastAsia="fr-FR"/>
        </w:rPr>
        <w:t>s répondants</w:t>
      </w:r>
      <w:r w:rsidR="00EE2383" w:rsidRPr="001F59E0">
        <w:rPr>
          <w:lang w:eastAsia="fr-FR"/>
        </w:rPr>
        <w:t xml:space="preserve"> qui en ont cherché</w:t>
      </w:r>
      <w:r w:rsidR="00EE2383">
        <w:rPr>
          <w:lang w:eastAsia="fr-FR"/>
        </w:rPr>
        <w:t xml:space="preserve"> </w:t>
      </w:r>
      <w:r w:rsidR="00EE2383" w:rsidRPr="001F59E0">
        <w:rPr>
          <w:lang w:eastAsia="fr-FR"/>
        </w:rPr>
        <w:t xml:space="preserve">depuis </w:t>
      </w:r>
      <w:r w:rsidR="00614643">
        <w:rPr>
          <w:lang w:eastAsia="fr-FR"/>
        </w:rPr>
        <w:t>la survenue de la déficience visuelle</w:t>
      </w:r>
      <w:r w:rsidR="00EE2383">
        <w:rPr>
          <w:lang w:eastAsia="fr-FR"/>
        </w:rPr>
        <w:t>, selon le niveau d’études</w:t>
      </w:r>
      <w:r w:rsidR="00EE2383" w:rsidRPr="001F59E0">
        <w:rPr>
          <w:lang w:eastAsia="fr-FR"/>
        </w:rPr>
        <w:t xml:space="preserve"> (n =</w:t>
      </w:r>
      <w:r w:rsidR="00EE2383">
        <w:rPr>
          <w:lang w:eastAsia="fr-FR"/>
        </w:rPr>
        <w:t> 632</w:t>
      </w:r>
      <w:r w:rsidR="00127357">
        <w:rPr>
          <w:lang w:eastAsia="fr-FR"/>
        </w:rPr>
        <w:t> </w:t>
      </w:r>
      <w:r w:rsidR="00614643">
        <w:rPr>
          <w:lang w:eastAsia="fr-FR"/>
        </w:rPr>
        <w:t>; faible fiabilité pour bac</w:t>
      </w:r>
      <w:r w:rsidR="00F8105B">
        <w:rPr>
          <w:lang w:eastAsia="fr-FR"/>
        </w:rPr>
        <w:t> </w:t>
      </w:r>
      <w:r w:rsidR="00614643">
        <w:rPr>
          <w:lang w:eastAsia="fr-FR"/>
        </w:rPr>
        <w:t>+2</w:t>
      </w:r>
      <w:r w:rsidR="00EE2383" w:rsidRPr="001F59E0">
        <w:rPr>
          <w:lang w:eastAsia="fr-FR"/>
        </w:rPr>
        <w:t>).</w:t>
      </w:r>
    </w:p>
    <w:tbl>
      <w:tblPr>
        <w:tblW w:w="9052" w:type="dxa"/>
        <w:tblCellMar>
          <w:top w:w="15" w:type="dxa"/>
          <w:left w:w="15" w:type="dxa"/>
          <w:bottom w:w="15" w:type="dxa"/>
          <w:right w:w="15" w:type="dxa"/>
        </w:tblCellMar>
        <w:tblLook w:val="04A0" w:firstRow="1" w:lastRow="0" w:firstColumn="1" w:lastColumn="0" w:noHBand="0" w:noVBand="1"/>
      </w:tblPr>
      <w:tblGrid>
        <w:gridCol w:w="3109"/>
        <w:gridCol w:w="1276"/>
        <w:gridCol w:w="992"/>
        <w:gridCol w:w="1134"/>
        <w:gridCol w:w="1276"/>
        <w:gridCol w:w="1265"/>
      </w:tblGrid>
      <w:tr w:rsidR="00103185" w:rsidRPr="0055145C" w14:paraId="52F4376B" w14:textId="77777777" w:rsidTr="00614643">
        <w:trPr>
          <w:trHeight w:val="296"/>
          <w:tblHeader/>
        </w:trPr>
        <w:tc>
          <w:tcPr>
            <w:tcW w:w="310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935CB07" w14:textId="77777777" w:rsidR="00103185" w:rsidRPr="00051E41" w:rsidRDefault="00103185" w:rsidP="00103185">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56C8604C" w14:textId="6CCE9C87" w:rsidR="00103185" w:rsidRPr="0055145C" w:rsidRDefault="00103185" w:rsidP="00103185">
            <w:pPr>
              <w:spacing w:after="0" w:line="240" w:lineRule="auto"/>
              <w:rPr>
                <w:rFonts w:eastAsia="Times New Roman" w:cs="Arial"/>
                <w:color w:val="000000"/>
                <w:szCs w:val="24"/>
                <w:lang w:eastAsia="fr-FR"/>
              </w:rPr>
            </w:pPr>
            <w:r>
              <w:rPr>
                <w:rFonts w:eastAsia="Times New Roman" w:cs="Arial"/>
                <w:color w:val="000000"/>
                <w:szCs w:val="24"/>
                <w:lang w:eastAsia="fr-FR"/>
              </w:rPr>
              <w:t xml:space="preserve">Inférieur au </w:t>
            </w:r>
            <w:r w:rsidR="00DE0AFE">
              <w:rPr>
                <w:rFonts w:eastAsia="Times New Roman" w:cs="Arial"/>
                <w:color w:val="000000"/>
                <w:szCs w:val="24"/>
                <w:lang w:eastAsia="fr-FR"/>
              </w:rPr>
              <w:t>b</w:t>
            </w:r>
            <w:r>
              <w:rPr>
                <w:rFonts w:eastAsia="Times New Roman" w:cs="Arial"/>
                <w:color w:val="000000"/>
                <w:szCs w:val="24"/>
                <w:lang w:eastAsia="fr-FR"/>
              </w:rPr>
              <w:t>ac</w:t>
            </w:r>
          </w:p>
          <w:p w14:paraId="5E3510AE" w14:textId="602322B1" w:rsidR="00103185" w:rsidRPr="0055145C" w:rsidRDefault="00103185" w:rsidP="00103185">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Pr>
                <w:rFonts w:eastAsia="Times New Roman" w:cs="Arial"/>
                <w:color w:val="000000"/>
                <w:szCs w:val="24"/>
                <w:lang w:eastAsia="fr-FR"/>
              </w:rPr>
              <w:t>168</w:t>
            </w:r>
            <w:r w:rsidRPr="0055145C">
              <w:rPr>
                <w:rFonts w:eastAsia="Times New Roman" w:cs="Arial"/>
                <w:color w:val="000000"/>
                <w:szCs w:val="24"/>
                <w:lang w:eastAsia="fr-FR"/>
              </w:rPr>
              <w:t>)</w:t>
            </w:r>
          </w:p>
        </w:tc>
        <w:tc>
          <w:tcPr>
            <w:tcW w:w="992" w:type="dxa"/>
            <w:tcBorders>
              <w:top w:val="single" w:sz="8" w:space="0" w:color="010205"/>
              <w:left w:val="single" w:sz="8" w:space="0" w:color="010205"/>
              <w:bottom w:val="single" w:sz="6" w:space="0" w:color="010205"/>
              <w:right w:val="single" w:sz="8" w:space="0" w:color="010205"/>
            </w:tcBorders>
          </w:tcPr>
          <w:p w14:paraId="1D328784" w14:textId="77777777" w:rsidR="00103185" w:rsidRPr="00614643" w:rsidRDefault="00103185" w:rsidP="00DE0AFE">
            <w:pPr>
              <w:spacing w:after="0" w:line="240" w:lineRule="auto"/>
              <w:ind w:hanging="6"/>
              <w:rPr>
                <w:rFonts w:eastAsia="Times New Roman" w:cs="Arial"/>
                <w:szCs w:val="24"/>
                <w:lang w:eastAsia="fr-FR"/>
              </w:rPr>
            </w:pPr>
            <w:r w:rsidRPr="00614643">
              <w:rPr>
                <w:rFonts w:eastAsia="Times New Roman" w:cs="Arial"/>
                <w:szCs w:val="24"/>
                <w:lang w:eastAsia="fr-FR"/>
              </w:rPr>
              <w:t xml:space="preserve">Bac </w:t>
            </w:r>
          </w:p>
          <w:p w14:paraId="5630527E" w14:textId="3685950A" w:rsidR="00103185" w:rsidRPr="00614643" w:rsidRDefault="00103185" w:rsidP="00DE0AFE">
            <w:pPr>
              <w:spacing w:after="0" w:line="240" w:lineRule="auto"/>
              <w:ind w:hanging="6"/>
              <w:rPr>
                <w:rFonts w:eastAsia="Times New Roman" w:cs="Arial"/>
                <w:szCs w:val="24"/>
                <w:lang w:eastAsia="fr-FR"/>
              </w:rPr>
            </w:pPr>
            <w:r w:rsidRPr="00614643">
              <w:rPr>
                <w:rFonts w:eastAsia="Times New Roman" w:cs="Arial"/>
                <w:szCs w:val="24"/>
                <w:lang w:eastAsia="fr-FR"/>
              </w:rPr>
              <w:t>(n = 112)</w:t>
            </w:r>
          </w:p>
        </w:tc>
        <w:tc>
          <w:tcPr>
            <w:tcW w:w="1134" w:type="dxa"/>
            <w:tcBorders>
              <w:top w:val="single" w:sz="8" w:space="0" w:color="010205"/>
              <w:left w:val="single" w:sz="8" w:space="0" w:color="010205"/>
              <w:bottom w:val="single" w:sz="6" w:space="0" w:color="010205"/>
              <w:right w:val="single" w:sz="8" w:space="0" w:color="010205"/>
            </w:tcBorders>
          </w:tcPr>
          <w:p w14:paraId="2A9EF7EC" w14:textId="73D1C7BE" w:rsidR="00103185" w:rsidRPr="00614643" w:rsidRDefault="00103185" w:rsidP="00DE0AFE">
            <w:pPr>
              <w:spacing w:after="0" w:line="240" w:lineRule="auto"/>
              <w:ind w:left="130" w:hanging="3"/>
              <w:rPr>
                <w:rFonts w:eastAsia="Times New Roman" w:cs="Arial"/>
                <w:szCs w:val="24"/>
                <w:lang w:eastAsia="fr-FR"/>
              </w:rPr>
            </w:pPr>
            <w:r w:rsidRPr="00614643">
              <w:rPr>
                <w:rFonts w:eastAsia="Times New Roman" w:cs="Arial"/>
                <w:szCs w:val="24"/>
                <w:lang w:eastAsia="fr-FR"/>
              </w:rPr>
              <w:t>Bac</w:t>
            </w:r>
            <w:r w:rsidR="00F8105B">
              <w:rPr>
                <w:rFonts w:eastAsia="Times New Roman" w:cs="Arial"/>
                <w:szCs w:val="24"/>
                <w:lang w:eastAsia="fr-FR"/>
              </w:rPr>
              <w:t> </w:t>
            </w:r>
            <w:r w:rsidRPr="00614643">
              <w:rPr>
                <w:rFonts w:eastAsia="Times New Roman" w:cs="Arial"/>
                <w:szCs w:val="24"/>
                <w:lang w:eastAsia="fr-FR"/>
              </w:rPr>
              <w:t xml:space="preserve">+2 </w:t>
            </w:r>
          </w:p>
          <w:p w14:paraId="359C3F08" w14:textId="2F99E34A" w:rsidR="00103185" w:rsidRPr="00614643" w:rsidRDefault="00103185" w:rsidP="00DE0AFE">
            <w:pPr>
              <w:spacing w:after="0" w:line="240" w:lineRule="auto"/>
              <w:ind w:left="130" w:hanging="3"/>
              <w:rPr>
                <w:rFonts w:eastAsia="Times New Roman" w:cs="Arial"/>
                <w:szCs w:val="24"/>
                <w:lang w:eastAsia="fr-FR"/>
              </w:rPr>
            </w:pPr>
            <w:r w:rsidRPr="00614643">
              <w:rPr>
                <w:rFonts w:eastAsia="Times New Roman" w:cs="Arial"/>
                <w:szCs w:val="24"/>
                <w:lang w:eastAsia="fr-FR"/>
              </w:rPr>
              <w:t>(n = 93)</w:t>
            </w:r>
          </w:p>
        </w:tc>
        <w:tc>
          <w:tcPr>
            <w:tcW w:w="1276" w:type="dxa"/>
            <w:tcBorders>
              <w:top w:val="single" w:sz="8" w:space="0" w:color="010205"/>
              <w:left w:val="single" w:sz="8" w:space="0" w:color="010205"/>
              <w:bottom w:val="single" w:sz="6" w:space="0" w:color="010205"/>
              <w:right w:val="single" w:sz="8" w:space="0" w:color="010205"/>
            </w:tcBorders>
          </w:tcPr>
          <w:p w14:paraId="585B2798" w14:textId="77777777" w:rsidR="00103185" w:rsidRPr="00614643" w:rsidRDefault="00103185" w:rsidP="00DE0AFE">
            <w:pPr>
              <w:spacing w:after="0" w:line="240" w:lineRule="auto"/>
              <w:ind w:left="133" w:hanging="9"/>
              <w:rPr>
                <w:rFonts w:eastAsia="Times New Roman" w:cs="Arial"/>
                <w:szCs w:val="24"/>
                <w:lang w:eastAsia="fr-FR"/>
              </w:rPr>
            </w:pPr>
            <w:r w:rsidRPr="00614643">
              <w:rPr>
                <w:rFonts w:eastAsia="Times New Roman" w:cs="Arial"/>
                <w:szCs w:val="24"/>
                <w:lang w:eastAsia="fr-FR"/>
              </w:rPr>
              <w:t>Bac +3, +4</w:t>
            </w:r>
          </w:p>
          <w:p w14:paraId="7595E294" w14:textId="3C0AE71C" w:rsidR="00103185" w:rsidRPr="00614643" w:rsidRDefault="00103185" w:rsidP="00DE0AFE">
            <w:pPr>
              <w:spacing w:after="0" w:line="240" w:lineRule="auto"/>
              <w:ind w:left="133" w:hanging="9"/>
              <w:rPr>
                <w:rFonts w:eastAsia="Times New Roman" w:cs="Arial"/>
                <w:szCs w:val="24"/>
                <w:lang w:eastAsia="fr-FR"/>
              </w:rPr>
            </w:pPr>
            <w:r w:rsidRPr="00614643">
              <w:rPr>
                <w:rFonts w:eastAsia="Times New Roman" w:cs="Arial"/>
                <w:szCs w:val="24"/>
                <w:lang w:eastAsia="fr-FR"/>
              </w:rPr>
              <w:t>(n = 131)</w:t>
            </w:r>
          </w:p>
        </w:tc>
        <w:tc>
          <w:tcPr>
            <w:tcW w:w="126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790286DF" w14:textId="69DC5578" w:rsidR="00614643" w:rsidRDefault="00103185" w:rsidP="00614643">
            <w:pPr>
              <w:spacing w:after="0" w:line="240" w:lineRule="auto"/>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 xml:space="preserve">+5 ou </w:t>
            </w:r>
            <w:r w:rsidR="00614643">
              <w:rPr>
                <w:rFonts w:eastAsia="Times New Roman" w:cs="Arial"/>
                <w:color w:val="000000"/>
                <w:szCs w:val="24"/>
                <w:lang w:eastAsia="fr-FR"/>
              </w:rPr>
              <w:t>+</w:t>
            </w:r>
          </w:p>
          <w:p w14:paraId="4464328D" w14:textId="6C14E783" w:rsidR="00103185" w:rsidRPr="0055145C" w:rsidRDefault="00614643" w:rsidP="00614643">
            <w:pPr>
              <w:spacing w:after="0" w:line="240" w:lineRule="auto"/>
              <w:rPr>
                <w:rFonts w:eastAsia="Times New Roman" w:cs="Arial"/>
                <w:color w:val="000000"/>
                <w:szCs w:val="24"/>
                <w:lang w:eastAsia="fr-FR"/>
              </w:rPr>
            </w:pPr>
            <w:r>
              <w:rPr>
                <w:rFonts w:eastAsia="Times New Roman" w:cs="Arial"/>
                <w:color w:val="000000"/>
                <w:szCs w:val="24"/>
                <w:lang w:eastAsia="fr-FR"/>
              </w:rPr>
              <w:t>(n</w:t>
            </w:r>
            <w:r w:rsidR="00103185" w:rsidRPr="0055145C">
              <w:rPr>
                <w:rFonts w:eastAsia="Times New Roman" w:cs="Arial"/>
                <w:color w:val="000000"/>
                <w:szCs w:val="24"/>
                <w:lang w:eastAsia="fr-FR"/>
              </w:rPr>
              <w:t xml:space="preserve"> = </w:t>
            </w:r>
            <w:r w:rsidR="00103185">
              <w:rPr>
                <w:rFonts w:eastAsia="Times New Roman" w:cs="Arial"/>
                <w:color w:val="000000"/>
                <w:szCs w:val="24"/>
                <w:lang w:eastAsia="fr-FR"/>
              </w:rPr>
              <w:t>128</w:t>
            </w:r>
            <w:r w:rsidR="00103185" w:rsidRPr="0055145C">
              <w:rPr>
                <w:rFonts w:eastAsia="Times New Roman" w:cs="Arial"/>
                <w:color w:val="000000"/>
                <w:szCs w:val="24"/>
                <w:lang w:eastAsia="fr-FR"/>
              </w:rPr>
              <w:t>)</w:t>
            </w:r>
          </w:p>
        </w:tc>
      </w:tr>
      <w:tr w:rsidR="00A47CC0" w:rsidRPr="00051E41" w14:paraId="7AA9549D" w14:textId="77777777" w:rsidTr="00614643">
        <w:trPr>
          <w:trHeight w:val="278"/>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DFEE8CC" w14:textId="3638F6E9" w:rsidR="00A47CC0" w:rsidRPr="00051E41" w:rsidRDefault="00A47CC0" w:rsidP="00A47CC0">
            <w:pPr>
              <w:spacing w:after="0" w:line="240" w:lineRule="auto"/>
              <w:rPr>
                <w:rFonts w:ascii="Times New Roman" w:eastAsia="Times New Roman" w:hAnsi="Times New Roman" w:cs="Times New Roman"/>
                <w:szCs w:val="24"/>
                <w:lang w:eastAsia="fr-FR"/>
              </w:rPr>
            </w:pPr>
            <w:r w:rsidRPr="00895C2E">
              <w:t>Oui, a été accompagné.</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35CDA6" w14:textId="42BA04EB"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44%</w:t>
            </w:r>
          </w:p>
        </w:tc>
        <w:tc>
          <w:tcPr>
            <w:tcW w:w="992" w:type="dxa"/>
            <w:tcBorders>
              <w:top w:val="single" w:sz="6" w:space="0" w:color="010205"/>
              <w:left w:val="single" w:sz="6" w:space="0" w:color="010205"/>
              <w:bottom w:val="single" w:sz="6" w:space="0" w:color="010205"/>
              <w:right w:val="single" w:sz="6" w:space="0" w:color="010205"/>
            </w:tcBorders>
          </w:tcPr>
          <w:p w14:paraId="261F36BE" w14:textId="755B82E2" w:rsidR="00A47CC0" w:rsidRPr="00823500" w:rsidRDefault="00A47CC0" w:rsidP="00A47CC0">
            <w:pPr>
              <w:spacing w:after="0" w:line="240" w:lineRule="auto"/>
              <w:ind w:left="133" w:firstLine="33"/>
              <w:jc w:val="right"/>
            </w:pPr>
            <w:r w:rsidRPr="00204EB5">
              <w:t>58%</w:t>
            </w:r>
          </w:p>
        </w:tc>
        <w:tc>
          <w:tcPr>
            <w:tcW w:w="1134" w:type="dxa"/>
            <w:tcBorders>
              <w:top w:val="single" w:sz="6" w:space="0" w:color="010205"/>
              <w:left w:val="single" w:sz="6" w:space="0" w:color="010205"/>
              <w:bottom w:val="single" w:sz="6" w:space="0" w:color="010205"/>
              <w:right w:val="single" w:sz="6" w:space="0" w:color="010205"/>
            </w:tcBorders>
          </w:tcPr>
          <w:p w14:paraId="1683DDE9" w14:textId="52B91E4C" w:rsidR="00A47CC0" w:rsidRPr="00823500" w:rsidRDefault="00A47CC0" w:rsidP="00A47CC0">
            <w:pPr>
              <w:spacing w:after="0" w:line="240" w:lineRule="auto"/>
              <w:ind w:left="133" w:firstLine="33"/>
              <w:jc w:val="right"/>
            </w:pPr>
            <w:r w:rsidRPr="00204EB5">
              <w:t>48%</w:t>
            </w:r>
          </w:p>
        </w:tc>
        <w:tc>
          <w:tcPr>
            <w:tcW w:w="1276" w:type="dxa"/>
            <w:tcBorders>
              <w:top w:val="single" w:sz="6" w:space="0" w:color="010205"/>
              <w:left w:val="single" w:sz="6" w:space="0" w:color="010205"/>
              <w:bottom w:val="single" w:sz="6" w:space="0" w:color="010205"/>
              <w:right w:val="single" w:sz="6" w:space="0" w:color="010205"/>
            </w:tcBorders>
          </w:tcPr>
          <w:p w14:paraId="5BE4E0AD" w14:textId="22CC2FBD"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204EB5">
              <w:t>48%</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8C2D0D" w14:textId="0E502F3E"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34%</w:t>
            </w:r>
          </w:p>
        </w:tc>
      </w:tr>
      <w:tr w:rsidR="00A47CC0" w:rsidRPr="00051E41" w14:paraId="5A56F473" w14:textId="77777777" w:rsidTr="00614643">
        <w:trPr>
          <w:trHeight w:val="296"/>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D2005D8" w14:textId="31F14CC5" w:rsidR="00A47CC0" w:rsidRPr="00051E41" w:rsidRDefault="00A47CC0" w:rsidP="00A47CC0">
            <w:pPr>
              <w:spacing w:after="0" w:line="240" w:lineRule="auto"/>
              <w:rPr>
                <w:rFonts w:ascii="Times New Roman" w:eastAsia="Times New Roman" w:hAnsi="Times New Roman" w:cs="Times New Roman"/>
                <w:szCs w:val="24"/>
                <w:lang w:eastAsia="fr-FR"/>
              </w:rPr>
            </w:pPr>
            <w:r w:rsidRPr="00895C2E">
              <w:t>Non, a demandé un accompagnement</w:t>
            </w:r>
            <w:r w:rsidR="009757CE">
              <w:t>,</w:t>
            </w:r>
            <w:r w:rsidRPr="00895C2E">
              <w:t xml:space="preserve"> mais ne l'a pas obtenu.</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08CFE37" w14:textId="35311F3D"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9%</w:t>
            </w:r>
          </w:p>
        </w:tc>
        <w:tc>
          <w:tcPr>
            <w:tcW w:w="992" w:type="dxa"/>
            <w:tcBorders>
              <w:top w:val="single" w:sz="6" w:space="0" w:color="010205"/>
              <w:left w:val="single" w:sz="6" w:space="0" w:color="010205"/>
              <w:bottom w:val="single" w:sz="6" w:space="0" w:color="010205"/>
              <w:right w:val="single" w:sz="6" w:space="0" w:color="010205"/>
            </w:tcBorders>
          </w:tcPr>
          <w:p w14:paraId="1C018084" w14:textId="3888261A" w:rsidR="00A47CC0" w:rsidRPr="00823500" w:rsidRDefault="00A47CC0" w:rsidP="00A47CC0">
            <w:pPr>
              <w:spacing w:after="0" w:line="240" w:lineRule="auto"/>
              <w:ind w:left="133" w:firstLine="33"/>
              <w:jc w:val="right"/>
            </w:pPr>
            <w:r w:rsidRPr="00204EB5">
              <w:t>6%</w:t>
            </w:r>
          </w:p>
        </w:tc>
        <w:tc>
          <w:tcPr>
            <w:tcW w:w="1134" w:type="dxa"/>
            <w:tcBorders>
              <w:top w:val="single" w:sz="6" w:space="0" w:color="010205"/>
              <w:left w:val="single" w:sz="6" w:space="0" w:color="010205"/>
              <w:bottom w:val="single" w:sz="6" w:space="0" w:color="010205"/>
              <w:right w:val="single" w:sz="6" w:space="0" w:color="010205"/>
            </w:tcBorders>
          </w:tcPr>
          <w:p w14:paraId="00ABF716" w14:textId="5A2A7D19" w:rsidR="00A47CC0" w:rsidRPr="00823500" w:rsidRDefault="00A47CC0" w:rsidP="00A47CC0">
            <w:pPr>
              <w:spacing w:after="0" w:line="240" w:lineRule="auto"/>
              <w:ind w:left="133" w:firstLine="33"/>
              <w:jc w:val="right"/>
            </w:pPr>
            <w:r w:rsidRPr="00204EB5">
              <w:t>5%</w:t>
            </w:r>
          </w:p>
        </w:tc>
        <w:tc>
          <w:tcPr>
            <w:tcW w:w="1276" w:type="dxa"/>
            <w:tcBorders>
              <w:top w:val="single" w:sz="6" w:space="0" w:color="010205"/>
              <w:left w:val="single" w:sz="6" w:space="0" w:color="010205"/>
              <w:bottom w:val="single" w:sz="6" w:space="0" w:color="010205"/>
              <w:right w:val="single" w:sz="6" w:space="0" w:color="010205"/>
            </w:tcBorders>
          </w:tcPr>
          <w:p w14:paraId="6032C422" w14:textId="2B0E1721"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204EB5">
              <w:t>7%</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69B2E96" w14:textId="569A07CE"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11%</w:t>
            </w:r>
          </w:p>
        </w:tc>
      </w:tr>
      <w:tr w:rsidR="00A47CC0" w:rsidRPr="00051E41" w14:paraId="48E303E8" w14:textId="77777777" w:rsidTr="00614643">
        <w:trPr>
          <w:trHeight w:val="278"/>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ECD650" w14:textId="111ADD5D" w:rsidR="00A47CC0" w:rsidRPr="00051E41" w:rsidRDefault="00A47CC0" w:rsidP="00A47CC0">
            <w:pPr>
              <w:spacing w:after="0" w:line="240" w:lineRule="auto"/>
              <w:rPr>
                <w:rFonts w:ascii="Times New Roman" w:eastAsia="Times New Roman" w:hAnsi="Times New Roman" w:cs="Times New Roman"/>
                <w:szCs w:val="24"/>
                <w:lang w:eastAsia="fr-FR"/>
              </w:rPr>
            </w:pPr>
            <w:r w:rsidRPr="00895C2E">
              <w:t>Non, ne l'a pas demandé</w:t>
            </w:r>
            <w:r w:rsidR="009757CE">
              <w:t>,</w:t>
            </w:r>
            <w:r w:rsidRPr="00895C2E">
              <w:t xml:space="preserve"> mais en aurait eu besoin.</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CE6A28A" w14:textId="6E2A5A3A"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25%</w:t>
            </w:r>
          </w:p>
        </w:tc>
        <w:tc>
          <w:tcPr>
            <w:tcW w:w="992" w:type="dxa"/>
            <w:tcBorders>
              <w:top w:val="single" w:sz="6" w:space="0" w:color="010205"/>
              <w:left w:val="single" w:sz="6" w:space="0" w:color="010205"/>
              <w:bottom w:val="single" w:sz="6" w:space="0" w:color="010205"/>
              <w:right w:val="single" w:sz="6" w:space="0" w:color="010205"/>
            </w:tcBorders>
          </w:tcPr>
          <w:p w14:paraId="56F65C0D" w14:textId="69D44E97" w:rsidR="00A47CC0" w:rsidRPr="00823500" w:rsidRDefault="00A47CC0" w:rsidP="00A47CC0">
            <w:pPr>
              <w:spacing w:after="0" w:line="240" w:lineRule="auto"/>
              <w:ind w:left="133" w:firstLine="33"/>
              <w:jc w:val="right"/>
            </w:pPr>
            <w:r w:rsidRPr="00204EB5">
              <w:t>15%</w:t>
            </w:r>
          </w:p>
        </w:tc>
        <w:tc>
          <w:tcPr>
            <w:tcW w:w="1134" w:type="dxa"/>
            <w:tcBorders>
              <w:top w:val="single" w:sz="6" w:space="0" w:color="010205"/>
              <w:left w:val="single" w:sz="6" w:space="0" w:color="010205"/>
              <w:bottom w:val="single" w:sz="6" w:space="0" w:color="010205"/>
              <w:right w:val="single" w:sz="6" w:space="0" w:color="010205"/>
            </w:tcBorders>
          </w:tcPr>
          <w:p w14:paraId="44364958" w14:textId="10D7E9E0" w:rsidR="00A47CC0" w:rsidRPr="00823500" w:rsidRDefault="00A47CC0" w:rsidP="00A47CC0">
            <w:pPr>
              <w:spacing w:after="0" w:line="240" w:lineRule="auto"/>
              <w:ind w:left="133" w:firstLine="33"/>
              <w:jc w:val="right"/>
            </w:pPr>
            <w:r w:rsidRPr="00204EB5">
              <w:t>18%</w:t>
            </w:r>
          </w:p>
        </w:tc>
        <w:tc>
          <w:tcPr>
            <w:tcW w:w="1276" w:type="dxa"/>
            <w:tcBorders>
              <w:top w:val="single" w:sz="6" w:space="0" w:color="010205"/>
              <w:left w:val="single" w:sz="6" w:space="0" w:color="010205"/>
              <w:bottom w:val="single" w:sz="6" w:space="0" w:color="010205"/>
              <w:right w:val="single" w:sz="6" w:space="0" w:color="010205"/>
            </w:tcBorders>
          </w:tcPr>
          <w:p w14:paraId="71A8A103" w14:textId="4633E2E2"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204EB5">
              <w:t>17%</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35ED71" w14:textId="4F93CDE5"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16%</w:t>
            </w:r>
          </w:p>
        </w:tc>
      </w:tr>
      <w:tr w:rsidR="00A47CC0" w:rsidRPr="00051E41" w14:paraId="67237C5A" w14:textId="77777777" w:rsidTr="00614643">
        <w:trPr>
          <w:trHeight w:val="296"/>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19BEDC" w14:textId="2F3E5D31" w:rsidR="00A47CC0" w:rsidRPr="00051E41" w:rsidRDefault="00A47CC0" w:rsidP="00A47CC0">
            <w:pPr>
              <w:spacing w:after="0" w:line="240" w:lineRule="auto"/>
              <w:rPr>
                <w:rFonts w:ascii="Times New Roman" w:eastAsia="Times New Roman" w:hAnsi="Times New Roman" w:cs="Times New Roman"/>
                <w:szCs w:val="24"/>
                <w:lang w:eastAsia="fr-FR"/>
              </w:rPr>
            </w:pPr>
            <w:r w:rsidRPr="00895C2E">
              <w:t>Non, n'en avait pas besoin.</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BBE720" w14:textId="744EA334"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22%</w:t>
            </w:r>
          </w:p>
        </w:tc>
        <w:tc>
          <w:tcPr>
            <w:tcW w:w="992" w:type="dxa"/>
            <w:tcBorders>
              <w:top w:val="single" w:sz="6" w:space="0" w:color="010205"/>
              <w:left w:val="single" w:sz="6" w:space="0" w:color="010205"/>
              <w:bottom w:val="single" w:sz="6" w:space="0" w:color="010205"/>
              <w:right w:val="single" w:sz="6" w:space="0" w:color="010205"/>
            </w:tcBorders>
          </w:tcPr>
          <w:p w14:paraId="299E6B00" w14:textId="07D7FA01" w:rsidR="00A47CC0" w:rsidRPr="00823500" w:rsidRDefault="00A47CC0" w:rsidP="00A47CC0">
            <w:pPr>
              <w:spacing w:after="0" w:line="240" w:lineRule="auto"/>
              <w:ind w:left="133" w:firstLine="33"/>
              <w:jc w:val="right"/>
            </w:pPr>
            <w:r w:rsidRPr="00204EB5">
              <w:t>22%</w:t>
            </w:r>
          </w:p>
        </w:tc>
        <w:tc>
          <w:tcPr>
            <w:tcW w:w="1134" w:type="dxa"/>
            <w:tcBorders>
              <w:top w:val="single" w:sz="6" w:space="0" w:color="010205"/>
              <w:left w:val="single" w:sz="6" w:space="0" w:color="010205"/>
              <w:bottom w:val="single" w:sz="6" w:space="0" w:color="010205"/>
              <w:right w:val="single" w:sz="6" w:space="0" w:color="010205"/>
            </w:tcBorders>
          </w:tcPr>
          <w:p w14:paraId="3D7BB791" w14:textId="039EB270" w:rsidR="00A47CC0" w:rsidRPr="00823500" w:rsidRDefault="00A47CC0" w:rsidP="00A47CC0">
            <w:pPr>
              <w:spacing w:after="0" w:line="240" w:lineRule="auto"/>
              <w:ind w:left="133" w:firstLine="33"/>
              <w:jc w:val="right"/>
            </w:pPr>
            <w:r w:rsidRPr="00204EB5">
              <w:t>29%</w:t>
            </w:r>
          </w:p>
        </w:tc>
        <w:tc>
          <w:tcPr>
            <w:tcW w:w="1276" w:type="dxa"/>
            <w:tcBorders>
              <w:top w:val="single" w:sz="6" w:space="0" w:color="010205"/>
              <w:left w:val="single" w:sz="6" w:space="0" w:color="010205"/>
              <w:bottom w:val="single" w:sz="6" w:space="0" w:color="010205"/>
              <w:right w:val="single" w:sz="6" w:space="0" w:color="010205"/>
            </w:tcBorders>
          </w:tcPr>
          <w:p w14:paraId="4E3E03FA" w14:textId="7A301D65"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204EB5">
              <w:t>28%</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2B608B" w14:textId="22E49A10"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39%</w:t>
            </w:r>
          </w:p>
        </w:tc>
      </w:tr>
    </w:tbl>
    <w:p w14:paraId="685D9EB3" w14:textId="5B1C38EB" w:rsidR="00C154A4" w:rsidRDefault="00C154A4" w:rsidP="00DE0AFE">
      <w:pPr>
        <w:spacing w:before="240"/>
        <w:rPr>
          <w:lang w:eastAsia="fr-FR"/>
        </w:rPr>
      </w:pPr>
      <w:r>
        <w:rPr>
          <w:lang w:eastAsia="fr-FR"/>
        </w:rPr>
        <w:t>Pour les répondants dont la recherche d’emploi n’a pas été très facile, les difficultés rencontrées par la moitié d’entre eux sont la crainte d’une moindre productivité en raison de la déficience visuelle de la part des employeurs, celles rencontrées par deux cinquièmes sont les outils et logiciels inadaptés et les discriminations à l’embauche, et pour un quart l’inaccessibilité des bureaux ou des transports pour s’y rendre (</w:t>
      </w:r>
      <w:r>
        <w:rPr>
          <w:lang w:eastAsia="fr-FR"/>
        </w:rPr>
        <w:fldChar w:fldCharType="begin"/>
      </w:r>
      <w:r>
        <w:rPr>
          <w:lang w:eastAsia="fr-FR"/>
        </w:rPr>
        <w:instrText xml:space="preserve"> REF _Ref117758878 \h  \* MERGEFORMAT </w:instrText>
      </w:r>
      <w:r>
        <w:rPr>
          <w:lang w:eastAsia="fr-FR"/>
        </w:rPr>
      </w:r>
      <w:r>
        <w:rPr>
          <w:lang w:eastAsia="fr-FR"/>
        </w:rPr>
        <w:fldChar w:fldCharType="separate"/>
      </w:r>
      <w:r w:rsidR="00121531">
        <w:t>Figure 36</w:t>
      </w:r>
      <w:r>
        <w:rPr>
          <w:lang w:eastAsia="fr-FR"/>
        </w:rPr>
        <w:fldChar w:fldCharType="end"/>
      </w:r>
      <w:r>
        <w:rPr>
          <w:lang w:eastAsia="fr-FR"/>
        </w:rPr>
        <w:t xml:space="preserve">). Notons qu’un cinquième des répondants ne savent pas quelles sont les difficultés rencontrées. </w:t>
      </w:r>
    </w:p>
    <w:p w14:paraId="1D6BD8F0" w14:textId="3B9E6E1A" w:rsidR="00BA46D0" w:rsidRDefault="00614643" w:rsidP="00C154A4">
      <w:pPr>
        <w:rPr>
          <w:lang w:eastAsia="fr-FR"/>
        </w:rPr>
      </w:pPr>
      <w:r>
        <w:t>A titre de comparaison, d</w:t>
      </w:r>
      <w:r w:rsidR="00BA46D0">
        <w:t>ans une enquête portant sur un échantillon de personnes en situation de handicap, les principaux freins rencontrés par les demandeurs d’emploi sont le handicap qui limite le nombre de poste qu’il est possible d’occuper</w:t>
      </w:r>
      <w:r w:rsidR="00DC585E">
        <w:t xml:space="preserve"> (cité à 56 %)</w:t>
      </w:r>
      <w:r w:rsidR="00BA46D0">
        <w:t>, le manque d’expérience professionnelle</w:t>
      </w:r>
      <w:r w:rsidR="00DC585E">
        <w:t xml:space="preserve"> (27 %)</w:t>
      </w:r>
      <w:r w:rsidR="00BA46D0">
        <w:t xml:space="preserve"> ou de diplôme (</w:t>
      </w:r>
      <w:r w:rsidR="00DC585E">
        <w:t>24 %</w:t>
      </w:r>
      <w:r w:rsidR="00127357">
        <w:t> </w:t>
      </w:r>
      <w:r w:rsidR="00DC585E">
        <w:t>;</w:t>
      </w:r>
      <w:r w:rsidR="005E0769">
        <w:t xml:space="preserve"> Ifop, </w:t>
      </w:r>
      <w:r w:rsidR="00BA46D0">
        <w:t>2022</w:t>
      </w:r>
      <w:r w:rsidR="004B1289">
        <w:t>a</w:t>
      </w:r>
      <w:r w:rsidR="00BA46D0">
        <w:t xml:space="preserve">). </w:t>
      </w:r>
      <w:r w:rsidR="00DC585E">
        <w:t>Toujours selon cette enquête</w:t>
      </w:r>
      <w:r w:rsidR="00BA46D0">
        <w:t>, 21 % de</w:t>
      </w:r>
      <w:r w:rsidR="00DC585E">
        <w:t xml:space="preserve"> ce</w:t>
      </w:r>
      <w:r w:rsidR="00BA46D0">
        <w:t xml:space="preserve">s demandeurs d’emploi en situation de handicap pensent être victimes de discriminations en raison de leur handicap. </w:t>
      </w:r>
    </w:p>
    <w:p w14:paraId="75C6EC76" w14:textId="08A1AD0C" w:rsidR="00DA0B24" w:rsidRDefault="00DA0B24" w:rsidP="00DA0B24">
      <w:pPr>
        <w:rPr>
          <w:lang w:eastAsia="fr-FR"/>
        </w:rPr>
      </w:pPr>
      <w:r>
        <w:rPr>
          <w:lang w:eastAsia="fr-FR"/>
        </w:rPr>
        <w:t xml:space="preserve">Il y a un effet significatif de la sévérité de la déficience visuelle </w:t>
      </w:r>
      <w:r w:rsidRPr="00051E41">
        <w:rPr>
          <w:lang w:eastAsia="fr-FR"/>
        </w:rPr>
        <w:t>(</w:t>
      </w:r>
      <w:r>
        <w:rPr>
          <w:lang w:eastAsia="fr-FR"/>
        </w:rPr>
        <w:fldChar w:fldCharType="begin"/>
      </w:r>
      <w:r>
        <w:rPr>
          <w:lang w:eastAsia="fr-FR"/>
        </w:rPr>
        <w:instrText xml:space="preserve"> REF _Ref119251512 \h </w:instrText>
      </w:r>
      <w:r>
        <w:rPr>
          <w:lang w:eastAsia="fr-FR"/>
        </w:rPr>
      </w:r>
      <w:r>
        <w:rPr>
          <w:lang w:eastAsia="fr-FR"/>
        </w:rPr>
        <w:fldChar w:fldCharType="separate"/>
      </w:r>
      <w:r w:rsidR="00121531">
        <w:t>Tableau </w:t>
      </w:r>
      <w:r w:rsidR="00121531">
        <w:rPr>
          <w:noProof/>
        </w:rPr>
        <w:t>39</w:t>
      </w:r>
      <w:r>
        <w:rPr>
          <w:lang w:eastAsia="fr-FR"/>
        </w:rPr>
        <w:fldChar w:fldCharType="end"/>
      </w:r>
      <w:r w:rsidRPr="00051E41">
        <w:rPr>
          <w:lang w:eastAsia="fr-FR"/>
        </w:rPr>
        <w:t>)</w:t>
      </w:r>
      <w:r>
        <w:rPr>
          <w:lang w:eastAsia="fr-FR"/>
        </w:rPr>
        <w:t xml:space="preserve"> : </w:t>
      </w:r>
    </w:p>
    <w:p w14:paraId="6B6A60CD" w14:textId="029CB366" w:rsidR="00DA0B24" w:rsidRPr="00DA0B24" w:rsidRDefault="00DA0B24" w:rsidP="00DA0B24">
      <w:pPr>
        <w:pStyle w:val="Paragraphedeliste"/>
        <w:numPr>
          <w:ilvl w:val="0"/>
          <w:numId w:val="9"/>
        </w:numPr>
        <w:rPr>
          <w:lang w:eastAsia="fr-FR"/>
        </w:rPr>
      </w:pPr>
      <w:r w:rsidRPr="00DA0B24">
        <w:rPr>
          <w:lang w:eastAsia="fr-FR"/>
        </w:rPr>
        <w:t xml:space="preserve">Les </w:t>
      </w:r>
      <w:r w:rsidRPr="00DA0B24">
        <w:rPr>
          <w:b/>
          <w:bCs/>
          <w:lang w:eastAsia="fr-FR"/>
        </w:rPr>
        <w:t>outils et logiciels</w:t>
      </w:r>
      <w:r w:rsidRPr="00DA0B24">
        <w:rPr>
          <w:lang w:eastAsia="fr-FR"/>
        </w:rPr>
        <w:t xml:space="preserve"> non adaptés, l’</w:t>
      </w:r>
      <w:r w:rsidRPr="00DA0B24">
        <w:rPr>
          <w:b/>
          <w:bCs/>
          <w:lang w:eastAsia="fr-FR"/>
        </w:rPr>
        <w:t>inaccessibilité des annonces en ligne</w:t>
      </w:r>
      <w:r w:rsidR="00DC585E">
        <w:rPr>
          <w:lang w:eastAsia="fr-FR"/>
        </w:rPr>
        <w:t xml:space="preserve"> ou</w:t>
      </w:r>
      <w:r w:rsidRPr="00DA0B24">
        <w:rPr>
          <w:b/>
          <w:bCs/>
          <w:lang w:eastAsia="fr-FR"/>
        </w:rPr>
        <w:t xml:space="preserve"> </w:t>
      </w:r>
      <w:r w:rsidRPr="00DC585E">
        <w:rPr>
          <w:bCs/>
          <w:lang w:eastAsia="fr-FR"/>
        </w:rPr>
        <w:t>des</w:t>
      </w:r>
      <w:r w:rsidRPr="00DA0B24">
        <w:rPr>
          <w:b/>
          <w:bCs/>
          <w:lang w:eastAsia="fr-FR"/>
        </w:rPr>
        <w:t xml:space="preserve"> moyens pour postuler</w:t>
      </w:r>
      <w:r w:rsidRPr="00DA0B24">
        <w:rPr>
          <w:lang w:eastAsia="fr-FR"/>
        </w:rPr>
        <w:t xml:space="preserve"> et la </w:t>
      </w:r>
      <w:r w:rsidRPr="00DA0B24">
        <w:rPr>
          <w:b/>
          <w:bCs/>
          <w:lang w:eastAsia="fr-FR"/>
        </w:rPr>
        <w:t xml:space="preserve">difficile acceptation du chien-guide </w:t>
      </w:r>
      <w:r w:rsidRPr="00DA0B24">
        <w:rPr>
          <w:lang w:eastAsia="fr-FR"/>
        </w:rPr>
        <w:t xml:space="preserve">sont des difficultés déclarées par </w:t>
      </w:r>
      <w:r w:rsidR="000841AE">
        <w:rPr>
          <w:lang w:eastAsia="fr-FR"/>
        </w:rPr>
        <w:t xml:space="preserve">une proportion </w:t>
      </w:r>
      <w:r w:rsidRPr="00DA0B24">
        <w:rPr>
          <w:lang w:eastAsia="fr-FR"/>
        </w:rPr>
        <w:t xml:space="preserve">significativement plus </w:t>
      </w:r>
      <w:r w:rsidR="000841AE">
        <w:rPr>
          <w:lang w:eastAsia="fr-FR"/>
        </w:rPr>
        <w:t xml:space="preserve">importante </w:t>
      </w:r>
      <w:r w:rsidRPr="00DA0B24">
        <w:rPr>
          <w:lang w:eastAsia="fr-FR"/>
        </w:rPr>
        <w:t xml:space="preserve">de répondants aveugles et malvoyants sévères que de répondants malvoyants moyens. </w:t>
      </w:r>
    </w:p>
    <w:p w14:paraId="6B109513" w14:textId="295064A0" w:rsidR="00DA0B24" w:rsidRDefault="00DA0B24" w:rsidP="00DA0B24">
      <w:pPr>
        <w:pStyle w:val="Paragraphedeliste"/>
        <w:numPr>
          <w:ilvl w:val="0"/>
          <w:numId w:val="9"/>
        </w:numPr>
        <w:rPr>
          <w:lang w:eastAsia="fr-FR"/>
        </w:rPr>
      </w:pPr>
      <w:r w:rsidRPr="00DA0B24">
        <w:rPr>
          <w:lang w:eastAsia="fr-FR"/>
        </w:rPr>
        <w:t>L’</w:t>
      </w:r>
      <w:r w:rsidRPr="00DA0B24">
        <w:rPr>
          <w:b/>
          <w:bCs/>
          <w:lang w:eastAsia="fr-FR"/>
        </w:rPr>
        <w:t>i</w:t>
      </w:r>
      <w:r w:rsidRPr="00DA0B24">
        <w:rPr>
          <w:rFonts w:eastAsia="Times New Roman" w:cs="Arial"/>
          <w:b/>
          <w:bCs/>
          <w:color w:val="000000"/>
          <w:szCs w:val="24"/>
          <w:lang w:eastAsia="fr-FR"/>
        </w:rPr>
        <w:t xml:space="preserve">naccessibilité des bureaux et/ou des transports </w:t>
      </w:r>
      <w:r w:rsidRPr="00DA0B24">
        <w:rPr>
          <w:rFonts w:eastAsia="Times New Roman" w:cs="Arial"/>
          <w:color w:val="000000"/>
          <w:szCs w:val="24"/>
          <w:lang w:eastAsia="fr-FR"/>
        </w:rPr>
        <w:t xml:space="preserve">pour s'y rendre est une difficulté exprimée par </w:t>
      </w:r>
      <w:r w:rsidR="000841AE">
        <w:rPr>
          <w:rFonts w:eastAsia="Times New Roman" w:cs="Arial"/>
          <w:color w:val="000000"/>
          <w:szCs w:val="24"/>
          <w:lang w:eastAsia="fr-FR"/>
        </w:rPr>
        <w:t xml:space="preserve">une proportion </w:t>
      </w:r>
      <w:r w:rsidRPr="00DA0B24">
        <w:rPr>
          <w:rFonts w:eastAsia="Times New Roman" w:cs="Arial"/>
          <w:color w:val="000000"/>
          <w:szCs w:val="24"/>
          <w:lang w:eastAsia="fr-FR"/>
        </w:rPr>
        <w:t xml:space="preserve">significativement moins </w:t>
      </w:r>
      <w:r w:rsidR="000841AE">
        <w:rPr>
          <w:rFonts w:eastAsia="Times New Roman" w:cs="Arial"/>
          <w:color w:val="000000"/>
          <w:szCs w:val="24"/>
          <w:lang w:eastAsia="fr-FR"/>
        </w:rPr>
        <w:t xml:space="preserve">importante </w:t>
      </w:r>
      <w:r w:rsidRPr="00DA0B24">
        <w:rPr>
          <w:rFonts w:eastAsia="Times New Roman" w:cs="Arial"/>
          <w:color w:val="000000"/>
          <w:szCs w:val="24"/>
          <w:lang w:eastAsia="fr-FR"/>
        </w:rPr>
        <w:t xml:space="preserve">de répondants </w:t>
      </w:r>
      <w:r w:rsidRPr="00DA0B24">
        <w:rPr>
          <w:lang w:eastAsia="fr-FR"/>
        </w:rPr>
        <w:t xml:space="preserve">aveugles que de répondants malvoyants sévères. </w:t>
      </w:r>
    </w:p>
    <w:p w14:paraId="1B4726C8" w14:textId="0523BAFB" w:rsidR="00A80AE6" w:rsidRDefault="00A80AE6" w:rsidP="00A80AE6">
      <w:pPr>
        <w:rPr>
          <w:lang w:eastAsia="fr-FR"/>
        </w:rPr>
      </w:pPr>
      <w:r>
        <w:rPr>
          <w:lang w:eastAsia="fr-FR"/>
        </w:rPr>
        <w:t>Il y a un</w:t>
      </w:r>
      <w:r w:rsidR="00DC585E">
        <w:rPr>
          <w:lang w:eastAsia="fr-FR"/>
        </w:rPr>
        <w:t xml:space="preserve"> également un</w:t>
      </w:r>
      <w:r>
        <w:rPr>
          <w:lang w:eastAsia="fr-FR"/>
        </w:rPr>
        <w:t xml:space="preserve"> effet significatif du niveau d’étude (</w:t>
      </w:r>
      <w:r w:rsidR="00C53D03">
        <w:rPr>
          <w:lang w:eastAsia="fr-FR"/>
        </w:rPr>
        <w:fldChar w:fldCharType="begin"/>
      </w:r>
      <w:r w:rsidR="00C53D03">
        <w:rPr>
          <w:lang w:eastAsia="fr-FR"/>
        </w:rPr>
        <w:instrText xml:space="preserve"> REF _Ref120892309 \h </w:instrText>
      </w:r>
      <w:r w:rsidR="00C53D03">
        <w:rPr>
          <w:lang w:eastAsia="fr-FR"/>
        </w:rPr>
      </w:r>
      <w:r w:rsidR="00C53D03">
        <w:rPr>
          <w:lang w:eastAsia="fr-FR"/>
        </w:rPr>
        <w:fldChar w:fldCharType="separate"/>
      </w:r>
      <w:r w:rsidR="00121531">
        <w:t>Tableau </w:t>
      </w:r>
      <w:r w:rsidR="00121531">
        <w:rPr>
          <w:noProof/>
        </w:rPr>
        <w:t>40</w:t>
      </w:r>
      <w:r w:rsidR="00C53D03">
        <w:rPr>
          <w:lang w:eastAsia="fr-FR"/>
        </w:rPr>
        <w:fldChar w:fldCharType="end"/>
      </w:r>
      <w:r w:rsidR="00127357">
        <w:rPr>
          <w:lang w:eastAsia="fr-FR"/>
        </w:rPr>
        <w:t> </w:t>
      </w:r>
      <w:r w:rsidR="00DC585E">
        <w:rPr>
          <w:lang w:eastAsia="fr-FR"/>
        </w:rPr>
        <w:t>; faible fiabilité pour le niveau bac</w:t>
      </w:r>
      <w:r w:rsidR="00F8105B">
        <w:rPr>
          <w:lang w:eastAsia="fr-FR"/>
        </w:rPr>
        <w:t> </w:t>
      </w:r>
      <w:r w:rsidR="00DC585E">
        <w:rPr>
          <w:lang w:eastAsia="fr-FR"/>
        </w:rPr>
        <w:t>+2</w:t>
      </w:r>
      <w:r>
        <w:rPr>
          <w:lang w:eastAsia="fr-FR"/>
        </w:rPr>
        <w:t>) :</w:t>
      </w:r>
    </w:p>
    <w:p w14:paraId="6C8C5915" w14:textId="68ABCE3C" w:rsidR="00C53D03" w:rsidRPr="00C53D03" w:rsidRDefault="00C53D03" w:rsidP="00C53D03">
      <w:pPr>
        <w:pStyle w:val="Paragraphedeliste"/>
        <w:numPr>
          <w:ilvl w:val="0"/>
          <w:numId w:val="9"/>
        </w:numPr>
        <w:rPr>
          <w:rFonts w:eastAsia="Times New Roman" w:cs="Arial"/>
          <w:color w:val="000000"/>
          <w:szCs w:val="24"/>
          <w:lang w:eastAsia="fr-FR"/>
        </w:rPr>
      </w:pPr>
      <w:r>
        <w:t xml:space="preserve">La </w:t>
      </w:r>
      <w:r w:rsidRPr="000841AE">
        <w:rPr>
          <w:b/>
          <w:bCs/>
        </w:rPr>
        <w:t>c</w:t>
      </w:r>
      <w:r w:rsidRPr="000841AE">
        <w:rPr>
          <w:rFonts w:eastAsia="Times New Roman" w:cs="Arial"/>
          <w:b/>
          <w:bCs/>
          <w:color w:val="000000"/>
          <w:szCs w:val="24"/>
          <w:lang w:eastAsia="fr-FR"/>
        </w:rPr>
        <w:t>rainte des employeurs d'une moindre productivité</w:t>
      </w:r>
      <w:r w:rsidRPr="00C53D03">
        <w:rPr>
          <w:rFonts w:eastAsia="Times New Roman" w:cs="Arial"/>
          <w:color w:val="000000"/>
          <w:szCs w:val="24"/>
          <w:lang w:eastAsia="fr-FR"/>
        </w:rPr>
        <w:t xml:space="preserve"> en raison du problème visuel est une difficulté qui a été en proportion significativement plus rencontrée par les répondants ayant un niveau </w:t>
      </w:r>
      <w:r w:rsidR="00DC585E" w:rsidRPr="00C53D03">
        <w:rPr>
          <w:rFonts w:eastAsia="Times New Roman" w:cs="Arial"/>
          <w:color w:val="000000"/>
          <w:szCs w:val="24"/>
          <w:lang w:eastAsia="fr-FR"/>
        </w:rPr>
        <w:t>bac</w:t>
      </w:r>
      <w:r w:rsidR="00DC585E">
        <w:rPr>
          <w:rFonts w:eastAsia="Times New Roman" w:cs="Arial"/>
          <w:color w:val="000000"/>
          <w:szCs w:val="24"/>
          <w:lang w:eastAsia="fr-FR"/>
        </w:rPr>
        <w:t>calauréat</w:t>
      </w:r>
      <w:r w:rsidR="00DC585E" w:rsidRPr="00C53D03">
        <w:rPr>
          <w:rFonts w:eastAsia="Times New Roman" w:cs="Arial"/>
          <w:color w:val="000000"/>
          <w:szCs w:val="24"/>
          <w:lang w:eastAsia="fr-FR"/>
        </w:rPr>
        <w:t xml:space="preserve"> </w:t>
      </w:r>
      <w:r w:rsidRPr="00C53D03">
        <w:rPr>
          <w:rFonts w:eastAsia="Times New Roman" w:cs="Arial"/>
          <w:color w:val="000000"/>
          <w:szCs w:val="24"/>
          <w:lang w:eastAsia="fr-FR"/>
        </w:rPr>
        <w:t>à bac</w:t>
      </w:r>
      <w:r w:rsidR="00F8105B">
        <w:rPr>
          <w:rFonts w:eastAsia="Times New Roman" w:cs="Arial"/>
          <w:color w:val="000000"/>
          <w:szCs w:val="24"/>
          <w:lang w:eastAsia="fr-FR"/>
        </w:rPr>
        <w:t> </w:t>
      </w:r>
      <w:r w:rsidRPr="00C53D03">
        <w:rPr>
          <w:rFonts w:eastAsia="Times New Roman" w:cs="Arial"/>
          <w:color w:val="000000"/>
          <w:szCs w:val="24"/>
          <w:lang w:eastAsia="fr-FR"/>
        </w:rPr>
        <w:t>+4 que ceux ayant un niveau inférieur au bac</w:t>
      </w:r>
      <w:r w:rsidR="00DC585E">
        <w:rPr>
          <w:rFonts w:eastAsia="Times New Roman" w:cs="Arial"/>
          <w:color w:val="000000"/>
          <w:szCs w:val="24"/>
          <w:lang w:eastAsia="fr-FR"/>
        </w:rPr>
        <w:t>calauréat</w:t>
      </w:r>
      <w:r w:rsidRPr="00C53D03">
        <w:rPr>
          <w:rFonts w:eastAsia="Times New Roman" w:cs="Arial"/>
          <w:color w:val="000000"/>
          <w:szCs w:val="24"/>
          <w:lang w:eastAsia="fr-FR"/>
        </w:rPr>
        <w:t xml:space="preserve">. </w:t>
      </w:r>
    </w:p>
    <w:p w14:paraId="5F426912" w14:textId="69F5E0FE" w:rsidR="00C53D03" w:rsidRPr="00C53D03" w:rsidRDefault="00C53D03" w:rsidP="00C53D03">
      <w:pPr>
        <w:pStyle w:val="Paragraphedeliste"/>
        <w:numPr>
          <w:ilvl w:val="0"/>
          <w:numId w:val="9"/>
        </w:numPr>
        <w:rPr>
          <w:rFonts w:eastAsia="Times New Roman" w:cs="Arial"/>
          <w:color w:val="000000"/>
          <w:szCs w:val="24"/>
          <w:lang w:eastAsia="fr-FR"/>
        </w:rPr>
      </w:pPr>
      <w:r>
        <w:t xml:space="preserve">La </w:t>
      </w:r>
      <w:r w:rsidRPr="000841AE">
        <w:rPr>
          <w:b/>
          <w:bCs/>
        </w:rPr>
        <w:t>non-adaptation des o</w:t>
      </w:r>
      <w:r w:rsidRPr="000841AE">
        <w:rPr>
          <w:rFonts w:eastAsia="Times New Roman" w:cs="Arial"/>
          <w:b/>
          <w:bCs/>
          <w:color w:val="000000"/>
          <w:szCs w:val="24"/>
          <w:lang w:eastAsia="fr-FR"/>
        </w:rPr>
        <w:t>utils</w:t>
      </w:r>
      <w:r w:rsidRPr="00C53D03">
        <w:rPr>
          <w:rFonts w:eastAsia="Times New Roman" w:cs="Arial"/>
          <w:color w:val="000000"/>
          <w:szCs w:val="24"/>
          <w:lang w:eastAsia="fr-FR"/>
        </w:rPr>
        <w:t xml:space="preserve"> et </w:t>
      </w:r>
      <w:r w:rsidRPr="000841AE">
        <w:rPr>
          <w:rFonts w:eastAsia="Times New Roman" w:cs="Arial"/>
          <w:b/>
          <w:bCs/>
          <w:color w:val="000000"/>
          <w:szCs w:val="24"/>
          <w:lang w:eastAsia="fr-FR"/>
        </w:rPr>
        <w:t xml:space="preserve">logiciels utilisés </w:t>
      </w:r>
      <w:r w:rsidRPr="00C53D03">
        <w:rPr>
          <w:rFonts w:eastAsia="Times New Roman" w:cs="Arial"/>
          <w:color w:val="000000"/>
          <w:szCs w:val="24"/>
          <w:lang w:eastAsia="fr-FR"/>
        </w:rPr>
        <w:t xml:space="preserve">dans le cadre professionnel est un frein qui concerne en proportion significativement plus les répondants ayant un niveau </w:t>
      </w:r>
      <w:r w:rsidR="00DC585E" w:rsidRPr="00C53D03">
        <w:rPr>
          <w:rFonts w:eastAsia="Times New Roman" w:cs="Arial"/>
          <w:color w:val="000000"/>
          <w:szCs w:val="24"/>
          <w:lang w:eastAsia="fr-FR"/>
        </w:rPr>
        <w:t>bac</w:t>
      </w:r>
      <w:r w:rsidR="00DC585E">
        <w:rPr>
          <w:rFonts w:eastAsia="Times New Roman" w:cs="Arial"/>
          <w:color w:val="000000"/>
          <w:szCs w:val="24"/>
          <w:lang w:eastAsia="fr-FR"/>
        </w:rPr>
        <w:t>calauréat</w:t>
      </w:r>
      <w:r w:rsidR="00DC585E" w:rsidRPr="00C53D03">
        <w:rPr>
          <w:rFonts w:eastAsia="Times New Roman" w:cs="Arial"/>
          <w:color w:val="000000"/>
          <w:szCs w:val="24"/>
          <w:lang w:eastAsia="fr-FR"/>
        </w:rPr>
        <w:t xml:space="preserve"> </w:t>
      </w:r>
      <w:r w:rsidRPr="00C53D03">
        <w:rPr>
          <w:rFonts w:eastAsia="Times New Roman" w:cs="Arial"/>
          <w:color w:val="000000"/>
          <w:szCs w:val="24"/>
          <w:lang w:eastAsia="fr-FR"/>
        </w:rPr>
        <w:t>et bac</w:t>
      </w:r>
      <w:r w:rsidR="00F8105B">
        <w:rPr>
          <w:rFonts w:eastAsia="Times New Roman" w:cs="Arial"/>
          <w:color w:val="000000"/>
          <w:szCs w:val="24"/>
          <w:lang w:eastAsia="fr-FR"/>
        </w:rPr>
        <w:t> </w:t>
      </w:r>
      <w:r w:rsidRPr="00C53D03">
        <w:rPr>
          <w:rFonts w:eastAsia="Times New Roman" w:cs="Arial"/>
          <w:color w:val="000000"/>
          <w:szCs w:val="24"/>
          <w:lang w:eastAsia="fr-FR"/>
        </w:rPr>
        <w:t xml:space="preserve">+3 ou +4 que ceux ayant un niveau inférieur au </w:t>
      </w:r>
      <w:r w:rsidR="00DC585E" w:rsidRPr="00C53D03">
        <w:rPr>
          <w:rFonts w:eastAsia="Times New Roman" w:cs="Arial"/>
          <w:color w:val="000000"/>
          <w:szCs w:val="24"/>
          <w:lang w:eastAsia="fr-FR"/>
        </w:rPr>
        <w:t>bac</w:t>
      </w:r>
      <w:r w:rsidR="00DC585E">
        <w:rPr>
          <w:rFonts w:eastAsia="Times New Roman" w:cs="Arial"/>
          <w:color w:val="000000"/>
          <w:szCs w:val="24"/>
          <w:lang w:eastAsia="fr-FR"/>
        </w:rPr>
        <w:t>calauréat</w:t>
      </w:r>
      <w:r w:rsidRPr="00C53D03">
        <w:rPr>
          <w:rFonts w:eastAsia="Times New Roman" w:cs="Arial"/>
          <w:color w:val="000000"/>
          <w:szCs w:val="24"/>
          <w:lang w:eastAsia="fr-FR"/>
        </w:rPr>
        <w:t xml:space="preserve">. </w:t>
      </w:r>
    </w:p>
    <w:p w14:paraId="11C5CDDB" w14:textId="69536BAC" w:rsidR="00C53D03" w:rsidRPr="00C53D03" w:rsidRDefault="00C53D03" w:rsidP="00C53D03">
      <w:pPr>
        <w:pStyle w:val="Paragraphedeliste"/>
        <w:numPr>
          <w:ilvl w:val="0"/>
          <w:numId w:val="9"/>
        </w:numPr>
        <w:rPr>
          <w:rFonts w:eastAsia="Times New Roman" w:cs="Arial"/>
          <w:color w:val="000000"/>
          <w:szCs w:val="24"/>
          <w:lang w:eastAsia="fr-FR"/>
        </w:rPr>
      </w:pPr>
      <w:r w:rsidRPr="00C53D03">
        <w:rPr>
          <w:rFonts w:eastAsia="Times New Roman" w:cs="Arial"/>
          <w:color w:val="000000"/>
          <w:szCs w:val="24"/>
          <w:lang w:eastAsia="fr-FR"/>
        </w:rPr>
        <w:t xml:space="preserve">Les </w:t>
      </w:r>
      <w:r w:rsidRPr="000841AE">
        <w:rPr>
          <w:rFonts w:eastAsia="Times New Roman" w:cs="Arial"/>
          <w:b/>
          <w:bCs/>
          <w:color w:val="000000"/>
          <w:szCs w:val="24"/>
          <w:lang w:eastAsia="fr-FR"/>
        </w:rPr>
        <w:t>discriminations à l'embauche</w:t>
      </w:r>
      <w:r w:rsidRPr="00C53D03">
        <w:rPr>
          <w:rFonts w:eastAsia="Times New Roman" w:cs="Arial"/>
          <w:color w:val="000000"/>
          <w:szCs w:val="24"/>
          <w:lang w:eastAsia="fr-FR"/>
        </w:rPr>
        <w:t xml:space="preserve"> concernent en proportion significativement plus les répondants ayant un niveau supérieur ou égal à </w:t>
      </w:r>
      <w:r w:rsidR="00DC585E" w:rsidRPr="00C53D03">
        <w:rPr>
          <w:rFonts w:eastAsia="Times New Roman" w:cs="Arial"/>
          <w:color w:val="000000"/>
          <w:szCs w:val="24"/>
          <w:lang w:eastAsia="fr-FR"/>
        </w:rPr>
        <w:t>bac</w:t>
      </w:r>
      <w:r w:rsidR="00DC585E">
        <w:rPr>
          <w:rFonts w:eastAsia="Times New Roman" w:cs="Arial"/>
          <w:color w:val="000000"/>
          <w:szCs w:val="24"/>
          <w:lang w:eastAsia="fr-FR"/>
        </w:rPr>
        <w:t>calauréat</w:t>
      </w:r>
      <w:r w:rsidR="00F8105B">
        <w:rPr>
          <w:rFonts w:eastAsia="Times New Roman" w:cs="Arial"/>
          <w:color w:val="000000"/>
          <w:szCs w:val="24"/>
          <w:lang w:eastAsia="fr-FR"/>
        </w:rPr>
        <w:t> </w:t>
      </w:r>
      <w:r w:rsidRPr="00C53D03">
        <w:rPr>
          <w:rFonts w:eastAsia="Times New Roman" w:cs="Arial"/>
          <w:color w:val="000000"/>
          <w:szCs w:val="24"/>
          <w:lang w:eastAsia="fr-FR"/>
        </w:rPr>
        <w:t xml:space="preserve">+2 que ceux ayant un niveau </w:t>
      </w:r>
      <w:r w:rsidR="00DC585E" w:rsidRPr="00C53D03">
        <w:rPr>
          <w:rFonts w:eastAsia="Times New Roman" w:cs="Arial"/>
          <w:color w:val="000000"/>
          <w:szCs w:val="24"/>
          <w:lang w:eastAsia="fr-FR"/>
        </w:rPr>
        <w:t>bac</w:t>
      </w:r>
      <w:r w:rsidR="00DC585E">
        <w:rPr>
          <w:rFonts w:eastAsia="Times New Roman" w:cs="Arial"/>
          <w:color w:val="000000"/>
          <w:szCs w:val="24"/>
          <w:lang w:eastAsia="fr-FR"/>
        </w:rPr>
        <w:t>calauréat</w:t>
      </w:r>
      <w:r w:rsidRPr="00C53D03">
        <w:rPr>
          <w:rFonts w:eastAsia="Times New Roman" w:cs="Arial"/>
          <w:color w:val="000000"/>
          <w:szCs w:val="24"/>
          <w:lang w:eastAsia="fr-FR"/>
        </w:rPr>
        <w:t xml:space="preserve">. </w:t>
      </w:r>
    </w:p>
    <w:p w14:paraId="6C76F6C4" w14:textId="1DFD8C4F" w:rsidR="00C53D03" w:rsidRPr="00C53D03" w:rsidRDefault="00C53D03" w:rsidP="00C53D03">
      <w:pPr>
        <w:pStyle w:val="Paragraphedeliste"/>
        <w:numPr>
          <w:ilvl w:val="0"/>
          <w:numId w:val="9"/>
        </w:numPr>
        <w:rPr>
          <w:rFonts w:eastAsia="Times New Roman" w:cs="Arial"/>
          <w:color w:val="000000"/>
          <w:szCs w:val="24"/>
          <w:lang w:eastAsia="fr-FR"/>
        </w:rPr>
      </w:pPr>
      <w:r w:rsidRPr="00C53D03">
        <w:rPr>
          <w:rFonts w:eastAsia="Times New Roman" w:cs="Arial"/>
          <w:color w:val="000000"/>
          <w:szCs w:val="24"/>
          <w:lang w:eastAsia="fr-FR"/>
        </w:rPr>
        <w:t>L</w:t>
      </w:r>
      <w:r w:rsidRPr="000841AE">
        <w:rPr>
          <w:rFonts w:eastAsia="Times New Roman" w:cs="Arial"/>
          <w:color w:val="000000"/>
          <w:szCs w:val="24"/>
          <w:lang w:eastAsia="fr-FR"/>
        </w:rPr>
        <w:t>’</w:t>
      </w:r>
      <w:r w:rsidRPr="000841AE">
        <w:rPr>
          <w:rFonts w:eastAsia="Times New Roman" w:cs="Arial"/>
          <w:b/>
          <w:bCs/>
          <w:color w:val="000000"/>
          <w:szCs w:val="24"/>
          <w:lang w:eastAsia="fr-FR"/>
        </w:rPr>
        <w:t>inaccessibilité des bureaux et</w:t>
      </w:r>
      <w:r w:rsidR="009757CE">
        <w:rPr>
          <w:rFonts w:eastAsia="Times New Roman" w:cs="Arial"/>
          <w:b/>
          <w:bCs/>
          <w:color w:val="000000"/>
          <w:szCs w:val="24"/>
          <w:lang w:eastAsia="fr-FR"/>
        </w:rPr>
        <w:t>/</w:t>
      </w:r>
      <w:r w:rsidRPr="000841AE">
        <w:rPr>
          <w:rFonts w:eastAsia="Times New Roman" w:cs="Arial"/>
          <w:b/>
          <w:bCs/>
          <w:color w:val="000000"/>
          <w:szCs w:val="24"/>
          <w:lang w:eastAsia="fr-FR"/>
        </w:rPr>
        <w:t xml:space="preserve">ou des transports </w:t>
      </w:r>
      <w:r w:rsidRPr="00C53D03">
        <w:rPr>
          <w:rFonts w:eastAsia="Times New Roman" w:cs="Arial"/>
          <w:color w:val="000000"/>
          <w:szCs w:val="24"/>
          <w:lang w:eastAsia="fr-FR"/>
        </w:rPr>
        <w:t xml:space="preserve">pour se rendre sur les lieux est une difficulté qui concerne en proportion significativement plus les répondants ayant un niveau </w:t>
      </w:r>
      <w:r w:rsidR="00DC585E" w:rsidRPr="00C53D03">
        <w:rPr>
          <w:rFonts w:eastAsia="Times New Roman" w:cs="Arial"/>
          <w:color w:val="000000"/>
          <w:szCs w:val="24"/>
          <w:lang w:eastAsia="fr-FR"/>
        </w:rPr>
        <w:t>bac</w:t>
      </w:r>
      <w:r w:rsidR="00DC585E">
        <w:rPr>
          <w:rFonts w:eastAsia="Times New Roman" w:cs="Arial"/>
          <w:color w:val="000000"/>
          <w:szCs w:val="24"/>
          <w:lang w:eastAsia="fr-FR"/>
        </w:rPr>
        <w:t>calauréat</w:t>
      </w:r>
      <w:r w:rsidR="00DC585E" w:rsidRPr="00C53D03">
        <w:rPr>
          <w:rFonts w:eastAsia="Times New Roman" w:cs="Arial"/>
          <w:color w:val="000000"/>
          <w:szCs w:val="24"/>
          <w:lang w:eastAsia="fr-FR"/>
        </w:rPr>
        <w:t xml:space="preserve"> </w:t>
      </w:r>
      <w:r w:rsidRPr="00C53D03">
        <w:rPr>
          <w:rFonts w:eastAsia="Times New Roman" w:cs="Arial"/>
          <w:color w:val="000000"/>
          <w:szCs w:val="24"/>
          <w:lang w:eastAsia="fr-FR"/>
        </w:rPr>
        <w:t>que ceux ayant un niveau bac</w:t>
      </w:r>
      <w:r w:rsidR="00F8105B">
        <w:rPr>
          <w:rFonts w:eastAsia="Times New Roman" w:cs="Arial"/>
          <w:color w:val="000000"/>
          <w:szCs w:val="24"/>
          <w:lang w:eastAsia="fr-FR"/>
        </w:rPr>
        <w:t> </w:t>
      </w:r>
      <w:r w:rsidRPr="00C53D03">
        <w:rPr>
          <w:rFonts w:eastAsia="Times New Roman" w:cs="Arial"/>
          <w:color w:val="000000"/>
          <w:szCs w:val="24"/>
          <w:lang w:eastAsia="fr-FR"/>
        </w:rPr>
        <w:t>+5 ou plus.</w:t>
      </w:r>
    </w:p>
    <w:p w14:paraId="6D96B80D" w14:textId="45BE4EB7" w:rsidR="00137503" w:rsidRDefault="00145207" w:rsidP="001F59E0">
      <w:pPr>
        <w:rPr>
          <w:lang w:eastAsia="fr-FR"/>
        </w:rPr>
      </w:pPr>
      <w:r>
        <w:rPr>
          <w:lang w:eastAsia="fr-FR"/>
        </w:rPr>
        <w:t xml:space="preserve">Il </w:t>
      </w:r>
      <w:r w:rsidR="001F59E0">
        <w:rPr>
          <w:lang w:eastAsia="fr-FR"/>
        </w:rPr>
        <w:t>n’</w:t>
      </w:r>
      <w:r>
        <w:rPr>
          <w:lang w:eastAsia="fr-FR"/>
        </w:rPr>
        <w:t>y a</w:t>
      </w:r>
      <w:r w:rsidR="001F59E0">
        <w:rPr>
          <w:lang w:eastAsia="fr-FR"/>
        </w:rPr>
        <w:t xml:space="preserve"> pas d’</w:t>
      </w:r>
      <w:r>
        <w:rPr>
          <w:lang w:eastAsia="fr-FR"/>
        </w:rPr>
        <w:t>effet significatif de l’âge</w:t>
      </w:r>
      <w:r w:rsidR="00DC585E">
        <w:rPr>
          <w:lang w:eastAsia="fr-FR"/>
        </w:rPr>
        <w:t>,</w:t>
      </w:r>
      <w:r>
        <w:rPr>
          <w:lang w:eastAsia="fr-FR"/>
        </w:rPr>
        <w:t xml:space="preserve"> </w:t>
      </w:r>
      <w:r w:rsidR="00923ADD">
        <w:rPr>
          <w:lang w:eastAsia="fr-FR"/>
        </w:rPr>
        <w:t>ni du genre</w:t>
      </w:r>
      <w:r w:rsidR="00D73B3E">
        <w:rPr>
          <w:lang w:eastAsia="fr-FR"/>
        </w:rPr>
        <w:t>, ni du niveau d’autonomie dans les déplacements</w:t>
      </w:r>
      <w:r w:rsidR="00923ADD">
        <w:rPr>
          <w:lang w:eastAsia="fr-FR"/>
        </w:rPr>
        <w:t xml:space="preserve"> </w:t>
      </w:r>
      <w:r>
        <w:rPr>
          <w:lang w:eastAsia="fr-FR"/>
        </w:rPr>
        <w:t>sur le type de difficultés</w:t>
      </w:r>
      <w:r w:rsidR="00051E41" w:rsidRPr="00051E41">
        <w:rPr>
          <w:lang w:eastAsia="fr-FR"/>
        </w:rPr>
        <w:t xml:space="preserve"> </w:t>
      </w:r>
      <w:r w:rsidR="00C53D03">
        <w:rPr>
          <w:lang w:eastAsia="fr-FR"/>
        </w:rPr>
        <w:t xml:space="preserve">rencontrées dans la recherche d’emploi. </w:t>
      </w:r>
    </w:p>
    <w:p w14:paraId="4BB7F959" w14:textId="77777777" w:rsidR="00C03C42" w:rsidRDefault="002659DF" w:rsidP="00C03C42">
      <w:pPr>
        <w:keepNext/>
        <w:spacing w:after="0" w:line="240" w:lineRule="auto"/>
      </w:pPr>
      <w:r>
        <w:rPr>
          <w:rFonts w:ascii="Times New Roman" w:eastAsia="Times New Roman" w:hAnsi="Times New Roman" w:cs="Times New Roman"/>
          <w:noProof/>
          <w:szCs w:val="24"/>
          <w:lang w:eastAsia="fr-FR"/>
        </w:rPr>
        <w:drawing>
          <wp:inline distT="0" distB="0" distL="0" distR="0" wp14:anchorId="6ADE755B" wp14:editId="77A34523">
            <wp:extent cx="5772150" cy="3364302"/>
            <wp:effectExtent l="0" t="0" r="0" b="7620"/>
            <wp:docPr id="115" name="Graphique 115" descr="Difficultés rencontrées dans les recherches d'emploi : 37 % crainte des employeurs concernant la productivité ; 32 % outils et logiciels professionnels non adaptés ; 31 % discrimination à l'embauche ; 20 % inaccessibilité des bureaux ou des transports pour s'y rendre ; 13 % inaccessibilité des annonces en lignes ; 13 % inaccessibilité des moyens pour postuler ; 3 % acceptation du chien guide ; 13 % autre ; 31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C39DEB2" w14:textId="3A585890" w:rsidR="00051E41" w:rsidRDefault="00C03C42" w:rsidP="00700708">
      <w:pPr>
        <w:pStyle w:val="Lgende"/>
      </w:pPr>
      <w:bookmarkStart w:id="140" w:name="_Ref117758878"/>
      <w:r>
        <w:t>Figure</w:t>
      </w:r>
      <w:r w:rsidR="00F8105B">
        <w:t> </w:t>
      </w:r>
      <w:r w:rsidR="00C07E5B">
        <w:fldChar w:fldCharType="begin"/>
      </w:r>
      <w:r w:rsidR="00C07E5B">
        <w:instrText xml:space="preserve"> SEQ Figure \* ARABIC </w:instrText>
      </w:r>
      <w:r w:rsidR="00C07E5B">
        <w:fldChar w:fldCharType="separate"/>
      </w:r>
      <w:r w:rsidR="00121531">
        <w:rPr>
          <w:noProof/>
        </w:rPr>
        <w:t>36</w:t>
      </w:r>
      <w:r w:rsidR="00C07E5B">
        <w:rPr>
          <w:noProof/>
        </w:rPr>
        <w:fldChar w:fldCharType="end"/>
      </w:r>
      <w:bookmarkEnd w:id="140"/>
      <w:r w:rsidR="00EB41DF">
        <w:rPr>
          <w:noProof/>
        </w:rPr>
        <w:t xml:space="preserve">. </w:t>
      </w:r>
      <w:r w:rsidR="00EB41DF" w:rsidRPr="005031FE">
        <w:t>Difficultés rencontrées dans l</w:t>
      </w:r>
      <w:r w:rsidR="00DC585E">
        <w:t>a</w:t>
      </w:r>
      <w:r w:rsidR="00EB41DF" w:rsidRPr="005031FE">
        <w:t xml:space="preserve"> recherche d'emploi </w:t>
      </w:r>
      <w:r w:rsidR="00EB41DF">
        <w:t xml:space="preserve">de </w:t>
      </w:r>
      <w:r w:rsidR="00EB41DF" w:rsidRPr="005031FE">
        <w:t>ceux pour qui la recherche n'a pas été très facile</w:t>
      </w:r>
      <w:r w:rsidR="00272C52">
        <w:t xml:space="preserve"> </w:t>
      </w:r>
      <w:r w:rsidR="00EB41DF" w:rsidRPr="005031FE">
        <w:t>(choix multiple</w:t>
      </w:r>
      <w:r w:rsidR="00127357">
        <w:t> </w:t>
      </w:r>
      <w:r w:rsidR="00EB41DF">
        <w:t xml:space="preserve">; </w:t>
      </w:r>
      <w:r w:rsidR="000367F5">
        <w:t xml:space="preserve">n = </w:t>
      </w:r>
      <w:r w:rsidR="00EE2383">
        <w:t>594</w:t>
      </w:r>
      <w:r w:rsidR="00EB41DF" w:rsidRPr="005031FE">
        <w:t>).</w:t>
      </w:r>
    </w:p>
    <w:p w14:paraId="2A942A68" w14:textId="365CEC1A" w:rsidR="00FA3B16" w:rsidRDefault="00FA3B16" w:rsidP="00FA3B16">
      <w:pPr>
        <w:pStyle w:val="Lgende"/>
      </w:pPr>
      <w:bookmarkStart w:id="141" w:name="_Ref119251512"/>
      <w:r>
        <w:t>Tableau</w:t>
      </w:r>
      <w:r w:rsidR="00F8105B">
        <w:t> </w:t>
      </w:r>
      <w:r w:rsidR="00C07E5B">
        <w:fldChar w:fldCharType="begin"/>
      </w:r>
      <w:r w:rsidR="00C07E5B">
        <w:instrText xml:space="preserve"> SEQ Tableau \* ARABIC </w:instrText>
      </w:r>
      <w:r w:rsidR="00C07E5B">
        <w:fldChar w:fldCharType="separate"/>
      </w:r>
      <w:r w:rsidR="00121531">
        <w:rPr>
          <w:noProof/>
        </w:rPr>
        <w:t>39</w:t>
      </w:r>
      <w:r w:rsidR="00C07E5B">
        <w:rPr>
          <w:noProof/>
        </w:rPr>
        <w:fldChar w:fldCharType="end"/>
      </w:r>
      <w:bookmarkEnd w:id="141"/>
      <w:r>
        <w:t xml:space="preserve">. </w:t>
      </w:r>
      <w:r w:rsidRPr="005031FE">
        <w:t xml:space="preserve">Difficultés rencontrées dans </w:t>
      </w:r>
      <w:r w:rsidR="00DC585E" w:rsidRPr="005031FE">
        <w:t>l</w:t>
      </w:r>
      <w:r w:rsidR="00DC585E">
        <w:t>a</w:t>
      </w:r>
      <w:r w:rsidR="00DC585E" w:rsidRPr="005031FE">
        <w:t xml:space="preserve"> recherche </w:t>
      </w:r>
      <w:r w:rsidRPr="005031FE">
        <w:t>d'emploi de ceux pour qui la recherche n'a pas été très facile</w:t>
      </w:r>
      <w:r>
        <w:t xml:space="preserve">, </w:t>
      </w:r>
      <w:r w:rsidRPr="005031FE">
        <w:t>selon la sévérité de la déficience visuelle (choix multiple</w:t>
      </w:r>
      <w:r w:rsidR="00127357">
        <w:t> </w:t>
      </w:r>
      <w:r>
        <w:t xml:space="preserve">; n = </w:t>
      </w:r>
      <w:r w:rsidR="00EE2383">
        <w:t>594</w:t>
      </w:r>
      <w:r w:rsidRPr="005031FE">
        <w:t>).</w:t>
      </w:r>
    </w:p>
    <w:tbl>
      <w:tblPr>
        <w:tblW w:w="0" w:type="auto"/>
        <w:tblCellMar>
          <w:top w:w="15" w:type="dxa"/>
          <w:left w:w="15" w:type="dxa"/>
          <w:bottom w:w="15" w:type="dxa"/>
          <w:right w:w="15" w:type="dxa"/>
        </w:tblCellMar>
        <w:tblLook w:val="04A0" w:firstRow="1" w:lastRow="0" w:firstColumn="1" w:lastColumn="0" w:noHBand="0" w:noVBand="1"/>
      </w:tblPr>
      <w:tblGrid>
        <w:gridCol w:w="4385"/>
        <w:gridCol w:w="1559"/>
        <w:gridCol w:w="1559"/>
        <w:gridCol w:w="1549"/>
      </w:tblGrid>
      <w:tr w:rsidR="00051E41" w:rsidRPr="00051E41" w14:paraId="366BC8B6" w14:textId="77777777" w:rsidTr="0074285E">
        <w:trPr>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2EC07C3" w14:textId="77777777" w:rsidR="00051E41" w:rsidRPr="00051E41" w:rsidRDefault="00051E41" w:rsidP="00051E41">
            <w:pPr>
              <w:spacing w:after="0" w:line="240" w:lineRule="auto"/>
              <w:rPr>
                <w:rFonts w:ascii="Times New Roman" w:eastAsia="Times New Roman" w:hAnsi="Times New Roman" w:cs="Times New Roman"/>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E70EC7"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2A257596" w14:textId="5FA23F57"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281</w:t>
            </w:r>
            <w:r w:rsidRPr="0055145C">
              <w:rPr>
                <w:rFonts w:eastAsia="Times New Roman" w:cs="Arial"/>
                <w:color w:val="000000"/>
                <w:szCs w:val="24"/>
                <w:lang w:eastAsia="fr-FR"/>
              </w:rPr>
              <w:t>)</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7BE9BC2"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3F0011C0" w14:textId="4C645141"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159</w:t>
            </w:r>
            <w:r w:rsidRPr="0055145C">
              <w:rPr>
                <w:rFonts w:eastAsia="Times New Roman" w:cs="Arial"/>
                <w:color w:val="000000"/>
                <w:szCs w:val="24"/>
                <w:lang w:eastAsia="fr-FR"/>
              </w:rPr>
              <w:t>)</w:t>
            </w:r>
          </w:p>
        </w:tc>
        <w:tc>
          <w:tcPr>
            <w:tcW w:w="154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93FC733"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58685AAF" w14:textId="1630A6E9"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154</w:t>
            </w:r>
            <w:r w:rsidRPr="0055145C">
              <w:rPr>
                <w:rFonts w:eastAsia="Times New Roman" w:cs="Arial"/>
                <w:color w:val="000000"/>
                <w:szCs w:val="24"/>
                <w:lang w:eastAsia="fr-FR"/>
              </w:rPr>
              <w:t>)</w:t>
            </w:r>
          </w:p>
        </w:tc>
      </w:tr>
      <w:tr w:rsidR="00DA0B24" w:rsidRPr="00051E41" w14:paraId="63DEA759"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FFFCAF4" w14:textId="27403C6A" w:rsidR="00DA0B24" w:rsidRPr="00051E41" w:rsidRDefault="00DA0B24" w:rsidP="00DA0B24">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Crainte des employeurs d'une moindre productivité </w:t>
            </w:r>
            <w:r w:rsidR="0095366B">
              <w:rPr>
                <w:rFonts w:eastAsia="Times New Roman" w:cs="Arial"/>
                <w:color w:val="000000"/>
                <w:szCs w:val="24"/>
                <w:lang w:eastAsia="fr-FR"/>
              </w:rPr>
              <w:t>liée au</w:t>
            </w:r>
            <w:r w:rsidRPr="00051E41">
              <w:rPr>
                <w:rFonts w:eastAsia="Times New Roman" w:cs="Arial"/>
                <w:color w:val="000000"/>
                <w:szCs w:val="24"/>
                <w:lang w:eastAsia="fr-FR"/>
              </w:rPr>
              <w:t xml:space="preserve"> problème visuel.</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19CE80" w14:textId="396141DE"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1C2CE8">
              <w:t>51%</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13F8DD" w14:textId="17942F24"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FC1A42">
              <w:t>56%</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3F1392" w14:textId="2139F1D4"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295769">
              <w:t>43%</w:t>
            </w:r>
          </w:p>
        </w:tc>
      </w:tr>
      <w:tr w:rsidR="00DA0B24" w:rsidRPr="00051E41" w14:paraId="7AFCF641"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FC6DCF7" w14:textId="35DDEC1B" w:rsidR="00DA0B24" w:rsidRPr="00051E41" w:rsidRDefault="00DA0B24" w:rsidP="00DA0B24">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Outils et logiciels utilisés dans le cadre professionnel non adapté.</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17F58E" w14:textId="6328B2DE"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1C2CE8">
              <w:t>55%</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340BF3" w14:textId="2AE1396B"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FC1A42">
              <w:t>44%</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BB2811" w14:textId="46FF1F91"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295769">
              <w:t>22%</w:t>
            </w:r>
          </w:p>
        </w:tc>
      </w:tr>
      <w:tr w:rsidR="00DA0B24" w:rsidRPr="00051E41" w14:paraId="5EF7FE6A"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58012E6" w14:textId="77777777" w:rsidR="00DA0B24" w:rsidRPr="00051E41" w:rsidRDefault="00DA0B24" w:rsidP="00DA0B24">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Discriminations à l'embauche.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61E1FD" w14:textId="2B62EAF5"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1C2CE8">
              <w:t>43%</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2777FC" w14:textId="1D648EB4"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FC1A42">
              <w:t>47%</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32C68E" w14:textId="446AD771"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295769">
              <w:t>34%</w:t>
            </w:r>
          </w:p>
        </w:tc>
      </w:tr>
      <w:tr w:rsidR="00DA0B24" w:rsidRPr="00051E41" w14:paraId="21A471A2"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0B8D9F8" w14:textId="57A4684D" w:rsidR="00DA0B24" w:rsidRPr="00051E41" w:rsidRDefault="00DA0B24" w:rsidP="00DA0B24">
            <w:pPr>
              <w:spacing w:after="0" w:line="240" w:lineRule="auto"/>
              <w:rPr>
                <w:rFonts w:eastAsia="Times New Roman" w:cs="Arial"/>
                <w:color w:val="000000"/>
                <w:szCs w:val="24"/>
                <w:lang w:eastAsia="fr-FR"/>
              </w:rPr>
            </w:pPr>
            <w:r w:rsidRPr="00051E41">
              <w:rPr>
                <w:rFonts w:eastAsia="Times New Roman" w:cs="Arial"/>
                <w:color w:val="000000"/>
                <w:szCs w:val="24"/>
                <w:lang w:eastAsia="fr-FR"/>
              </w:rPr>
              <w:t xml:space="preserve">Inaccessibilité des bureaux et/ou des transports pour </w:t>
            </w:r>
            <w:r w:rsidR="001429B3">
              <w:rPr>
                <w:rFonts w:eastAsia="Times New Roman" w:cs="Arial"/>
                <w:color w:val="000000"/>
                <w:szCs w:val="24"/>
                <w:lang w:eastAsia="fr-FR"/>
              </w:rPr>
              <w:t>s</w:t>
            </w:r>
            <w:r w:rsidRPr="00051E41">
              <w:rPr>
                <w:rFonts w:eastAsia="Times New Roman" w:cs="Arial"/>
                <w:color w:val="000000"/>
                <w:szCs w:val="24"/>
                <w:lang w:eastAsia="fr-FR"/>
              </w:rPr>
              <w:t>'y rendre.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8EC1DA" w14:textId="0CDC7998"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1C2CE8">
              <w:t>20%</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AFC253" w14:textId="35C34A5C"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FC1A42">
              <w:t>33%</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BEED59" w14:textId="51D7D4C1"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295769">
              <w:t>30%</w:t>
            </w:r>
          </w:p>
        </w:tc>
      </w:tr>
      <w:tr w:rsidR="00DA0B24" w:rsidRPr="00051E41" w14:paraId="252D2729"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9F58896" w14:textId="77777777" w:rsidR="00DA0B24" w:rsidRPr="00051E41" w:rsidRDefault="00DA0B24" w:rsidP="00DA0B24">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Inaccessibilité des annonces en ligne.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85C46D" w14:textId="63E3EB50"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1C2CE8">
              <w:t>21%</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CD4C96" w14:textId="01A55040"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FC1A42">
              <w:t>21%</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FFD8CE" w14:textId="732240F9"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295769">
              <w:t>7%</w:t>
            </w:r>
          </w:p>
        </w:tc>
      </w:tr>
      <w:tr w:rsidR="00DA0B24" w:rsidRPr="00051E41" w14:paraId="0FCBE00D"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441EF1" w14:textId="77777777" w:rsidR="00DA0B24" w:rsidRPr="00051E41" w:rsidRDefault="00DA0B24" w:rsidP="00DA0B24">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Inaccessibilité des moyens pour postuler.</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63F597" w14:textId="39C7457D"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1C2CE8">
              <w:t>22%</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D18D3A" w14:textId="3E044E37"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FC1A42">
              <w:t>21%</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23CF14" w14:textId="04238619"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295769">
              <w:t>4%</w:t>
            </w:r>
          </w:p>
        </w:tc>
      </w:tr>
      <w:tr w:rsidR="00DC585E" w:rsidRPr="00051E41" w14:paraId="23C81EAC"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853C09F" w14:textId="54B3B883" w:rsidR="00DC585E" w:rsidRPr="00051E41" w:rsidRDefault="00DC585E" w:rsidP="00DC585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Difficile acceptation du chien-guide.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1184E8" w14:textId="0DBA5E39" w:rsidR="00DC585E" w:rsidRPr="001C2CE8" w:rsidRDefault="00DC585E" w:rsidP="00DC585E">
            <w:pPr>
              <w:spacing w:after="0" w:line="240" w:lineRule="auto"/>
              <w:jc w:val="right"/>
            </w:pPr>
            <w:r w:rsidRPr="001C2CE8">
              <w:t>5%</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247665" w14:textId="41BD6203" w:rsidR="00DC585E" w:rsidRPr="00FC1A42" w:rsidRDefault="00DC585E" w:rsidP="00DC585E">
            <w:pPr>
              <w:spacing w:after="0" w:line="240" w:lineRule="auto"/>
              <w:jc w:val="right"/>
            </w:pPr>
            <w:r w:rsidRPr="00FC1A42">
              <w:t>7%</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DEF0C9" w14:textId="1965D480" w:rsidR="00DC585E" w:rsidRPr="00295769" w:rsidRDefault="00DC585E" w:rsidP="00DC585E">
            <w:pPr>
              <w:spacing w:after="0" w:line="240" w:lineRule="auto"/>
              <w:jc w:val="right"/>
            </w:pPr>
            <w:r w:rsidRPr="00295769">
              <w:t>43%</w:t>
            </w:r>
          </w:p>
        </w:tc>
      </w:tr>
      <w:tr w:rsidR="00DA0B24" w:rsidRPr="00051E41" w14:paraId="15237F44" w14:textId="77777777" w:rsidTr="00D45EBE">
        <w:trPr>
          <w:trHeight w:val="273"/>
        </w:trPr>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5F0587" w14:textId="099DA10F" w:rsidR="00DA0B24" w:rsidRPr="00051E41" w:rsidRDefault="00DA0B24" w:rsidP="00DA0B24">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w:t>
            </w:r>
            <w:r w:rsidR="00A13D61">
              <w:rPr>
                <w:rFonts w:eastAsia="Times New Roman" w:cs="Arial"/>
                <w:color w:val="000000"/>
                <w:szCs w:val="24"/>
                <w:lang w:eastAsia="fr-FR"/>
              </w:rPr>
              <w:t>.</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63DC5E" w14:textId="2CC1A128"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1C2CE8">
              <w:t>8%</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09D133" w14:textId="463958D7"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FC1A42">
              <w:t>4%</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AB5D35" w14:textId="61DC2773"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295769">
              <w:t>4%</w:t>
            </w:r>
          </w:p>
        </w:tc>
      </w:tr>
      <w:tr w:rsidR="00DC585E" w:rsidRPr="00051E41" w14:paraId="1B19A05E"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30051E3" w14:textId="0589F43D" w:rsidR="00DC585E" w:rsidRPr="00051E41" w:rsidRDefault="00DC585E" w:rsidP="00DC585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Ne sait pas.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524FDF" w14:textId="186B7CC3" w:rsidR="00DC585E" w:rsidRPr="001C2CE8" w:rsidRDefault="00DC585E" w:rsidP="00DC585E">
            <w:pPr>
              <w:spacing w:after="0" w:line="240" w:lineRule="auto"/>
              <w:jc w:val="right"/>
            </w:pPr>
            <w:r w:rsidRPr="001C2CE8">
              <w:t>20%</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CF191F" w14:textId="6E9E0BF2" w:rsidR="00DC585E" w:rsidRPr="00FC1A42" w:rsidRDefault="00DC585E" w:rsidP="00DC585E">
            <w:pPr>
              <w:spacing w:after="0" w:line="240" w:lineRule="auto"/>
              <w:jc w:val="right"/>
            </w:pPr>
            <w:r w:rsidRPr="00FC1A42">
              <w:t>20%</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037E86" w14:textId="403D2B37" w:rsidR="00DC585E" w:rsidRPr="00295769" w:rsidRDefault="00DC585E" w:rsidP="00DC585E">
            <w:pPr>
              <w:keepNext/>
              <w:spacing w:after="0" w:line="240" w:lineRule="auto"/>
              <w:jc w:val="right"/>
            </w:pPr>
            <w:r w:rsidRPr="00295769">
              <w:t>27%</w:t>
            </w:r>
          </w:p>
        </w:tc>
      </w:tr>
    </w:tbl>
    <w:p w14:paraId="03FDD450" w14:textId="20B4BDD6" w:rsidR="00A47CC0" w:rsidRDefault="00A47CC0" w:rsidP="00A47CC0">
      <w:pPr>
        <w:pStyle w:val="Lgende"/>
      </w:pPr>
      <w:bookmarkStart w:id="142" w:name="_Ref120892309"/>
      <w:r>
        <w:t>Tableau</w:t>
      </w:r>
      <w:r w:rsidR="00F8105B">
        <w:t> </w:t>
      </w:r>
      <w:r w:rsidR="00C07E5B">
        <w:fldChar w:fldCharType="begin"/>
      </w:r>
      <w:r w:rsidR="00C07E5B">
        <w:instrText xml:space="preserve"> SEQ Tableau \* ARABIC </w:instrText>
      </w:r>
      <w:r w:rsidR="00C07E5B">
        <w:fldChar w:fldCharType="separate"/>
      </w:r>
      <w:r w:rsidR="00121531">
        <w:rPr>
          <w:noProof/>
        </w:rPr>
        <w:t>40</w:t>
      </w:r>
      <w:r w:rsidR="00C07E5B">
        <w:rPr>
          <w:noProof/>
        </w:rPr>
        <w:fldChar w:fldCharType="end"/>
      </w:r>
      <w:bookmarkEnd w:id="142"/>
      <w:r w:rsidR="00EE2383">
        <w:t xml:space="preserve">. </w:t>
      </w:r>
      <w:r w:rsidR="00EE2383" w:rsidRPr="005031FE">
        <w:t>Difficultés rencontrées dans les recherches d'emploi de ceux pour qui la recherche n'a pas été très facile</w:t>
      </w:r>
      <w:r w:rsidR="00EE2383">
        <w:t xml:space="preserve">, </w:t>
      </w:r>
      <w:r w:rsidR="00EE2383" w:rsidRPr="005031FE">
        <w:t xml:space="preserve">selon </w:t>
      </w:r>
      <w:r w:rsidR="00EE2383">
        <w:t xml:space="preserve">le niveau d’étude </w:t>
      </w:r>
      <w:r w:rsidR="00EE2383" w:rsidRPr="005031FE">
        <w:t>(choix multiple</w:t>
      </w:r>
      <w:r w:rsidR="00127357">
        <w:t> </w:t>
      </w:r>
      <w:r w:rsidR="00EE2383">
        <w:t>; n = 594</w:t>
      </w:r>
      <w:r w:rsidR="00127357">
        <w:t> </w:t>
      </w:r>
      <w:r w:rsidR="00DC585E">
        <w:t>; faible fiabilité pour bac</w:t>
      </w:r>
      <w:r w:rsidR="00F8105B">
        <w:t> </w:t>
      </w:r>
      <w:r w:rsidR="00DC585E">
        <w:t>+2</w:t>
      </w:r>
      <w:r w:rsidR="00EE2383" w:rsidRPr="005031FE">
        <w:t>).</w:t>
      </w:r>
    </w:p>
    <w:tbl>
      <w:tblPr>
        <w:tblW w:w="9052" w:type="dxa"/>
        <w:tblCellMar>
          <w:top w:w="15" w:type="dxa"/>
          <w:left w:w="15" w:type="dxa"/>
          <w:bottom w:w="15" w:type="dxa"/>
          <w:right w:w="15" w:type="dxa"/>
        </w:tblCellMar>
        <w:tblLook w:val="04A0" w:firstRow="1" w:lastRow="0" w:firstColumn="1" w:lastColumn="0" w:noHBand="0" w:noVBand="1"/>
      </w:tblPr>
      <w:tblGrid>
        <w:gridCol w:w="2967"/>
        <w:gridCol w:w="1276"/>
        <w:gridCol w:w="1276"/>
        <w:gridCol w:w="992"/>
        <w:gridCol w:w="1276"/>
        <w:gridCol w:w="1265"/>
      </w:tblGrid>
      <w:tr w:rsidR="00A47CC0" w:rsidRPr="0055145C" w14:paraId="123AB546" w14:textId="77777777" w:rsidTr="00FE5E70">
        <w:trPr>
          <w:trHeight w:val="296"/>
          <w:tblHeader/>
        </w:trPr>
        <w:tc>
          <w:tcPr>
            <w:tcW w:w="296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7A8D28D" w14:textId="77777777" w:rsidR="00A47CC0" w:rsidRPr="00051E41" w:rsidRDefault="00A47CC0" w:rsidP="00D45EBE">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22A26BE1" w14:textId="7A3BC9DA" w:rsidR="00A47CC0" w:rsidRPr="0055145C" w:rsidRDefault="00A47CC0" w:rsidP="00D45EBE">
            <w:pPr>
              <w:spacing w:after="0" w:line="240" w:lineRule="auto"/>
              <w:rPr>
                <w:rFonts w:eastAsia="Times New Roman" w:cs="Arial"/>
                <w:color w:val="000000"/>
                <w:szCs w:val="24"/>
                <w:lang w:eastAsia="fr-FR"/>
              </w:rPr>
            </w:pPr>
            <w:r>
              <w:rPr>
                <w:rFonts w:eastAsia="Times New Roman" w:cs="Arial"/>
                <w:color w:val="000000"/>
                <w:szCs w:val="24"/>
                <w:lang w:eastAsia="fr-FR"/>
              </w:rPr>
              <w:t xml:space="preserve">Inférieur au </w:t>
            </w:r>
            <w:r w:rsidR="00DE0AFE">
              <w:rPr>
                <w:rFonts w:eastAsia="Times New Roman" w:cs="Arial"/>
                <w:color w:val="000000"/>
                <w:szCs w:val="24"/>
                <w:lang w:eastAsia="fr-FR"/>
              </w:rPr>
              <w:t>b</w:t>
            </w:r>
            <w:r>
              <w:rPr>
                <w:rFonts w:eastAsia="Times New Roman" w:cs="Arial"/>
                <w:color w:val="000000"/>
                <w:szCs w:val="24"/>
                <w:lang w:eastAsia="fr-FR"/>
              </w:rPr>
              <w:t>ac</w:t>
            </w:r>
          </w:p>
          <w:p w14:paraId="4C11511B" w14:textId="245D7E47" w:rsidR="00A47CC0" w:rsidRPr="0055145C" w:rsidRDefault="00A47CC0"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157</w:t>
            </w:r>
            <w:r w:rsidRPr="0055145C">
              <w:rPr>
                <w:rFonts w:eastAsia="Times New Roman" w:cs="Arial"/>
                <w:color w:val="000000"/>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Pr>
          <w:p w14:paraId="4F6165C1" w14:textId="77777777" w:rsidR="00A47CC0" w:rsidRDefault="00A47CC0" w:rsidP="00DE0AFE">
            <w:pPr>
              <w:spacing w:after="0" w:line="240" w:lineRule="auto"/>
              <w:ind w:left="133" w:hanging="12"/>
              <w:rPr>
                <w:rFonts w:eastAsia="Times New Roman" w:cs="Arial"/>
                <w:color w:val="000000"/>
                <w:szCs w:val="24"/>
                <w:lang w:eastAsia="fr-FR"/>
              </w:rPr>
            </w:pPr>
            <w:r>
              <w:rPr>
                <w:rFonts w:eastAsia="Times New Roman" w:cs="Arial"/>
                <w:color w:val="000000"/>
                <w:szCs w:val="24"/>
                <w:lang w:eastAsia="fr-FR"/>
              </w:rPr>
              <w:t xml:space="preserve">Bac </w:t>
            </w:r>
          </w:p>
          <w:p w14:paraId="66897AFF" w14:textId="50ADC8DF" w:rsidR="00A47CC0" w:rsidRPr="0055145C" w:rsidRDefault="00A47CC0" w:rsidP="00DE0AFE">
            <w:pPr>
              <w:spacing w:after="0" w:line="240" w:lineRule="auto"/>
              <w:ind w:left="133" w:hanging="12"/>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108</w:t>
            </w:r>
            <w:r w:rsidRPr="0055145C">
              <w:rPr>
                <w:rFonts w:eastAsia="Times New Roman" w:cs="Arial"/>
                <w:color w:val="000000"/>
                <w:szCs w:val="24"/>
                <w:lang w:eastAsia="fr-FR"/>
              </w:rPr>
              <w:t>)</w:t>
            </w:r>
          </w:p>
        </w:tc>
        <w:tc>
          <w:tcPr>
            <w:tcW w:w="992" w:type="dxa"/>
            <w:tcBorders>
              <w:top w:val="single" w:sz="8" w:space="0" w:color="010205"/>
              <w:left w:val="single" w:sz="8" w:space="0" w:color="010205"/>
              <w:bottom w:val="single" w:sz="6" w:space="0" w:color="010205"/>
              <w:right w:val="single" w:sz="8" w:space="0" w:color="010205"/>
            </w:tcBorders>
          </w:tcPr>
          <w:p w14:paraId="43407954" w14:textId="5FB2E6CB" w:rsidR="00A47CC0" w:rsidRPr="00A13D61" w:rsidRDefault="00A47CC0" w:rsidP="00DE0AFE">
            <w:pPr>
              <w:spacing w:after="0" w:line="240" w:lineRule="auto"/>
              <w:ind w:left="133" w:hanging="12"/>
              <w:rPr>
                <w:rFonts w:eastAsia="Times New Roman" w:cs="Arial"/>
                <w:szCs w:val="24"/>
                <w:lang w:eastAsia="fr-FR"/>
              </w:rPr>
            </w:pPr>
            <w:r w:rsidRPr="00A13D61">
              <w:rPr>
                <w:rFonts w:eastAsia="Times New Roman" w:cs="Arial"/>
                <w:szCs w:val="24"/>
                <w:lang w:eastAsia="fr-FR"/>
              </w:rPr>
              <w:t>Bac</w:t>
            </w:r>
            <w:r w:rsidR="00F8105B">
              <w:rPr>
                <w:rFonts w:eastAsia="Times New Roman" w:cs="Arial"/>
                <w:szCs w:val="24"/>
                <w:lang w:eastAsia="fr-FR"/>
              </w:rPr>
              <w:t> </w:t>
            </w:r>
            <w:r w:rsidRPr="00A13D61">
              <w:rPr>
                <w:rFonts w:eastAsia="Times New Roman" w:cs="Arial"/>
                <w:szCs w:val="24"/>
                <w:lang w:eastAsia="fr-FR"/>
              </w:rPr>
              <w:t xml:space="preserve">+2 </w:t>
            </w:r>
          </w:p>
          <w:p w14:paraId="1B7B6C8D" w14:textId="5D96C5C3" w:rsidR="00A47CC0" w:rsidRPr="00A13D61" w:rsidRDefault="00A47CC0" w:rsidP="00DE0AFE">
            <w:pPr>
              <w:spacing w:after="0" w:line="240" w:lineRule="auto"/>
              <w:ind w:left="133" w:hanging="12"/>
              <w:rPr>
                <w:rFonts w:eastAsia="Times New Roman" w:cs="Arial"/>
                <w:szCs w:val="24"/>
                <w:lang w:eastAsia="fr-FR"/>
              </w:rPr>
            </w:pPr>
            <w:r w:rsidRPr="00A13D61">
              <w:rPr>
                <w:rFonts w:eastAsia="Times New Roman" w:cs="Arial"/>
                <w:szCs w:val="24"/>
                <w:lang w:eastAsia="fr-FR"/>
              </w:rPr>
              <w:t xml:space="preserve">(n = </w:t>
            </w:r>
            <w:r w:rsidR="00103185" w:rsidRPr="00A13D61">
              <w:rPr>
                <w:rFonts w:eastAsia="Times New Roman" w:cs="Arial"/>
                <w:szCs w:val="24"/>
                <w:lang w:eastAsia="fr-FR"/>
              </w:rPr>
              <w:t>88</w:t>
            </w:r>
            <w:r w:rsidRPr="00A13D61">
              <w:rPr>
                <w:rFonts w:eastAsia="Times New Roman" w:cs="Arial"/>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Pr>
          <w:p w14:paraId="69001950" w14:textId="77777777" w:rsidR="00A47CC0" w:rsidRPr="00A13D61" w:rsidRDefault="00A47CC0" w:rsidP="00D45EBE">
            <w:pPr>
              <w:spacing w:after="0" w:line="240" w:lineRule="auto"/>
              <w:ind w:left="133" w:firstLine="33"/>
              <w:rPr>
                <w:rFonts w:eastAsia="Times New Roman" w:cs="Arial"/>
                <w:szCs w:val="24"/>
                <w:lang w:eastAsia="fr-FR"/>
              </w:rPr>
            </w:pPr>
            <w:r w:rsidRPr="00A13D61">
              <w:rPr>
                <w:rFonts w:eastAsia="Times New Roman" w:cs="Arial"/>
                <w:szCs w:val="24"/>
                <w:lang w:eastAsia="fr-FR"/>
              </w:rPr>
              <w:t>Bac +3, +4</w:t>
            </w:r>
          </w:p>
          <w:p w14:paraId="43D805D4" w14:textId="6B6DBF53" w:rsidR="00A47CC0" w:rsidRPr="00A13D61" w:rsidRDefault="00A47CC0" w:rsidP="00D45EBE">
            <w:pPr>
              <w:spacing w:after="0" w:line="240" w:lineRule="auto"/>
              <w:ind w:left="133" w:firstLine="33"/>
              <w:rPr>
                <w:rFonts w:eastAsia="Times New Roman" w:cs="Arial"/>
                <w:szCs w:val="24"/>
                <w:lang w:eastAsia="fr-FR"/>
              </w:rPr>
            </w:pPr>
            <w:r w:rsidRPr="00A13D61">
              <w:rPr>
                <w:rFonts w:eastAsia="Times New Roman" w:cs="Arial"/>
                <w:szCs w:val="24"/>
                <w:lang w:eastAsia="fr-FR"/>
              </w:rPr>
              <w:t xml:space="preserve">(n = </w:t>
            </w:r>
            <w:r w:rsidR="00103185" w:rsidRPr="00A13D61">
              <w:rPr>
                <w:rFonts w:eastAsia="Times New Roman" w:cs="Arial"/>
                <w:szCs w:val="24"/>
                <w:lang w:eastAsia="fr-FR"/>
              </w:rPr>
              <w:t>124</w:t>
            </w:r>
            <w:r w:rsidRPr="00A13D61">
              <w:rPr>
                <w:rFonts w:eastAsia="Times New Roman" w:cs="Arial"/>
                <w:szCs w:val="24"/>
                <w:lang w:eastAsia="fr-FR"/>
              </w:rPr>
              <w:t>)</w:t>
            </w:r>
          </w:p>
        </w:tc>
        <w:tc>
          <w:tcPr>
            <w:tcW w:w="126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516461D8" w14:textId="3940DD70" w:rsidR="00A47CC0" w:rsidRPr="0055145C" w:rsidRDefault="00A47CC0" w:rsidP="00D45EBE">
            <w:pPr>
              <w:spacing w:after="0" w:line="240" w:lineRule="auto"/>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 xml:space="preserve">+5 ou </w:t>
            </w:r>
            <w:r w:rsidR="00DC585E">
              <w:rPr>
                <w:rFonts w:eastAsia="Times New Roman" w:cs="Arial"/>
                <w:color w:val="000000"/>
                <w:szCs w:val="24"/>
                <w:lang w:eastAsia="fr-FR"/>
              </w:rPr>
              <w:t>+</w:t>
            </w:r>
          </w:p>
          <w:p w14:paraId="130A6E6B" w14:textId="52A8D28A" w:rsidR="00A47CC0" w:rsidRPr="0055145C" w:rsidRDefault="00A47CC0"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117</w:t>
            </w:r>
            <w:r w:rsidRPr="0055145C">
              <w:rPr>
                <w:rFonts w:eastAsia="Times New Roman" w:cs="Arial"/>
                <w:color w:val="000000"/>
                <w:szCs w:val="24"/>
                <w:lang w:eastAsia="fr-FR"/>
              </w:rPr>
              <w:t>)</w:t>
            </w:r>
          </w:p>
        </w:tc>
      </w:tr>
      <w:tr w:rsidR="00A47CC0" w:rsidRPr="00051E41" w14:paraId="52B07D94" w14:textId="77777777" w:rsidTr="00FE5E70">
        <w:trPr>
          <w:trHeight w:val="278"/>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7148ECF5" w14:textId="665A7384"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Crainte des employeurs d'une moindre productivité </w:t>
            </w:r>
            <w:r w:rsidR="0095366B">
              <w:rPr>
                <w:rFonts w:eastAsia="Times New Roman" w:cs="Arial"/>
                <w:color w:val="000000"/>
                <w:szCs w:val="24"/>
                <w:lang w:eastAsia="fr-FR"/>
              </w:rPr>
              <w:t>liée a</w:t>
            </w:r>
            <w:r w:rsidRPr="00051E41">
              <w:rPr>
                <w:rFonts w:eastAsia="Times New Roman" w:cs="Arial"/>
                <w:color w:val="000000"/>
                <w:szCs w:val="24"/>
                <w:lang w:eastAsia="fr-FR"/>
              </w:rPr>
              <w:t>u problème visuel.</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B76B7E" w14:textId="360265DF"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34%</w:t>
            </w:r>
          </w:p>
        </w:tc>
        <w:tc>
          <w:tcPr>
            <w:tcW w:w="1276" w:type="dxa"/>
            <w:tcBorders>
              <w:top w:val="single" w:sz="6" w:space="0" w:color="010205"/>
              <w:left w:val="single" w:sz="6" w:space="0" w:color="010205"/>
              <w:bottom w:val="single" w:sz="6" w:space="0" w:color="010205"/>
              <w:right w:val="single" w:sz="6" w:space="0" w:color="010205"/>
            </w:tcBorders>
          </w:tcPr>
          <w:p w14:paraId="38A3773F" w14:textId="150AF7A7" w:rsidR="00A47CC0" w:rsidRPr="00823500" w:rsidRDefault="00A47CC0" w:rsidP="00A47CC0">
            <w:pPr>
              <w:spacing w:after="0" w:line="240" w:lineRule="auto"/>
              <w:ind w:left="133" w:firstLine="33"/>
              <w:jc w:val="right"/>
            </w:pPr>
            <w:r w:rsidRPr="00610345">
              <w:t>54%</w:t>
            </w:r>
          </w:p>
        </w:tc>
        <w:tc>
          <w:tcPr>
            <w:tcW w:w="992" w:type="dxa"/>
            <w:tcBorders>
              <w:top w:val="single" w:sz="6" w:space="0" w:color="010205"/>
              <w:left w:val="single" w:sz="6" w:space="0" w:color="010205"/>
              <w:bottom w:val="single" w:sz="6" w:space="0" w:color="010205"/>
              <w:right w:val="single" w:sz="6" w:space="0" w:color="010205"/>
            </w:tcBorders>
          </w:tcPr>
          <w:p w14:paraId="722287BF" w14:textId="60CB7AC3" w:rsidR="00A47CC0" w:rsidRPr="00823500" w:rsidRDefault="00A47CC0" w:rsidP="00A47CC0">
            <w:pPr>
              <w:spacing w:after="0" w:line="240" w:lineRule="auto"/>
              <w:ind w:left="133" w:firstLine="33"/>
              <w:jc w:val="right"/>
            </w:pPr>
            <w:r w:rsidRPr="00610345">
              <w:t>65%</w:t>
            </w:r>
          </w:p>
        </w:tc>
        <w:tc>
          <w:tcPr>
            <w:tcW w:w="1276" w:type="dxa"/>
            <w:tcBorders>
              <w:top w:val="single" w:sz="6" w:space="0" w:color="010205"/>
              <w:left w:val="single" w:sz="6" w:space="0" w:color="010205"/>
              <w:bottom w:val="single" w:sz="6" w:space="0" w:color="010205"/>
              <w:right w:val="single" w:sz="6" w:space="0" w:color="010205"/>
            </w:tcBorders>
          </w:tcPr>
          <w:p w14:paraId="31BE9EC0" w14:textId="79317469"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610345">
              <w:t>56%</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DD0908" w14:textId="794BDDB9"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50%</w:t>
            </w:r>
          </w:p>
        </w:tc>
      </w:tr>
      <w:tr w:rsidR="00A47CC0" w:rsidRPr="00051E41" w14:paraId="08F2FB18" w14:textId="77777777" w:rsidTr="00FE5E70">
        <w:trPr>
          <w:trHeight w:val="296"/>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57CE7267" w14:textId="2F4AD325"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Outils et logiciels utilisés dans le cadre professionnel non adaptés.</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607B8E1" w14:textId="6E85EC87"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28%</w:t>
            </w:r>
          </w:p>
        </w:tc>
        <w:tc>
          <w:tcPr>
            <w:tcW w:w="1276" w:type="dxa"/>
            <w:tcBorders>
              <w:top w:val="single" w:sz="6" w:space="0" w:color="010205"/>
              <w:left w:val="single" w:sz="6" w:space="0" w:color="010205"/>
              <w:bottom w:val="single" w:sz="6" w:space="0" w:color="010205"/>
              <w:right w:val="single" w:sz="6" w:space="0" w:color="010205"/>
            </w:tcBorders>
          </w:tcPr>
          <w:p w14:paraId="114C52F4" w14:textId="22CFEDA8" w:rsidR="00A47CC0" w:rsidRPr="00823500" w:rsidRDefault="00A47CC0" w:rsidP="00A47CC0">
            <w:pPr>
              <w:spacing w:after="0" w:line="240" w:lineRule="auto"/>
              <w:ind w:left="133" w:firstLine="33"/>
              <w:jc w:val="right"/>
            </w:pPr>
            <w:r w:rsidRPr="00610345">
              <w:t>57%</w:t>
            </w:r>
          </w:p>
        </w:tc>
        <w:tc>
          <w:tcPr>
            <w:tcW w:w="992" w:type="dxa"/>
            <w:tcBorders>
              <w:top w:val="single" w:sz="6" w:space="0" w:color="010205"/>
              <w:left w:val="single" w:sz="6" w:space="0" w:color="010205"/>
              <w:bottom w:val="single" w:sz="6" w:space="0" w:color="010205"/>
              <w:right w:val="single" w:sz="6" w:space="0" w:color="010205"/>
            </w:tcBorders>
          </w:tcPr>
          <w:p w14:paraId="38170B7F" w14:textId="1DDD0E31" w:rsidR="00A47CC0" w:rsidRPr="00823500" w:rsidRDefault="00A47CC0" w:rsidP="00A47CC0">
            <w:pPr>
              <w:spacing w:after="0" w:line="240" w:lineRule="auto"/>
              <w:ind w:left="133" w:firstLine="33"/>
              <w:jc w:val="right"/>
            </w:pPr>
            <w:r w:rsidRPr="00610345">
              <w:t>46%</w:t>
            </w:r>
          </w:p>
        </w:tc>
        <w:tc>
          <w:tcPr>
            <w:tcW w:w="1276" w:type="dxa"/>
            <w:tcBorders>
              <w:top w:val="single" w:sz="6" w:space="0" w:color="010205"/>
              <w:left w:val="single" w:sz="6" w:space="0" w:color="010205"/>
              <w:bottom w:val="single" w:sz="6" w:space="0" w:color="010205"/>
              <w:right w:val="single" w:sz="6" w:space="0" w:color="010205"/>
            </w:tcBorders>
          </w:tcPr>
          <w:p w14:paraId="6720CB18" w14:textId="44761E34"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610345">
              <w:t>48%</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1C4E41" w14:textId="027197C5"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44%</w:t>
            </w:r>
          </w:p>
        </w:tc>
      </w:tr>
      <w:tr w:rsidR="00A47CC0" w:rsidRPr="00051E41" w14:paraId="335E2415" w14:textId="77777777" w:rsidTr="00FE5E70">
        <w:trPr>
          <w:trHeight w:val="278"/>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6C977559" w14:textId="64930649"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Discriminations à l'embauche.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7DC8ED" w14:textId="5AD8231A"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27%</w:t>
            </w:r>
          </w:p>
        </w:tc>
        <w:tc>
          <w:tcPr>
            <w:tcW w:w="1276" w:type="dxa"/>
            <w:tcBorders>
              <w:top w:val="single" w:sz="6" w:space="0" w:color="010205"/>
              <w:left w:val="single" w:sz="6" w:space="0" w:color="010205"/>
              <w:bottom w:val="single" w:sz="6" w:space="0" w:color="010205"/>
              <w:right w:val="single" w:sz="6" w:space="0" w:color="010205"/>
            </w:tcBorders>
          </w:tcPr>
          <w:p w14:paraId="3991EDA9" w14:textId="30C781AD" w:rsidR="00A47CC0" w:rsidRPr="00823500" w:rsidRDefault="00A47CC0" w:rsidP="00A47CC0">
            <w:pPr>
              <w:spacing w:after="0" w:line="240" w:lineRule="auto"/>
              <w:ind w:left="133" w:firstLine="33"/>
              <w:jc w:val="right"/>
            </w:pPr>
            <w:r w:rsidRPr="00610345">
              <w:t>44%</w:t>
            </w:r>
          </w:p>
        </w:tc>
        <w:tc>
          <w:tcPr>
            <w:tcW w:w="992" w:type="dxa"/>
            <w:tcBorders>
              <w:top w:val="single" w:sz="6" w:space="0" w:color="010205"/>
              <w:left w:val="single" w:sz="6" w:space="0" w:color="010205"/>
              <w:bottom w:val="single" w:sz="6" w:space="0" w:color="010205"/>
              <w:right w:val="single" w:sz="6" w:space="0" w:color="010205"/>
            </w:tcBorders>
          </w:tcPr>
          <w:p w14:paraId="2E5743C3" w14:textId="70C6A389" w:rsidR="00A47CC0" w:rsidRPr="00823500" w:rsidRDefault="00A47CC0" w:rsidP="00A47CC0">
            <w:pPr>
              <w:spacing w:after="0" w:line="240" w:lineRule="auto"/>
              <w:ind w:left="133" w:firstLine="33"/>
              <w:jc w:val="right"/>
            </w:pPr>
            <w:r w:rsidRPr="00610345">
              <w:t>54%</w:t>
            </w:r>
          </w:p>
        </w:tc>
        <w:tc>
          <w:tcPr>
            <w:tcW w:w="1276" w:type="dxa"/>
            <w:tcBorders>
              <w:top w:val="single" w:sz="6" w:space="0" w:color="010205"/>
              <w:left w:val="single" w:sz="6" w:space="0" w:color="010205"/>
              <w:bottom w:val="single" w:sz="6" w:space="0" w:color="010205"/>
              <w:right w:val="single" w:sz="6" w:space="0" w:color="010205"/>
            </w:tcBorders>
          </w:tcPr>
          <w:p w14:paraId="64CF61BC" w14:textId="0F7CA8DF"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610345">
              <w:t>45%</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E55798" w14:textId="3C672E48"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45%</w:t>
            </w:r>
          </w:p>
        </w:tc>
      </w:tr>
      <w:tr w:rsidR="00A47CC0" w:rsidRPr="00051E41" w14:paraId="160A20BA" w14:textId="77777777" w:rsidTr="00FE5E70">
        <w:trPr>
          <w:trHeight w:val="296"/>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3D9B0682" w14:textId="7DE97701"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Inaccessibilité des bureaux et/ou des transports pour </w:t>
            </w:r>
            <w:r w:rsidR="001429B3">
              <w:rPr>
                <w:rFonts w:eastAsia="Times New Roman" w:cs="Arial"/>
                <w:color w:val="000000"/>
                <w:szCs w:val="24"/>
                <w:lang w:eastAsia="fr-FR"/>
              </w:rPr>
              <w:t>s</w:t>
            </w:r>
            <w:r w:rsidRPr="00051E41">
              <w:rPr>
                <w:rFonts w:eastAsia="Times New Roman" w:cs="Arial"/>
                <w:color w:val="000000"/>
                <w:szCs w:val="24"/>
                <w:lang w:eastAsia="fr-FR"/>
              </w:rPr>
              <w:t>'y rendre.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5581A3" w14:textId="5D674DA1"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22%</w:t>
            </w:r>
          </w:p>
        </w:tc>
        <w:tc>
          <w:tcPr>
            <w:tcW w:w="1276" w:type="dxa"/>
            <w:tcBorders>
              <w:top w:val="single" w:sz="6" w:space="0" w:color="010205"/>
              <w:left w:val="single" w:sz="6" w:space="0" w:color="010205"/>
              <w:bottom w:val="single" w:sz="6" w:space="0" w:color="010205"/>
              <w:right w:val="single" w:sz="6" w:space="0" w:color="010205"/>
            </w:tcBorders>
          </w:tcPr>
          <w:p w14:paraId="0E5B574F" w14:textId="5F1A12A5" w:rsidR="00A47CC0" w:rsidRPr="00823500" w:rsidRDefault="00A47CC0" w:rsidP="00A47CC0">
            <w:pPr>
              <w:spacing w:after="0" w:line="240" w:lineRule="auto"/>
              <w:ind w:left="133" w:firstLine="33"/>
              <w:jc w:val="right"/>
            </w:pPr>
            <w:r w:rsidRPr="00610345">
              <w:t>36%</w:t>
            </w:r>
          </w:p>
        </w:tc>
        <w:tc>
          <w:tcPr>
            <w:tcW w:w="992" w:type="dxa"/>
            <w:tcBorders>
              <w:top w:val="single" w:sz="6" w:space="0" w:color="010205"/>
              <w:left w:val="single" w:sz="6" w:space="0" w:color="010205"/>
              <w:bottom w:val="single" w:sz="6" w:space="0" w:color="010205"/>
              <w:right w:val="single" w:sz="6" w:space="0" w:color="010205"/>
            </w:tcBorders>
          </w:tcPr>
          <w:p w14:paraId="6131265F" w14:textId="064A3922" w:rsidR="00A47CC0" w:rsidRPr="00823500" w:rsidRDefault="00A47CC0" w:rsidP="00A47CC0">
            <w:pPr>
              <w:spacing w:after="0" w:line="240" w:lineRule="auto"/>
              <w:ind w:left="133" w:firstLine="33"/>
              <w:jc w:val="right"/>
            </w:pPr>
            <w:r w:rsidRPr="00610345">
              <w:t>29%</w:t>
            </w:r>
          </w:p>
        </w:tc>
        <w:tc>
          <w:tcPr>
            <w:tcW w:w="1276" w:type="dxa"/>
            <w:tcBorders>
              <w:top w:val="single" w:sz="6" w:space="0" w:color="010205"/>
              <w:left w:val="single" w:sz="6" w:space="0" w:color="010205"/>
              <w:bottom w:val="single" w:sz="6" w:space="0" w:color="010205"/>
              <w:right w:val="single" w:sz="6" w:space="0" w:color="010205"/>
            </w:tcBorders>
          </w:tcPr>
          <w:p w14:paraId="3599FEF4" w14:textId="687E841F"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610345">
              <w:t>29%</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D69474" w14:textId="589F90FF"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19%</w:t>
            </w:r>
          </w:p>
        </w:tc>
      </w:tr>
      <w:tr w:rsidR="00A47CC0" w:rsidRPr="00051E41" w14:paraId="1AC5726B" w14:textId="77777777" w:rsidTr="00FE5E70">
        <w:trPr>
          <w:trHeight w:val="278"/>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227118B2" w14:textId="2623A8DD"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Inaccessibilité des annonces en ligne.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7CD2015" w14:textId="3AC3E36A"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16%</w:t>
            </w:r>
          </w:p>
        </w:tc>
        <w:tc>
          <w:tcPr>
            <w:tcW w:w="1276" w:type="dxa"/>
            <w:tcBorders>
              <w:top w:val="single" w:sz="6" w:space="0" w:color="010205"/>
              <w:left w:val="single" w:sz="6" w:space="0" w:color="010205"/>
              <w:bottom w:val="single" w:sz="6" w:space="0" w:color="010205"/>
              <w:right w:val="single" w:sz="6" w:space="0" w:color="010205"/>
            </w:tcBorders>
          </w:tcPr>
          <w:p w14:paraId="4354A10B" w14:textId="07F828DC" w:rsidR="00A47CC0" w:rsidRPr="00823500" w:rsidRDefault="00A47CC0" w:rsidP="00A47CC0">
            <w:pPr>
              <w:spacing w:after="0" w:line="240" w:lineRule="auto"/>
              <w:ind w:left="133" w:firstLine="33"/>
              <w:jc w:val="right"/>
            </w:pPr>
            <w:r w:rsidRPr="00610345">
              <w:t>22%</w:t>
            </w:r>
          </w:p>
        </w:tc>
        <w:tc>
          <w:tcPr>
            <w:tcW w:w="992" w:type="dxa"/>
            <w:tcBorders>
              <w:top w:val="single" w:sz="6" w:space="0" w:color="010205"/>
              <w:left w:val="single" w:sz="6" w:space="0" w:color="010205"/>
              <w:bottom w:val="single" w:sz="6" w:space="0" w:color="010205"/>
              <w:right w:val="single" w:sz="6" w:space="0" w:color="010205"/>
            </w:tcBorders>
          </w:tcPr>
          <w:p w14:paraId="20B2ED8D" w14:textId="5644411C" w:rsidR="00A47CC0" w:rsidRPr="00823500" w:rsidRDefault="00A47CC0" w:rsidP="00A47CC0">
            <w:pPr>
              <w:spacing w:after="0" w:line="240" w:lineRule="auto"/>
              <w:ind w:left="133" w:firstLine="33"/>
              <w:jc w:val="right"/>
            </w:pPr>
            <w:r w:rsidRPr="00610345">
              <w:t>14%</w:t>
            </w:r>
          </w:p>
        </w:tc>
        <w:tc>
          <w:tcPr>
            <w:tcW w:w="1276" w:type="dxa"/>
            <w:tcBorders>
              <w:top w:val="single" w:sz="6" w:space="0" w:color="010205"/>
              <w:left w:val="single" w:sz="6" w:space="0" w:color="010205"/>
              <w:bottom w:val="single" w:sz="6" w:space="0" w:color="010205"/>
              <w:right w:val="single" w:sz="6" w:space="0" w:color="010205"/>
            </w:tcBorders>
          </w:tcPr>
          <w:p w14:paraId="0B5009CD" w14:textId="1382AA10"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610345">
              <w:t>16%</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94AD34" w14:textId="16C2E7F4"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18%</w:t>
            </w:r>
          </w:p>
        </w:tc>
      </w:tr>
      <w:tr w:rsidR="00A47CC0" w:rsidRPr="00051E41" w14:paraId="0831335C" w14:textId="77777777" w:rsidTr="00FE5E70">
        <w:trPr>
          <w:trHeight w:val="296"/>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23C33423" w14:textId="4111DFE8"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Inaccessibilité des moyens pour postuler.</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B3DE36" w14:textId="4E4941B3"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16%</w:t>
            </w:r>
          </w:p>
        </w:tc>
        <w:tc>
          <w:tcPr>
            <w:tcW w:w="1276" w:type="dxa"/>
            <w:tcBorders>
              <w:top w:val="single" w:sz="6" w:space="0" w:color="010205"/>
              <w:left w:val="single" w:sz="6" w:space="0" w:color="010205"/>
              <w:bottom w:val="single" w:sz="6" w:space="0" w:color="010205"/>
              <w:right w:val="single" w:sz="6" w:space="0" w:color="010205"/>
            </w:tcBorders>
          </w:tcPr>
          <w:p w14:paraId="196079A3" w14:textId="6B6A437F" w:rsidR="00A47CC0" w:rsidRPr="00823500" w:rsidRDefault="00A47CC0" w:rsidP="00A47CC0">
            <w:pPr>
              <w:spacing w:after="0" w:line="240" w:lineRule="auto"/>
              <w:ind w:left="133" w:firstLine="33"/>
              <w:jc w:val="right"/>
            </w:pPr>
            <w:r w:rsidRPr="00610345">
              <w:t>20%</w:t>
            </w:r>
          </w:p>
        </w:tc>
        <w:tc>
          <w:tcPr>
            <w:tcW w:w="992" w:type="dxa"/>
            <w:tcBorders>
              <w:top w:val="single" w:sz="6" w:space="0" w:color="010205"/>
              <w:left w:val="single" w:sz="6" w:space="0" w:color="010205"/>
              <w:bottom w:val="single" w:sz="6" w:space="0" w:color="010205"/>
              <w:right w:val="single" w:sz="6" w:space="0" w:color="010205"/>
            </w:tcBorders>
          </w:tcPr>
          <w:p w14:paraId="252728A6" w14:textId="66AC4650" w:rsidR="00A47CC0" w:rsidRPr="00823500" w:rsidRDefault="00A47CC0" w:rsidP="00A47CC0">
            <w:pPr>
              <w:spacing w:after="0" w:line="240" w:lineRule="auto"/>
              <w:ind w:left="133" w:firstLine="33"/>
              <w:jc w:val="right"/>
            </w:pPr>
            <w:r w:rsidRPr="00610345">
              <w:t>8%</w:t>
            </w:r>
          </w:p>
        </w:tc>
        <w:tc>
          <w:tcPr>
            <w:tcW w:w="1276" w:type="dxa"/>
            <w:tcBorders>
              <w:top w:val="single" w:sz="6" w:space="0" w:color="010205"/>
              <w:left w:val="single" w:sz="6" w:space="0" w:color="010205"/>
              <w:bottom w:val="single" w:sz="6" w:space="0" w:color="010205"/>
              <w:right w:val="single" w:sz="6" w:space="0" w:color="010205"/>
            </w:tcBorders>
          </w:tcPr>
          <w:p w14:paraId="6A4F3840" w14:textId="7A12498B"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610345">
              <w:t>21%</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2DE82E" w14:textId="2A9C5B93"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15%</w:t>
            </w:r>
          </w:p>
        </w:tc>
      </w:tr>
      <w:tr w:rsidR="00A47CC0" w:rsidRPr="00051E41" w14:paraId="6B6A4D3B" w14:textId="77777777" w:rsidTr="00FE5E70">
        <w:trPr>
          <w:trHeight w:val="278"/>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0990BB6F" w14:textId="6821B56F" w:rsidR="00A47CC0" w:rsidRPr="00051E41" w:rsidRDefault="00A47CC0" w:rsidP="00A47CC0">
            <w:pPr>
              <w:spacing w:after="0" w:line="240" w:lineRule="auto"/>
              <w:rPr>
                <w:rFonts w:eastAsia="Times New Roman" w:cs="Arial"/>
                <w:color w:val="000000"/>
                <w:szCs w:val="24"/>
                <w:lang w:eastAsia="fr-FR"/>
              </w:rPr>
            </w:pPr>
            <w:r w:rsidRPr="00051E41">
              <w:rPr>
                <w:rFonts w:eastAsia="Times New Roman" w:cs="Arial"/>
                <w:color w:val="000000"/>
                <w:szCs w:val="24"/>
                <w:lang w:eastAsia="fr-FR"/>
              </w:rPr>
              <w:t>Difficile acceptation du chien-guide.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7339A4" w14:textId="20FEFE97"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2%</w:t>
            </w:r>
          </w:p>
        </w:tc>
        <w:tc>
          <w:tcPr>
            <w:tcW w:w="1276" w:type="dxa"/>
            <w:tcBorders>
              <w:top w:val="single" w:sz="6" w:space="0" w:color="010205"/>
              <w:left w:val="single" w:sz="6" w:space="0" w:color="010205"/>
              <w:bottom w:val="single" w:sz="6" w:space="0" w:color="010205"/>
              <w:right w:val="single" w:sz="6" w:space="0" w:color="010205"/>
            </w:tcBorders>
          </w:tcPr>
          <w:p w14:paraId="2F76F16A" w14:textId="7179A92A" w:rsidR="00A47CC0" w:rsidRPr="00823500" w:rsidRDefault="00A47CC0" w:rsidP="00A47CC0">
            <w:pPr>
              <w:spacing w:after="0" w:line="240" w:lineRule="auto"/>
              <w:ind w:left="133" w:firstLine="33"/>
              <w:jc w:val="right"/>
            </w:pPr>
            <w:r w:rsidRPr="00610345">
              <w:t>5%</w:t>
            </w:r>
          </w:p>
        </w:tc>
        <w:tc>
          <w:tcPr>
            <w:tcW w:w="992" w:type="dxa"/>
            <w:tcBorders>
              <w:top w:val="single" w:sz="6" w:space="0" w:color="010205"/>
              <w:left w:val="single" w:sz="6" w:space="0" w:color="010205"/>
              <w:bottom w:val="single" w:sz="6" w:space="0" w:color="010205"/>
              <w:right w:val="single" w:sz="6" w:space="0" w:color="010205"/>
            </w:tcBorders>
          </w:tcPr>
          <w:p w14:paraId="01184920" w14:textId="635BA6F1" w:rsidR="00A47CC0" w:rsidRPr="00823500" w:rsidRDefault="00A47CC0" w:rsidP="00A47CC0">
            <w:pPr>
              <w:spacing w:after="0" w:line="240" w:lineRule="auto"/>
              <w:ind w:left="133" w:firstLine="33"/>
              <w:jc w:val="right"/>
            </w:pPr>
            <w:r w:rsidRPr="00610345">
              <w:t>6%</w:t>
            </w:r>
          </w:p>
        </w:tc>
        <w:tc>
          <w:tcPr>
            <w:tcW w:w="1276" w:type="dxa"/>
            <w:tcBorders>
              <w:top w:val="single" w:sz="6" w:space="0" w:color="010205"/>
              <w:left w:val="single" w:sz="6" w:space="0" w:color="010205"/>
              <w:bottom w:val="single" w:sz="6" w:space="0" w:color="010205"/>
              <w:right w:val="single" w:sz="6" w:space="0" w:color="010205"/>
            </w:tcBorders>
          </w:tcPr>
          <w:p w14:paraId="1BBA0D65" w14:textId="4E2060F6"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610345">
              <w:t>5%</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A09B15" w14:textId="4B34AF68"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3%</w:t>
            </w:r>
          </w:p>
        </w:tc>
      </w:tr>
      <w:tr w:rsidR="00DC585E" w:rsidRPr="00051E41" w14:paraId="5A2E7BB2" w14:textId="77777777" w:rsidTr="00FE5E70">
        <w:trPr>
          <w:trHeight w:val="278"/>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5E785B1C" w14:textId="7C37F421" w:rsidR="00DC585E" w:rsidRPr="00051E41" w:rsidRDefault="00DC585E" w:rsidP="00DC585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Autre</w:t>
            </w:r>
            <w:r w:rsidR="00A13D61">
              <w:rPr>
                <w:rFonts w:eastAsia="Times New Roman" w:cs="Arial"/>
                <w:color w:val="000000"/>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4C2A4C" w14:textId="5C4A3B68" w:rsidR="00DC585E" w:rsidRPr="00610345" w:rsidRDefault="00DC585E" w:rsidP="00DC585E">
            <w:pPr>
              <w:spacing w:after="0" w:line="240" w:lineRule="auto"/>
              <w:jc w:val="right"/>
            </w:pPr>
            <w:r w:rsidRPr="00610345">
              <w:t>8%</w:t>
            </w:r>
          </w:p>
        </w:tc>
        <w:tc>
          <w:tcPr>
            <w:tcW w:w="1276" w:type="dxa"/>
            <w:tcBorders>
              <w:top w:val="single" w:sz="6" w:space="0" w:color="010205"/>
              <w:left w:val="single" w:sz="6" w:space="0" w:color="010205"/>
              <w:bottom w:val="single" w:sz="6" w:space="0" w:color="010205"/>
              <w:right w:val="single" w:sz="6" w:space="0" w:color="010205"/>
            </w:tcBorders>
          </w:tcPr>
          <w:p w14:paraId="66FF7961" w14:textId="26D5FD91" w:rsidR="00DC585E" w:rsidRPr="00610345" w:rsidRDefault="00DC585E" w:rsidP="00DC585E">
            <w:pPr>
              <w:spacing w:after="0" w:line="240" w:lineRule="auto"/>
              <w:ind w:left="133" w:firstLine="33"/>
              <w:jc w:val="right"/>
            </w:pPr>
            <w:r w:rsidRPr="00610345">
              <w:t>4%</w:t>
            </w:r>
          </w:p>
        </w:tc>
        <w:tc>
          <w:tcPr>
            <w:tcW w:w="992" w:type="dxa"/>
            <w:tcBorders>
              <w:top w:val="single" w:sz="6" w:space="0" w:color="010205"/>
              <w:left w:val="single" w:sz="6" w:space="0" w:color="010205"/>
              <w:bottom w:val="single" w:sz="6" w:space="0" w:color="010205"/>
              <w:right w:val="single" w:sz="6" w:space="0" w:color="010205"/>
            </w:tcBorders>
          </w:tcPr>
          <w:p w14:paraId="71E05AEC" w14:textId="7A6D7605" w:rsidR="00DC585E" w:rsidRPr="00610345" w:rsidRDefault="00DC585E" w:rsidP="00DC585E">
            <w:pPr>
              <w:spacing w:after="0" w:line="240" w:lineRule="auto"/>
              <w:ind w:left="133" w:firstLine="33"/>
              <w:jc w:val="right"/>
            </w:pPr>
            <w:r w:rsidRPr="00610345">
              <w:t>4%</w:t>
            </w:r>
          </w:p>
        </w:tc>
        <w:tc>
          <w:tcPr>
            <w:tcW w:w="1276" w:type="dxa"/>
            <w:tcBorders>
              <w:top w:val="single" w:sz="6" w:space="0" w:color="010205"/>
              <w:left w:val="single" w:sz="6" w:space="0" w:color="010205"/>
              <w:bottom w:val="single" w:sz="6" w:space="0" w:color="010205"/>
              <w:right w:val="single" w:sz="6" w:space="0" w:color="010205"/>
            </w:tcBorders>
          </w:tcPr>
          <w:p w14:paraId="470D0406" w14:textId="54558F8F" w:rsidR="00DC585E" w:rsidRPr="00610345" w:rsidRDefault="00DC585E" w:rsidP="00DC585E">
            <w:pPr>
              <w:spacing w:after="0" w:line="240" w:lineRule="auto"/>
              <w:ind w:left="133" w:firstLine="33"/>
              <w:jc w:val="right"/>
            </w:pPr>
            <w:r w:rsidRPr="00610345">
              <w:t>6%</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60306C" w14:textId="71713098" w:rsidR="00DC585E" w:rsidRPr="00610345" w:rsidRDefault="00DC585E" w:rsidP="00DC585E">
            <w:pPr>
              <w:spacing w:after="0" w:line="240" w:lineRule="auto"/>
              <w:jc w:val="right"/>
            </w:pPr>
            <w:r w:rsidRPr="00610345">
              <w:t>7%</w:t>
            </w:r>
          </w:p>
        </w:tc>
      </w:tr>
      <w:tr w:rsidR="00DC585E" w:rsidRPr="00051E41" w14:paraId="04EA4D14" w14:textId="77777777" w:rsidTr="00FE5E70">
        <w:trPr>
          <w:trHeight w:val="278"/>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5F6C8D7E" w14:textId="1A4F8AB5" w:rsidR="00DC585E" w:rsidRPr="00051E41" w:rsidRDefault="00DC585E" w:rsidP="00DC585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Ne sait pas.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7CF7FC" w14:textId="78890902" w:rsidR="00DC585E" w:rsidRPr="00610345" w:rsidRDefault="00DC585E" w:rsidP="00DC585E">
            <w:pPr>
              <w:spacing w:after="0" w:line="240" w:lineRule="auto"/>
              <w:jc w:val="right"/>
            </w:pPr>
            <w:r w:rsidRPr="00610345">
              <w:t>31%</w:t>
            </w:r>
          </w:p>
        </w:tc>
        <w:tc>
          <w:tcPr>
            <w:tcW w:w="1276" w:type="dxa"/>
            <w:tcBorders>
              <w:top w:val="single" w:sz="6" w:space="0" w:color="010205"/>
              <w:left w:val="single" w:sz="6" w:space="0" w:color="010205"/>
              <w:bottom w:val="single" w:sz="6" w:space="0" w:color="010205"/>
              <w:right w:val="single" w:sz="6" w:space="0" w:color="010205"/>
            </w:tcBorders>
          </w:tcPr>
          <w:p w14:paraId="6F4256E3" w14:textId="3C2B87F7" w:rsidR="00DC585E" w:rsidRPr="00610345" w:rsidRDefault="00DC585E" w:rsidP="00DC585E">
            <w:pPr>
              <w:spacing w:after="0" w:line="240" w:lineRule="auto"/>
              <w:ind w:left="133" w:firstLine="33"/>
              <w:jc w:val="right"/>
            </w:pPr>
            <w:r w:rsidRPr="00610345">
              <w:t>19%</w:t>
            </w:r>
          </w:p>
        </w:tc>
        <w:tc>
          <w:tcPr>
            <w:tcW w:w="992" w:type="dxa"/>
            <w:tcBorders>
              <w:top w:val="single" w:sz="6" w:space="0" w:color="010205"/>
              <w:left w:val="single" w:sz="6" w:space="0" w:color="010205"/>
              <w:bottom w:val="single" w:sz="6" w:space="0" w:color="010205"/>
              <w:right w:val="single" w:sz="6" w:space="0" w:color="010205"/>
            </w:tcBorders>
          </w:tcPr>
          <w:p w14:paraId="5F0C2239" w14:textId="6D0BDA7B" w:rsidR="00DC585E" w:rsidRPr="00610345" w:rsidRDefault="00DC585E" w:rsidP="00DC585E">
            <w:pPr>
              <w:spacing w:after="0" w:line="240" w:lineRule="auto"/>
              <w:ind w:left="133" w:firstLine="33"/>
              <w:jc w:val="right"/>
            </w:pPr>
            <w:r w:rsidRPr="00610345">
              <w:t>13%</w:t>
            </w:r>
          </w:p>
        </w:tc>
        <w:tc>
          <w:tcPr>
            <w:tcW w:w="1276" w:type="dxa"/>
            <w:tcBorders>
              <w:top w:val="single" w:sz="6" w:space="0" w:color="010205"/>
              <w:left w:val="single" w:sz="6" w:space="0" w:color="010205"/>
              <w:bottom w:val="single" w:sz="6" w:space="0" w:color="010205"/>
              <w:right w:val="single" w:sz="6" w:space="0" w:color="010205"/>
            </w:tcBorders>
          </w:tcPr>
          <w:p w14:paraId="6F89C3F0" w14:textId="7AC99305" w:rsidR="00DC585E" w:rsidRPr="00610345" w:rsidRDefault="00DC585E" w:rsidP="00DC585E">
            <w:pPr>
              <w:spacing w:after="0" w:line="240" w:lineRule="auto"/>
              <w:ind w:left="133" w:firstLine="33"/>
              <w:jc w:val="right"/>
            </w:pPr>
            <w:r w:rsidRPr="00610345">
              <w:t>20%</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32EC939" w14:textId="221A2E37" w:rsidR="00DC585E" w:rsidRPr="00610345" w:rsidRDefault="00DC585E" w:rsidP="00DC585E">
            <w:pPr>
              <w:spacing w:after="0" w:line="240" w:lineRule="auto"/>
              <w:jc w:val="right"/>
            </w:pPr>
            <w:r w:rsidRPr="00610345">
              <w:t>22%</w:t>
            </w:r>
          </w:p>
        </w:tc>
      </w:tr>
    </w:tbl>
    <w:p w14:paraId="41BB8A42" w14:textId="24461256" w:rsidR="00A47CC0" w:rsidRDefault="00A47CC0" w:rsidP="00A47CC0"/>
    <w:p w14:paraId="64E98D93" w14:textId="1B946F29" w:rsidR="00051E41" w:rsidRDefault="00051E41" w:rsidP="002D06D7">
      <w:pPr>
        <w:pStyle w:val="Titre3"/>
      </w:pPr>
      <w:bookmarkStart w:id="143" w:name="_Toc121139740"/>
      <w:bookmarkStart w:id="144" w:name="_Toc121139741"/>
      <w:bookmarkStart w:id="145" w:name="_Toc121139742"/>
      <w:bookmarkStart w:id="146" w:name="_Toc121139743"/>
      <w:bookmarkStart w:id="147" w:name="_Toc121139744"/>
      <w:bookmarkStart w:id="148" w:name="_Toc121139746"/>
      <w:bookmarkStart w:id="149" w:name="_Toc121139747"/>
      <w:bookmarkStart w:id="150" w:name="_Toc124780482"/>
      <w:bookmarkEnd w:id="143"/>
      <w:bookmarkEnd w:id="144"/>
      <w:bookmarkEnd w:id="145"/>
      <w:bookmarkEnd w:id="146"/>
      <w:bookmarkEnd w:id="147"/>
      <w:bookmarkEnd w:id="148"/>
      <w:bookmarkEnd w:id="149"/>
      <w:r w:rsidRPr="00051E41">
        <w:t>Accessibilité, soutien et freins</w:t>
      </w:r>
      <w:r>
        <w:t xml:space="preserve"> au travail</w:t>
      </w:r>
      <w:bookmarkEnd w:id="150"/>
    </w:p>
    <w:p w14:paraId="18BBBA5E" w14:textId="13F8F81D" w:rsidR="00BE5F72" w:rsidRPr="00051E41" w:rsidRDefault="005A7758" w:rsidP="0027480A">
      <w:pPr>
        <w:rPr>
          <w:rFonts w:ascii="Times New Roman" w:hAnsi="Times New Roman" w:cs="Times New Roman"/>
          <w:szCs w:val="24"/>
          <w:lang w:eastAsia="fr-FR"/>
        </w:rPr>
      </w:pPr>
      <w:r>
        <w:rPr>
          <w:lang w:eastAsia="fr-FR"/>
        </w:rPr>
        <w:t>Près de la totalité des répondants</w:t>
      </w:r>
      <w:r w:rsidR="0027480A">
        <w:rPr>
          <w:lang w:eastAsia="fr-FR"/>
        </w:rPr>
        <w:t xml:space="preserve"> parmi les actifs en poste ou en recherche d’emploi</w:t>
      </w:r>
      <w:r w:rsidR="004E24C3">
        <w:rPr>
          <w:lang w:eastAsia="fr-FR"/>
        </w:rPr>
        <w:t xml:space="preserve"> </w:t>
      </w:r>
      <w:r w:rsidR="0027480A" w:rsidRPr="00A13D61">
        <w:rPr>
          <w:lang w:eastAsia="fr-FR"/>
        </w:rPr>
        <w:t xml:space="preserve">ont la </w:t>
      </w:r>
      <w:r w:rsidR="0027480A" w:rsidRPr="00A13D61">
        <w:rPr>
          <w:rStyle w:val="hgkelc"/>
        </w:rPr>
        <w:t>reconnaissance de la qualité de travailleur handicapé</w:t>
      </w:r>
      <w:r w:rsidR="0027480A" w:rsidRPr="00A13D61">
        <w:rPr>
          <w:lang w:eastAsia="fr-FR"/>
        </w:rPr>
        <w:t xml:space="preserve"> (RQTH</w:t>
      </w:r>
      <w:r w:rsidR="00127357">
        <w:rPr>
          <w:lang w:eastAsia="fr-FR"/>
        </w:rPr>
        <w:t> </w:t>
      </w:r>
      <w:r w:rsidR="0027480A" w:rsidRPr="00A13D61">
        <w:rPr>
          <w:lang w:eastAsia="fr-FR"/>
        </w:rPr>
        <w:t>;</w:t>
      </w:r>
      <w:r w:rsidR="00D1664B" w:rsidRPr="00A13D61">
        <w:rPr>
          <w:lang w:eastAsia="fr-FR"/>
        </w:rPr>
        <w:t xml:space="preserve"> </w:t>
      </w:r>
      <w:r w:rsidR="00D1664B" w:rsidRPr="00A13D61">
        <w:rPr>
          <w:lang w:eastAsia="fr-FR"/>
        </w:rPr>
        <w:fldChar w:fldCharType="begin"/>
      </w:r>
      <w:r w:rsidR="00D1664B" w:rsidRPr="00A13D61">
        <w:rPr>
          <w:lang w:eastAsia="fr-FR"/>
        </w:rPr>
        <w:instrText xml:space="preserve"> REF _Ref120893065 \h </w:instrText>
      </w:r>
      <w:r w:rsidR="00A13D61">
        <w:rPr>
          <w:lang w:eastAsia="fr-FR"/>
        </w:rPr>
        <w:instrText xml:space="preserve"> \* MERGEFORMAT </w:instrText>
      </w:r>
      <w:r w:rsidR="00D1664B" w:rsidRPr="00A13D61">
        <w:rPr>
          <w:lang w:eastAsia="fr-FR"/>
        </w:rPr>
      </w:r>
      <w:r w:rsidR="00D1664B" w:rsidRPr="00A13D61">
        <w:rPr>
          <w:lang w:eastAsia="fr-FR"/>
        </w:rPr>
        <w:fldChar w:fldCharType="separate"/>
      </w:r>
      <w:r w:rsidR="00121531">
        <w:t>Figure 37</w:t>
      </w:r>
      <w:r w:rsidR="00D1664B" w:rsidRPr="00A13D61">
        <w:rPr>
          <w:lang w:eastAsia="fr-FR"/>
        </w:rPr>
        <w:fldChar w:fldCharType="end"/>
      </w:r>
      <w:r w:rsidR="0027480A" w:rsidRPr="00A13D61">
        <w:rPr>
          <w:lang w:eastAsia="fr-FR"/>
        </w:rPr>
        <w:t xml:space="preserve">). </w:t>
      </w:r>
      <w:r w:rsidR="00A13D61" w:rsidRPr="00A13D61">
        <w:rPr>
          <w:lang w:eastAsia="fr-FR"/>
        </w:rPr>
        <w:t xml:space="preserve">Pour information, les personnes ayant </w:t>
      </w:r>
      <w:r w:rsidR="00BE5F72" w:rsidRPr="00A13D61">
        <w:rPr>
          <w:lang w:eastAsia="fr-FR"/>
        </w:rPr>
        <w:t>une RQTH</w:t>
      </w:r>
      <w:r w:rsidR="00BE5F72">
        <w:rPr>
          <w:lang w:eastAsia="fr-FR"/>
        </w:rPr>
        <w:t xml:space="preserve"> </w:t>
      </w:r>
      <w:r w:rsidR="00A13D61">
        <w:rPr>
          <w:lang w:eastAsia="fr-FR"/>
        </w:rPr>
        <w:t xml:space="preserve">n’ont aucune obligation </w:t>
      </w:r>
      <w:r w:rsidR="00BE5F72">
        <w:rPr>
          <w:lang w:eastAsia="fr-FR"/>
        </w:rPr>
        <w:t>de l</w:t>
      </w:r>
      <w:r w:rsidR="00A13D61">
        <w:rPr>
          <w:lang w:eastAsia="fr-FR"/>
        </w:rPr>
        <w:t xml:space="preserve">e </w:t>
      </w:r>
      <w:r w:rsidR="00BE5F72">
        <w:rPr>
          <w:lang w:eastAsia="fr-FR"/>
        </w:rPr>
        <w:t xml:space="preserve">déclarer à </w:t>
      </w:r>
      <w:r w:rsidR="00A13D61">
        <w:rPr>
          <w:lang w:eastAsia="fr-FR"/>
        </w:rPr>
        <w:t>leur</w:t>
      </w:r>
      <w:r w:rsidR="00BE5F72">
        <w:rPr>
          <w:lang w:eastAsia="fr-FR"/>
        </w:rPr>
        <w:t xml:space="preserve"> employeur. </w:t>
      </w:r>
    </w:p>
    <w:p w14:paraId="7B106269" w14:textId="77777777" w:rsidR="00D1664B" w:rsidRDefault="00D1664B" w:rsidP="00D1664B">
      <w:pPr>
        <w:keepNext/>
        <w:spacing w:after="0" w:line="240" w:lineRule="auto"/>
      </w:pPr>
      <w:r>
        <w:rPr>
          <w:noProof/>
        </w:rPr>
        <w:drawing>
          <wp:inline distT="0" distB="0" distL="0" distR="0" wp14:anchorId="2BE6FABF" wp14:editId="4A45FCD4">
            <wp:extent cx="5295014" cy="2625725"/>
            <wp:effectExtent l="0" t="0" r="1270" b="3175"/>
            <wp:docPr id="96" name="Graphique 96" descr="RQTH : 95 % oui ; 1 % demande en cours ; 2 % non ; 1 % ne souhaite pas répondre.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1EE21ED6" w14:textId="2BA9EE69" w:rsidR="00E24E10" w:rsidRDefault="00D1664B" w:rsidP="00DE0AFE">
      <w:pPr>
        <w:pStyle w:val="Lgende"/>
        <w:rPr>
          <w:lang w:eastAsia="fr-FR"/>
        </w:rPr>
      </w:pPr>
      <w:bookmarkStart w:id="151" w:name="_Ref120893065"/>
      <w:bookmarkStart w:id="152" w:name="_Ref120893046"/>
      <w:r>
        <w:t>Figure</w:t>
      </w:r>
      <w:r w:rsidR="00F8105B">
        <w:t> </w:t>
      </w:r>
      <w:r w:rsidR="00C07E5B">
        <w:fldChar w:fldCharType="begin"/>
      </w:r>
      <w:r w:rsidR="00C07E5B">
        <w:instrText xml:space="preserve"> SEQ Figure \* ARABIC </w:instrText>
      </w:r>
      <w:r w:rsidR="00C07E5B">
        <w:fldChar w:fldCharType="separate"/>
      </w:r>
      <w:r w:rsidR="00121531">
        <w:rPr>
          <w:noProof/>
        </w:rPr>
        <w:t>37</w:t>
      </w:r>
      <w:r w:rsidR="00C07E5B">
        <w:rPr>
          <w:noProof/>
        </w:rPr>
        <w:fldChar w:fldCharType="end"/>
      </w:r>
      <w:bookmarkEnd w:id="151"/>
      <w:r>
        <w:t xml:space="preserve">. </w:t>
      </w:r>
      <w:r w:rsidRPr="00051E41">
        <w:t xml:space="preserve">Reconnaissance en tant que travailleur handicapé (RQTH), </w:t>
      </w:r>
      <w:r>
        <w:t>des répondants</w:t>
      </w:r>
      <w:r w:rsidRPr="00051E41">
        <w:t xml:space="preserve"> en poste ou en recherche d’emploi (</w:t>
      </w:r>
      <w:r>
        <w:t>n = 420</w:t>
      </w:r>
      <w:r w:rsidRPr="00051E41">
        <w:t>).</w:t>
      </w:r>
      <w:bookmarkEnd w:id="152"/>
    </w:p>
    <w:p w14:paraId="16B11339" w14:textId="1750BB58" w:rsidR="0027480A" w:rsidRDefault="0027480A" w:rsidP="0027480A">
      <w:pPr>
        <w:rPr>
          <w:lang w:eastAsia="fr-FR"/>
        </w:rPr>
      </w:pPr>
      <w:r>
        <w:rPr>
          <w:lang w:eastAsia="fr-FR"/>
        </w:rPr>
        <w:t>Parmi l</w:t>
      </w:r>
      <w:r w:rsidRPr="0027480A">
        <w:rPr>
          <w:lang w:eastAsia="fr-FR"/>
        </w:rPr>
        <w:t xml:space="preserve">es actifs en poste </w:t>
      </w:r>
      <w:r>
        <w:rPr>
          <w:lang w:eastAsia="fr-FR"/>
        </w:rPr>
        <w:t>(</w:t>
      </w:r>
      <w:r w:rsidR="009757CE">
        <w:rPr>
          <w:lang w:eastAsia="fr-FR"/>
        </w:rPr>
        <w:t>hors</w:t>
      </w:r>
      <w:r w:rsidRPr="0027480A">
        <w:rPr>
          <w:lang w:eastAsia="fr-FR"/>
        </w:rPr>
        <w:t xml:space="preserve"> indépendants</w:t>
      </w:r>
      <w:r>
        <w:rPr>
          <w:lang w:eastAsia="fr-FR"/>
        </w:rPr>
        <w:t>)</w:t>
      </w:r>
      <w:r w:rsidRPr="0027480A">
        <w:rPr>
          <w:lang w:eastAsia="fr-FR"/>
        </w:rPr>
        <w:t xml:space="preserve"> ou ceux en recherche d’emploi</w:t>
      </w:r>
      <w:r>
        <w:rPr>
          <w:lang w:eastAsia="fr-FR"/>
        </w:rPr>
        <w:t xml:space="preserve">, </w:t>
      </w:r>
      <w:r w:rsidR="00F54037">
        <w:rPr>
          <w:lang w:eastAsia="fr-FR"/>
        </w:rPr>
        <w:t>trois quart</w:t>
      </w:r>
      <w:r w:rsidR="009757CE">
        <w:rPr>
          <w:lang w:eastAsia="fr-FR"/>
        </w:rPr>
        <w:t>s</w:t>
      </w:r>
      <w:r w:rsidR="00F54037">
        <w:rPr>
          <w:lang w:eastAsia="fr-FR"/>
        </w:rPr>
        <w:t xml:space="preserve"> ont </w:t>
      </w:r>
      <w:r w:rsidR="00A822C8">
        <w:rPr>
          <w:lang w:eastAsia="fr-FR"/>
        </w:rPr>
        <w:t>inform</w:t>
      </w:r>
      <w:r w:rsidR="00F54037">
        <w:rPr>
          <w:lang w:eastAsia="fr-FR"/>
        </w:rPr>
        <w:t>é de leur déficience visuelle dans leur entreprise</w:t>
      </w:r>
      <w:r w:rsidR="00367A54">
        <w:rPr>
          <w:lang w:eastAsia="fr-FR"/>
        </w:rPr>
        <w:t xml:space="preserve"> </w:t>
      </w:r>
      <w:r w:rsidR="00D42E8A">
        <w:rPr>
          <w:lang w:eastAsia="fr-FR"/>
        </w:rPr>
        <w:t>(</w:t>
      </w:r>
      <w:r w:rsidR="00367A54">
        <w:rPr>
          <w:lang w:eastAsia="fr-FR"/>
        </w:rPr>
        <w:t>actuelle ou dernière en date</w:t>
      </w:r>
      <w:r w:rsidR="00D42E8A">
        <w:rPr>
          <w:lang w:eastAsia="fr-FR"/>
        </w:rPr>
        <w:t>)</w:t>
      </w:r>
      <w:r w:rsidR="00F54037">
        <w:rPr>
          <w:lang w:eastAsia="fr-FR"/>
        </w:rPr>
        <w:t xml:space="preserve"> pour pouvoir bénéficier de dispositifs de soutien ou d’aménagement de poste</w:t>
      </w:r>
      <w:r w:rsidR="00367A54">
        <w:rPr>
          <w:lang w:eastAsia="fr-FR"/>
        </w:rPr>
        <w:t>,</w:t>
      </w:r>
      <w:r w:rsidR="00F54037">
        <w:rPr>
          <w:lang w:eastAsia="fr-FR"/>
        </w:rPr>
        <w:t xml:space="preserve"> et un </w:t>
      </w:r>
      <w:r>
        <w:rPr>
          <w:lang w:eastAsia="fr-FR"/>
        </w:rPr>
        <w:t xml:space="preserve">cinquième </w:t>
      </w:r>
      <w:r w:rsidR="00F54037">
        <w:rPr>
          <w:lang w:eastAsia="fr-FR"/>
        </w:rPr>
        <w:t xml:space="preserve">en </w:t>
      </w:r>
      <w:r>
        <w:rPr>
          <w:lang w:eastAsia="fr-FR"/>
        </w:rPr>
        <w:t xml:space="preserve">ont parlé </w:t>
      </w:r>
      <w:r w:rsidR="00DA0B24">
        <w:rPr>
          <w:lang w:eastAsia="fr-FR"/>
        </w:rPr>
        <w:t>pour information</w:t>
      </w:r>
      <w:r>
        <w:rPr>
          <w:lang w:eastAsia="fr-FR"/>
        </w:rPr>
        <w:t xml:space="preserve"> (</w:t>
      </w:r>
      <w:r>
        <w:rPr>
          <w:lang w:eastAsia="fr-FR"/>
        </w:rPr>
        <w:fldChar w:fldCharType="begin"/>
      </w:r>
      <w:r>
        <w:rPr>
          <w:lang w:eastAsia="fr-FR"/>
        </w:rPr>
        <w:instrText xml:space="preserve"> REF _Ref117758570 \h  \* MERGEFORMAT </w:instrText>
      </w:r>
      <w:r>
        <w:rPr>
          <w:lang w:eastAsia="fr-FR"/>
        </w:rPr>
      </w:r>
      <w:r>
        <w:rPr>
          <w:lang w:eastAsia="fr-FR"/>
        </w:rPr>
        <w:fldChar w:fldCharType="separate"/>
      </w:r>
      <w:r w:rsidR="00121531" w:rsidRPr="007E642A">
        <w:t>Figure</w:t>
      </w:r>
      <w:r w:rsidR="00121531">
        <w:t> 38</w:t>
      </w:r>
      <w:r>
        <w:rPr>
          <w:lang w:eastAsia="fr-FR"/>
        </w:rPr>
        <w:fldChar w:fldCharType="end"/>
      </w:r>
      <w:r>
        <w:rPr>
          <w:lang w:eastAsia="fr-FR"/>
        </w:rPr>
        <w:t xml:space="preserve">). </w:t>
      </w:r>
    </w:p>
    <w:p w14:paraId="0BEC8EB1" w14:textId="32D54F01" w:rsidR="00137503" w:rsidRPr="005517E6" w:rsidRDefault="0027480A" w:rsidP="0027480A">
      <w:pPr>
        <w:rPr>
          <w:lang w:eastAsia="fr-FR"/>
        </w:rPr>
      </w:pPr>
      <w:r>
        <w:rPr>
          <w:lang w:eastAsia="fr-FR"/>
        </w:rPr>
        <w:t xml:space="preserve">Il y </w:t>
      </w:r>
      <w:r w:rsidRPr="005517E6">
        <w:rPr>
          <w:lang w:eastAsia="fr-FR"/>
        </w:rPr>
        <w:t>a un effet s</w:t>
      </w:r>
      <w:r w:rsidR="00051E41" w:rsidRPr="005517E6">
        <w:rPr>
          <w:lang w:eastAsia="fr-FR"/>
        </w:rPr>
        <w:t>ignificatif</w:t>
      </w:r>
      <w:r w:rsidRPr="005517E6">
        <w:rPr>
          <w:lang w:eastAsia="fr-FR"/>
        </w:rPr>
        <w:t xml:space="preserve"> de la sévérité de la déficience visuelle</w:t>
      </w:r>
      <w:r w:rsidR="00051E41" w:rsidRPr="005517E6">
        <w:rPr>
          <w:lang w:eastAsia="fr-FR"/>
        </w:rPr>
        <w:t xml:space="preserve"> (</w:t>
      </w:r>
      <w:r w:rsidR="006D3CCC" w:rsidRPr="005517E6">
        <w:rPr>
          <w:lang w:eastAsia="fr-FR"/>
        </w:rPr>
        <w:fldChar w:fldCharType="begin"/>
      </w:r>
      <w:r w:rsidR="006D3CCC" w:rsidRPr="005517E6">
        <w:rPr>
          <w:lang w:eastAsia="fr-FR"/>
        </w:rPr>
        <w:instrText xml:space="preserve"> REF _Ref119251526 \h </w:instrText>
      </w:r>
      <w:r w:rsidR="005517E6">
        <w:rPr>
          <w:lang w:eastAsia="fr-FR"/>
        </w:rPr>
        <w:instrText xml:space="preserve"> \* MERGEFORMAT </w:instrText>
      </w:r>
      <w:r w:rsidR="006D3CCC" w:rsidRPr="005517E6">
        <w:rPr>
          <w:lang w:eastAsia="fr-FR"/>
        </w:rPr>
      </w:r>
      <w:r w:rsidR="006D3CCC" w:rsidRPr="005517E6">
        <w:rPr>
          <w:lang w:eastAsia="fr-FR"/>
        </w:rPr>
        <w:fldChar w:fldCharType="separate"/>
      </w:r>
      <w:r w:rsidR="00121531">
        <w:t>Tableau 41</w:t>
      </w:r>
      <w:r w:rsidR="006D3CCC" w:rsidRPr="005517E6">
        <w:rPr>
          <w:lang w:eastAsia="fr-FR"/>
        </w:rPr>
        <w:fldChar w:fldCharType="end"/>
      </w:r>
      <w:r w:rsidR="00127357">
        <w:rPr>
          <w:lang w:eastAsia="fr-FR"/>
        </w:rPr>
        <w:t> </w:t>
      </w:r>
      <w:r w:rsidR="00367A54">
        <w:rPr>
          <w:lang w:eastAsia="fr-FR"/>
        </w:rPr>
        <w:t xml:space="preserve">; </w:t>
      </w:r>
      <w:r w:rsidR="00367A54" w:rsidRPr="00367A54">
        <w:rPr>
          <w:lang w:eastAsia="fr-FR"/>
        </w:rPr>
        <w:t>faible fiabilité pour les répondants malvoyants sévères</w:t>
      </w:r>
      <w:r w:rsidR="00051E41" w:rsidRPr="005517E6">
        <w:rPr>
          <w:lang w:eastAsia="fr-FR"/>
        </w:rPr>
        <w:t>)</w:t>
      </w:r>
      <w:r w:rsidRPr="005517E6">
        <w:rPr>
          <w:lang w:eastAsia="fr-FR"/>
        </w:rPr>
        <w:t xml:space="preserve"> : </w:t>
      </w:r>
    </w:p>
    <w:p w14:paraId="42A3663C" w14:textId="792275B2" w:rsidR="00137503" w:rsidRPr="005517E6" w:rsidRDefault="00137503" w:rsidP="00137503">
      <w:pPr>
        <w:pStyle w:val="Paragraphedeliste"/>
        <w:numPr>
          <w:ilvl w:val="0"/>
          <w:numId w:val="9"/>
        </w:numPr>
        <w:rPr>
          <w:lang w:eastAsia="fr-FR"/>
        </w:rPr>
      </w:pPr>
      <w:r w:rsidRPr="005517E6">
        <w:rPr>
          <w:lang w:eastAsia="fr-FR"/>
        </w:rPr>
        <w:t>L</w:t>
      </w:r>
      <w:r w:rsidR="0027480A" w:rsidRPr="005517E6">
        <w:rPr>
          <w:lang w:eastAsia="fr-FR"/>
        </w:rPr>
        <w:t>es répondants a</w:t>
      </w:r>
      <w:r w:rsidR="00051E41" w:rsidRPr="005517E6">
        <w:rPr>
          <w:lang w:eastAsia="fr-FR"/>
        </w:rPr>
        <w:t>veugl</w:t>
      </w:r>
      <w:r w:rsidR="0027480A" w:rsidRPr="005517E6">
        <w:rPr>
          <w:lang w:eastAsia="fr-FR"/>
        </w:rPr>
        <w:t>es</w:t>
      </w:r>
      <w:r w:rsidR="00051E41" w:rsidRPr="005517E6">
        <w:rPr>
          <w:lang w:eastAsia="fr-FR"/>
        </w:rPr>
        <w:t xml:space="preserve"> </w:t>
      </w:r>
      <w:r w:rsidR="0027480A" w:rsidRPr="005517E6">
        <w:rPr>
          <w:lang w:eastAsia="fr-FR"/>
        </w:rPr>
        <w:t xml:space="preserve">sont </w:t>
      </w:r>
      <w:r w:rsidR="005517E6" w:rsidRPr="005517E6">
        <w:rPr>
          <w:lang w:eastAsia="fr-FR"/>
        </w:rPr>
        <w:t xml:space="preserve">en proportion </w:t>
      </w:r>
      <w:r w:rsidR="0027480A" w:rsidRPr="005517E6">
        <w:rPr>
          <w:lang w:eastAsia="fr-FR"/>
        </w:rPr>
        <w:t>si</w:t>
      </w:r>
      <w:r w:rsidR="00BE5788" w:rsidRPr="005517E6">
        <w:rPr>
          <w:lang w:eastAsia="fr-FR"/>
        </w:rPr>
        <w:t xml:space="preserve">gnificativement plus nombreux que les répondants malvoyants sévères et malvoyants moyens à </w:t>
      </w:r>
      <w:r w:rsidR="00BE5788" w:rsidRPr="005517E6">
        <w:rPr>
          <w:b/>
          <w:bCs/>
          <w:lang w:eastAsia="fr-FR"/>
        </w:rPr>
        <w:t xml:space="preserve">en avoir parlé </w:t>
      </w:r>
      <w:r w:rsidR="00BE5788" w:rsidRPr="005517E6">
        <w:rPr>
          <w:b/>
          <w:bCs/>
        </w:rPr>
        <w:t>pour bénéficier de dispositifs de soutien ou d'adaptation</w:t>
      </w:r>
      <w:r w:rsidRPr="005517E6">
        <w:t>.</w:t>
      </w:r>
    </w:p>
    <w:p w14:paraId="2700BC37" w14:textId="2762D71B" w:rsidR="00BE5788" w:rsidRDefault="00137503" w:rsidP="00137503">
      <w:pPr>
        <w:pStyle w:val="Paragraphedeliste"/>
        <w:numPr>
          <w:ilvl w:val="0"/>
          <w:numId w:val="9"/>
        </w:numPr>
        <w:rPr>
          <w:lang w:eastAsia="fr-FR"/>
        </w:rPr>
      </w:pPr>
      <w:r w:rsidRPr="005517E6">
        <w:rPr>
          <w:lang w:eastAsia="fr-FR"/>
        </w:rPr>
        <w:t xml:space="preserve">Les répondants </w:t>
      </w:r>
      <w:r w:rsidR="005517E6" w:rsidRPr="005517E6">
        <w:t xml:space="preserve">malvoyants sévères </w:t>
      </w:r>
      <w:r w:rsidR="00BE5788" w:rsidRPr="005517E6">
        <w:t>sont</w:t>
      </w:r>
      <w:r w:rsidR="005517E6" w:rsidRPr="005517E6">
        <w:t xml:space="preserve"> en proportion</w:t>
      </w:r>
      <w:r w:rsidR="00BE5788" w:rsidRPr="005517E6">
        <w:t xml:space="preserve"> significativement </w:t>
      </w:r>
      <w:r w:rsidR="005517E6" w:rsidRPr="005517E6">
        <w:t>plus</w:t>
      </w:r>
      <w:r w:rsidR="00BE5788" w:rsidRPr="005517E6">
        <w:t xml:space="preserve"> nombreux que les</w:t>
      </w:r>
      <w:r w:rsidR="005517E6" w:rsidRPr="005517E6">
        <w:t xml:space="preserve"> </w:t>
      </w:r>
      <w:r w:rsidR="005517E6" w:rsidRPr="005517E6">
        <w:rPr>
          <w:lang w:eastAsia="fr-FR"/>
        </w:rPr>
        <w:t>aveugles</w:t>
      </w:r>
      <w:r w:rsidR="00BE5788" w:rsidRPr="005517E6">
        <w:t xml:space="preserve"> à </w:t>
      </w:r>
      <w:r w:rsidR="00BE5788" w:rsidRPr="005517E6">
        <w:rPr>
          <w:b/>
          <w:bCs/>
        </w:rPr>
        <w:t xml:space="preserve">en avoir parlé </w:t>
      </w:r>
      <w:r w:rsidR="005517E6" w:rsidRPr="005517E6">
        <w:rPr>
          <w:b/>
          <w:bCs/>
        </w:rPr>
        <w:t>pour information</w:t>
      </w:r>
      <w:r w:rsidR="00BE5788" w:rsidRPr="005517E6">
        <w:t xml:space="preserve">. </w:t>
      </w:r>
    </w:p>
    <w:p w14:paraId="771B5B61" w14:textId="4C1B968B" w:rsidR="00A80AE6" w:rsidRDefault="00A80AE6" w:rsidP="00A80AE6">
      <w:pPr>
        <w:rPr>
          <w:lang w:eastAsia="fr-FR"/>
        </w:rPr>
      </w:pPr>
      <w:r>
        <w:rPr>
          <w:lang w:eastAsia="fr-FR"/>
        </w:rPr>
        <w:t>Il y a un effet significatif du niveau d’étude (</w:t>
      </w:r>
      <w:r w:rsidR="008C4982">
        <w:rPr>
          <w:lang w:eastAsia="fr-FR"/>
        </w:rPr>
        <w:fldChar w:fldCharType="begin"/>
      </w:r>
      <w:r w:rsidR="008C4982">
        <w:rPr>
          <w:lang w:eastAsia="fr-FR"/>
        </w:rPr>
        <w:instrText xml:space="preserve"> REF _Ref120891113 \h </w:instrText>
      </w:r>
      <w:r w:rsidR="008C4982">
        <w:rPr>
          <w:lang w:eastAsia="fr-FR"/>
        </w:rPr>
      </w:r>
      <w:r w:rsidR="008C4982">
        <w:rPr>
          <w:lang w:eastAsia="fr-FR"/>
        </w:rPr>
        <w:fldChar w:fldCharType="separate"/>
      </w:r>
      <w:r w:rsidR="00121531">
        <w:t>Tableau </w:t>
      </w:r>
      <w:r w:rsidR="00121531">
        <w:rPr>
          <w:noProof/>
        </w:rPr>
        <w:t>42</w:t>
      </w:r>
      <w:r w:rsidR="008C4982">
        <w:rPr>
          <w:lang w:eastAsia="fr-FR"/>
        </w:rPr>
        <w:fldChar w:fldCharType="end"/>
      </w:r>
      <w:r w:rsidR="00127357">
        <w:rPr>
          <w:lang w:eastAsia="fr-FR"/>
        </w:rPr>
        <w:t> </w:t>
      </w:r>
      <w:r w:rsidR="00367A54">
        <w:t>; faible fiabilité pour les catégories inférieures à bac</w:t>
      </w:r>
      <w:r w:rsidR="00F8105B">
        <w:t> </w:t>
      </w:r>
      <w:r w:rsidR="00367A54">
        <w:t>+5 ou plus</w:t>
      </w:r>
      <w:r>
        <w:rPr>
          <w:lang w:eastAsia="fr-FR"/>
        </w:rPr>
        <w:t>) :</w:t>
      </w:r>
    </w:p>
    <w:p w14:paraId="3233B952" w14:textId="00E79A20" w:rsidR="008C4982" w:rsidRDefault="008C4982" w:rsidP="008C4982">
      <w:pPr>
        <w:pStyle w:val="Paragraphedeliste"/>
        <w:numPr>
          <w:ilvl w:val="0"/>
          <w:numId w:val="9"/>
        </w:numPr>
        <w:rPr>
          <w:lang w:eastAsia="fr-FR"/>
        </w:rPr>
      </w:pPr>
      <w:r>
        <w:rPr>
          <w:lang w:eastAsia="fr-FR"/>
        </w:rPr>
        <w:t>Les répondants avec un niveau d’étude supérieur ou égal à bac</w:t>
      </w:r>
      <w:r w:rsidR="00F8105B">
        <w:rPr>
          <w:lang w:eastAsia="fr-FR"/>
        </w:rPr>
        <w:t> </w:t>
      </w:r>
      <w:r>
        <w:rPr>
          <w:lang w:eastAsia="fr-FR"/>
        </w:rPr>
        <w:t xml:space="preserve">+3 sont en proportion significativement plus nombreux que ceux ayant un niveau inférieur au </w:t>
      </w:r>
      <w:r w:rsidR="00367A54">
        <w:rPr>
          <w:lang w:eastAsia="fr-FR"/>
        </w:rPr>
        <w:t>baccalauréat</w:t>
      </w:r>
      <w:r>
        <w:rPr>
          <w:lang w:eastAsia="fr-FR"/>
        </w:rPr>
        <w:t xml:space="preserve"> à avoir </w:t>
      </w:r>
      <w:r w:rsidRPr="008C4982">
        <w:rPr>
          <w:b/>
          <w:bCs/>
          <w:lang w:eastAsia="fr-FR"/>
        </w:rPr>
        <w:t>parlé de leur</w:t>
      </w:r>
      <w:r>
        <w:rPr>
          <w:lang w:eastAsia="fr-FR"/>
        </w:rPr>
        <w:t xml:space="preserve"> </w:t>
      </w:r>
      <w:r w:rsidRPr="008C4982">
        <w:rPr>
          <w:b/>
          <w:bCs/>
        </w:rPr>
        <w:t>problème visuel, pour bénéficier de dispositifs de soutien ou d'adaptation de poste</w:t>
      </w:r>
      <w:r w:rsidRPr="009C66A9">
        <w:t>.</w:t>
      </w:r>
    </w:p>
    <w:p w14:paraId="05594E97" w14:textId="2259BDEA" w:rsidR="008C4982" w:rsidRDefault="008C4982" w:rsidP="008C4982">
      <w:pPr>
        <w:pStyle w:val="Paragraphedeliste"/>
        <w:numPr>
          <w:ilvl w:val="0"/>
          <w:numId w:val="9"/>
        </w:numPr>
        <w:rPr>
          <w:lang w:eastAsia="fr-FR"/>
        </w:rPr>
      </w:pPr>
      <w:r>
        <w:t xml:space="preserve">Les répondants ayant un niveau </w:t>
      </w:r>
      <w:r w:rsidR="00367A54">
        <w:rPr>
          <w:lang w:eastAsia="fr-FR"/>
        </w:rPr>
        <w:t xml:space="preserve">baccalauréat </w:t>
      </w:r>
      <w:r>
        <w:rPr>
          <w:lang w:eastAsia="fr-FR"/>
        </w:rPr>
        <w:t>sont en proportion significativement plus nombreux que ceux ayant un niveau supérieur ou égal à bac</w:t>
      </w:r>
      <w:r w:rsidR="00F8105B">
        <w:rPr>
          <w:lang w:eastAsia="fr-FR"/>
        </w:rPr>
        <w:t> </w:t>
      </w:r>
      <w:r>
        <w:rPr>
          <w:lang w:eastAsia="fr-FR"/>
        </w:rPr>
        <w:t xml:space="preserve">+5 à </w:t>
      </w:r>
      <w:r w:rsidRPr="00367A54">
        <w:rPr>
          <w:b/>
          <w:lang w:eastAsia="fr-FR"/>
        </w:rPr>
        <w:t>n’avoir informé personne</w:t>
      </w:r>
      <w:r>
        <w:rPr>
          <w:lang w:eastAsia="fr-FR"/>
        </w:rPr>
        <w:t xml:space="preserve">. </w:t>
      </w:r>
    </w:p>
    <w:p w14:paraId="75472D47" w14:textId="3CFFC26E" w:rsidR="00051E41" w:rsidRDefault="00923ADD" w:rsidP="00051E41">
      <w:pPr>
        <w:spacing w:after="0" w:line="240" w:lineRule="auto"/>
        <w:rPr>
          <w:lang w:eastAsia="fr-FR"/>
        </w:rPr>
      </w:pPr>
      <w:r w:rsidRPr="00923ADD">
        <w:rPr>
          <w:lang w:eastAsia="fr-FR"/>
        </w:rPr>
        <w:t xml:space="preserve">Il </w:t>
      </w:r>
      <w:r w:rsidR="00674B8D">
        <w:rPr>
          <w:lang w:eastAsia="fr-FR"/>
        </w:rPr>
        <w:t>n’</w:t>
      </w:r>
      <w:r w:rsidRPr="00923ADD">
        <w:rPr>
          <w:lang w:eastAsia="fr-FR"/>
        </w:rPr>
        <w:t xml:space="preserve">y a </w:t>
      </w:r>
      <w:r w:rsidR="00674B8D">
        <w:rPr>
          <w:lang w:eastAsia="fr-FR"/>
        </w:rPr>
        <w:t>pas d’</w:t>
      </w:r>
      <w:r w:rsidRPr="00923ADD">
        <w:rPr>
          <w:lang w:eastAsia="fr-FR"/>
        </w:rPr>
        <w:t>e</w:t>
      </w:r>
      <w:r>
        <w:rPr>
          <w:lang w:eastAsia="fr-FR"/>
        </w:rPr>
        <w:t>ffet significatif du genre</w:t>
      </w:r>
      <w:r w:rsidR="00367A54">
        <w:rPr>
          <w:lang w:eastAsia="fr-FR"/>
        </w:rPr>
        <w:t>.</w:t>
      </w:r>
      <w:r>
        <w:rPr>
          <w:lang w:eastAsia="fr-FR"/>
        </w:rPr>
        <w:t xml:space="preserve"> </w:t>
      </w:r>
    </w:p>
    <w:p w14:paraId="4B9AE4B3" w14:textId="4C9890EE" w:rsidR="00923ADD" w:rsidRPr="00923ADD" w:rsidRDefault="00923ADD" w:rsidP="00051E41">
      <w:pPr>
        <w:spacing w:after="0" w:line="240" w:lineRule="auto"/>
        <w:rPr>
          <w:lang w:eastAsia="fr-FR"/>
        </w:rPr>
      </w:pPr>
      <w:r>
        <w:rPr>
          <w:lang w:eastAsia="fr-FR"/>
        </w:rPr>
        <w:t xml:space="preserve"> </w:t>
      </w:r>
    </w:p>
    <w:p w14:paraId="46A0EFCF" w14:textId="0E2C684A" w:rsidR="00051E41" w:rsidRDefault="00051E41" w:rsidP="00051E41">
      <w:pPr>
        <w:spacing w:after="0" w:line="240" w:lineRule="auto"/>
        <w:rPr>
          <w:rFonts w:ascii="Times New Roman" w:eastAsia="Times New Roman" w:hAnsi="Times New Roman" w:cs="Times New Roman"/>
          <w:szCs w:val="24"/>
          <w:lang w:eastAsia="fr-FR"/>
        </w:rPr>
      </w:pPr>
    </w:p>
    <w:p w14:paraId="14E7D734" w14:textId="77777777" w:rsidR="007E642A" w:rsidRDefault="00020B0D" w:rsidP="007E642A">
      <w:pPr>
        <w:keepNext/>
        <w:spacing w:after="0" w:line="240" w:lineRule="auto"/>
      </w:pPr>
      <w:r>
        <w:rPr>
          <w:noProof/>
        </w:rPr>
        <w:drawing>
          <wp:inline distT="0" distB="0" distL="0" distR="0" wp14:anchorId="2703F36B" wp14:editId="4D027B13">
            <wp:extent cx="5720080" cy="2398144"/>
            <wp:effectExtent l="0" t="0" r="13970" b="2540"/>
            <wp:docPr id="97" name="Graphique 97" descr="Communication à propos du problème visuel dans l'entreprise : 74 % en a parlé, pour bénéficier de dispositifs de soutien ou d'adaptation de poste ;  21 % en a parlé pour information ; 5 % n'a informé personne;">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271CAB26" w14:textId="7D398D9C" w:rsidR="00051E41" w:rsidRPr="00051E41" w:rsidRDefault="007E642A" w:rsidP="00700708">
      <w:pPr>
        <w:pStyle w:val="Lgende"/>
      </w:pPr>
      <w:bookmarkStart w:id="153" w:name="_Ref117758570"/>
      <w:r w:rsidRPr="007E642A">
        <w:t>Figure</w:t>
      </w:r>
      <w:r w:rsidR="00F8105B">
        <w:t> </w:t>
      </w:r>
      <w:r w:rsidR="00C07E5B">
        <w:fldChar w:fldCharType="begin"/>
      </w:r>
      <w:r w:rsidR="00C07E5B">
        <w:instrText xml:space="preserve"> SEQ Figure \* ARABIC </w:instrText>
      </w:r>
      <w:r w:rsidR="00C07E5B">
        <w:fldChar w:fldCharType="separate"/>
      </w:r>
      <w:r w:rsidR="00121531">
        <w:rPr>
          <w:noProof/>
        </w:rPr>
        <w:t>38</w:t>
      </w:r>
      <w:r w:rsidR="00C07E5B">
        <w:rPr>
          <w:noProof/>
        </w:rPr>
        <w:fldChar w:fldCharType="end"/>
      </w:r>
      <w:bookmarkEnd w:id="153"/>
      <w:r w:rsidRPr="007E642A">
        <w:t>.</w:t>
      </w:r>
      <w:r w:rsidR="00051E41" w:rsidRPr="00051E41">
        <w:t xml:space="preserve"> Communication à propos du problème visuel dans l’entreprise </w:t>
      </w:r>
      <w:r w:rsidR="00EE2383">
        <w:t>des</w:t>
      </w:r>
      <w:r w:rsidR="00051E41" w:rsidRPr="00051E41">
        <w:t xml:space="preserve"> </w:t>
      </w:r>
      <w:r w:rsidR="00C656CB">
        <w:t xml:space="preserve">répondants en </w:t>
      </w:r>
      <w:r w:rsidR="00051E41" w:rsidRPr="00051E41">
        <w:t>poste</w:t>
      </w:r>
      <w:r w:rsidR="00C656CB">
        <w:t xml:space="preserve"> (</w:t>
      </w:r>
      <w:r w:rsidR="009757CE">
        <w:t>hors</w:t>
      </w:r>
      <w:r w:rsidR="00051E41" w:rsidRPr="00051E41">
        <w:t xml:space="preserve"> indépendants</w:t>
      </w:r>
      <w:r w:rsidR="00C656CB">
        <w:t>)</w:t>
      </w:r>
      <w:r w:rsidR="00051E41" w:rsidRPr="00051E41">
        <w:t xml:space="preserve"> ou en recherche (</w:t>
      </w:r>
      <w:r w:rsidR="000367F5">
        <w:t xml:space="preserve">n = </w:t>
      </w:r>
      <w:r w:rsidR="00EE2383">
        <w:t>378</w:t>
      </w:r>
      <w:r w:rsidR="00051E41" w:rsidRPr="00051E41">
        <w:t>)</w:t>
      </w:r>
      <w:r w:rsidR="00EE2383">
        <w:t>.</w:t>
      </w:r>
    </w:p>
    <w:p w14:paraId="3763AE77" w14:textId="779CE331" w:rsidR="00FA3B16" w:rsidRDefault="00FA3B16" w:rsidP="00FA3B16">
      <w:pPr>
        <w:pStyle w:val="Lgende"/>
      </w:pPr>
      <w:bookmarkStart w:id="154" w:name="_Ref119251526"/>
      <w:r>
        <w:t>Tableau</w:t>
      </w:r>
      <w:r w:rsidR="00F8105B">
        <w:t> </w:t>
      </w:r>
      <w:r w:rsidR="00C07E5B">
        <w:fldChar w:fldCharType="begin"/>
      </w:r>
      <w:r w:rsidR="00C07E5B">
        <w:instrText xml:space="preserve"> SEQ Tableau \* ARABIC </w:instrText>
      </w:r>
      <w:r w:rsidR="00C07E5B">
        <w:fldChar w:fldCharType="separate"/>
      </w:r>
      <w:r w:rsidR="00121531">
        <w:rPr>
          <w:noProof/>
        </w:rPr>
        <w:t>41</w:t>
      </w:r>
      <w:r w:rsidR="00C07E5B">
        <w:rPr>
          <w:noProof/>
        </w:rPr>
        <w:fldChar w:fldCharType="end"/>
      </w:r>
      <w:bookmarkEnd w:id="154"/>
      <w:r>
        <w:t>.</w:t>
      </w:r>
      <w:r w:rsidRPr="00FA3B16">
        <w:t xml:space="preserve"> </w:t>
      </w:r>
      <w:r w:rsidR="00EE2383" w:rsidRPr="00051E41">
        <w:t xml:space="preserve">Communication à propos du problème visuel dans l’entreprise </w:t>
      </w:r>
      <w:r w:rsidR="00EE2383">
        <w:t>des</w:t>
      </w:r>
      <w:r w:rsidR="00EE2383" w:rsidRPr="00051E41">
        <w:t xml:space="preserve"> </w:t>
      </w:r>
      <w:r w:rsidR="00EE2383">
        <w:t xml:space="preserve">répondants en </w:t>
      </w:r>
      <w:r w:rsidR="00EE2383" w:rsidRPr="00051E41">
        <w:t>poste</w:t>
      </w:r>
      <w:r w:rsidR="00EE2383">
        <w:t xml:space="preserve"> (</w:t>
      </w:r>
      <w:r w:rsidR="009757CE">
        <w:t>hors</w:t>
      </w:r>
      <w:r w:rsidR="00EE2383" w:rsidRPr="00051E41">
        <w:t xml:space="preserve"> indépendants</w:t>
      </w:r>
      <w:r w:rsidR="00EE2383">
        <w:t>)</w:t>
      </w:r>
      <w:r w:rsidR="00EE2383" w:rsidRPr="00051E41">
        <w:t xml:space="preserve"> ou en recherche</w:t>
      </w:r>
      <w:r w:rsidR="00EE2383">
        <w:t xml:space="preserve">, </w:t>
      </w:r>
      <w:r w:rsidR="00EE2383" w:rsidRPr="00051E41">
        <w:t>selon la sévérité de la déficience visuelle (</w:t>
      </w:r>
      <w:r w:rsidR="00EE2383">
        <w:t>n = 378</w:t>
      </w:r>
      <w:r w:rsidR="00127357">
        <w:t> </w:t>
      </w:r>
      <w:r w:rsidR="00367A54">
        <w:t>; faible fiabilité pour les répondants malvoyants sévères</w:t>
      </w:r>
      <w:r w:rsidR="00EE2383" w:rsidRPr="00051E41">
        <w:t>)</w:t>
      </w:r>
      <w:r w:rsidR="00EE2383">
        <w:t>.</w:t>
      </w:r>
      <w:r w:rsidRPr="005031FE">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385"/>
        <w:gridCol w:w="1559"/>
        <w:gridCol w:w="1613"/>
        <w:gridCol w:w="1495"/>
      </w:tblGrid>
      <w:tr w:rsidR="00051E41" w:rsidRPr="0027480A" w14:paraId="5C60583A" w14:textId="77777777" w:rsidTr="0074285E">
        <w:trPr>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0F5AAC9" w14:textId="77777777" w:rsidR="00051E41" w:rsidRPr="0027480A" w:rsidRDefault="00051E41" w:rsidP="00051E41">
            <w:pPr>
              <w:spacing w:after="0" w:line="240" w:lineRule="auto"/>
              <w:rPr>
                <w:rFonts w:ascii="Times New Roman" w:eastAsia="Times New Roman" w:hAnsi="Times New Roman" w:cs="Times New Roman"/>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FA1C13F" w14:textId="77777777" w:rsidR="00555B9C" w:rsidRDefault="00051E41" w:rsidP="00555B9C">
            <w:pPr>
              <w:spacing w:after="0" w:line="240" w:lineRule="auto"/>
              <w:rPr>
                <w:rFonts w:eastAsia="Times New Roman" w:cs="Arial"/>
                <w:color w:val="000000"/>
                <w:szCs w:val="24"/>
                <w:lang w:eastAsia="fr-FR"/>
              </w:rPr>
            </w:pPr>
            <w:r w:rsidRPr="0027480A">
              <w:rPr>
                <w:rFonts w:eastAsia="Times New Roman" w:cs="Arial"/>
                <w:color w:val="000000"/>
                <w:szCs w:val="24"/>
                <w:lang w:eastAsia="fr-FR"/>
              </w:rPr>
              <w:t>Répondants aveugles </w:t>
            </w:r>
          </w:p>
          <w:p w14:paraId="6ED648E9" w14:textId="549A0DFA" w:rsidR="00051E41" w:rsidRPr="0027480A"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166</w:t>
            </w:r>
            <w:r w:rsidRPr="0055145C">
              <w:rPr>
                <w:rFonts w:eastAsia="Times New Roman" w:cs="Arial"/>
                <w:color w:val="000000"/>
                <w:szCs w:val="24"/>
                <w:lang w:eastAsia="fr-FR"/>
              </w:rPr>
              <w:t>)</w:t>
            </w:r>
          </w:p>
        </w:tc>
        <w:tc>
          <w:tcPr>
            <w:tcW w:w="161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7C99519" w14:textId="77777777" w:rsidR="00555B9C" w:rsidRPr="00367A54" w:rsidRDefault="00051E41" w:rsidP="00555B9C">
            <w:pPr>
              <w:spacing w:after="0" w:line="240" w:lineRule="auto"/>
              <w:rPr>
                <w:rFonts w:eastAsia="Times New Roman" w:cs="Arial"/>
                <w:szCs w:val="24"/>
                <w:lang w:eastAsia="fr-FR"/>
              </w:rPr>
            </w:pPr>
            <w:r w:rsidRPr="0027480A">
              <w:rPr>
                <w:rFonts w:eastAsia="Times New Roman" w:cs="Arial"/>
                <w:color w:val="000000"/>
                <w:szCs w:val="24"/>
                <w:lang w:eastAsia="fr-FR"/>
              </w:rPr>
              <w:t xml:space="preserve">Répondants </w:t>
            </w:r>
            <w:r w:rsidRPr="00367A54">
              <w:rPr>
                <w:rFonts w:eastAsia="Times New Roman" w:cs="Arial"/>
                <w:szCs w:val="24"/>
                <w:lang w:eastAsia="fr-FR"/>
              </w:rPr>
              <w:t>malvoyants sévères</w:t>
            </w:r>
          </w:p>
          <w:p w14:paraId="0A057D2A" w14:textId="1A86896C" w:rsidR="00051E41" w:rsidRPr="0027480A" w:rsidRDefault="00555B9C" w:rsidP="00555B9C">
            <w:pPr>
              <w:spacing w:after="0" w:line="240" w:lineRule="auto"/>
              <w:rPr>
                <w:rFonts w:ascii="Times New Roman" w:eastAsia="Times New Roman" w:hAnsi="Times New Roman" w:cs="Times New Roman"/>
                <w:szCs w:val="24"/>
                <w:lang w:eastAsia="fr-FR"/>
              </w:rPr>
            </w:pPr>
            <w:r w:rsidRPr="00367A54">
              <w:rPr>
                <w:rFonts w:eastAsia="Times New Roman" w:cs="Arial"/>
                <w:szCs w:val="24"/>
                <w:lang w:eastAsia="fr-FR"/>
              </w:rPr>
              <w:t xml:space="preserve">(n = </w:t>
            </w:r>
            <w:r w:rsidR="0065137F" w:rsidRPr="00367A54">
              <w:rPr>
                <w:rFonts w:eastAsia="Times New Roman" w:cs="Arial"/>
                <w:szCs w:val="24"/>
                <w:lang w:eastAsia="fr-FR"/>
              </w:rPr>
              <w:t>94</w:t>
            </w:r>
            <w:r w:rsidRPr="00367A54">
              <w:rPr>
                <w:rFonts w:eastAsia="Times New Roman" w:cs="Arial"/>
                <w:szCs w:val="24"/>
                <w:lang w:eastAsia="fr-FR"/>
              </w:rPr>
              <w:t>)</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435D4D3" w14:textId="77777777" w:rsidR="00555B9C" w:rsidRDefault="00051E41" w:rsidP="00555B9C">
            <w:pPr>
              <w:spacing w:after="0" w:line="240" w:lineRule="auto"/>
              <w:rPr>
                <w:rFonts w:eastAsia="Times New Roman" w:cs="Arial"/>
                <w:color w:val="000000"/>
                <w:szCs w:val="24"/>
                <w:lang w:eastAsia="fr-FR"/>
              </w:rPr>
            </w:pPr>
            <w:r w:rsidRPr="0027480A">
              <w:rPr>
                <w:rFonts w:eastAsia="Times New Roman" w:cs="Arial"/>
                <w:color w:val="000000"/>
                <w:szCs w:val="24"/>
                <w:lang w:eastAsia="fr-FR"/>
              </w:rPr>
              <w:t>Répondants malvoyants moyens</w:t>
            </w:r>
          </w:p>
          <w:p w14:paraId="73F36B17" w14:textId="5D72B7C3" w:rsidR="00051E41" w:rsidRPr="0027480A"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118</w:t>
            </w:r>
            <w:r w:rsidRPr="0055145C">
              <w:rPr>
                <w:rFonts w:eastAsia="Times New Roman" w:cs="Arial"/>
                <w:color w:val="000000"/>
                <w:szCs w:val="24"/>
                <w:lang w:eastAsia="fr-FR"/>
              </w:rPr>
              <w:t>)</w:t>
            </w:r>
          </w:p>
        </w:tc>
      </w:tr>
      <w:tr w:rsidR="00367A54" w:rsidRPr="0027480A" w14:paraId="5FB247A2" w14:textId="77777777" w:rsidTr="001817C9">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380958" w14:textId="4638467E" w:rsidR="00367A54" w:rsidRPr="0027480A" w:rsidRDefault="00A822C8" w:rsidP="00367A54">
            <w:pPr>
              <w:spacing w:after="0" w:line="240" w:lineRule="auto"/>
              <w:rPr>
                <w:rFonts w:eastAsia="Times New Roman" w:cs="Arial"/>
                <w:color w:val="000000"/>
                <w:szCs w:val="24"/>
                <w:lang w:eastAsia="fr-FR"/>
              </w:rPr>
            </w:pPr>
            <w:r>
              <w:t>En a</w:t>
            </w:r>
            <w:r w:rsidR="00367A54" w:rsidRPr="00367A54">
              <w:t xml:space="preserve"> parlé pour bénéficier de dispositifs.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CB4CA2" w14:textId="5E6333EA" w:rsidR="00367A54" w:rsidRPr="0027480A" w:rsidRDefault="00367A54" w:rsidP="00367A54">
            <w:pPr>
              <w:spacing w:after="0" w:line="240" w:lineRule="auto"/>
              <w:jc w:val="right"/>
              <w:rPr>
                <w:rFonts w:eastAsia="Times New Roman" w:cs="Arial"/>
                <w:color w:val="000000"/>
                <w:szCs w:val="24"/>
                <w:lang w:eastAsia="fr-FR"/>
              </w:rPr>
            </w:pPr>
            <w:r w:rsidRPr="004A581C">
              <w:t>83%</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47D09F" w14:textId="580242B7" w:rsidR="00367A54" w:rsidRPr="0027480A" w:rsidRDefault="00367A54" w:rsidP="00367A54">
            <w:pPr>
              <w:spacing w:after="0" w:line="240" w:lineRule="auto"/>
              <w:jc w:val="right"/>
              <w:rPr>
                <w:rFonts w:eastAsia="Times New Roman" w:cs="Arial"/>
                <w:color w:val="000000"/>
                <w:szCs w:val="24"/>
                <w:lang w:eastAsia="fr-FR"/>
              </w:rPr>
            </w:pPr>
            <w:r w:rsidRPr="008D1EF9">
              <w:t>75%</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1B41A5" w14:textId="4BB356B4" w:rsidR="00367A54" w:rsidRPr="0027480A" w:rsidRDefault="00367A54" w:rsidP="00367A54">
            <w:pPr>
              <w:spacing w:after="0" w:line="240" w:lineRule="auto"/>
              <w:jc w:val="right"/>
              <w:rPr>
                <w:rFonts w:eastAsia="Times New Roman" w:cs="Arial"/>
                <w:color w:val="000000"/>
                <w:szCs w:val="24"/>
                <w:lang w:eastAsia="fr-FR"/>
              </w:rPr>
            </w:pPr>
            <w:r w:rsidRPr="00515303">
              <w:t>62%</w:t>
            </w:r>
          </w:p>
        </w:tc>
      </w:tr>
      <w:tr w:rsidR="00367A54" w:rsidRPr="0027480A" w14:paraId="27FFFBA2"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2EBB4A1" w14:textId="14BA2D28" w:rsidR="00367A54" w:rsidRPr="0027480A" w:rsidRDefault="00A822C8" w:rsidP="00367A54">
            <w:pPr>
              <w:spacing w:after="0" w:line="240" w:lineRule="auto"/>
              <w:rPr>
                <w:rFonts w:eastAsia="Times New Roman" w:cs="Arial"/>
                <w:color w:val="000000"/>
                <w:szCs w:val="24"/>
                <w:lang w:eastAsia="fr-FR"/>
              </w:rPr>
            </w:pPr>
            <w:r>
              <w:rPr>
                <w:rFonts w:eastAsia="Times New Roman" w:cs="Arial"/>
                <w:szCs w:val="24"/>
                <w:lang w:eastAsia="fr-FR"/>
              </w:rPr>
              <w:t>En a</w:t>
            </w:r>
            <w:r w:rsidR="00367A54" w:rsidRPr="00367A54">
              <w:rPr>
                <w:rFonts w:eastAsia="Times New Roman" w:cs="Arial"/>
                <w:szCs w:val="24"/>
                <w:lang w:eastAsia="fr-FR"/>
              </w:rPr>
              <w:t xml:space="preserve"> pour information.</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7D3AE3" w14:textId="7D3A6ABE" w:rsidR="00367A54" w:rsidRPr="0027480A" w:rsidRDefault="00367A54" w:rsidP="00367A54">
            <w:pPr>
              <w:spacing w:after="0" w:line="240" w:lineRule="auto"/>
              <w:jc w:val="right"/>
              <w:rPr>
                <w:rFonts w:eastAsia="Times New Roman" w:cs="Arial"/>
                <w:color w:val="000000"/>
                <w:szCs w:val="24"/>
                <w:lang w:eastAsia="fr-FR"/>
              </w:rPr>
            </w:pPr>
            <w:r w:rsidRPr="004A581C">
              <w:t>14%</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48EB5D" w14:textId="76D1ED9F" w:rsidR="00367A54" w:rsidRPr="0027480A" w:rsidRDefault="00367A54" w:rsidP="00367A54">
            <w:pPr>
              <w:spacing w:after="0" w:line="240" w:lineRule="auto"/>
              <w:jc w:val="right"/>
              <w:rPr>
                <w:rFonts w:eastAsia="Times New Roman" w:cs="Arial"/>
                <w:color w:val="000000"/>
                <w:szCs w:val="24"/>
                <w:lang w:eastAsia="fr-FR"/>
              </w:rPr>
            </w:pPr>
            <w:r w:rsidRPr="008D1EF9">
              <w:t>22%</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7A118C" w14:textId="6031ECDD" w:rsidR="00367A54" w:rsidRPr="0027480A" w:rsidRDefault="00367A54" w:rsidP="00367A54">
            <w:pPr>
              <w:spacing w:after="0" w:line="240" w:lineRule="auto"/>
              <w:jc w:val="right"/>
              <w:rPr>
                <w:rFonts w:eastAsia="Times New Roman" w:cs="Arial"/>
                <w:color w:val="000000"/>
                <w:szCs w:val="24"/>
                <w:lang w:eastAsia="fr-FR"/>
              </w:rPr>
            </w:pPr>
            <w:r w:rsidRPr="00515303">
              <w:t>29%</w:t>
            </w:r>
          </w:p>
        </w:tc>
      </w:tr>
      <w:tr w:rsidR="00367A54" w:rsidRPr="0027480A" w14:paraId="5254F6C6" w14:textId="77777777" w:rsidTr="00DA0B24">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05E9499" w14:textId="259D2D60" w:rsidR="00367A54" w:rsidRPr="0027480A" w:rsidRDefault="00367A54" w:rsidP="00367A54">
            <w:pPr>
              <w:spacing w:after="0" w:line="240" w:lineRule="auto"/>
              <w:rPr>
                <w:rFonts w:ascii="Times New Roman" w:eastAsia="Times New Roman" w:hAnsi="Times New Roman" w:cs="Times New Roman"/>
                <w:szCs w:val="24"/>
                <w:lang w:eastAsia="fr-FR"/>
              </w:rPr>
            </w:pPr>
            <w:r w:rsidRPr="009C66A9">
              <w:t>N'a informé personne.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7778054" w14:textId="2A41718F" w:rsidR="00367A54" w:rsidRPr="0027480A" w:rsidRDefault="00367A54" w:rsidP="00367A54">
            <w:pPr>
              <w:spacing w:after="0" w:line="240" w:lineRule="auto"/>
              <w:jc w:val="right"/>
              <w:rPr>
                <w:rFonts w:ascii="Times New Roman" w:eastAsia="Times New Roman" w:hAnsi="Times New Roman" w:cs="Times New Roman"/>
                <w:szCs w:val="24"/>
                <w:lang w:eastAsia="fr-FR"/>
              </w:rPr>
            </w:pPr>
            <w:r w:rsidRPr="004A581C">
              <w:t>3%</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E83130B" w14:textId="05C812E7" w:rsidR="00367A54" w:rsidRPr="0027480A" w:rsidRDefault="00367A54" w:rsidP="00367A54">
            <w:pPr>
              <w:spacing w:after="0" w:line="240" w:lineRule="auto"/>
              <w:jc w:val="right"/>
              <w:rPr>
                <w:rFonts w:ascii="Times New Roman" w:eastAsia="Times New Roman" w:hAnsi="Times New Roman" w:cs="Times New Roman"/>
                <w:szCs w:val="24"/>
                <w:lang w:eastAsia="fr-FR"/>
              </w:rPr>
            </w:pPr>
            <w:r w:rsidRPr="008D1EF9">
              <w:t>3%</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57E88DB" w14:textId="49278611" w:rsidR="00367A54" w:rsidRPr="0027480A" w:rsidRDefault="00367A54" w:rsidP="00367A54">
            <w:pPr>
              <w:keepNext/>
              <w:spacing w:after="0" w:line="240" w:lineRule="auto"/>
              <w:jc w:val="right"/>
              <w:rPr>
                <w:rFonts w:ascii="Times New Roman" w:eastAsia="Times New Roman" w:hAnsi="Times New Roman" w:cs="Times New Roman"/>
                <w:szCs w:val="24"/>
                <w:lang w:eastAsia="fr-FR"/>
              </w:rPr>
            </w:pPr>
            <w:r w:rsidRPr="00515303">
              <w:t>8%</w:t>
            </w:r>
          </w:p>
        </w:tc>
      </w:tr>
    </w:tbl>
    <w:p w14:paraId="112A7169" w14:textId="72ECB1CD" w:rsidR="00A47CC0" w:rsidRDefault="00A47CC0" w:rsidP="00A47CC0">
      <w:pPr>
        <w:pStyle w:val="Lgende"/>
      </w:pPr>
      <w:bookmarkStart w:id="155" w:name="_Ref120891113"/>
      <w:r>
        <w:t>Tableau</w:t>
      </w:r>
      <w:r w:rsidR="00F8105B">
        <w:t> </w:t>
      </w:r>
      <w:r w:rsidR="00C07E5B">
        <w:fldChar w:fldCharType="begin"/>
      </w:r>
      <w:r w:rsidR="00C07E5B">
        <w:instrText xml:space="preserve"> SEQ Tableau \* ARABIC </w:instrText>
      </w:r>
      <w:r w:rsidR="00C07E5B">
        <w:fldChar w:fldCharType="separate"/>
      </w:r>
      <w:r w:rsidR="00121531">
        <w:rPr>
          <w:noProof/>
        </w:rPr>
        <w:t>42</w:t>
      </w:r>
      <w:r w:rsidR="00C07E5B">
        <w:rPr>
          <w:noProof/>
        </w:rPr>
        <w:fldChar w:fldCharType="end"/>
      </w:r>
      <w:bookmarkEnd w:id="155"/>
      <w:r w:rsidR="00EE2383">
        <w:t>.</w:t>
      </w:r>
      <w:r w:rsidR="00EE2383" w:rsidRPr="00FA3B16">
        <w:t xml:space="preserve"> </w:t>
      </w:r>
      <w:r w:rsidR="00EE2383" w:rsidRPr="00051E41">
        <w:t xml:space="preserve">Communication à propos du problème visuel dans l’entreprise </w:t>
      </w:r>
      <w:r w:rsidR="00EE2383">
        <w:t>des</w:t>
      </w:r>
      <w:r w:rsidR="00EE2383" w:rsidRPr="00051E41">
        <w:t xml:space="preserve"> </w:t>
      </w:r>
      <w:r w:rsidR="00EE2383">
        <w:t xml:space="preserve">répondants en </w:t>
      </w:r>
      <w:r w:rsidR="00EE2383" w:rsidRPr="00051E41">
        <w:t>poste</w:t>
      </w:r>
      <w:r w:rsidR="00EE2383">
        <w:t xml:space="preserve"> (</w:t>
      </w:r>
      <w:r w:rsidR="009757CE">
        <w:t>hors</w:t>
      </w:r>
      <w:r w:rsidR="00EE2383" w:rsidRPr="00051E41">
        <w:t xml:space="preserve"> indépendants</w:t>
      </w:r>
      <w:r w:rsidR="00EE2383">
        <w:t>)</w:t>
      </w:r>
      <w:r w:rsidR="00EE2383" w:rsidRPr="00051E41">
        <w:t xml:space="preserve"> ou en recherche</w:t>
      </w:r>
      <w:r w:rsidR="00EE2383">
        <w:t xml:space="preserve">, </w:t>
      </w:r>
      <w:r w:rsidR="00EE2383" w:rsidRPr="00051E41">
        <w:t xml:space="preserve">selon </w:t>
      </w:r>
      <w:r w:rsidR="00EE2383">
        <w:t>le niveau d’étude</w:t>
      </w:r>
      <w:r w:rsidR="00EE2383" w:rsidRPr="00051E41">
        <w:t xml:space="preserve"> (</w:t>
      </w:r>
      <w:r w:rsidR="00EE2383">
        <w:t>n = 378</w:t>
      </w:r>
      <w:r w:rsidR="00127357">
        <w:t> </w:t>
      </w:r>
      <w:r w:rsidR="00367A54">
        <w:t>; faible fiabilité pour les catégories inférieures à bac</w:t>
      </w:r>
      <w:r w:rsidR="00F8105B">
        <w:t> </w:t>
      </w:r>
      <w:r w:rsidR="00367A54">
        <w:t>+5 ou +</w:t>
      </w:r>
      <w:r w:rsidR="00EE2383" w:rsidRPr="00051E41">
        <w:t>)</w:t>
      </w:r>
      <w:r w:rsidR="00EE2383">
        <w:t>.</w:t>
      </w:r>
    </w:p>
    <w:tbl>
      <w:tblPr>
        <w:tblW w:w="9052" w:type="dxa"/>
        <w:tblCellMar>
          <w:top w:w="15" w:type="dxa"/>
          <w:left w:w="15" w:type="dxa"/>
          <w:bottom w:w="15" w:type="dxa"/>
          <w:right w:w="15" w:type="dxa"/>
        </w:tblCellMar>
        <w:tblLook w:val="04A0" w:firstRow="1" w:lastRow="0" w:firstColumn="1" w:lastColumn="0" w:noHBand="0" w:noVBand="1"/>
      </w:tblPr>
      <w:tblGrid>
        <w:gridCol w:w="3109"/>
        <w:gridCol w:w="1134"/>
        <w:gridCol w:w="1134"/>
        <w:gridCol w:w="1134"/>
        <w:gridCol w:w="1276"/>
        <w:gridCol w:w="1265"/>
      </w:tblGrid>
      <w:tr w:rsidR="00A47CC0" w:rsidRPr="0055145C" w14:paraId="4F861496" w14:textId="77777777" w:rsidTr="00FE5E70">
        <w:trPr>
          <w:trHeight w:val="296"/>
          <w:tblHeader/>
        </w:trPr>
        <w:tc>
          <w:tcPr>
            <w:tcW w:w="310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A6BF1B8" w14:textId="77777777" w:rsidR="00A47CC0" w:rsidRPr="00367A54" w:rsidRDefault="00A47CC0" w:rsidP="00D45EBE">
            <w:pPr>
              <w:spacing w:after="0" w:line="240" w:lineRule="auto"/>
              <w:rPr>
                <w:rFonts w:ascii="Times New Roman" w:eastAsia="Times New Roman" w:hAnsi="Times New Roman" w:cs="Times New Roman"/>
                <w:szCs w:val="24"/>
                <w:lang w:eastAsia="fr-FR"/>
              </w:rPr>
            </w:pPr>
          </w:p>
        </w:tc>
        <w:tc>
          <w:tcPr>
            <w:tcW w:w="113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6A24E0F4" w14:textId="0AB7622C" w:rsidR="00A47CC0" w:rsidRPr="00367A54" w:rsidRDefault="00A47CC0" w:rsidP="00D45EBE">
            <w:pPr>
              <w:spacing w:after="0" w:line="240" w:lineRule="auto"/>
              <w:rPr>
                <w:rFonts w:eastAsia="Times New Roman" w:cs="Arial"/>
                <w:szCs w:val="24"/>
                <w:lang w:eastAsia="fr-FR"/>
              </w:rPr>
            </w:pPr>
            <w:r w:rsidRPr="00367A54">
              <w:rPr>
                <w:rFonts w:eastAsia="Times New Roman" w:cs="Arial"/>
                <w:szCs w:val="24"/>
                <w:lang w:eastAsia="fr-FR"/>
              </w:rPr>
              <w:t xml:space="preserve">Inférieur au </w:t>
            </w:r>
            <w:r w:rsidR="00DE0AFE">
              <w:rPr>
                <w:rFonts w:eastAsia="Times New Roman" w:cs="Arial"/>
                <w:szCs w:val="24"/>
                <w:lang w:eastAsia="fr-FR"/>
              </w:rPr>
              <w:t>b</w:t>
            </w:r>
            <w:r w:rsidRPr="00367A54">
              <w:rPr>
                <w:rFonts w:eastAsia="Times New Roman" w:cs="Arial"/>
                <w:szCs w:val="24"/>
                <w:lang w:eastAsia="fr-FR"/>
              </w:rPr>
              <w:t>ac</w:t>
            </w:r>
          </w:p>
          <w:p w14:paraId="23D6EAED" w14:textId="020382FE" w:rsidR="00A47CC0" w:rsidRPr="00367A54" w:rsidRDefault="00A47CC0" w:rsidP="00D45EBE">
            <w:pPr>
              <w:spacing w:after="0" w:line="240" w:lineRule="auto"/>
              <w:rPr>
                <w:rFonts w:eastAsia="Times New Roman" w:cs="Arial"/>
                <w:szCs w:val="24"/>
                <w:lang w:eastAsia="fr-FR"/>
              </w:rPr>
            </w:pPr>
            <w:r w:rsidRPr="00367A54">
              <w:rPr>
                <w:rFonts w:eastAsia="Times New Roman" w:cs="Arial"/>
                <w:szCs w:val="24"/>
                <w:lang w:eastAsia="fr-FR"/>
              </w:rPr>
              <w:t xml:space="preserve">(n = </w:t>
            </w:r>
            <w:r w:rsidR="00103185" w:rsidRPr="00367A54">
              <w:rPr>
                <w:rFonts w:eastAsia="Times New Roman" w:cs="Arial"/>
                <w:szCs w:val="24"/>
                <w:lang w:eastAsia="fr-FR"/>
              </w:rPr>
              <w:t>71</w:t>
            </w:r>
            <w:r w:rsidRPr="00367A54">
              <w:rPr>
                <w:rFonts w:eastAsia="Times New Roman" w:cs="Arial"/>
                <w:szCs w:val="24"/>
                <w:lang w:eastAsia="fr-FR"/>
              </w:rPr>
              <w:t>)</w:t>
            </w:r>
          </w:p>
        </w:tc>
        <w:tc>
          <w:tcPr>
            <w:tcW w:w="1134" w:type="dxa"/>
            <w:tcBorders>
              <w:top w:val="single" w:sz="8" w:space="0" w:color="010205"/>
              <w:left w:val="single" w:sz="8" w:space="0" w:color="010205"/>
              <w:bottom w:val="single" w:sz="6" w:space="0" w:color="010205"/>
              <w:right w:val="single" w:sz="8" w:space="0" w:color="010205"/>
            </w:tcBorders>
          </w:tcPr>
          <w:p w14:paraId="06FF4A5C" w14:textId="77777777" w:rsidR="00A47CC0" w:rsidRPr="00367A54" w:rsidRDefault="00A47CC0" w:rsidP="00D45EBE">
            <w:pPr>
              <w:spacing w:after="0" w:line="240" w:lineRule="auto"/>
              <w:ind w:left="133" w:firstLine="33"/>
              <w:rPr>
                <w:rFonts w:eastAsia="Times New Roman" w:cs="Arial"/>
                <w:szCs w:val="24"/>
                <w:lang w:eastAsia="fr-FR"/>
              </w:rPr>
            </w:pPr>
            <w:r w:rsidRPr="00367A54">
              <w:rPr>
                <w:rFonts w:eastAsia="Times New Roman" w:cs="Arial"/>
                <w:szCs w:val="24"/>
                <w:lang w:eastAsia="fr-FR"/>
              </w:rPr>
              <w:t xml:space="preserve">Bac </w:t>
            </w:r>
          </w:p>
          <w:p w14:paraId="0AD4711C" w14:textId="6B864FCE" w:rsidR="00A47CC0" w:rsidRPr="00367A54" w:rsidRDefault="00A47CC0" w:rsidP="00D45EBE">
            <w:pPr>
              <w:spacing w:after="0" w:line="240" w:lineRule="auto"/>
              <w:ind w:left="133" w:firstLine="33"/>
              <w:rPr>
                <w:rFonts w:eastAsia="Times New Roman" w:cs="Arial"/>
                <w:szCs w:val="24"/>
                <w:lang w:eastAsia="fr-FR"/>
              </w:rPr>
            </w:pPr>
            <w:r w:rsidRPr="00367A54">
              <w:rPr>
                <w:rFonts w:eastAsia="Times New Roman" w:cs="Arial"/>
                <w:szCs w:val="24"/>
                <w:lang w:eastAsia="fr-FR"/>
              </w:rPr>
              <w:t xml:space="preserve">(n = </w:t>
            </w:r>
            <w:r w:rsidR="00103185" w:rsidRPr="00367A54">
              <w:rPr>
                <w:rFonts w:eastAsia="Times New Roman" w:cs="Arial"/>
                <w:szCs w:val="24"/>
                <w:lang w:eastAsia="fr-FR"/>
              </w:rPr>
              <w:t>50</w:t>
            </w:r>
            <w:r w:rsidRPr="00367A54">
              <w:rPr>
                <w:rFonts w:eastAsia="Times New Roman" w:cs="Arial"/>
                <w:szCs w:val="24"/>
                <w:lang w:eastAsia="fr-FR"/>
              </w:rPr>
              <w:t>)</w:t>
            </w:r>
          </w:p>
        </w:tc>
        <w:tc>
          <w:tcPr>
            <w:tcW w:w="1134" w:type="dxa"/>
            <w:tcBorders>
              <w:top w:val="single" w:sz="8" w:space="0" w:color="010205"/>
              <w:left w:val="single" w:sz="8" w:space="0" w:color="010205"/>
              <w:bottom w:val="single" w:sz="6" w:space="0" w:color="010205"/>
              <w:right w:val="single" w:sz="8" w:space="0" w:color="010205"/>
            </w:tcBorders>
          </w:tcPr>
          <w:p w14:paraId="1303EFCE" w14:textId="1B2AEE14" w:rsidR="00A47CC0" w:rsidRPr="00367A54" w:rsidRDefault="00A47CC0" w:rsidP="00D45EBE">
            <w:pPr>
              <w:spacing w:after="0" w:line="240" w:lineRule="auto"/>
              <w:ind w:left="133" w:firstLine="33"/>
              <w:rPr>
                <w:rFonts w:eastAsia="Times New Roman" w:cs="Arial"/>
                <w:szCs w:val="24"/>
                <w:lang w:eastAsia="fr-FR"/>
              </w:rPr>
            </w:pPr>
            <w:r w:rsidRPr="00367A54">
              <w:rPr>
                <w:rFonts w:eastAsia="Times New Roman" w:cs="Arial"/>
                <w:szCs w:val="24"/>
                <w:lang w:eastAsia="fr-FR"/>
              </w:rPr>
              <w:t>Bac</w:t>
            </w:r>
            <w:r w:rsidR="00F8105B">
              <w:rPr>
                <w:rFonts w:eastAsia="Times New Roman" w:cs="Arial"/>
                <w:szCs w:val="24"/>
                <w:lang w:eastAsia="fr-FR"/>
              </w:rPr>
              <w:t> </w:t>
            </w:r>
            <w:r w:rsidRPr="00367A54">
              <w:rPr>
                <w:rFonts w:eastAsia="Times New Roman" w:cs="Arial"/>
                <w:szCs w:val="24"/>
                <w:lang w:eastAsia="fr-FR"/>
              </w:rPr>
              <w:t xml:space="preserve">+2 </w:t>
            </w:r>
          </w:p>
          <w:p w14:paraId="191360E5" w14:textId="656B73A1" w:rsidR="00A47CC0" w:rsidRPr="00367A54" w:rsidRDefault="00A47CC0" w:rsidP="00D45EBE">
            <w:pPr>
              <w:spacing w:after="0" w:line="240" w:lineRule="auto"/>
              <w:ind w:left="133" w:firstLine="33"/>
              <w:rPr>
                <w:rFonts w:eastAsia="Times New Roman" w:cs="Arial"/>
                <w:szCs w:val="24"/>
                <w:lang w:eastAsia="fr-FR"/>
              </w:rPr>
            </w:pPr>
            <w:r w:rsidRPr="00367A54">
              <w:rPr>
                <w:rFonts w:eastAsia="Times New Roman" w:cs="Arial"/>
                <w:szCs w:val="24"/>
                <w:lang w:eastAsia="fr-FR"/>
              </w:rPr>
              <w:t xml:space="preserve">(n = </w:t>
            </w:r>
            <w:r w:rsidR="00103185" w:rsidRPr="00367A54">
              <w:rPr>
                <w:rFonts w:eastAsia="Times New Roman" w:cs="Arial"/>
                <w:szCs w:val="24"/>
                <w:lang w:eastAsia="fr-FR"/>
              </w:rPr>
              <w:t>65</w:t>
            </w:r>
            <w:r w:rsidRPr="00367A54">
              <w:rPr>
                <w:rFonts w:eastAsia="Times New Roman" w:cs="Arial"/>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Pr>
          <w:p w14:paraId="1778E75E" w14:textId="77777777" w:rsidR="00A47CC0" w:rsidRPr="00367A54" w:rsidRDefault="00A47CC0" w:rsidP="00D45EBE">
            <w:pPr>
              <w:spacing w:after="0" w:line="240" w:lineRule="auto"/>
              <w:ind w:left="133" w:firstLine="33"/>
              <w:rPr>
                <w:rFonts w:eastAsia="Times New Roman" w:cs="Arial"/>
                <w:szCs w:val="24"/>
                <w:lang w:eastAsia="fr-FR"/>
              </w:rPr>
            </w:pPr>
            <w:r w:rsidRPr="00367A54">
              <w:rPr>
                <w:rFonts w:eastAsia="Times New Roman" w:cs="Arial"/>
                <w:szCs w:val="24"/>
                <w:lang w:eastAsia="fr-FR"/>
              </w:rPr>
              <w:t>Bac +3, +4</w:t>
            </w:r>
          </w:p>
          <w:p w14:paraId="1450C124" w14:textId="55A2A3AE" w:rsidR="00A47CC0" w:rsidRPr="00367A54" w:rsidRDefault="00A47CC0" w:rsidP="00D45EBE">
            <w:pPr>
              <w:spacing w:after="0" w:line="240" w:lineRule="auto"/>
              <w:ind w:left="133" w:firstLine="33"/>
              <w:rPr>
                <w:rFonts w:eastAsia="Times New Roman" w:cs="Arial"/>
                <w:szCs w:val="24"/>
                <w:lang w:eastAsia="fr-FR"/>
              </w:rPr>
            </w:pPr>
            <w:r w:rsidRPr="00367A54">
              <w:rPr>
                <w:rFonts w:eastAsia="Times New Roman" w:cs="Arial"/>
                <w:szCs w:val="24"/>
                <w:lang w:eastAsia="fr-FR"/>
              </w:rPr>
              <w:t xml:space="preserve">(n = </w:t>
            </w:r>
            <w:r w:rsidR="00103185" w:rsidRPr="00367A54">
              <w:rPr>
                <w:rFonts w:eastAsia="Times New Roman" w:cs="Arial"/>
                <w:szCs w:val="24"/>
                <w:lang w:eastAsia="fr-FR"/>
              </w:rPr>
              <w:t>92</w:t>
            </w:r>
            <w:r w:rsidRPr="00367A54">
              <w:rPr>
                <w:rFonts w:eastAsia="Times New Roman" w:cs="Arial"/>
                <w:szCs w:val="24"/>
                <w:lang w:eastAsia="fr-FR"/>
              </w:rPr>
              <w:t>)</w:t>
            </w:r>
          </w:p>
        </w:tc>
        <w:tc>
          <w:tcPr>
            <w:tcW w:w="126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790E3A32" w14:textId="5E1E0266" w:rsidR="00A47CC0" w:rsidRPr="00367A54" w:rsidRDefault="00A47CC0" w:rsidP="00D45EBE">
            <w:pPr>
              <w:spacing w:after="0" w:line="240" w:lineRule="auto"/>
              <w:rPr>
                <w:rFonts w:eastAsia="Times New Roman" w:cs="Arial"/>
                <w:szCs w:val="24"/>
                <w:lang w:eastAsia="fr-FR"/>
              </w:rPr>
            </w:pPr>
            <w:r w:rsidRPr="00367A54">
              <w:rPr>
                <w:rFonts w:eastAsia="Times New Roman" w:cs="Arial"/>
                <w:szCs w:val="24"/>
                <w:lang w:eastAsia="fr-FR"/>
              </w:rPr>
              <w:t>Bac</w:t>
            </w:r>
            <w:r w:rsidR="00F8105B">
              <w:rPr>
                <w:rFonts w:eastAsia="Times New Roman" w:cs="Arial"/>
                <w:szCs w:val="24"/>
                <w:lang w:eastAsia="fr-FR"/>
              </w:rPr>
              <w:t> </w:t>
            </w:r>
            <w:r w:rsidRPr="00367A54">
              <w:rPr>
                <w:rFonts w:eastAsia="Times New Roman" w:cs="Arial"/>
                <w:szCs w:val="24"/>
                <w:lang w:eastAsia="fr-FR"/>
              </w:rPr>
              <w:t xml:space="preserve">+5 ou </w:t>
            </w:r>
            <w:r w:rsidR="00367A54" w:rsidRPr="00367A54">
              <w:rPr>
                <w:rFonts w:eastAsia="Times New Roman" w:cs="Arial"/>
                <w:szCs w:val="24"/>
                <w:lang w:eastAsia="fr-FR"/>
              </w:rPr>
              <w:t>+</w:t>
            </w:r>
          </w:p>
          <w:p w14:paraId="31DB923E" w14:textId="34FA2B8A" w:rsidR="00A47CC0" w:rsidRPr="00367A54" w:rsidRDefault="00A47CC0" w:rsidP="00D45EBE">
            <w:pPr>
              <w:spacing w:after="0" w:line="240" w:lineRule="auto"/>
              <w:rPr>
                <w:rFonts w:eastAsia="Times New Roman" w:cs="Arial"/>
                <w:szCs w:val="24"/>
                <w:lang w:eastAsia="fr-FR"/>
              </w:rPr>
            </w:pPr>
            <w:r w:rsidRPr="00367A54">
              <w:rPr>
                <w:rFonts w:eastAsia="Times New Roman" w:cs="Arial"/>
                <w:szCs w:val="24"/>
                <w:lang w:eastAsia="fr-FR"/>
              </w:rPr>
              <w:t xml:space="preserve">(n = </w:t>
            </w:r>
            <w:r w:rsidR="00103185" w:rsidRPr="00367A54">
              <w:rPr>
                <w:rFonts w:eastAsia="Times New Roman" w:cs="Arial"/>
                <w:szCs w:val="24"/>
                <w:lang w:eastAsia="fr-FR"/>
              </w:rPr>
              <w:t>100</w:t>
            </w:r>
            <w:r w:rsidRPr="00367A54">
              <w:rPr>
                <w:rFonts w:eastAsia="Times New Roman" w:cs="Arial"/>
                <w:szCs w:val="24"/>
                <w:lang w:eastAsia="fr-FR"/>
              </w:rPr>
              <w:t>)</w:t>
            </w:r>
          </w:p>
        </w:tc>
      </w:tr>
      <w:tr w:rsidR="00A47CC0" w:rsidRPr="00051E41" w14:paraId="7EB0507C" w14:textId="77777777" w:rsidTr="00FE5E70">
        <w:trPr>
          <w:trHeight w:val="278"/>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D0A3F1" w14:textId="014FAF9E" w:rsidR="00A47CC0" w:rsidRPr="00367A54" w:rsidRDefault="00A822C8" w:rsidP="00A47CC0">
            <w:pPr>
              <w:spacing w:after="0" w:line="240" w:lineRule="auto"/>
              <w:rPr>
                <w:rFonts w:ascii="Times New Roman" w:eastAsia="Times New Roman" w:hAnsi="Times New Roman" w:cs="Times New Roman"/>
                <w:szCs w:val="24"/>
                <w:lang w:eastAsia="fr-FR"/>
              </w:rPr>
            </w:pPr>
            <w:r>
              <w:t>En a</w:t>
            </w:r>
            <w:r w:rsidR="00A47CC0" w:rsidRPr="00367A54">
              <w:t xml:space="preserve"> parlé </w:t>
            </w:r>
            <w:r w:rsidR="00FE5E70">
              <w:t xml:space="preserve">pour </w:t>
            </w:r>
            <w:r w:rsidR="00A47CC0" w:rsidRPr="00367A54">
              <w:t>bénéficier de dispositifs.</w:t>
            </w:r>
          </w:p>
        </w:tc>
        <w:tc>
          <w:tcPr>
            <w:tcW w:w="113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2E5282" w14:textId="14BB91E3" w:rsidR="00A47CC0" w:rsidRPr="00367A54" w:rsidRDefault="00A47CC0" w:rsidP="00A47CC0">
            <w:pPr>
              <w:spacing w:after="0" w:line="240" w:lineRule="auto"/>
              <w:jc w:val="right"/>
              <w:rPr>
                <w:rFonts w:ascii="Times New Roman" w:eastAsia="Times New Roman" w:hAnsi="Times New Roman" w:cs="Times New Roman"/>
                <w:szCs w:val="24"/>
                <w:lang w:eastAsia="fr-FR"/>
              </w:rPr>
            </w:pPr>
            <w:r w:rsidRPr="00367A54">
              <w:t>57%</w:t>
            </w:r>
          </w:p>
        </w:tc>
        <w:tc>
          <w:tcPr>
            <w:tcW w:w="1134" w:type="dxa"/>
            <w:tcBorders>
              <w:top w:val="single" w:sz="6" w:space="0" w:color="010205"/>
              <w:left w:val="single" w:sz="6" w:space="0" w:color="010205"/>
              <w:bottom w:val="single" w:sz="6" w:space="0" w:color="010205"/>
              <w:right w:val="single" w:sz="6" w:space="0" w:color="010205"/>
            </w:tcBorders>
          </w:tcPr>
          <w:p w14:paraId="5C2005AA" w14:textId="7AD86709" w:rsidR="00A47CC0" w:rsidRPr="00367A54" w:rsidRDefault="00A47CC0" w:rsidP="00A47CC0">
            <w:pPr>
              <w:spacing w:after="0" w:line="240" w:lineRule="auto"/>
              <w:ind w:left="133" w:firstLine="33"/>
              <w:jc w:val="right"/>
            </w:pPr>
            <w:r w:rsidRPr="00367A54">
              <w:t>66%</w:t>
            </w:r>
          </w:p>
        </w:tc>
        <w:tc>
          <w:tcPr>
            <w:tcW w:w="1134" w:type="dxa"/>
            <w:tcBorders>
              <w:top w:val="single" w:sz="6" w:space="0" w:color="010205"/>
              <w:left w:val="single" w:sz="6" w:space="0" w:color="010205"/>
              <w:bottom w:val="single" w:sz="6" w:space="0" w:color="010205"/>
              <w:right w:val="single" w:sz="6" w:space="0" w:color="010205"/>
            </w:tcBorders>
          </w:tcPr>
          <w:p w14:paraId="53862CB0" w14:textId="5AF5BF9A" w:rsidR="00A47CC0" w:rsidRPr="00367A54" w:rsidRDefault="00A47CC0" w:rsidP="00A47CC0">
            <w:pPr>
              <w:spacing w:after="0" w:line="240" w:lineRule="auto"/>
              <w:ind w:left="133" w:firstLine="33"/>
              <w:jc w:val="right"/>
            </w:pPr>
            <w:r w:rsidRPr="00367A54">
              <w:t>73%</w:t>
            </w:r>
          </w:p>
        </w:tc>
        <w:tc>
          <w:tcPr>
            <w:tcW w:w="1276" w:type="dxa"/>
            <w:tcBorders>
              <w:top w:val="single" w:sz="6" w:space="0" w:color="010205"/>
              <w:left w:val="single" w:sz="6" w:space="0" w:color="010205"/>
              <w:bottom w:val="single" w:sz="6" w:space="0" w:color="010205"/>
              <w:right w:val="single" w:sz="6" w:space="0" w:color="010205"/>
            </w:tcBorders>
          </w:tcPr>
          <w:p w14:paraId="5D6D4549" w14:textId="20C45030" w:rsidR="00A47CC0" w:rsidRPr="00367A54"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367A54">
              <w:t>81%</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407EA32" w14:textId="264501BA" w:rsidR="00A47CC0" w:rsidRPr="00367A54" w:rsidRDefault="00A47CC0" w:rsidP="00A47CC0">
            <w:pPr>
              <w:spacing w:after="0" w:line="240" w:lineRule="auto"/>
              <w:jc w:val="right"/>
              <w:rPr>
                <w:rFonts w:ascii="Times New Roman" w:eastAsia="Times New Roman" w:hAnsi="Times New Roman" w:cs="Times New Roman"/>
                <w:szCs w:val="24"/>
                <w:lang w:eastAsia="fr-FR"/>
              </w:rPr>
            </w:pPr>
            <w:r w:rsidRPr="00367A54">
              <w:t>84%</w:t>
            </w:r>
          </w:p>
        </w:tc>
      </w:tr>
      <w:tr w:rsidR="00A47CC0" w:rsidRPr="00051E41" w14:paraId="65EBB84E" w14:textId="77777777" w:rsidTr="00FE5E70">
        <w:trPr>
          <w:trHeight w:val="296"/>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4D0C9A76" w14:textId="5552DBC8" w:rsidR="00A47CC0" w:rsidRPr="00367A54" w:rsidRDefault="00A822C8" w:rsidP="00A47CC0">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En a</w:t>
            </w:r>
            <w:r w:rsidR="00A47CC0" w:rsidRPr="00367A54">
              <w:rPr>
                <w:rFonts w:eastAsia="Times New Roman" w:cs="Arial"/>
                <w:szCs w:val="24"/>
                <w:lang w:eastAsia="fr-FR"/>
              </w:rPr>
              <w:t xml:space="preserve"> parlé pour information.</w:t>
            </w:r>
          </w:p>
        </w:tc>
        <w:tc>
          <w:tcPr>
            <w:tcW w:w="113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8E6C9E" w14:textId="40601091" w:rsidR="00A47CC0" w:rsidRPr="00367A54" w:rsidRDefault="00A47CC0" w:rsidP="00A47CC0">
            <w:pPr>
              <w:spacing w:after="0" w:line="240" w:lineRule="auto"/>
              <w:jc w:val="right"/>
              <w:rPr>
                <w:rFonts w:ascii="Times New Roman" w:eastAsia="Times New Roman" w:hAnsi="Times New Roman" w:cs="Times New Roman"/>
                <w:szCs w:val="24"/>
                <w:lang w:eastAsia="fr-FR"/>
              </w:rPr>
            </w:pPr>
            <w:r w:rsidRPr="00367A54">
              <w:t>32%</w:t>
            </w:r>
          </w:p>
        </w:tc>
        <w:tc>
          <w:tcPr>
            <w:tcW w:w="1134" w:type="dxa"/>
            <w:tcBorders>
              <w:top w:val="single" w:sz="6" w:space="0" w:color="010205"/>
              <w:left w:val="single" w:sz="6" w:space="0" w:color="010205"/>
              <w:bottom w:val="single" w:sz="6" w:space="0" w:color="010205"/>
              <w:right w:val="single" w:sz="6" w:space="0" w:color="010205"/>
            </w:tcBorders>
          </w:tcPr>
          <w:p w14:paraId="2DE9DBBE" w14:textId="406855E7" w:rsidR="00A47CC0" w:rsidRPr="00367A54" w:rsidRDefault="00A47CC0" w:rsidP="00A47CC0">
            <w:pPr>
              <w:spacing w:after="0" w:line="240" w:lineRule="auto"/>
              <w:ind w:left="133" w:firstLine="33"/>
              <w:jc w:val="right"/>
            </w:pPr>
            <w:r w:rsidRPr="00367A54">
              <w:t>21%</w:t>
            </w:r>
          </w:p>
        </w:tc>
        <w:tc>
          <w:tcPr>
            <w:tcW w:w="1134" w:type="dxa"/>
            <w:tcBorders>
              <w:top w:val="single" w:sz="6" w:space="0" w:color="010205"/>
              <w:left w:val="single" w:sz="6" w:space="0" w:color="010205"/>
              <w:bottom w:val="single" w:sz="6" w:space="0" w:color="010205"/>
              <w:right w:val="single" w:sz="6" w:space="0" w:color="010205"/>
            </w:tcBorders>
          </w:tcPr>
          <w:p w14:paraId="7F9FC2B0" w14:textId="7DB466D7" w:rsidR="00A47CC0" w:rsidRPr="00367A54" w:rsidRDefault="00A47CC0" w:rsidP="00A47CC0">
            <w:pPr>
              <w:spacing w:after="0" w:line="240" w:lineRule="auto"/>
              <w:ind w:left="133" w:firstLine="33"/>
              <w:jc w:val="right"/>
            </w:pPr>
            <w:r w:rsidRPr="00367A54">
              <w:t>25%</w:t>
            </w:r>
          </w:p>
        </w:tc>
        <w:tc>
          <w:tcPr>
            <w:tcW w:w="1276" w:type="dxa"/>
            <w:tcBorders>
              <w:top w:val="single" w:sz="6" w:space="0" w:color="010205"/>
              <w:left w:val="single" w:sz="6" w:space="0" w:color="010205"/>
              <w:bottom w:val="single" w:sz="6" w:space="0" w:color="010205"/>
              <w:right w:val="single" w:sz="6" w:space="0" w:color="010205"/>
            </w:tcBorders>
          </w:tcPr>
          <w:p w14:paraId="2EFCE2C2" w14:textId="0CDA43D7" w:rsidR="00A47CC0" w:rsidRPr="00367A54"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367A54">
              <w:t>17%</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693FA07" w14:textId="2C693ACA" w:rsidR="00A47CC0" w:rsidRPr="00367A54" w:rsidRDefault="00A47CC0" w:rsidP="00A47CC0">
            <w:pPr>
              <w:spacing w:after="0" w:line="240" w:lineRule="auto"/>
              <w:jc w:val="right"/>
              <w:rPr>
                <w:rFonts w:ascii="Times New Roman" w:eastAsia="Times New Roman" w:hAnsi="Times New Roman" w:cs="Times New Roman"/>
                <w:szCs w:val="24"/>
                <w:lang w:eastAsia="fr-FR"/>
              </w:rPr>
            </w:pPr>
            <w:r w:rsidRPr="00367A54">
              <w:t>15%</w:t>
            </w:r>
          </w:p>
        </w:tc>
      </w:tr>
      <w:tr w:rsidR="00A47CC0" w:rsidRPr="00051E41" w14:paraId="3DB9A6C4" w14:textId="77777777" w:rsidTr="00FE5E70">
        <w:trPr>
          <w:trHeight w:val="278"/>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601D7893" w14:textId="402EE150" w:rsidR="00A47CC0" w:rsidRPr="00051E41" w:rsidRDefault="00A47CC0" w:rsidP="00A47CC0">
            <w:pPr>
              <w:spacing w:after="0" w:line="240" w:lineRule="auto"/>
              <w:rPr>
                <w:rFonts w:ascii="Times New Roman" w:eastAsia="Times New Roman" w:hAnsi="Times New Roman" w:cs="Times New Roman"/>
                <w:szCs w:val="24"/>
                <w:lang w:eastAsia="fr-FR"/>
              </w:rPr>
            </w:pPr>
            <w:r w:rsidRPr="009C66A9">
              <w:t>N'a informé personne.</w:t>
            </w:r>
          </w:p>
        </w:tc>
        <w:tc>
          <w:tcPr>
            <w:tcW w:w="113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A780F5" w14:textId="5C012D40"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7A187E">
              <w:t>10%</w:t>
            </w:r>
          </w:p>
        </w:tc>
        <w:tc>
          <w:tcPr>
            <w:tcW w:w="1134" w:type="dxa"/>
            <w:tcBorders>
              <w:top w:val="single" w:sz="6" w:space="0" w:color="010205"/>
              <w:left w:val="single" w:sz="6" w:space="0" w:color="010205"/>
              <w:bottom w:val="single" w:sz="6" w:space="0" w:color="010205"/>
              <w:right w:val="single" w:sz="6" w:space="0" w:color="010205"/>
            </w:tcBorders>
          </w:tcPr>
          <w:p w14:paraId="660B23DF" w14:textId="3431D03C" w:rsidR="00A47CC0" w:rsidRPr="00823500" w:rsidRDefault="00A47CC0" w:rsidP="00A47CC0">
            <w:pPr>
              <w:spacing w:after="0" w:line="240" w:lineRule="auto"/>
              <w:ind w:left="133" w:firstLine="33"/>
              <w:jc w:val="right"/>
            </w:pPr>
            <w:r w:rsidRPr="007A187E">
              <w:t>13%</w:t>
            </w:r>
          </w:p>
        </w:tc>
        <w:tc>
          <w:tcPr>
            <w:tcW w:w="1134" w:type="dxa"/>
            <w:tcBorders>
              <w:top w:val="single" w:sz="6" w:space="0" w:color="010205"/>
              <w:left w:val="single" w:sz="6" w:space="0" w:color="010205"/>
              <w:bottom w:val="single" w:sz="6" w:space="0" w:color="010205"/>
              <w:right w:val="single" w:sz="6" w:space="0" w:color="010205"/>
            </w:tcBorders>
          </w:tcPr>
          <w:p w14:paraId="546C1F4A" w14:textId="760E5B6B" w:rsidR="00A47CC0" w:rsidRPr="00823500" w:rsidRDefault="00A47CC0" w:rsidP="00A47CC0">
            <w:pPr>
              <w:spacing w:after="0" w:line="240" w:lineRule="auto"/>
              <w:ind w:left="133" w:firstLine="33"/>
              <w:jc w:val="right"/>
            </w:pPr>
            <w:r w:rsidRPr="007A187E">
              <w:t>3%</w:t>
            </w:r>
          </w:p>
        </w:tc>
        <w:tc>
          <w:tcPr>
            <w:tcW w:w="1276" w:type="dxa"/>
            <w:tcBorders>
              <w:top w:val="single" w:sz="6" w:space="0" w:color="010205"/>
              <w:left w:val="single" w:sz="6" w:space="0" w:color="010205"/>
              <w:bottom w:val="single" w:sz="6" w:space="0" w:color="010205"/>
              <w:right w:val="single" w:sz="6" w:space="0" w:color="010205"/>
            </w:tcBorders>
          </w:tcPr>
          <w:p w14:paraId="52F94EB2" w14:textId="1FD61EF8"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7A187E">
              <w:t>2%</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4CE352" w14:textId="746ED6C0"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7A187E">
              <w:t>1%</w:t>
            </w:r>
          </w:p>
        </w:tc>
      </w:tr>
    </w:tbl>
    <w:p w14:paraId="42309F23" w14:textId="7F08B9A0" w:rsidR="00051E41" w:rsidRPr="00BE5788" w:rsidRDefault="00E82893" w:rsidP="005635EA">
      <w:pPr>
        <w:spacing w:before="240"/>
        <w:rPr>
          <w:lang w:eastAsia="fr-FR"/>
        </w:rPr>
      </w:pPr>
      <w:r>
        <w:rPr>
          <w:lang w:eastAsia="fr-FR"/>
        </w:rPr>
        <w:t xml:space="preserve">Ceux qui ont parlé </w:t>
      </w:r>
      <w:r w:rsidRPr="00E24E10">
        <w:rPr>
          <w:lang w:eastAsia="fr-FR"/>
        </w:rPr>
        <w:t>de leur déficience</w:t>
      </w:r>
      <w:r>
        <w:rPr>
          <w:lang w:eastAsia="fr-FR"/>
        </w:rPr>
        <w:t xml:space="preserve"> visuelle dans leur entreprise en ont parlé à tous leurs collègues pour </w:t>
      </w:r>
      <w:r w:rsidR="00F54037">
        <w:rPr>
          <w:lang w:eastAsia="fr-FR"/>
        </w:rPr>
        <w:t>un peu moins de deux tiers</w:t>
      </w:r>
      <w:r>
        <w:rPr>
          <w:lang w:eastAsia="fr-FR"/>
        </w:rPr>
        <w:t>, tandis qu’un quart en ont informé</w:t>
      </w:r>
      <w:r w:rsidR="00F54037">
        <w:rPr>
          <w:lang w:eastAsia="fr-FR"/>
        </w:rPr>
        <w:t xml:space="preserve"> certains collègues, un quart </w:t>
      </w:r>
      <w:r>
        <w:rPr>
          <w:lang w:eastAsia="fr-FR"/>
        </w:rPr>
        <w:t xml:space="preserve">le directeur des ressources humaines </w:t>
      </w:r>
      <w:r w:rsidR="00F54037">
        <w:rPr>
          <w:lang w:eastAsia="fr-FR"/>
        </w:rPr>
        <w:t>et encore un quart</w:t>
      </w:r>
      <w:r>
        <w:rPr>
          <w:lang w:eastAsia="fr-FR"/>
        </w:rPr>
        <w:t xml:space="preserve"> leur manager </w:t>
      </w:r>
      <w:r w:rsidR="00BE5788">
        <w:rPr>
          <w:lang w:eastAsia="fr-FR"/>
        </w:rPr>
        <w:t>(</w:t>
      </w:r>
      <w:r w:rsidR="00C03C42">
        <w:rPr>
          <w:lang w:eastAsia="fr-FR"/>
        </w:rPr>
        <w:fldChar w:fldCharType="begin"/>
      </w:r>
      <w:r w:rsidR="00C03C42">
        <w:rPr>
          <w:lang w:eastAsia="fr-FR"/>
        </w:rPr>
        <w:instrText xml:space="preserve"> REF _Ref117758844 \h </w:instrText>
      </w:r>
      <w:r w:rsidR="00BE5788">
        <w:rPr>
          <w:lang w:eastAsia="fr-FR"/>
        </w:rPr>
        <w:instrText xml:space="preserve"> \* MERGEFORMAT </w:instrText>
      </w:r>
      <w:r w:rsidR="00C03C42">
        <w:rPr>
          <w:lang w:eastAsia="fr-FR"/>
        </w:rPr>
      </w:r>
      <w:r w:rsidR="00C03C42">
        <w:rPr>
          <w:lang w:eastAsia="fr-FR"/>
        </w:rPr>
        <w:fldChar w:fldCharType="separate"/>
      </w:r>
      <w:r w:rsidR="00121531">
        <w:rPr>
          <w:lang w:eastAsia="fr-FR"/>
        </w:rPr>
        <w:t>Figure 39</w:t>
      </w:r>
      <w:r w:rsidR="00C03C42">
        <w:rPr>
          <w:lang w:eastAsia="fr-FR"/>
        </w:rPr>
        <w:fldChar w:fldCharType="end"/>
      </w:r>
      <w:r w:rsidR="00BE5788">
        <w:rPr>
          <w:lang w:eastAsia="fr-FR"/>
        </w:rPr>
        <w:t xml:space="preserve">). </w:t>
      </w:r>
    </w:p>
    <w:p w14:paraId="6431FE7A" w14:textId="4FE6344F" w:rsidR="00137503" w:rsidRDefault="00E82893" w:rsidP="0099278D">
      <w:pPr>
        <w:rPr>
          <w:lang w:eastAsia="fr-FR"/>
        </w:rPr>
      </w:pPr>
      <w:r>
        <w:rPr>
          <w:lang w:eastAsia="fr-FR"/>
        </w:rPr>
        <w:t>Il y a un effet significatif de la sévérité de la déficience visuelle</w:t>
      </w:r>
      <w:r w:rsidR="00051E41" w:rsidRPr="00051E41">
        <w:rPr>
          <w:lang w:eastAsia="fr-FR"/>
        </w:rPr>
        <w:t xml:space="preserve"> (</w:t>
      </w:r>
      <w:r w:rsidR="006D3CCC">
        <w:rPr>
          <w:lang w:eastAsia="fr-FR"/>
        </w:rPr>
        <w:fldChar w:fldCharType="begin"/>
      </w:r>
      <w:r w:rsidR="006D3CCC">
        <w:rPr>
          <w:lang w:eastAsia="fr-FR"/>
        </w:rPr>
        <w:instrText xml:space="preserve"> REF _Ref119251536 \h </w:instrText>
      </w:r>
      <w:r w:rsidR="006D3CCC">
        <w:rPr>
          <w:lang w:eastAsia="fr-FR"/>
        </w:rPr>
      </w:r>
      <w:r w:rsidR="006D3CCC">
        <w:rPr>
          <w:lang w:eastAsia="fr-FR"/>
        </w:rPr>
        <w:fldChar w:fldCharType="separate"/>
      </w:r>
      <w:r w:rsidR="00121531">
        <w:t>Tableau </w:t>
      </w:r>
      <w:r w:rsidR="00121531">
        <w:rPr>
          <w:noProof/>
        </w:rPr>
        <w:t>43</w:t>
      </w:r>
      <w:r w:rsidR="006D3CCC">
        <w:rPr>
          <w:lang w:eastAsia="fr-FR"/>
        </w:rPr>
        <w:fldChar w:fldCharType="end"/>
      </w:r>
      <w:r w:rsidR="00127357">
        <w:rPr>
          <w:noProof/>
        </w:rPr>
        <w:t> </w:t>
      </w:r>
      <w:r w:rsidR="00D42E8A">
        <w:rPr>
          <w:noProof/>
        </w:rPr>
        <w:t>; faible fiabilité pour les répondants malvoyants sévères</w:t>
      </w:r>
      <w:r w:rsidR="00051E41" w:rsidRPr="00051E41">
        <w:rPr>
          <w:lang w:eastAsia="fr-FR"/>
        </w:rPr>
        <w:t>)</w:t>
      </w:r>
      <w:r w:rsidR="00137503">
        <w:rPr>
          <w:lang w:eastAsia="fr-FR"/>
        </w:rPr>
        <w:t> :</w:t>
      </w:r>
    </w:p>
    <w:p w14:paraId="1045FAA6" w14:textId="1C6C000C" w:rsidR="00137503" w:rsidRPr="00D1664B" w:rsidRDefault="00137503" w:rsidP="00137503">
      <w:pPr>
        <w:pStyle w:val="Paragraphedeliste"/>
        <w:numPr>
          <w:ilvl w:val="0"/>
          <w:numId w:val="9"/>
        </w:numPr>
        <w:rPr>
          <w:lang w:eastAsia="fr-FR"/>
        </w:rPr>
      </w:pPr>
      <w:r w:rsidRPr="00D1664B">
        <w:rPr>
          <w:lang w:eastAsia="fr-FR"/>
        </w:rPr>
        <w:t>L</w:t>
      </w:r>
      <w:r w:rsidR="00E82893" w:rsidRPr="00D1664B">
        <w:rPr>
          <w:lang w:eastAsia="fr-FR"/>
        </w:rPr>
        <w:t xml:space="preserve">es répondants aveugles </w:t>
      </w:r>
      <w:r w:rsidR="005517E6" w:rsidRPr="00D1664B">
        <w:rPr>
          <w:lang w:eastAsia="fr-FR"/>
        </w:rPr>
        <w:t xml:space="preserve">sont en proportion </w:t>
      </w:r>
      <w:r w:rsidR="00E82893" w:rsidRPr="00D1664B">
        <w:rPr>
          <w:lang w:eastAsia="fr-FR"/>
        </w:rPr>
        <w:t xml:space="preserve">significativement plus nombreux que les </w:t>
      </w:r>
      <w:r w:rsidR="005517E6" w:rsidRPr="00D1664B">
        <w:rPr>
          <w:lang w:eastAsia="fr-FR"/>
        </w:rPr>
        <w:t>répondants malvoyants moyens</w:t>
      </w:r>
      <w:r w:rsidR="00E82893" w:rsidRPr="00D1664B">
        <w:rPr>
          <w:lang w:eastAsia="fr-FR"/>
        </w:rPr>
        <w:t xml:space="preserve"> à en avoir informé</w:t>
      </w:r>
      <w:r w:rsidR="00E82893" w:rsidRPr="00D1664B">
        <w:rPr>
          <w:b/>
          <w:bCs/>
          <w:lang w:eastAsia="fr-FR"/>
        </w:rPr>
        <w:t xml:space="preserve"> tous leurs collègues</w:t>
      </w:r>
      <w:r w:rsidRPr="00D1664B">
        <w:rPr>
          <w:lang w:eastAsia="fr-FR"/>
        </w:rPr>
        <w:t xml:space="preserve">. </w:t>
      </w:r>
    </w:p>
    <w:p w14:paraId="74CA7376" w14:textId="22D03397" w:rsidR="00E82893" w:rsidRDefault="00137503" w:rsidP="00137503">
      <w:pPr>
        <w:pStyle w:val="Paragraphedeliste"/>
        <w:numPr>
          <w:ilvl w:val="0"/>
          <w:numId w:val="9"/>
        </w:numPr>
        <w:rPr>
          <w:lang w:eastAsia="fr-FR"/>
        </w:rPr>
      </w:pPr>
      <w:r>
        <w:rPr>
          <w:lang w:eastAsia="fr-FR"/>
        </w:rPr>
        <w:t xml:space="preserve">Les répondants aveugles </w:t>
      </w:r>
      <w:r w:rsidR="00E82893">
        <w:rPr>
          <w:lang w:eastAsia="fr-FR"/>
        </w:rPr>
        <w:t xml:space="preserve">sont </w:t>
      </w:r>
      <w:r w:rsidR="00367A54" w:rsidRPr="00D1664B">
        <w:rPr>
          <w:lang w:eastAsia="fr-FR"/>
        </w:rPr>
        <w:t xml:space="preserve">en proportion </w:t>
      </w:r>
      <w:r w:rsidR="00E82893">
        <w:rPr>
          <w:lang w:eastAsia="fr-FR"/>
        </w:rPr>
        <w:t>significativement moins nombreux que les malvoyants sévères à en avoir</w:t>
      </w:r>
      <w:r w:rsidR="00DA7F77">
        <w:rPr>
          <w:lang w:eastAsia="fr-FR"/>
        </w:rPr>
        <w:t xml:space="preserve"> </w:t>
      </w:r>
      <w:r w:rsidR="00DA7F77" w:rsidRPr="001817C9">
        <w:rPr>
          <w:b/>
          <w:bCs/>
          <w:lang w:eastAsia="fr-FR"/>
        </w:rPr>
        <w:t>seulement</w:t>
      </w:r>
      <w:r w:rsidR="00E82893" w:rsidRPr="001817C9">
        <w:rPr>
          <w:b/>
          <w:bCs/>
          <w:lang w:eastAsia="fr-FR"/>
        </w:rPr>
        <w:t xml:space="preserve"> informé le directeur des ressources humaines</w:t>
      </w:r>
      <w:r w:rsidR="00E82893">
        <w:rPr>
          <w:lang w:eastAsia="fr-FR"/>
        </w:rPr>
        <w:t xml:space="preserve">. </w:t>
      </w:r>
    </w:p>
    <w:p w14:paraId="60B1CD7B" w14:textId="6A8BA15F" w:rsidR="00923ADD" w:rsidRDefault="00923ADD" w:rsidP="00923ADD">
      <w:pPr>
        <w:rPr>
          <w:lang w:eastAsia="fr-FR"/>
        </w:rPr>
      </w:pPr>
      <w:r>
        <w:rPr>
          <w:lang w:eastAsia="fr-FR"/>
        </w:rPr>
        <w:t xml:space="preserve">Il n’y a pas d’effet significatif du genre. </w:t>
      </w:r>
    </w:p>
    <w:p w14:paraId="5F3D01DA" w14:textId="77777777" w:rsidR="00C03C42" w:rsidRDefault="001A5709" w:rsidP="00C03C42">
      <w:pPr>
        <w:keepNext/>
        <w:spacing w:after="0" w:line="240" w:lineRule="auto"/>
      </w:pPr>
      <w:r>
        <w:rPr>
          <w:rFonts w:ascii="Times New Roman" w:eastAsia="Times New Roman" w:hAnsi="Times New Roman" w:cs="Times New Roman"/>
          <w:noProof/>
          <w:szCs w:val="24"/>
          <w:lang w:eastAsia="fr-FR"/>
        </w:rPr>
        <w:drawing>
          <wp:inline distT="0" distB="0" distL="0" distR="0" wp14:anchorId="5D3C9C96" wp14:editId="379D595E">
            <wp:extent cx="5739765" cy="2104845"/>
            <wp:effectExtent l="0" t="0" r="13335" b="10160"/>
            <wp:docPr id="116" name="Graphique 116" descr="Personnes informés du problème visuel dans l'entreprise : 60 % tous ; 27 % le directeur des ressources humaines ; 26 % certains collègues ; 25 % le manager. "/>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361587E2" w14:textId="621B1A36" w:rsidR="00C03C42" w:rsidRDefault="00C03C42" w:rsidP="00700708">
      <w:pPr>
        <w:pStyle w:val="Lgende"/>
      </w:pPr>
      <w:bookmarkStart w:id="156" w:name="_Ref117758844"/>
      <w:r>
        <w:t>Figure</w:t>
      </w:r>
      <w:r w:rsidR="00F8105B">
        <w:t> </w:t>
      </w:r>
      <w:r w:rsidR="00C07E5B">
        <w:fldChar w:fldCharType="begin"/>
      </w:r>
      <w:r w:rsidR="00C07E5B">
        <w:instrText xml:space="preserve"> SEQ Figure \* ARABIC </w:instrText>
      </w:r>
      <w:r w:rsidR="00C07E5B">
        <w:fldChar w:fldCharType="separate"/>
      </w:r>
      <w:r w:rsidR="00121531">
        <w:rPr>
          <w:noProof/>
        </w:rPr>
        <w:t>39</w:t>
      </w:r>
      <w:r w:rsidR="00C07E5B">
        <w:rPr>
          <w:noProof/>
        </w:rPr>
        <w:fldChar w:fldCharType="end"/>
      </w:r>
      <w:bookmarkEnd w:id="156"/>
      <w:r w:rsidR="00E82893">
        <w:rPr>
          <w:noProof/>
        </w:rPr>
        <w:t xml:space="preserve">. </w:t>
      </w:r>
      <w:r w:rsidR="00E82893" w:rsidRPr="00E82893">
        <w:rPr>
          <w:noProof/>
        </w:rPr>
        <w:t xml:space="preserve">Personnes informées du problème visuel </w:t>
      </w:r>
      <w:r w:rsidR="00C656CB">
        <w:rPr>
          <w:noProof/>
        </w:rPr>
        <w:t>de</w:t>
      </w:r>
      <w:r w:rsidR="00E82893" w:rsidRPr="00E82893">
        <w:rPr>
          <w:noProof/>
        </w:rPr>
        <w:t xml:space="preserve"> ceux qui en ont parlé dans leur entreprise (choix multiple</w:t>
      </w:r>
      <w:r w:rsidR="00127357">
        <w:rPr>
          <w:noProof/>
        </w:rPr>
        <w:t> </w:t>
      </w:r>
      <w:r w:rsidR="00E82893" w:rsidRPr="00E82893">
        <w:rPr>
          <w:noProof/>
        </w:rPr>
        <w:t xml:space="preserve">; </w:t>
      </w:r>
      <w:r w:rsidR="000367F5">
        <w:rPr>
          <w:noProof/>
        </w:rPr>
        <w:t xml:space="preserve">n = </w:t>
      </w:r>
      <w:r w:rsidR="00EE2383">
        <w:rPr>
          <w:noProof/>
        </w:rPr>
        <w:t>360</w:t>
      </w:r>
      <w:r w:rsidR="00E82893" w:rsidRPr="00E82893">
        <w:rPr>
          <w:noProof/>
        </w:rPr>
        <w:t>).</w:t>
      </w:r>
    </w:p>
    <w:p w14:paraId="58D5C8A0" w14:textId="36E8E501" w:rsidR="00FA3B16" w:rsidRDefault="00FA3B16" w:rsidP="00FA3B16">
      <w:pPr>
        <w:pStyle w:val="Lgende"/>
      </w:pPr>
      <w:bookmarkStart w:id="157" w:name="_Ref119251536"/>
      <w:r>
        <w:t>Tableau</w:t>
      </w:r>
      <w:r w:rsidR="00F8105B">
        <w:t> </w:t>
      </w:r>
      <w:r w:rsidR="00C07E5B">
        <w:fldChar w:fldCharType="begin"/>
      </w:r>
      <w:r w:rsidR="00C07E5B">
        <w:instrText xml:space="preserve"> SEQ Tableau \* ARABIC </w:instrText>
      </w:r>
      <w:r w:rsidR="00C07E5B">
        <w:fldChar w:fldCharType="separate"/>
      </w:r>
      <w:r w:rsidR="00121531">
        <w:rPr>
          <w:noProof/>
        </w:rPr>
        <w:t>43</w:t>
      </w:r>
      <w:r w:rsidR="00C07E5B">
        <w:rPr>
          <w:noProof/>
        </w:rPr>
        <w:fldChar w:fldCharType="end"/>
      </w:r>
      <w:bookmarkEnd w:id="157"/>
      <w:r>
        <w:t xml:space="preserve">. </w:t>
      </w:r>
      <w:r w:rsidRPr="00051E41">
        <w:t xml:space="preserve">Personnes informées du problème visuel </w:t>
      </w:r>
      <w:r>
        <w:t>de</w:t>
      </w:r>
      <w:r w:rsidRPr="00051E41">
        <w:t xml:space="preserve"> ceux qui en ont parlé dans leur entreprise</w:t>
      </w:r>
      <w:r w:rsidRPr="005031FE">
        <w:t>,</w:t>
      </w:r>
      <w:r w:rsidRPr="00051E41">
        <w:t xml:space="preserve"> selon la sévérité de la déficience visuelle (choix multiple</w:t>
      </w:r>
      <w:r w:rsidR="00127357">
        <w:t> </w:t>
      </w:r>
      <w:r w:rsidRPr="005031FE">
        <w:t xml:space="preserve">; </w:t>
      </w:r>
      <w:r>
        <w:t xml:space="preserve">n = </w:t>
      </w:r>
      <w:r w:rsidR="00EE2383">
        <w:rPr>
          <w:noProof/>
        </w:rPr>
        <w:t>360</w:t>
      </w:r>
      <w:r w:rsidR="00127357">
        <w:rPr>
          <w:noProof/>
        </w:rPr>
        <w:t> </w:t>
      </w:r>
      <w:r w:rsidR="00D42E8A">
        <w:rPr>
          <w:noProof/>
        </w:rPr>
        <w:t>; faible fiabilité pour les répondants malvoyants sévères</w:t>
      </w:r>
      <w:r w:rsidRPr="00051E41">
        <w:t>). </w:t>
      </w:r>
    </w:p>
    <w:tbl>
      <w:tblPr>
        <w:tblW w:w="0" w:type="auto"/>
        <w:tblCellMar>
          <w:top w:w="15" w:type="dxa"/>
          <w:left w:w="15" w:type="dxa"/>
          <w:bottom w:w="15" w:type="dxa"/>
          <w:right w:w="15" w:type="dxa"/>
        </w:tblCellMar>
        <w:tblLook w:val="04A0" w:firstRow="1" w:lastRow="0" w:firstColumn="1" w:lastColumn="0" w:noHBand="0" w:noVBand="1"/>
      </w:tblPr>
      <w:tblGrid>
        <w:gridCol w:w="2428"/>
        <w:gridCol w:w="1902"/>
        <w:gridCol w:w="2361"/>
        <w:gridCol w:w="2361"/>
      </w:tblGrid>
      <w:tr w:rsidR="00051E41" w:rsidRPr="00E82893" w14:paraId="0733245E" w14:textId="77777777" w:rsidTr="0074285E">
        <w:trPr>
          <w:tblHead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B143FDF" w14:textId="77777777" w:rsidR="00051E41" w:rsidRPr="00E82893" w:rsidRDefault="00051E41" w:rsidP="00051E41">
            <w:pPr>
              <w:spacing w:after="0" w:line="240" w:lineRule="auto"/>
              <w:rPr>
                <w:rFonts w:ascii="Times New Roman" w:eastAsia="Times New Roman" w:hAnsi="Times New Roman" w:cs="Times New Roman"/>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5316A9D" w14:textId="77777777" w:rsidR="00555B9C" w:rsidRDefault="00051E41" w:rsidP="00555B9C">
            <w:pPr>
              <w:spacing w:after="0" w:line="240" w:lineRule="auto"/>
              <w:rPr>
                <w:rFonts w:eastAsia="Times New Roman" w:cs="Arial"/>
                <w:color w:val="000000"/>
                <w:szCs w:val="24"/>
                <w:lang w:eastAsia="fr-FR"/>
              </w:rPr>
            </w:pPr>
            <w:r w:rsidRPr="00E82893">
              <w:rPr>
                <w:rFonts w:eastAsia="Times New Roman" w:cs="Arial"/>
                <w:color w:val="000000"/>
                <w:szCs w:val="24"/>
                <w:lang w:eastAsia="fr-FR"/>
              </w:rPr>
              <w:t>Répondants aveugles</w:t>
            </w:r>
          </w:p>
          <w:p w14:paraId="734DFBF8" w14:textId="5DFE5A76" w:rsidR="00051E41" w:rsidRPr="00E82893"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162</w:t>
            </w:r>
            <w:r w:rsidRPr="0055145C">
              <w:rPr>
                <w:rFonts w:eastAsia="Times New Roman" w:cs="Arial"/>
                <w:color w:val="000000"/>
                <w:szCs w:val="24"/>
                <w:lang w:eastAsia="fr-FR"/>
              </w:rPr>
              <w:t>)</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C28F407" w14:textId="77777777" w:rsidR="00555B9C" w:rsidRDefault="00051E41" w:rsidP="00555B9C">
            <w:pPr>
              <w:spacing w:after="0" w:line="240" w:lineRule="auto"/>
              <w:rPr>
                <w:rFonts w:eastAsia="Times New Roman" w:cs="Arial"/>
                <w:color w:val="000000"/>
                <w:szCs w:val="24"/>
                <w:lang w:eastAsia="fr-FR"/>
              </w:rPr>
            </w:pPr>
            <w:r w:rsidRPr="00E82893">
              <w:rPr>
                <w:rFonts w:eastAsia="Times New Roman" w:cs="Arial"/>
                <w:color w:val="000000"/>
                <w:szCs w:val="24"/>
                <w:lang w:eastAsia="fr-FR"/>
              </w:rPr>
              <w:t>Répondants malvoyants sévères</w:t>
            </w:r>
          </w:p>
          <w:p w14:paraId="4C0E41D7" w14:textId="479BB88A" w:rsidR="00051E41" w:rsidRPr="00E82893"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w:t>
            </w:r>
            <w:r w:rsidRPr="00D42E8A">
              <w:rPr>
                <w:rFonts w:eastAsia="Times New Roman" w:cs="Arial"/>
                <w:szCs w:val="24"/>
                <w:lang w:eastAsia="fr-FR"/>
              </w:rPr>
              <w:t xml:space="preserve">n = </w:t>
            </w:r>
            <w:r w:rsidR="0065137F" w:rsidRPr="00D42E8A">
              <w:rPr>
                <w:rFonts w:eastAsia="Times New Roman" w:cs="Arial"/>
                <w:szCs w:val="24"/>
                <w:lang w:eastAsia="fr-FR"/>
              </w:rPr>
              <w:t>91</w:t>
            </w:r>
            <w:r w:rsidRPr="00D42E8A">
              <w:rPr>
                <w:rFonts w:eastAsia="Times New Roman" w:cs="Arial"/>
                <w:szCs w:val="24"/>
                <w:lang w:eastAsia="fr-FR"/>
              </w:rPr>
              <w:t>)</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ED9CAE7" w14:textId="77777777" w:rsidR="00555B9C" w:rsidRDefault="00051E41" w:rsidP="00555B9C">
            <w:pPr>
              <w:spacing w:after="0" w:line="240" w:lineRule="auto"/>
              <w:rPr>
                <w:rFonts w:eastAsia="Times New Roman" w:cs="Arial"/>
                <w:color w:val="000000"/>
                <w:szCs w:val="24"/>
                <w:lang w:eastAsia="fr-FR"/>
              </w:rPr>
            </w:pPr>
            <w:r w:rsidRPr="00E82893">
              <w:rPr>
                <w:rFonts w:eastAsia="Times New Roman" w:cs="Arial"/>
                <w:color w:val="000000"/>
                <w:szCs w:val="24"/>
                <w:lang w:eastAsia="fr-FR"/>
              </w:rPr>
              <w:t>Répondants malvoyants moyens</w:t>
            </w:r>
          </w:p>
          <w:p w14:paraId="6616792A" w14:textId="4A49FFDD" w:rsidR="00051E41" w:rsidRPr="00E82893"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107</w:t>
            </w:r>
            <w:r w:rsidRPr="0055145C">
              <w:rPr>
                <w:rFonts w:eastAsia="Times New Roman" w:cs="Arial"/>
                <w:color w:val="000000"/>
                <w:szCs w:val="24"/>
                <w:lang w:eastAsia="fr-FR"/>
              </w:rPr>
              <w:t>)</w:t>
            </w:r>
          </w:p>
        </w:tc>
      </w:tr>
      <w:tr w:rsidR="005517E6" w:rsidRPr="00E82893" w14:paraId="638D4854" w14:textId="77777777" w:rsidTr="005517E6">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06D109" w14:textId="77777777" w:rsidR="005517E6" w:rsidRPr="00E82893" w:rsidRDefault="005517E6" w:rsidP="005517E6">
            <w:pPr>
              <w:spacing w:after="0" w:line="240" w:lineRule="auto"/>
              <w:rPr>
                <w:rFonts w:ascii="Times New Roman" w:eastAsia="Times New Roman" w:hAnsi="Times New Roman" w:cs="Times New Roman"/>
                <w:szCs w:val="24"/>
                <w:lang w:eastAsia="fr-FR"/>
              </w:rPr>
            </w:pPr>
            <w:r w:rsidRPr="00E82893">
              <w:rPr>
                <w:rFonts w:eastAsia="Times New Roman" w:cs="Arial"/>
                <w:color w:val="000000"/>
                <w:szCs w:val="24"/>
                <w:lang w:eastAsia="fr-FR"/>
              </w:rPr>
              <w:t>Tous les collègues.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08E2A86" w14:textId="127E8CA2" w:rsidR="005517E6" w:rsidRPr="00E82893" w:rsidRDefault="005517E6" w:rsidP="005517E6">
            <w:pPr>
              <w:spacing w:after="0" w:line="240" w:lineRule="auto"/>
              <w:jc w:val="right"/>
              <w:rPr>
                <w:rFonts w:ascii="Times New Roman" w:eastAsia="Times New Roman" w:hAnsi="Times New Roman" w:cs="Times New Roman"/>
                <w:szCs w:val="24"/>
                <w:lang w:eastAsia="fr-FR"/>
              </w:rPr>
            </w:pPr>
            <w:r w:rsidRPr="00B95769">
              <w:t>69%</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90231DE" w14:textId="23372D96" w:rsidR="005517E6" w:rsidRPr="00E82893" w:rsidRDefault="005517E6" w:rsidP="005517E6">
            <w:pPr>
              <w:spacing w:after="0" w:line="240" w:lineRule="auto"/>
              <w:jc w:val="right"/>
              <w:rPr>
                <w:rFonts w:ascii="Times New Roman" w:eastAsia="Times New Roman" w:hAnsi="Times New Roman" w:cs="Times New Roman"/>
                <w:szCs w:val="24"/>
                <w:lang w:eastAsia="fr-FR"/>
              </w:rPr>
            </w:pPr>
            <w:r w:rsidRPr="00B95769">
              <w:t>54%</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3FEDA9" w14:textId="3D9635DE" w:rsidR="005517E6" w:rsidRPr="00E82893" w:rsidRDefault="005517E6" w:rsidP="005517E6">
            <w:pPr>
              <w:spacing w:after="0" w:line="240" w:lineRule="auto"/>
              <w:jc w:val="right"/>
              <w:rPr>
                <w:rFonts w:ascii="Times New Roman" w:eastAsia="Times New Roman" w:hAnsi="Times New Roman" w:cs="Times New Roman"/>
                <w:szCs w:val="24"/>
                <w:lang w:eastAsia="fr-FR"/>
              </w:rPr>
            </w:pPr>
            <w:r w:rsidRPr="00FF7A09">
              <w:t>52%</w:t>
            </w:r>
          </w:p>
        </w:tc>
      </w:tr>
      <w:tr w:rsidR="005517E6" w:rsidRPr="00E82893" w14:paraId="14FF6D9E" w14:textId="77777777" w:rsidTr="00D45EBE">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AED432F" w14:textId="13C0EC8F" w:rsidR="005517E6" w:rsidRPr="00E82893" w:rsidRDefault="005517E6" w:rsidP="005517E6">
            <w:pPr>
              <w:spacing w:after="0" w:line="240" w:lineRule="auto"/>
              <w:rPr>
                <w:rFonts w:eastAsia="Times New Roman" w:cs="Arial"/>
                <w:color w:val="000000"/>
                <w:szCs w:val="24"/>
                <w:lang w:eastAsia="fr-FR"/>
              </w:rPr>
            </w:pPr>
            <w:r w:rsidRPr="00E82893">
              <w:rPr>
                <w:rFonts w:eastAsia="Times New Roman" w:cs="Arial"/>
                <w:color w:val="000000"/>
                <w:szCs w:val="24"/>
                <w:lang w:eastAsia="fr-FR"/>
              </w:rPr>
              <w:t>Certains collègues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376412" w14:textId="79A14360" w:rsidR="005517E6" w:rsidRPr="00E82893" w:rsidRDefault="005517E6" w:rsidP="005517E6">
            <w:pPr>
              <w:spacing w:after="0" w:line="240" w:lineRule="auto"/>
              <w:jc w:val="right"/>
              <w:rPr>
                <w:rFonts w:eastAsia="Times New Roman" w:cs="Arial"/>
                <w:color w:val="000000"/>
                <w:szCs w:val="24"/>
                <w:lang w:eastAsia="fr-FR"/>
              </w:rPr>
            </w:pPr>
            <w:r w:rsidRPr="00B95769">
              <w:t>20%</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070C70" w14:textId="2A3D4FB3" w:rsidR="005517E6" w:rsidRPr="00E82893" w:rsidRDefault="005517E6" w:rsidP="005517E6">
            <w:pPr>
              <w:spacing w:after="0" w:line="240" w:lineRule="auto"/>
              <w:jc w:val="right"/>
              <w:rPr>
                <w:rFonts w:eastAsia="Times New Roman" w:cs="Arial"/>
                <w:color w:val="000000"/>
                <w:szCs w:val="24"/>
                <w:lang w:eastAsia="fr-FR"/>
              </w:rPr>
            </w:pPr>
            <w:r w:rsidRPr="00B95769">
              <w:t>34%</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74EEF2" w14:textId="469D646F" w:rsidR="005517E6" w:rsidRPr="00E82893" w:rsidRDefault="005517E6" w:rsidP="005517E6">
            <w:pPr>
              <w:spacing w:after="0" w:line="240" w:lineRule="auto"/>
              <w:jc w:val="right"/>
              <w:rPr>
                <w:rFonts w:eastAsia="Times New Roman" w:cs="Arial"/>
                <w:color w:val="000000"/>
                <w:szCs w:val="24"/>
                <w:lang w:eastAsia="fr-FR"/>
              </w:rPr>
            </w:pPr>
            <w:r w:rsidRPr="00FF7A09">
              <w:t>32%</w:t>
            </w:r>
          </w:p>
        </w:tc>
      </w:tr>
      <w:tr w:rsidR="005517E6" w:rsidRPr="00E82893" w14:paraId="3840F12B" w14:textId="77777777" w:rsidTr="00D45EBE">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6FBCDC2" w14:textId="38F1947D" w:rsidR="005517E6" w:rsidRPr="00E82893" w:rsidRDefault="005517E6" w:rsidP="005517E6">
            <w:pPr>
              <w:spacing w:after="0" w:line="240" w:lineRule="auto"/>
              <w:rPr>
                <w:rFonts w:eastAsia="Times New Roman" w:cs="Arial"/>
                <w:color w:val="000000"/>
                <w:szCs w:val="24"/>
                <w:lang w:eastAsia="fr-FR"/>
              </w:rPr>
            </w:pPr>
            <w:r w:rsidRPr="00E82893">
              <w:rPr>
                <w:rFonts w:eastAsia="Times New Roman" w:cs="Arial"/>
                <w:color w:val="000000"/>
                <w:szCs w:val="24"/>
                <w:lang w:eastAsia="fr-FR"/>
              </w:rPr>
              <w:t>Le directeur des ressources humaines.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1154AE" w14:textId="278ACAE0" w:rsidR="005517E6" w:rsidRPr="00E82893" w:rsidRDefault="005517E6" w:rsidP="005517E6">
            <w:pPr>
              <w:spacing w:after="0" w:line="240" w:lineRule="auto"/>
              <w:jc w:val="right"/>
              <w:rPr>
                <w:rFonts w:eastAsia="Times New Roman" w:cs="Arial"/>
                <w:color w:val="000000"/>
                <w:szCs w:val="24"/>
                <w:lang w:eastAsia="fr-FR"/>
              </w:rPr>
            </w:pPr>
            <w:r w:rsidRPr="00B95769">
              <w:t>19%</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EA82CF" w14:textId="392E497D" w:rsidR="005517E6" w:rsidRPr="00E82893" w:rsidRDefault="005517E6" w:rsidP="005517E6">
            <w:pPr>
              <w:spacing w:after="0" w:line="240" w:lineRule="auto"/>
              <w:jc w:val="right"/>
              <w:rPr>
                <w:rFonts w:eastAsia="Times New Roman" w:cs="Arial"/>
                <w:color w:val="000000"/>
                <w:szCs w:val="24"/>
                <w:lang w:eastAsia="fr-FR"/>
              </w:rPr>
            </w:pPr>
            <w:r w:rsidRPr="00B95769">
              <w:t>34%</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A912BE" w14:textId="1F22C78C" w:rsidR="005517E6" w:rsidRPr="00E82893" w:rsidRDefault="005517E6" w:rsidP="005517E6">
            <w:pPr>
              <w:spacing w:after="0" w:line="240" w:lineRule="auto"/>
              <w:jc w:val="right"/>
              <w:rPr>
                <w:rFonts w:eastAsia="Times New Roman" w:cs="Arial"/>
                <w:color w:val="000000"/>
                <w:szCs w:val="24"/>
                <w:lang w:eastAsia="fr-FR"/>
              </w:rPr>
            </w:pPr>
            <w:r w:rsidRPr="00FF7A09">
              <w:t>28%</w:t>
            </w:r>
          </w:p>
        </w:tc>
      </w:tr>
      <w:tr w:rsidR="005517E6" w:rsidRPr="00E82893" w14:paraId="244DAFF3" w14:textId="77777777" w:rsidTr="005517E6">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1778DF" w14:textId="77777777" w:rsidR="005517E6" w:rsidRPr="00E82893" w:rsidRDefault="005517E6" w:rsidP="005517E6">
            <w:pPr>
              <w:spacing w:after="0" w:line="240" w:lineRule="auto"/>
              <w:rPr>
                <w:rFonts w:ascii="Times New Roman" w:eastAsia="Times New Roman" w:hAnsi="Times New Roman" w:cs="Times New Roman"/>
                <w:szCs w:val="24"/>
                <w:lang w:eastAsia="fr-FR"/>
              </w:rPr>
            </w:pPr>
            <w:r w:rsidRPr="00E82893">
              <w:rPr>
                <w:rFonts w:eastAsia="Times New Roman" w:cs="Arial"/>
                <w:color w:val="000000"/>
                <w:szCs w:val="24"/>
                <w:lang w:eastAsia="fr-FR"/>
              </w:rPr>
              <w:t>Le manager.</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784A927" w14:textId="12B9AF15" w:rsidR="005517E6" w:rsidRPr="00E82893" w:rsidRDefault="005517E6" w:rsidP="005517E6">
            <w:pPr>
              <w:spacing w:after="0" w:line="240" w:lineRule="auto"/>
              <w:jc w:val="right"/>
              <w:rPr>
                <w:rFonts w:ascii="Times New Roman" w:eastAsia="Times New Roman" w:hAnsi="Times New Roman" w:cs="Times New Roman"/>
                <w:szCs w:val="24"/>
                <w:lang w:eastAsia="fr-FR"/>
              </w:rPr>
            </w:pPr>
            <w:r w:rsidRPr="00B95769">
              <w:t>21%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75A021B" w14:textId="2A8E6198" w:rsidR="005517E6" w:rsidRPr="00E82893" w:rsidRDefault="005517E6" w:rsidP="005517E6">
            <w:pPr>
              <w:spacing w:after="0" w:line="240" w:lineRule="auto"/>
              <w:jc w:val="right"/>
              <w:rPr>
                <w:rFonts w:ascii="Times New Roman" w:eastAsia="Times New Roman" w:hAnsi="Times New Roman" w:cs="Times New Roman"/>
                <w:szCs w:val="24"/>
                <w:lang w:eastAsia="fr-FR"/>
              </w:rPr>
            </w:pPr>
            <w:r w:rsidRPr="00B95769">
              <w:t>27%</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0F7D7B" w14:textId="144E1BCE" w:rsidR="005517E6" w:rsidRPr="00E82893" w:rsidRDefault="005517E6" w:rsidP="005517E6">
            <w:pPr>
              <w:keepNext/>
              <w:spacing w:after="0" w:line="240" w:lineRule="auto"/>
              <w:jc w:val="right"/>
              <w:rPr>
                <w:rFonts w:ascii="Times New Roman" w:eastAsia="Times New Roman" w:hAnsi="Times New Roman" w:cs="Times New Roman"/>
                <w:szCs w:val="24"/>
                <w:lang w:eastAsia="fr-FR"/>
              </w:rPr>
            </w:pPr>
            <w:r w:rsidRPr="00FF7A09">
              <w:t>29%</w:t>
            </w:r>
          </w:p>
        </w:tc>
      </w:tr>
    </w:tbl>
    <w:p w14:paraId="6FA6EA33" w14:textId="161EFC50" w:rsidR="00367A54" w:rsidRDefault="00F54037" w:rsidP="00714A2C">
      <w:pPr>
        <w:spacing w:before="240"/>
        <w:rPr>
          <w:lang w:eastAsia="fr-FR"/>
        </w:rPr>
      </w:pPr>
      <w:r>
        <w:rPr>
          <w:lang w:eastAsia="fr-FR"/>
        </w:rPr>
        <w:t>La moitié</w:t>
      </w:r>
      <w:r w:rsidR="00E82893">
        <w:rPr>
          <w:lang w:eastAsia="fr-FR"/>
        </w:rPr>
        <w:t xml:space="preserve"> des répondants qui ont parlé de leur problème visuel dans leur entreprise ont sollicité </w:t>
      </w:r>
      <w:r w:rsidR="00E82893" w:rsidRPr="00367A54">
        <w:rPr>
          <w:lang w:eastAsia="fr-FR"/>
        </w:rPr>
        <w:t>l</w:t>
      </w:r>
      <w:r w:rsidR="00BE5F72" w:rsidRPr="00367A54">
        <w:rPr>
          <w:lang w:eastAsia="fr-FR"/>
        </w:rPr>
        <w:t>a personne en charge du</w:t>
      </w:r>
      <w:r w:rsidR="00E82893" w:rsidRPr="00367A54">
        <w:rPr>
          <w:lang w:eastAsia="fr-FR"/>
        </w:rPr>
        <w:t xml:space="preserve"> handicap</w:t>
      </w:r>
      <w:r w:rsidR="00127357">
        <w:rPr>
          <w:lang w:eastAsia="fr-FR"/>
        </w:rPr>
        <w:t> </w:t>
      </w:r>
      <w:r w:rsidR="00E82893" w:rsidRPr="00367A54">
        <w:rPr>
          <w:lang w:eastAsia="fr-FR"/>
        </w:rPr>
        <w:t xml:space="preserve">; </w:t>
      </w:r>
      <w:r w:rsidRPr="00367A54">
        <w:rPr>
          <w:lang w:eastAsia="fr-FR"/>
        </w:rPr>
        <w:t>et</w:t>
      </w:r>
      <w:r w:rsidR="00E82893" w:rsidRPr="00367A54">
        <w:rPr>
          <w:lang w:eastAsia="fr-FR"/>
        </w:rPr>
        <w:t xml:space="preserve"> pour </w:t>
      </w:r>
      <w:r w:rsidRPr="00367A54">
        <w:rPr>
          <w:lang w:eastAsia="fr-FR"/>
        </w:rPr>
        <w:t>un</w:t>
      </w:r>
      <w:r>
        <w:rPr>
          <w:lang w:eastAsia="fr-FR"/>
        </w:rPr>
        <w:t xml:space="preserve"> peu plus d’un tiers</w:t>
      </w:r>
      <w:r w:rsidR="00E82893">
        <w:rPr>
          <w:lang w:eastAsia="fr-FR"/>
        </w:rPr>
        <w:t xml:space="preserve"> des répondants à cette question, il n’y</w:t>
      </w:r>
      <w:r w:rsidR="00367A54">
        <w:rPr>
          <w:lang w:eastAsia="fr-FR"/>
        </w:rPr>
        <w:t xml:space="preserve"> en</w:t>
      </w:r>
      <w:r w:rsidR="00E82893">
        <w:rPr>
          <w:lang w:eastAsia="fr-FR"/>
        </w:rPr>
        <w:t xml:space="preserve"> a pas (</w:t>
      </w:r>
      <w:r w:rsidR="00704A36">
        <w:rPr>
          <w:lang w:eastAsia="fr-FR"/>
        </w:rPr>
        <w:fldChar w:fldCharType="begin"/>
      </w:r>
      <w:r w:rsidR="00704A36">
        <w:rPr>
          <w:lang w:eastAsia="fr-FR"/>
        </w:rPr>
        <w:instrText xml:space="preserve"> REF _Ref117758582 \h </w:instrText>
      </w:r>
      <w:r w:rsidR="00E82893">
        <w:rPr>
          <w:lang w:eastAsia="fr-FR"/>
        </w:rPr>
        <w:instrText xml:space="preserve"> \* MERGEFORMAT </w:instrText>
      </w:r>
      <w:r w:rsidR="00704A36">
        <w:rPr>
          <w:lang w:eastAsia="fr-FR"/>
        </w:rPr>
      </w:r>
      <w:r w:rsidR="00704A36">
        <w:rPr>
          <w:lang w:eastAsia="fr-FR"/>
        </w:rPr>
        <w:fldChar w:fldCharType="separate"/>
      </w:r>
      <w:r w:rsidR="00121531" w:rsidRPr="007E642A">
        <w:t>Figure</w:t>
      </w:r>
      <w:r w:rsidR="00121531">
        <w:t> 40</w:t>
      </w:r>
      <w:r w:rsidR="00704A36">
        <w:rPr>
          <w:lang w:eastAsia="fr-FR"/>
        </w:rPr>
        <w:fldChar w:fldCharType="end"/>
      </w:r>
      <w:r w:rsidR="00E82893" w:rsidRPr="0055145C">
        <w:rPr>
          <w:lang w:eastAsia="fr-FR"/>
        </w:rPr>
        <w:t>).</w:t>
      </w:r>
      <w:r w:rsidR="00367A54">
        <w:rPr>
          <w:lang w:eastAsia="fr-FR"/>
        </w:rPr>
        <w:t xml:space="preserve"> </w:t>
      </w:r>
      <w:r w:rsidR="002E3FAC">
        <w:rPr>
          <w:lang w:eastAsia="fr-FR"/>
        </w:rPr>
        <w:t>Pour information, d</w:t>
      </w:r>
      <w:r w:rsidR="00367A54">
        <w:rPr>
          <w:lang w:eastAsia="fr-FR"/>
        </w:rPr>
        <w:t>epuis septembre 2018, les entreprises d’au moins 250 employés sont tenues de désigner une personne en charge du handicap,</w:t>
      </w:r>
      <w:r w:rsidR="00367A54" w:rsidRPr="00491249">
        <w:rPr>
          <w:lang w:eastAsia="fr-FR"/>
        </w:rPr>
        <w:t xml:space="preserve"> </w:t>
      </w:r>
      <w:r w:rsidR="00367A54">
        <w:rPr>
          <w:lang w:eastAsia="fr-FR"/>
        </w:rPr>
        <w:t>« </w:t>
      </w:r>
      <w:r w:rsidR="00367A54" w:rsidRPr="00491249">
        <w:rPr>
          <w:lang w:eastAsia="fr-FR"/>
        </w:rPr>
        <w:t>chargé</w:t>
      </w:r>
      <w:r w:rsidR="00367A54">
        <w:rPr>
          <w:lang w:eastAsia="fr-FR"/>
        </w:rPr>
        <w:t>e</w:t>
      </w:r>
      <w:r w:rsidR="00367A54" w:rsidRPr="00491249">
        <w:rPr>
          <w:lang w:eastAsia="fr-FR"/>
        </w:rPr>
        <w:t xml:space="preserve"> d'orienter, d'informer et d'accompagner les personnes en situation de handicap » (article L5213-6-1 du Code du travail).</w:t>
      </w:r>
    </w:p>
    <w:p w14:paraId="7EBD7C58" w14:textId="7173A5AE" w:rsidR="00051E41" w:rsidRDefault="00E82893" w:rsidP="0099278D">
      <w:pPr>
        <w:rPr>
          <w:lang w:eastAsia="fr-FR"/>
        </w:rPr>
      </w:pPr>
      <w:r w:rsidRPr="0055145C">
        <w:rPr>
          <w:lang w:eastAsia="fr-FR"/>
        </w:rPr>
        <w:t>Il n’y a pas d’effet</w:t>
      </w:r>
      <w:r w:rsidR="00051E41" w:rsidRPr="0055145C">
        <w:rPr>
          <w:lang w:eastAsia="fr-FR"/>
        </w:rPr>
        <w:t xml:space="preserve"> significatif </w:t>
      </w:r>
      <w:r w:rsidRPr="0055145C">
        <w:rPr>
          <w:lang w:eastAsia="fr-FR"/>
        </w:rPr>
        <w:t>de la sévérité de la déficience visuelle</w:t>
      </w:r>
      <w:r w:rsidR="00923ADD" w:rsidRPr="0055145C">
        <w:rPr>
          <w:lang w:eastAsia="fr-FR"/>
        </w:rPr>
        <w:t>, ni du genre</w:t>
      </w:r>
      <w:r w:rsidR="00F54037" w:rsidRPr="0055145C">
        <w:rPr>
          <w:lang w:eastAsia="fr-FR"/>
        </w:rPr>
        <w:t>.</w:t>
      </w:r>
      <w:r>
        <w:rPr>
          <w:lang w:eastAsia="fr-FR"/>
        </w:rPr>
        <w:t xml:space="preserve"> </w:t>
      </w:r>
    </w:p>
    <w:p w14:paraId="14F8AB62" w14:textId="77777777" w:rsidR="007E642A" w:rsidRDefault="00020B0D" w:rsidP="007E642A">
      <w:pPr>
        <w:keepNext/>
        <w:spacing w:after="0" w:line="240" w:lineRule="auto"/>
      </w:pPr>
      <w:r>
        <w:rPr>
          <w:noProof/>
        </w:rPr>
        <w:drawing>
          <wp:inline distT="0" distB="0" distL="0" distR="0" wp14:anchorId="21410C15" wp14:editId="16125B5D">
            <wp:extent cx="5751830" cy="2647507"/>
            <wp:effectExtent l="0" t="0" r="1270" b="635"/>
            <wp:docPr id="98" name="Graphique 98" descr="Sollicitation du référent entreprise : 48 % oui ; 15 % non ; 37 % non concerné : pas de référent handicap dans l'entreprise.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41907B2A" w14:textId="03A4DD8D" w:rsidR="00051E41" w:rsidRPr="00051E41" w:rsidRDefault="007E642A" w:rsidP="00700708">
      <w:pPr>
        <w:pStyle w:val="Lgende"/>
      </w:pPr>
      <w:bookmarkStart w:id="158" w:name="_Ref117758582"/>
      <w:r w:rsidRPr="007E642A">
        <w:t>Figure</w:t>
      </w:r>
      <w:r w:rsidR="00F8105B">
        <w:t> </w:t>
      </w:r>
      <w:r w:rsidR="00C07E5B">
        <w:fldChar w:fldCharType="begin"/>
      </w:r>
      <w:r w:rsidR="00C07E5B">
        <w:instrText xml:space="preserve"> SEQ Figure \* ARABIC </w:instrText>
      </w:r>
      <w:r w:rsidR="00C07E5B">
        <w:fldChar w:fldCharType="separate"/>
      </w:r>
      <w:r w:rsidR="00121531">
        <w:rPr>
          <w:noProof/>
        </w:rPr>
        <w:t>40</w:t>
      </w:r>
      <w:r w:rsidR="00C07E5B">
        <w:rPr>
          <w:noProof/>
        </w:rPr>
        <w:fldChar w:fldCharType="end"/>
      </w:r>
      <w:bookmarkEnd w:id="158"/>
      <w:r w:rsidRPr="007E642A">
        <w:t>.</w:t>
      </w:r>
      <w:r w:rsidR="00051E41" w:rsidRPr="00051E41">
        <w:t xml:space="preserve"> Sollicitation </w:t>
      </w:r>
      <w:r w:rsidR="00367A54">
        <w:t xml:space="preserve">de la </w:t>
      </w:r>
      <w:r w:rsidR="00367A54" w:rsidRPr="00367A54">
        <w:rPr>
          <w:lang w:eastAsia="fr-FR"/>
        </w:rPr>
        <w:t xml:space="preserve">personne en charge du handicap </w:t>
      </w:r>
      <w:r w:rsidR="00367A54">
        <w:t>de l’</w:t>
      </w:r>
      <w:r w:rsidR="00051E41" w:rsidRPr="00051E41">
        <w:t>entreprise (</w:t>
      </w:r>
      <w:r w:rsidR="000367F5">
        <w:t>n =</w:t>
      </w:r>
      <w:r w:rsidR="00367A54">
        <w:t> </w:t>
      </w:r>
      <w:r w:rsidR="00EE2383">
        <w:t>360</w:t>
      </w:r>
      <w:r w:rsidR="00F54037">
        <w:rPr>
          <w:noProof/>
        </w:rPr>
        <w:t>)</w:t>
      </w:r>
      <w:r w:rsidR="00051E41" w:rsidRPr="00051E41">
        <w:t>.</w:t>
      </w:r>
    </w:p>
    <w:p w14:paraId="42B3B75E" w14:textId="4814561A" w:rsidR="00051E41" w:rsidRDefault="00F54037" w:rsidP="0099278D">
      <w:pPr>
        <w:rPr>
          <w:lang w:eastAsia="fr-FR"/>
        </w:rPr>
      </w:pPr>
      <w:r>
        <w:rPr>
          <w:lang w:eastAsia="fr-FR"/>
        </w:rPr>
        <w:t>Près de d</w:t>
      </w:r>
      <w:r w:rsidR="00D443CC">
        <w:rPr>
          <w:lang w:eastAsia="fr-FR"/>
        </w:rPr>
        <w:t xml:space="preserve">eux tiers des répondants </w:t>
      </w:r>
      <w:r w:rsidR="00D443CC" w:rsidRPr="0099278D">
        <w:rPr>
          <w:lang w:eastAsia="fr-FR"/>
        </w:rPr>
        <w:t xml:space="preserve">qui ont parlé de leur problème visuel dans leur entreprise pour bénéficier de dispositifs de soutien ou d'adaptations </w:t>
      </w:r>
      <w:r w:rsidR="00D443CC">
        <w:rPr>
          <w:lang w:eastAsia="fr-FR"/>
        </w:rPr>
        <w:t xml:space="preserve">ont eu un aménagement de poste qui correspond à leur besoin, et </w:t>
      </w:r>
      <w:r>
        <w:rPr>
          <w:lang w:eastAsia="fr-FR"/>
        </w:rPr>
        <w:t>plus d’</w:t>
      </w:r>
      <w:r w:rsidR="00D443CC">
        <w:rPr>
          <w:lang w:eastAsia="fr-FR"/>
        </w:rPr>
        <w:t xml:space="preserve">un quart d’entre eux ont eu un aménagement qui ne correspond pas tout à fait à leurs besoins </w:t>
      </w:r>
      <w:r w:rsidR="0099278D">
        <w:rPr>
          <w:rFonts w:cs="Arial"/>
          <w:color w:val="000000"/>
          <w:sz w:val="22"/>
          <w:lang w:eastAsia="fr-FR"/>
        </w:rPr>
        <w:t>(</w:t>
      </w:r>
      <w:r w:rsidR="00704A36">
        <w:rPr>
          <w:rFonts w:cs="Arial"/>
          <w:color w:val="000000"/>
          <w:sz w:val="22"/>
          <w:lang w:eastAsia="fr-FR"/>
        </w:rPr>
        <w:fldChar w:fldCharType="begin"/>
      </w:r>
      <w:r w:rsidR="00704A36">
        <w:rPr>
          <w:rFonts w:cs="Arial"/>
          <w:color w:val="000000"/>
          <w:sz w:val="22"/>
          <w:lang w:eastAsia="fr-FR"/>
        </w:rPr>
        <w:instrText xml:space="preserve"> REF _Ref117758599 \h </w:instrText>
      </w:r>
      <w:r w:rsidR="0099278D">
        <w:rPr>
          <w:rFonts w:cs="Arial"/>
          <w:color w:val="000000"/>
          <w:sz w:val="22"/>
          <w:lang w:eastAsia="fr-FR"/>
        </w:rPr>
        <w:instrText xml:space="preserve"> \* MERGEFORMAT </w:instrText>
      </w:r>
      <w:r w:rsidR="00704A36">
        <w:rPr>
          <w:rFonts w:cs="Arial"/>
          <w:color w:val="000000"/>
          <w:sz w:val="22"/>
          <w:lang w:eastAsia="fr-FR"/>
        </w:rPr>
      </w:r>
      <w:r w:rsidR="00704A36">
        <w:rPr>
          <w:rFonts w:cs="Arial"/>
          <w:color w:val="000000"/>
          <w:sz w:val="22"/>
          <w:lang w:eastAsia="fr-FR"/>
        </w:rPr>
        <w:fldChar w:fldCharType="separate"/>
      </w:r>
      <w:r w:rsidR="00121531" w:rsidRPr="007E642A">
        <w:t>Figure</w:t>
      </w:r>
      <w:r w:rsidR="00121531">
        <w:t> 41</w:t>
      </w:r>
      <w:r w:rsidR="00704A36">
        <w:rPr>
          <w:rFonts w:cs="Arial"/>
          <w:color w:val="000000"/>
          <w:sz w:val="22"/>
          <w:lang w:eastAsia="fr-FR"/>
        </w:rPr>
        <w:fldChar w:fldCharType="end"/>
      </w:r>
      <w:r w:rsidR="0099278D">
        <w:rPr>
          <w:rFonts w:cs="Arial"/>
          <w:color w:val="000000"/>
          <w:sz w:val="22"/>
          <w:lang w:eastAsia="fr-FR"/>
        </w:rPr>
        <w:t xml:space="preserve">). </w:t>
      </w:r>
      <w:r w:rsidR="0099278D">
        <w:rPr>
          <w:lang w:eastAsia="fr-FR"/>
        </w:rPr>
        <w:t>Il n’y a pas d’effet</w:t>
      </w:r>
      <w:r w:rsidR="0099278D" w:rsidRPr="00051E41">
        <w:rPr>
          <w:lang w:eastAsia="fr-FR"/>
        </w:rPr>
        <w:t xml:space="preserve"> </w:t>
      </w:r>
      <w:r w:rsidR="0099278D" w:rsidRPr="0055145C">
        <w:rPr>
          <w:lang w:eastAsia="fr-FR"/>
        </w:rPr>
        <w:t>significatif de la sévérité de la déficience</w:t>
      </w:r>
      <w:r w:rsidR="0099278D">
        <w:rPr>
          <w:lang w:eastAsia="fr-FR"/>
        </w:rPr>
        <w:t xml:space="preserve"> visuelle</w:t>
      </w:r>
      <w:r w:rsidR="00923ADD">
        <w:rPr>
          <w:lang w:eastAsia="fr-FR"/>
        </w:rPr>
        <w:t>, ni du genre</w:t>
      </w:r>
      <w:r w:rsidR="0099278D">
        <w:rPr>
          <w:lang w:eastAsia="fr-FR"/>
        </w:rPr>
        <w:t xml:space="preserve">. </w:t>
      </w:r>
    </w:p>
    <w:p w14:paraId="47575307" w14:textId="77777777" w:rsidR="007E642A" w:rsidRDefault="00020B0D" w:rsidP="007E642A">
      <w:pPr>
        <w:keepNext/>
        <w:spacing w:after="0" w:line="240" w:lineRule="auto"/>
      </w:pPr>
      <w:r>
        <w:rPr>
          <w:noProof/>
        </w:rPr>
        <w:drawing>
          <wp:inline distT="0" distB="0" distL="0" distR="0" wp14:anchorId="116FFA64" wp14:editId="68BA347B">
            <wp:extent cx="5688330" cy="3433313"/>
            <wp:effectExtent l="0" t="0" r="7620" b="15240"/>
            <wp:docPr id="100" name="Graphique 100" descr="Aménagement de poste : 60 % oui, et correspond aux besoins ; 28 % oui, mais ne correspond pas tout à fait aux besoins ; 2 % non, la demande a été refusée ; 6 % non, la demande a été faite, acceptée mais le poste n'est toujours pas adapté ; 2 % pas de demande faite, mais en aurait besoin ; 2 % non concerné : n'en a pas besoin.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38E787B" w14:textId="353DB7D6" w:rsidR="00051E41" w:rsidRDefault="007E642A" w:rsidP="00700708">
      <w:pPr>
        <w:pStyle w:val="Lgende"/>
      </w:pPr>
      <w:bookmarkStart w:id="159" w:name="_Ref117758599"/>
      <w:r w:rsidRPr="007E642A">
        <w:t>Figure</w:t>
      </w:r>
      <w:r w:rsidR="00F8105B">
        <w:t> </w:t>
      </w:r>
      <w:r w:rsidR="00C07E5B">
        <w:fldChar w:fldCharType="begin"/>
      </w:r>
      <w:r w:rsidR="00C07E5B">
        <w:instrText xml:space="preserve"> SEQ Figure \* ARABIC </w:instrText>
      </w:r>
      <w:r w:rsidR="00C07E5B">
        <w:fldChar w:fldCharType="separate"/>
      </w:r>
      <w:r w:rsidR="00121531">
        <w:rPr>
          <w:noProof/>
        </w:rPr>
        <w:t>41</w:t>
      </w:r>
      <w:r w:rsidR="00C07E5B">
        <w:rPr>
          <w:noProof/>
        </w:rPr>
        <w:fldChar w:fldCharType="end"/>
      </w:r>
      <w:bookmarkEnd w:id="159"/>
      <w:r w:rsidRPr="007E642A">
        <w:t xml:space="preserve">. </w:t>
      </w:r>
      <w:r w:rsidR="00051E41" w:rsidRPr="00051E41">
        <w:t>Aménagement de poste de ceux qui ont parlé de leur problème visuel dans leur entreprise pour bénéficier de dispositifs de soutien ou d'adaptations (</w:t>
      </w:r>
      <w:r w:rsidR="000367F5">
        <w:t xml:space="preserve">n = </w:t>
      </w:r>
      <w:r w:rsidR="00EE2383">
        <w:t>281</w:t>
      </w:r>
      <w:r w:rsidR="00051E41" w:rsidRPr="00051E41">
        <w:t>).</w:t>
      </w:r>
    </w:p>
    <w:p w14:paraId="2EEAF79A" w14:textId="77777777" w:rsidR="006E4AED" w:rsidRPr="006E4AED" w:rsidRDefault="006E4AED" w:rsidP="006E4AED"/>
    <w:p w14:paraId="65B740A3" w14:textId="102B29E3" w:rsidR="00051E41" w:rsidRPr="00051E41" w:rsidRDefault="00D443CC" w:rsidP="00D443CC">
      <w:pPr>
        <w:rPr>
          <w:lang w:eastAsia="fr-FR"/>
        </w:rPr>
      </w:pPr>
      <w:r>
        <w:rPr>
          <w:lang w:eastAsia="fr-FR"/>
        </w:rPr>
        <w:t>Les logiciels professionnels inaccessibles sont le premier frein rencontré</w:t>
      </w:r>
      <w:r w:rsidR="00DA7F77">
        <w:rPr>
          <w:lang w:eastAsia="fr-FR"/>
        </w:rPr>
        <w:t xml:space="preserve"> dans la réalisation de leur travail,</w:t>
      </w:r>
      <w:r>
        <w:rPr>
          <w:lang w:eastAsia="fr-FR"/>
        </w:rPr>
        <w:t xml:space="preserve"> par</w:t>
      </w:r>
      <w:r w:rsidR="00685748">
        <w:rPr>
          <w:lang w:eastAsia="fr-FR"/>
        </w:rPr>
        <w:t xml:space="preserve"> plus de</w:t>
      </w:r>
      <w:r>
        <w:rPr>
          <w:lang w:eastAsia="fr-FR"/>
        </w:rPr>
        <w:t xml:space="preserve"> la moitié des répondants en emploi (</w:t>
      </w:r>
      <w:r w:rsidR="00C03C42">
        <w:rPr>
          <w:lang w:eastAsia="fr-FR"/>
        </w:rPr>
        <w:fldChar w:fldCharType="begin"/>
      </w:r>
      <w:r w:rsidR="00C03C42">
        <w:rPr>
          <w:lang w:eastAsia="fr-FR"/>
        </w:rPr>
        <w:instrText xml:space="preserve"> REF _Ref117758905 \h </w:instrText>
      </w:r>
      <w:r>
        <w:rPr>
          <w:lang w:eastAsia="fr-FR"/>
        </w:rPr>
        <w:instrText xml:space="preserve"> \* MERGEFORMAT </w:instrText>
      </w:r>
      <w:r w:rsidR="00C03C42">
        <w:rPr>
          <w:lang w:eastAsia="fr-FR"/>
        </w:rPr>
      </w:r>
      <w:r w:rsidR="00C03C42">
        <w:rPr>
          <w:lang w:eastAsia="fr-FR"/>
        </w:rPr>
        <w:fldChar w:fldCharType="separate"/>
      </w:r>
      <w:r w:rsidR="00121531">
        <w:t>Figure 42</w:t>
      </w:r>
      <w:r w:rsidR="00C03C42">
        <w:rPr>
          <w:lang w:eastAsia="fr-FR"/>
        </w:rPr>
        <w:fldChar w:fldCharType="end"/>
      </w:r>
      <w:r>
        <w:rPr>
          <w:lang w:eastAsia="fr-FR"/>
        </w:rPr>
        <w:t xml:space="preserve">). </w:t>
      </w:r>
      <w:r w:rsidR="001E4625">
        <w:rPr>
          <w:lang w:eastAsia="fr-FR"/>
        </w:rPr>
        <w:t>Les outils techniques inaccessibles</w:t>
      </w:r>
      <w:r w:rsidR="00685748">
        <w:rPr>
          <w:lang w:eastAsia="fr-FR"/>
        </w:rPr>
        <w:t xml:space="preserve"> sont cités par près de la moitié des répondants</w:t>
      </w:r>
      <w:r w:rsidR="001E4625">
        <w:rPr>
          <w:lang w:eastAsia="fr-FR"/>
        </w:rPr>
        <w:t xml:space="preserve">, </w:t>
      </w:r>
      <w:r w:rsidR="00685748">
        <w:rPr>
          <w:lang w:eastAsia="fr-FR"/>
        </w:rPr>
        <w:t xml:space="preserve">et </w:t>
      </w:r>
      <w:r w:rsidR="001E4625">
        <w:rPr>
          <w:lang w:eastAsia="fr-FR"/>
        </w:rPr>
        <w:t>les ressources numériques inaccessibles et les déplacements professionnels sont</w:t>
      </w:r>
      <w:r w:rsidR="00DA7F77">
        <w:rPr>
          <w:lang w:eastAsia="fr-FR"/>
        </w:rPr>
        <w:t xml:space="preserve"> les</w:t>
      </w:r>
      <w:r w:rsidR="001E4625">
        <w:rPr>
          <w:lang w:eastAsia="fr-FR"/>
        </w:rPr>
        <w:t xml:space="preserve"> freins qui arrivent ensuite, et qui sont</w:t>
      </w:r>
      <w:r w:rsidR="006E4AED">
        <w:rPr>
          <w:lang w:eastAsia="fr-FR"/>
        </w:rPr>
        <w:t xml:space="preserve"> chacun</w:t>
      </w:r>
      <w:r w:rsidR="001E4625">
        <w:rPr>
          <w:lang w:eastAsia="fr-FR"/>
        </w:rPr>
        <w:t xml:space="preserve"> cités par un tiers ou plus des répondants. </w:t>
      </w:r>
    </w:p>
    <w:p w14:paraId="7FCD3706" w14:textId="2219BD98" w:rsidR="00137503" w:rsidRDefault="001E4625" w:rsidP="001E4625">
      <w:pPr>
        <w:rPr>
          <w:lang w:eastAsia="fr-FR"/>
        </w:rPr>
      </w:pPr>
      <w:r>
        <w:rPr>
          <w:lang w:eastAsia="fr-FR"/>
        </w:rPr>
        <w:t>Il y a un effet s</w:t>
      </w:r>
      <w:r w:rsidR="00051E41" w:rsidRPr="00051E41">
        <w:rPr>
          <w:lang w:eastAsia="fr-FR"/>
        </w:rPr>
        <w:t xml:space="preserve">ignificatif </w:t>
      </w:r>
      <w:r>
        <w:rPr>
          <w:lang w:eastAsia="fr-FR"/>
        </w:rPr>
        <w:t>de la sévérité de la déficience visuelle sur le type de frein rencontré </w:t>
      </w:r>
      <w:r w:rsidR="00051E41" w:rsidRPr="00051E41">
        <w:rPr>
          <w:lang w:eastAsia="fr-FR"/>
        </w:rPr>
        <w:t>(</w:t>
      </w:r>
      <w:r w:rsidR="006D3CCC">
        <w:rPr>
          <w:lang w:eastAsia="fr-FR"/>
        </w:rPr>
        <w:fldChar w:fldCharType="begin"/>
      </w:r>
      <w:r w:rsidR="006D3CCC">
        <w:rPr>
          <w:lang w:eastAsia="fr-FR"/>
        </w:rPr>
        <w:instrText xml:space="preserve"> REF _Ref119251561 \h </w:instrText>
      </w:r>
      <w:r w:rsidR="006D3CCC">
        <w:rPr>
          <w:lang w:eastAsia="fr-FR"/>
        </w:rPr>
      </w:r>
      <w:r w:rsidR="006D3CCC">
        <w:rPr>
          <w:lang w:eastAsia="fr-FR"/>
        </w:rPr>
        <w:fldChar w:fldCharType="separate"/>
      </w:r>
      <w:r w:rsidR="00121531">
        <w:t>Tableau </w:t>
      </w:r>
      <w:r w:rsidR="00121531">
        <w:rPr>
          <w:noProof/>
        </w:rPr>
        <w:t>44</w:t>
      </w:r>
      <w:r w:rsidR="006D3CCC">
        <w:rPr>
          <w:lang w:eastAsia="fr-FR"/>
        </w:rPr>
        <w:fldChar w:fldCharType="end"/>
      </w:r>
      <w:r w:rsidR="00127357">
        <w:rPr>
          <w:lang w:eastAsia="fr-FR"/>
        </w:rPr>
        <w:t> </w:t>
      </w:r>
      <w:r w:rsidR="006E4AED">
        <w:rPr>
          <w:lang w:eastAsia="fr-FR"/>
        </w:rPr>
        <w:t>; faible fiabilité pour les répondants malvoyants sévères</w:t>
      </w:r>
      <w:r w:rsidR="00051E41" w:rsidRPr="00051E41">
        <w:rPr>
          <w:lang w:eastAsia="fr-FR"/>
        </w:rPr>
        <w:t>)</w:t>
      </w:r>
      <w:r w:rsidR="00137503">
        <w:rPr>
          <w:lang w:eastAsia="fr-FR"/>
        </w:rPr>
        <w:t xml:space="preserve"> : </w:t>
      </w:r>
    </w:p>
    <w:p w14:paraId="240A4E81" w14:textId="537CB9BA" w:rsidR="005517E6" w:rsidRPr="005517E6" w:rsidRDefault="005517E6" w:rsidP="005517E6">
      <w:pPr>
        <w:pStyle w:val="Paragraphedeliste"/>
        <w:numPr>
          <w:ilvl w:val="0"/>
          <w:numId w:val="9"/>
        </w:numPr>
        <w:rPr>
          <w:rFonts w:eastAsia="Times New Roman" w:cs="Arial"/>
          <w:szCs w:val="24"/>
          <w:lang w:eastAsia="fr-FR"/>
        </w:rPr>
      </w:pPr>
      <w:r w:rsidRPr="005517E6">
        <w:rPr>
          <w:lang w:eastAsia="fr-FR"/>
        </w:rPr>
        <w:t>En effet, l</w:t>
      </w:r>
      <w:r w:rsidRPr="005517E6">
        <w:rPr>
          <w:rFonts w:eastAsia="Times New Roman" w:cs="Arial"/>
          <w:color w:val="000000"/>
          <w:szCs w:val="24"/>
          <w:lang w:eastAsia="fr-FR"/>
        </w:rPr>
        <w:t>’</w:t>
      </w:r>
      <w:r w:rsidRPr="005517E6">
        <w:rPr>
          <w:rFonts w:eastAsia="Times New Roman" w:cs="Arial"/>
          <w:b/>
          <w:bCs/>
          <w:color w:val="000000"/>
          <w:szCs w:val="24"/>
          <w:lang w:eastAsia="fr-FR"/>
        </w:rPr>
        <w:t>inaccessibilité des logiciels professionnels</w:t>
      </w:r>
      <w:r w:rsidRPr="005517E6">
        <w:rPr>
          <w:rFonts w:eastAsia="Times New Roman" w:cs="Arial"/>
          <w:color w:val="000000"/>
          <w:szCs w:val="24"/>
          <w:lang w:eastAsia="fr-FR"/>
        </w:rPr>
        <w:t xml:space="preserve"> et des</w:t>
      </w:r>
      <w:r w:rsidRPr="005517E6">
        <w:rPr>
          <w:lang w:eastAsia="fr-FR"/>
        </w:rPr>
        <w:t xml:space="preserve"> </w:t>
      </w:r>
      <w:r w:rsidRPr="005517E6">
        <w:rPr>
          <w:b/>
          <w:bCs/>
          <w:lang w:eastAsia="fr-FR"/>
        </w:rPr>
        <w:t>r</w:t>
      </w:r>
      <w:r w:rsidRPr="005517E6">
        <w:rPr>
          <w:rFonts w:eastAsia="Times New Roman" w:cs="Arial"/>
          <w:b/>
          <w:bCs/>
          <w:color w:val="000000"/>
          <w:szCs w:val="24"/>
          <w:lang w:eastAsia="fr-FR"/>
        </w:rPr>
        <w:t xml:space="preserve">essources numériques </w:t>
      </w:r>
      <w:r w:rsidRPr="005517E6">
        <w:rPr>
          <w:rFonts w:eastAsia="Times New Roman" w:cs="Arial"/>
          <w:color w:val="000000"/>
          <w:szCs w:val="24"/>
          <w:lang w:eastAsia="fr-FR"/>
        </w:rPr>
        <w:t xml:space="preserve">sont des freins cités par </w:t>
      </w:r>
      <w:r>
        <w:rPr>
          <w:rFonts w:eastAsia="Times New Roman" w:cs="Arial"/>
          <w:color w:val="000000"/>
          <w:szCs w:val="24"/>
          <w:lang w:eastAsia="fr-FR"/>
        </w:rPr>
        <w:t>un</w:t>
      </w:r>
      <w:r w:rsidR="000841AE">
        <w:rPr>
          <w:rFonts w:eastAsia="Times New Roman" w:cs="Arial"/>
          <w:color w:val="000000"/>
          <w:szCs w:val="24"/>
          <w:lang w:eastAsia="fr-FR"/>
        </w:rPr>
        <w:t>e</w:t>
      </w:r>
      <w:r>
        <w:rPr>
          <w:rFonts w:eastAsia="Times New Roman" w:cs="Arial"/>
          <w:color w:val="000000"/>
          <w:szCs w:val="24"/>
          <w:lang w:eastAsia="fr-FR"/>
        </w:rPr>
        <w:t xml:space="preserve"> proportion </w:t>
      </w:r>
      <w:r w:rsidRPr="005517E6">
        <w:rPr>
          <w:rFonts w:eastAsia="Times New Roman" w:cs="Arial"/>
          <w:color w:val="000000"/>
          <w:szCs w:val="24"/>
          <w:lang w:eastAsia="fr-FR"/>
        </w:rPr>
        <w:t>significativement plus</w:t>
      </w:r>
      <w:r>
        <w:rPr>
          <w:rFonts w:eastAsia="Times New Roman" w:cs="Arial"/>
          <w:color w:val="000000"/>
          <w:szCs w:val="24"/>
          <w:lang w:eastAsia="fr-FR"/>
        </w:rPr>
        <w:t xml:space="preserve"> importante</w:t>
      </w:r>
      <w:r w:rsidRPr="005517E6">
        <w:rPr>
          <w:rFonts w:eastAsia="Times New Roman" w:cs="Arial"/>
          <w:color w:val="000000"/>
          <w:szCs w:val="24"/>
          <w:lang w:eastAsia="fr-FR"/>
        </w:rPr>
        <w:t xml:space="preserve"> de répondants aveugles que de malvoyants sévères, et par significativement plus de répondants malvoyants sévères que de malvoyants moyens. </w:t>
      </w:r>
    </w:p>
    <w:p w14:paraId="3A7262FC" w14:textId="41666A59" w:rsidR="005517E6" w:rsidRPr="005517E6" w:rsidRDefault="005517E6" w:rsidP="005517E6">
      <w:pPr>
        <w:pStyle w:val="Paragraphedeliste"/>
        <w:numPr>
          <w:ilvl w:val="0"/>
          <w:numId w:val="9"/>
        </w:numPr>
        <w:rPr>
          <w:rFonts w:eastAsia="Times New Roman" w:cs="Arial"/>
          <w:szCs w:val="24"/>
          <w:lang w:eastAsia="fr-FR"/>
        </w:rPr>
      </w:pPr>
      <w:r w:rsidRPr="005517E6">
        <w:rPr>
          <w:rFonts w:eastAsia="Times New Roman" w:cs="Arial"/>
          <w:color w:val="000000"/>
          <w:szCs w:val="24"/>
          <w:lang w:eastAsia="fr-FR"/>
        </w:rPr>
        <w:t>L’</w:t>
      </w:r>
      <w:r w:rsidRPr="005517E6">
        <w:rPr>
          <w:rFonts w:eastAsia="Times New Roman" w:cs="Arial"/>
          <w:b/>
          <w:bCs/>
          <w:color w:val="000000"/>
          <w:szCs w:val="24"/>
          <w:lang w:eastAsia="fr-FR"/>
        </w:rPr>
        <w:t xml:space="preserve">inaccessibilité des outils techniques </w:t>
      </w:r>
      <w:r w:rsidR="006E4AED">
        <w:rPr>
          <w:rFonts w:eastAsia="Times New Roman" w:cs="Arial"/>
          <w:color w:val="000000"/>
          <w:szCs w:val="24"/>
          <w:lang w:eastAsia="fr-FR"/>
        </w:rPr>
        <w:t>est</w:t>
      </w:r>
      <w:r w:rsidRPr="005517E6">
        <w:rPr>
          <w:rFonts w:eastAsia="Times New Roman" w:cs="Arial"/>
          <w:color w:val="000000"/>
          <w:szCs w:val="24"/>
          <w:lang w:eastAsia="fr-FR"/>
        </w:rPr>
        <w:t xml:space="preserve"> </w:t>
      </w:r>
      <w:r w:rsidR="00751CDD">
        <w:rPr>
          <w:rFonts w:eastAsia="Times New Roman" w:cs="Arial"/>
          <w:color w:val="000000"/>
          <w:szCs w:val="24"/>
          <w:lang w:eastAsia="fr-FR"/>
        </w:rPr>
        <w:t xml:space="preserve">en proportion </w:t>
      </w:r>
      <w:r w:rsidRPr="005517E6">
        <w:rPr>
          <w:rFonts w:eastAsia="Times New Roman" w:cs="Arial"/>
          <w:color w:val="000000"/>
          <w:szCs w:val="24"/>
          <w:lang w:eastAsia="fr-FR"/>
        </w:rPr>
        <w:t>significativement plus cité comme frein par les répondants aveugles que par les répondants malvoyants moyens.</w:t>
      </w:r>
    </w:p>
    <w:p w14:paraId="514C3942" w14:textId="33472F1D" w:rsidR="005517E6" w:rsidRPr="005517E6" w:rsidRDefault="005517E6" w:rsidP="005517E6">
      <w:pPr>
        <w:pStyle w:val="Paragraphedeliste"/>
        <w:numPr>
          <w:ilvl w:val="0"/>
          <w:numId w:val="9"/>
        </w:numPr>
        <w:rPr>
          <w:rFonts w:eastAsia="Times New Roman" w:cs="Arial"/>
          <w:szCs w:val="24"/>
          <w:lang w:eastAsia="fr-FR"/>
        </w:rPr>
      </w:pPr>
      <w:r w:rsidRPr="005517E6">
        <w:rPr>
          <w:rFonts w:eastAsia="Times New Roman" w:cs="Arial"/>
          <w:color w:val="000000"/>
          <w:szCs w:val="24"/>
          <w:lang w:eastAsia="fr-FR"/>
        </w:rPr>
        <w:t>L’</w:t>
      </w:r>
      <w:r w:rsidRPr="005517E6">
        <w:rPr>
          <w:rFonts w:eastAsia="Times New Roman" w:cs="Arial"/>
          <w:b/>
          <w:bCs/>
          <w:color w:val="000000"/>
          <w:szCs w:val="24"/>
          <w:lang w:eastAsia="fr-FR"/>
        </w:rPr>
        <w:t>inaccessibilité des ressources papier spécialisées</w:t>
      </w:r>
      <w:r w:rsidRPr="005517E6">
        <w:rPr>
          <w:rFonts w:eastAsia="Times New Roman" w:cs="Arial"/>
          <w:color w:val="000000"/>
          <w:szCs w:val="24"/>
          <w:lang w:eastAsia="fr-FR"/>
        </w:rPr>
        <w:t xml:space="preserve"> comme les revues, et celle</w:t>
      </w:r>
      <w:r w:rsidRPr="005517E6">
        <w:rPr>
          <w:rFonts w:eastAsia="Times New Roman" w:cs="Arial"/>
          <w:b/>
          <w:bCs/>
          <w:color w:val="000000"/>
          <w:szCs w:val="24"/>
          <w:lang w:eastAsia="fr-FR"/>
        </w:rPr>
        <w:t xml:space="preserve"> des documents dématérialisés,</w:t>
      </w:r>
      <w:r w:rsidRPr="005517E6">
        <w:rPr>
          <w:rFonts w:eastAsia="Times New Roman" w:cs="Arial"/>
          <w:color w:val="000000"/>
          <w:szCs w:val="24"/>
          <w:lang w:eastAsia="fr-FR"/>
        </w:rPr>
        <w:t xml:space="preserve"> comme les factures sont des frein</w:t>
      </w:r>
      <w:r w:rsidR="00751CDD">
        <w:rPr>
          <w:rFonts w:eastAsia="Times New Roman" w:cs="Arial"/>
          <w:color w:val="000000"/>
          <w:szCs w:val="24"/>
          <w:lang w:eastAsia="fr-FR"/>
        </w:rPr>
        <w:t>s</w:t>
      </w:r>
      <w:r w:rsidRPr="005517E6">
        <w:rPr>
          <w:rFonts w:eastAsia="Times New Roman" w:cs="Arial"/>
          <w:color w:val="000000"/>
          <w:szCs w:val="24"/>
          <w:lang w:eastAsia="fr-FR"/>
        </w:rPr>
        <w:t xml:space="preserve"> rencontrés par</w:t>
      </w:r>
      <w:r w:rsidR="00751CDD">
        <w:rPr>
          <w:rFonts w:eastAsia="Times New Roman" w:cs="Arial"/>
          <w:color w:val="000000"/>
          <w:szCs w:val="24"/>
          <w:lang w:eastAsia="fr-FR"/>
        </w:rPr>
        <w:t xml:space="preserve"> une proportion</w:t>
      </w:r>
      <w:r w:rsidRPr="005517E6">
        <w:rPr>
          <w:rFonts w:eastAsia="Times New Roman" w:cs="Arial"/>
          <w:color w:val="000000"/>
          <w:szCs w:val="24"/>
          <w:lang w:eastAsia="fr-FR"/>
        </w:rPr>
        <w:t xml:space="preserve"> significativement plus</w:t>
      </w:r>
      <w:r w:rsidR="00751CDD">
        <w:rPr>
          <w:rFonts w:eastAsia="Times New Roman" w:cs="Arial"/>
          <w:color w:val="000000"/>
          <w:szCs w:val="24"/>
          <w:lang w:eastAsia="fr-FR"/>
        </w:rPr>
        <w:t xml:space="preserve"> importante</w:t>
      </w:r>
      <w:r w:rsidRPr="005517E6">
        <w:rPr>
          <w:rFonts w:eastAsia="Times New Roman" w:cs="Arial"/>
          <w:color w:val="000000"/>
          <w:szCs w:val="24"/>
          <w:lang w:eastAsia="fr-FR"/>
        </w:rPr>
        <w:t xml:space="preserve"> de répondants aveugles et malvoyants sévères que par de répondants malvoyants moyens. </w:t>
      </w:r>
    </w:p>
    <w:p w14:paraId="743D7F67" w14:textId="6B796EE7" w:rsidR="005517E6" w:rsidRPr="005517E6" w:rsidRDefault="005517E6" w:rsidP="005517E6">
      <w:pPr>
        <w:pStyle w:val="Paragraphedeliste"/>
        <w:numPr>
          <w:ilvl w:val="0"/>
          <w:numId w:val="9"/>
        </w:numPr>
        <w:rPr>
          <w:rFonts w:eastAsia="Times New Roman" w:cs="Arial"/>
          <w:szCs w:val="24"/>
          <w:lang w:eastAsia="fr-FR"/>
        </w:rPr>
      </w:pPr>
      <w:r w:rsidRPr="005517E6">
        <w:rPr>
          <w:rFonts w:eastAsia="Times New Roman" w:cs="Arial"/>
          <w:color w:val="000000"/>
          <w:szCs w:val="24"/>
          <w:lang w:eastAsia="fr-FR"/>
        </w:rPr>
        <w:t>Enfin, les répondants malvoyants moyens sont</w:t>
      </w:r>
      <w:r w:rsidR="00751CDD">
        <w:rPr>
          <w:rFonts w:eastAsia="Times New Roman" w:cs="Arial"/>
          <w:color w:val="000000"/>
          <w:szCs w:val="24"/>
          <w:lang w:eastAsia="fr-FR"/>
        </w:rPr>
        <w:t xml:space="preserve"> en proportion significativement</w:t>
      </w:r>
      <w:r w:rsidRPr="005517E6">
        <w:rPr>
          <w:rFonts w:eastAsia="Times New Roman" w:cs="Arial"/>
          <w:color w:val="000000"/>
          <w:szCs w:val="24"/>
          <w:lang w:eastAsia="fr-FR"/>
        </w:rPr>
        <w:t xml:space="preserve"> plus nombreux que les répondants aveugles à déclarer </w:t>
      </w:r>
      <w:r w:rsidRPr="005517E6">
        <w:rPr>
          <w:rFonts w:eastAsia="Times New Roman" w:cs="Arial"/>
          <w:b/>
          <w:bCs/>
          <w:color w:val="000000"/>
          <w:szCs w:val="24"/>
          <w:lang w:eastAsia="fr-FR"/>
        </w:rPr>
        <w:t>ne pas rencontrer de frein</w:t>
      </w:r>
      <w:r w:rsidRPr="005517E6">
        <w:rPr>
          <w:rFonts w:eastAsia="Times New Roman" w:cs="Arial"/>
          <w:color w:val="000000"/>
          <w:szCs w:val="24"/>
          <w:lang w:eastAsia="fr-FR"/>
        </w:rPr>
        <w:t xml:space="preserve"> particulier à la réalisation de leur travail. </w:t>
      </w:r>
    </w:p>
    <w:p w14:paraId="470EFDEE" w14:textId="53953ABE" w:rsidR="00923ADD" w:rsidRPr="00923ADD" w:rsidRDefault="00923ADD" w:rsidP="00923ADD">
      <w:pPr>
        <w:rPr>
          <w:rFonts w:eastAsia="Times New Roman" w:cs="Arial"/>
          <w:szCs w:val="24"/>
          <w:lang w:eastAsia="fr-FR"/>
        </w:rPr>
      </w:pPr>
      <w:r>
        <w:rPr>
          <w:rFonts w:eastAsia="Times New Roman" w:cs="Arial"/>
          <w:szCs w:val="24"/>
          <w:lang w:eastAsia="fr-FR"/>
        </w:rPr>
        <w:t>Il n’y a pas d’effet significatif du genre</w:t>
      </w:r>
      <w:r w:rsidR="006E4AED">
        <w:rPr>
          <w:rFonts w:eastAsia="Times New Roman" w:cs="Arial"/>
          <w:szCs w:val="24"/>
          <w:lang w:eastAsia="fr-FR"/>
        </w:rPr>
        <w:t xml:space="preserve"> sur le type de frein rencontré dans la réalisation du travail</w:t>
      </w:r>
      <w:r>
        <w:rPr>
          <w:rFonts w:eastAsia="Times New Roman" w:cs="Arial"/>
          <w:szCs w:val="24"/>
          <w:lang w:eastAsia="fr-FR"/>
        </w:rPr>
        <w:t xml:space="preserve">. </w:t>
      </w:r>
    </w:p>
    <w:p w14:paraId="5B205665" w14:textId="77777777" w:rsidR="00C03C42" w:rsidRDefault="001A5709" w:rsidP="00C03C42">
      <w:pPr>
        <w:keepNext/>
        <w:spacing w:after="0" w:line="240" w:lineRule="auto"/>
      </w:pPr>
      <w:r>
        <w:rPr>
          <w:rFonts w:ascii="Times New Roman" w:eastAsia="Times New Roman" w:hAnsi="Times New Roman" w:cs="Times New Roman"/>
          <w:noProof/>
          <w:szCs w:val="24"/>
          <w:lang w:eastAsia="fr-FR"/>
        </w:rPr>
        <w:drawing>
          <wp:inline distT="0" distB="0" distL="0" distR="0" wp14:anchorId="4210A183" wp14:editId="03E6C012">
            <wp:extent cx="5793740" cy="3743864"/>
            <wp:effectExtent l="0" t="0" r="16510" b="9525"/>
            <wp:docPr id="117" name="Graphique 117" descr="Freins à la réalisation du travail : 56 % logiciels professionnels inaccessibles ; 46 % outils techniques inaccessibles ; 36 % déplacements professionnels ; 29 % ressources papier spécialisées inaccessibles ; 24 % documents dématérialisés ; 16 % relations avec les collègues ; 4 % acceptation du chien-guide ; 4 % autre ; 20 % non concerné : pas de fre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50A2EEEF" w14:textId="17DCF164" w:rsidR="00525A3B" w:rsidRDefault="00C03C42" w:rsidP="00700708">
      <w:pPr>
        <w:pStyle w:val="Lgende"/>
      </w:pPr>
      <w:bookmarkStart w:id="160" w:name="_Ref117758905"/>
      <w:r>
        <w:t>Figure</w:t>
      </w:r>
      <w:r w:rsidR="00F8105B">
        <w:t> </w:t>
      </w:r>
      <w:r w:rsidR="00C07E5B">
        <w:fldChar w:fldCharType="begin"/>
      </w:r>
      <w:r w:rsidR="00C07E5B">
        <w:instrText xml:space="preserve"> SEQ Figure \* ARABIC </w:instrText>
      </w:r>
      <w:r w:rsidR="00C07E5B">
        <w:fldChar w:fldCharType="separate"/>
      </w:r>
      <w:r w:rsidR="00121531">
        <w:rPr>
          <w:noProof/>
        </w:rPr>
        <w:t>42</w:t>
      </w:r>
      <w:r w:rsidR="00C07E5B">
        <w:rPr>
          <w:noProof/>
        </w:rPr>
        <w:fldChar w:fldCharType="end"/>
      </w:r>
      <w:bookmarkEnd w:id="160"/>
      <w:r w:rsidR="00D443CC">
        <w:rPr>
          <w:noProof/>
        </w:rPr>
        <w:t xml:space="preserve">. </w:t>
      </w:r>
      <w:r w:rsidR="00D443CC" w:rsidRPr="00051E41">
        <w:t xml:space="preserve">Freins rencontrés dans la réalisation du travail des </w:t>
      </w:r>
      <w:r w:rsidR="00C656CB">
        <w:t>répondants</w:t>
      </w:r>
      <w:r w:rsidR="00D443CC" w:rsidRPr="00051E41">
        <w:t xml:space="preserve"> en emploi (choix multiple</w:t>
      </w:r>
      <w:r w:rsidR="00127357">
        <w:t> </w:t>
      </w:r>
      <w:r w:rsidR="00D443CC" w:rsidRPr="00E96FD8">
        <w:t xml:space="preserve">; </w:t>
      </w:r>
      <w:r w:rsidR="000367F5">
        <w:t xml:space="preserve">n = </w:t>
      </w:r>
      <w:r w:rsidR="00EE2383">
        <w:t>332</w:t>
      </w:r>
      <w:r w:rsidR="00D443CC" w:rsidRPr="00051E41">
        <w:t>).</w:t>
      </w:r>
    </w:p>
    <w:p w14:paraId="4FA2FF07" w14:textId="2B6434CA" w:rsidR="00FA3B16" w:rsidRDefault="00FA3B16" w:rsidP="00FA3B16">
      <w:pPr>
        <w:pStyle w:val="Lgende"/>
      </w:pPr>
      <w:bookmarkStart w:id="161" w:name="_Ref119251561"/>
      <w:r>
        <w:t>Tableau</w:t>
      </w:r>
      <w:r w:rsidR="00F8105B">
        <w:t> </w:t>
      </w:r>
      <w:r w:rsidR="00C07E5B">
        <w:fldChar w:fldCharType="begin"/>
      </w:r>
      <w:r w:rsidR="00C07E5B">
        <w:instrText xml:space="preserve"> SEQ Tableau \* ARABIC </w:instrText>
      </w:r>
      <w:r w:rsidR="00C07E5B">
        <w:fldChar w:fldCharType="separate"/>
      </w:r>
      <w:r w:rsidR="00121531">
        <w:rPr>
          <w:noProof/>
        </w:rPr>
        <w:t>44</w:t>
      </w:r>
      <w:r w:rsidR="00C07E5B">
        <w:rPr>
          <w:noProof/>
        </w:rPr>
        <w:fldChar w:fldCharType="end"/>
      </w:r>
      <w:bookmarkEnd w:id="161"/>
      <w:r>
        <w:t xml:space="preserve">. </w:t>
      </w:r>
      <w:r w:rsidRPr="00051E41">
        <w:t xml:space="preserve">Freins rencontrés dans la réalisation du travail des </w:t>
      </w:r>
      <w:r>
        <w:t>répondants</w:t>
      </w:r>
      <w:r w:rsidRPr="00051E41">
        <w:t xml:space="preserve"> en emploi</w:t>
      </w:r>
      <w:r w:rsidRPr="00E96FD8">
        <w:t xml:space="preserve">, </w:t>
      </w:r>
      <w:r w:rsidRPr="00051E41">
        <w:t>selon la sévérité de la déficience visuelle (choix multiple</w:t>
      </w:r>
      <w:r w:rsidR="00127357">
        <w:t> </w:t>
      </w:r>
      <w:r w:rsidRPr="00E96FD8">
        <w:t xml:space="preserve">; </w:t>
      </w:r>
      <w:r>
        <w:t>n = 3</w:t>
      </w:r>
      <w:r w:rsidR="000A2FDB">
        <w:t>32</w:t>
      </w:r>
      <w:r w:rsidR="00127357">
        <w:t> </w:t>
      </w:r>
      <w:r w:rsidR="006E4AED">
        <w:t>;</w:t>
      </w:r>
      <w:r w:rsidR="006E4AED">
        <w:rPr>
          <w:lang w:eastAsia="fr-FR"/>
        </w:rPr>
        <w:t xml:space="preserve"> faible fiabilité pour les répondants malvoyants sévères</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101"/>
        <w:gridCol w:w="1559"/>
        <w:gridCol w:w="1701"/>
        <w:gridCol w:w="1691"/>
      </w:tblGrid>
      <w:tr w:rsidR="00051E41" w:rsidRPr="001E4625" w14:paraId="40E870C0" w14:textId="77777777" w:rsidTr="0074285E">
        <w:trPr>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02526C" w14:textId="77777777" w:rsidR="00051E41" w:rsidRPr="001E4625" w:rsidRDefault="00051E41" w:rsidP="00051E41">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9326E11" w14:textId="77777777" w:rsidR="00555B9C" w:rsidRPr="006E4AED" w:rsidRDefault="00051E41" w:rsidP="00555B9C">
            <w:pPr>
              <w:spacing w:after="0" w:line="240" w:lineRule="auto"/>
              <w:rPr>
                <w:rFonts w:eastAsia="Times New Roman" w:cs="Arial"/>
                <w:szCs w:val="24"/>
                <w:lang w:eastAsia="fr-FR"/>
              </w:rPr>
            </w:pPr>
            <w:r w:rsidRPr="006E4AED">
              <w:rPr>
                <w:rFonts w:eastAsia="Times New Roman" w:cs="Arial"/>
                <w:szCs w:val="24"/>
                <w:lang w:eastAsia="fr-FR"/>
              </w:rPr>
              <w:t>Répondants aveugles </w:t>
            </w:r>
          </w:p>
          <w:p w14:paraId="7A50DA6C" w14:textId="7E836C8A" w:rsidR="00051E41" w:rsidRPr="006E4AED" w:rsidRDefault="00555B9C" w:rsidP="00555B9C">
            <w:pPr>
              <w:spacing w:after="0" w:line="240" w:lineRule="auto"/>
              <w:rPr>
                <w:rFonts w:eastAsia="Times New Roman" w:cs="Arial"/>
                <w:szCs w:val="24"/>
                <w:lang w:eastAsia="fr-FR"/>
              </w:rPr>
            </w:pPr>
            <w:r w:rsidRPr="006E4AED">
              <w:rPr>
                <w:rFonts w:eastAsia="Times New Roman" w:cs="Arial"/>
                <w:szCs w:val="24"/>
                <w:lang w:eastAsia="fr-FR"/>
              </w:rPr>
              <w:t xml:space="preserve">(n = </w:t>
            </w:r>
            <w:r w:rsidR="0065137F" w:rsidRPr="006E4AED">
              <w:rPr>
                <w:rFonts w:eastAsia="Times New Roman" w:cs="Arial"/>
                <w:szCs w:val="24"/>
                <w:lang w:eastAsia="fr-FR"/>
              </w:rPr>
              <w:t>152</w:t>
            </w:r>
            <w:r w:rsidRPr="006E4AED">
              <w:rPr>
                <w:rFonts w:eastAsia="Times New Roman" w:cs="Arial"/>
                <w:szCs w:val="24"/>
                <w:lang w:eastAsia="fr-FR"/>
              </w:rPr>
              <w:t>)</w:t>
            </w: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54AB66" w14:textId="77777777" w:rsidR="00555B9C" w:rsidRPr="006E4AED" w:rsidRDefault="00051E41" w:rsidP="00555B9C">
            <w:pPr>
              <w:spacing w:after="0" w:line="240" w:lineRule="auto"/>
              <w:rPr>
                <w:rFonts w:eastAsia="Times New Roman" w:cs="Arial"/>
                <w:szCs w:val="24"/>
                <w:lang w:eastAsia="fr-FR"/>
              </w:rPr>
            </w:pPr>
            <w:r w:rsidRPr="006E4AED">
              <w:rPr>
                <w:rFonts w:eastAsia="Times New Roman" w:cs="Arial"/>
                <w:szCs w:val="24"/>
                <w:lang w:eastAsia="fr-FR"/>
              </w:rPr>
              <w:t>Répondants malvoyants sévères</w:t>
            </w:r>
          </w:p>
          <w:p w14:paraId="0AD85839" w14:textId="3F6A8D6C" w:rsidR="00051E41" w:rsidRPr="006E4AED" w:rsidRDefault="00555B9C" w:rsidP="00555B9C">
            <w:pPr>
              <w:spacing w:after="0" w:line="240" w:lineRule="auto"/>
              <w:rPr>
                <w:rFonts w:eastAsia="Times New Roman" w:cs="Arial"/>
                <w:szCs w:val="24"/>
                <w:lang w:eastAsia="fr-FR"/>
              </w:rPr>
            </w:pPr>
            <w:r w:rsidRPr="006E4AED">
              <w:rPr>
                <w:rFonts w:eastAsia="Times New Roman" w:cs="Arial"/>
                <w:szCs w:val="24"/>
                <w:lang w:eastAsia="fr-FR"/>
              </w:rPr>
              <w:t xml:space="preserve">(n = </w:t>
            </w:r>
            <w:r w:rsidR="0065137F" w:rsidRPr="006E4AED">
              <w:rPr>
                <w:rFonts w:eastAsia="Times New Roman" w:cs="Arial"/>
                <w:szCs w:val="24"/>
                <w:lang w:eastAsia="fr-FR"/>
              </w:rPr>
              <w:t>80</w:t>
            </w:r>
            <w:r w:rsidRPr="006E4AED">
              <w:rPr>
                <w:rFonts w:eastAsia="Times New Roman" w:cs="Arial"/>
                <w:szCs w:val="24"/>
                <w:lang w:eastAsia="fr-FR"/>
              </w:rPr>
              <w:t>)</w:t>
            </w:r>
          </w:p>
          <w:p w14:paraId="28BD4745" w14:textId="22B027B6" w:rsidR="00051E41" w:rsidRPr="006E4AED" w:rsidRDefault="00051E41" w:rsidP="00051E41">
            <w:pPr>
              <w:spacing w:after="0" w:line="240" w:lineRule="auto"/>
              <w:rPr>
                <w:rFonts w:eastAsia="Times New Roman" w:cs="Arial"/>
                <w:szCs w:val="24"/>
                <w:lang w:eastAsia="fr-FR"/>
              </w:rPr>
            </w:pPr>
          </w:p>
        </w:tc>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15C0BCA" w14:textId="77777777" w:rsidR="00555B9C" w:rsidRDefault="00051E41" w:rsidP="00555B9C">
            <w:pPr>
              <w:spacing w:after="0" w:line="240" w:lineRule="auto"/>
              <w:rPr>
                <w:rFonts w:eastAsia="Times New Roman" w:cs="Arial"/>
                <w:color w:val="000000"/>
                <w:szCs w:val="24"/>
                <w:lang w:eastAsia="fr-FR"/>
              </w:rPr>
            </w:pPr>
            <w:r w:rsidRPr="001E4625">
              <w:rPr>
                <w:rFonts w:eastAsia="Times New Roman" w:cs="Arial"/>
                <w:color w:val="000000"/>
                <w:szCs w:val="24"/>
                <w:lang w:eastAsia="fr-FR"/>
              </w:rPr>
              <w:t>Répondants malvoyants moyens</w:t>
            </w:r>
          </w:p>
          <w:p w14:paraId="122C19DA" w14:textId="1B3DD7F5" w:rsidR="00051E41" w:rsidRPr="001E4625" w:rsidRDefault="00555B9C" w:rsidP="00555B9C">
            <w:pPr>
              <w:spacing w:after="0" w:line="240" w:lineRule="auto"/>
              <w:rPr>
                <w:rFonts w:eastAsia="Times New Roman" w:cs="Arial"/>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100</w:t>
            </w:r>
            <w:r w:rsidRPr="0055145C">
              <w:rPr>
                <w:rFonts w:eastAsia="Times New Roman" w:cs="Arial"/>
                <w:color w:val="000000"/>
                <w:szCs w:val="24"/>
                <w:lang w:eastAsia="fr-FR"/>
              </w:rPr>
              <w:t>)</w:t>
            </w:r>
          </w:p>
        </w:tc>
      </w:tr>
      <w:tr w:rsidR="005517E6" w:rsidRPr="001E4625" w14:paraId="44A18EF2"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03A5292" w14:textId="77777777"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Logiciels professionnels inaccessibles.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87E6868" w14:textId="36BB2054" w:rsidR="005517E6" w:rsidRPr="001E4625" w:rsidRDefault="005517E6" w:rsidP="005517E6">
            <w:pPr>
              <w:spacing w:after="0" w:line="240" w:lineRule="auto"/>
              <w:jc w:val="right"/>
              <w:rPr>
                <w:rFonts w:eastAsia="Times New Roman" w:cs="Arial"/>
                <w:szCs w:val="24"/>
                <w:lang w:eastAsia="fr-FR"/>
              </w:rPr>
            </w:pPr>
            <w:r w:rsidRPr="00A829E6">
              <w:t>77%</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4782E8E" w14:textId="735D56C3" w:rsidR="005517E6" w:rsidRPr="001E4625" w:rsidRDefault="005517E6" w:rsidP="005517E6">
            <w:pPr>
              <w:spacing w:after="0" w:line="240" w:lineRule="auto"/>
              <w:jc w:val="right"/>
              <w:rPr>
                <w:rFonts w:eastAsia="Times New Roman" w:cs="Arial"/>
                <w:szCs w:val="24"/>
                <w:lang w:eastAsia="fr-FR"/>
              </w:rPr>
            </w:pPr>
            <w:r w:rsidRPr="00890C9F">
              <w:t>53%</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19ED016" w14:textId="6295689A" w:rsidR="005517E6" w:rsidRPr="001E4625" w:rsidRDefault="005517E6" w:rsidP="005517E6">
            <w:pPr>
              <w:spacing w:after="0" w:line="240" w:lineRule="auto"/>
              <w:jc w:val="right"/>
              <w:rPr>
                <w:rFonts w:eastAsia="Times New Roman" w:cs="Arial"/>
                <w:szCs w:val="24"/>
                <w:lang w:eastAsia="fr-FR"/>
              </w:rPr>
            </w:pPr>
            <w:r w:rsidRPr="00065ED0">
              <w:t>32%</w:t>
            </w:r>
          </w:p>
        </w:tc>
      </w:tr>
      <w:tr w:rsidR="005517E6" w:rsidRPr="001E4625" w14:paraId="05AA01C8"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4F5A12D" w14:textId="77777777"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Outils techniques inaccessibles.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E34F052" w14:textId="3A8F98B4" w:rsidR="005517E6" w:rsidRPr="001E4625" w:rsidRDefault="005517E6" w:rsidP="005517E6">
            <w:pPr>
              <w:spacing w:after="0" w:line="240" w:lineRule="auto"/>
              <w:jc w:val="right"/>
              <w:rPr>
                <w:rFonts w:eastAsia="Times New Roman" w:cs="Arial"/>
                <w:szCs w:val="24"/>
                <w:lang w:eastAsia="fr-FR"/>
              </w:rPr>
            </w:pPr>
            <w:r w:rsidRPr="00A829E6">
              <w:t>58%</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FF463BD" w14:textId="64A7727B" w:rsidR="005517E6" w:rsidRPr="001E4625" w:rsidRDefault="005517E6" w:rsidP="005517E6">
            <w:pPr>
              <w:spacing w:after="0" w:line="240" w:lineRule="auto"/>
              <w:jc w:val="right"/>
              <w:rPr>
                <w:rFonts w:eastAsia="Times New Roman" w:cs="Arial"/>
                <w:szCs w:val="24"/>
                <w:lang w:eastAsia="fr-FR"/>
              </w:rPr>
            </w:pPr>
            <w:r w:rsidRPr="00890C9F">
              <w:t>44%</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DA31D5B" w14:textId="1E61F94F" w:rsidR="005517E6" w:rsidRPr="001E4625" w:rsidRDefault="005517E6" w:rsidP="005517E6">
            <w:pPr>
              <w:spacing w:after="0" w:line="240" w:lineRule="auto"/>
              <w:jc w:val="right"/>
              <w:rPr>
                <w:rFonts w:eastAsia="Times New Roman" w:cs="Arial"/>
                <w:szCs w:val="24"/>
                <w:lang w:eastAsia="fr-FR"/>
              </w:rPr>
            </w:pPr>
            <w:r w:rsidRPr="00065ED0">
              <w:t>31%</w:t>
            </w:r>
          </w:p>
        </w:tc>
      </w:tr>
      <w:tr w:rsidR="005517E6" w:rsidRPr="001E4625" w14:paraId="52740A15"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130156" w14:textId="77777777"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Ressources numériques inaccessibles.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2273C7A" w14:textId="47D2C83C" w:rsidR="005517E6" w:rsidRPr="001E4625" w:rsidRDefault="005517E6" w:rsidP="005517E6">
            <w:pPr>
              <w:spacing w:after="0" w:line="240" w:lineRule="auto"/>
              <w:jc w:val="right"/>
              <w:rPr>
                <w:rFonts w:eastAsia="Times New Roman" w:cs="Arial"/>
                <w:szCs w:val="24"/>
                <w:lang w:eastAsia="fr-FR"/>
              </w:rPr>
            </w:pPr>
            <w:r w:rsidRPr="00A829E6">
              <w:t>59%</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647CDF1" w14:textId="544E311C" w:rsidR="005517E6" w:rsidRPr="001E4625" w:rsidRDefault="005517E6" w:rsidP="005517E6">
            <w:pPr>
              <w:spacing w:after="0" w:line="240" w:lineRule="auto"/>
              <w:jc w:val="right"/>
              <w:rPr>
                <w:rFonts w:eastAsia="Times New Roman" w:cs="Arial"/>
                <w:szCs w:val="24"/>
                <w:lang w:eastAsia="fr-FR"/>
              </w:rPr>
            </w:pPr>
            <w:r w:rsidRPr="00890C9F">
              <w:t>35%</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BB4642D" w14:textId="0F1B68EF" w:rsidR="005517E6" w:rsidRPr="001E4625" w:rsidRDefault="005517E6" w:rsidP="005517E6">
            <w:pPr>
              <w:spacing w:after="0" w:line="240" w:lineRule="auto"/>
              <w:jc w:val="right"/>
              <w:rPr>
                <w:rFonts w:eastAsia="Times New Roman" w:cs="Arial"/>
                <w:szCs w:val="24"/>
                <w:lang w:eastAsia="fr-FR"/>
              </w:rPr>
            </w:pPr>
            <w:r w:rsidRPr="00065ED0">
              <w:t>9%</w:t>
            </w:r>
          </w:p>
        </w:tc>
      </w:tr>
      <w:tr w:rsidR="005517E6" w:rsidRPr="001E4625" w14:paraId="7164D3D9"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8B3ABA8" w14:textId="77777777"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Déplacements professionnels.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FCD38AE" w14:textId="6AB23B8C" w:rsidR="005517E6" w:rsidRPr="001E4625" w:rsidRDefault="005517E6" w:rsidP="005517E6">
            <w:pPr>
              <w:spacing w:after="0" w:line="240" w:lineRule="auto"/>
              <w:jc w:val="right"/>
              <w:rPr>
                <w:rFonts w:eastAsia="Times New Roman" w:cs="Arial"/>
                <w:szCs w:val="24"/>
                <w:lang w:eastAsia="fr-FR"/>
              </w:rPr>
            </w:pPr>
            <w:r w:rsidRPr="00A829E6">
              <w:t>29%</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F042D38" w14:textId="753B9B5E" w:rsidR="005517E6" w:rsidRPr="001E4625" w:rsidRDefault="005517E6" w:rsidP="005517E6">
            <w:pPr>
              <w:spacing w:after="0" w:line="240" w:lineRule="auto"/>
              <w:jc w:val="right"/>
              <w:rPr>
                <w:rFonts w:eastAsia="Times New Roman" w:cs="Arial"/>
                <w:szCs w:val="24"/>
                <w:lang w:eastAsia="fr-FR"/>
              </w:rPr>
            </w:pPr>
            <w:r w:rsidRPr="00890C9F">
              <w:t>37%</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E47BE86" w14:textId="631DCF4B" w:rsidR="005517E6" w:rsidRPr="001E4625" w:rsidRDefault="005517E6" w:rsidP="005517E6">
            <w:pPr>
              <w:spacing w:after="0" w:line="240" w:lineRule="auto"/>
              <w:jc w:val="right"/>
              <w:rPr>
                <w:rFonts w:eastAsia="Times New Roman" w:cs="Arial"/>
                <w:szCs w:val="24"/>
                <w:lang w:eastAsia="fr-FR"/>
              </w:rPr>
            </w:pPr>
            <w:r w:rsidRPr="00065ED0">
              <w:t>36%</w:t>
            </w:r>
          </w:p>
        </w:tc>
      </w:tr>
      <w:tr w:rsidR="005517E6" w:rsidRPr="001E4625" w14:paraId="2B38AD55"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201C60" w14:textId="77777777"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Ressources papier spécialisées inaccessibles.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EED621F" w14:textId="60964B97" w:rsidR="005517E6" w:rsidRPr="001E4625" w:rsidRDefault="005517E6" w:rsidP="005517E6">
            <w:pPr>
              <w:spacing w:after="0" w:line="240" w:lineRule="auto"/>
              <w:jc w:val="right"/>
              <w:rPr>
                <w:rFonts w:eastAsia="Times New Roman" w:cs="Arial"/>
                <w:szCs w:val="24"/>
                <w:lang w:eastAsia="fr-FR"/>
              </w:rPr>
            </w:pPr>
            <w:r w:rsidRPr="00A829E6">
              <w:t>40%</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3DA1189" w14:textId="29F8704F" w:rsidR="005517E6" w:rsidRPr="001E4625" w:rsidRDefault="005517E6" w:rsidP="005517E6">
            <w:pPr>
              <w:spacing w:after="0" w:line="240" w:lineRule="auto"/>
              <w:jc w:val="right"/>
              <w:rPr>
                <w:rFonts w:eastAsia="Times New Roman" w:cs="Arial"/>
                <w:szCs w:val="24"/>
                <w:lang w:eastAsia="fr-FR"/>
              </w:rPr>
            </w:pPr>
            <w:r w:rsidRPr="00890C9F">
              <w:t>36%</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FDF792E" w14:textId="4E2CA05E" w:rsidR="005517E6" w:rsidRPr="001E4625" w:rsidRDefault="005517E6" w:rsidP="005517E6">
            <w:pPr>
              <w:spacing w:after="0" w:line="240" w:lineRule="auto"/>
              <w:jc w:val="right"/>
              <w:rPr>
                <w:rFonts w:eastAsia="Times New Roman" w:cs="Arial"/>
                <w:szCs w:val="24"/>
                <w:lang w:eastAsia="fr-FR"/>
              </w:rPr>
            </w:pPr>
            <w:r w:rsidRPr="00065ED0">
              <w:t>11%</w:t>
            </w:r>
          </w:p>
        </w:tc>
      </w:tr>
      <w:tr w:rsidR="005517E6" w:rsidRPr="001E4625" w14:paraId="6264094E"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5E64A1" w14:textId="77777777"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Documents dématérialisés.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8474AA9" w14:textId="7BAEF186" w:rsidR="005517E6" w:rsidRPr="001E4625" w:rsidRDefault="005517E6" w:rsidP="005517E6">
            <w:pPr>
              <w:spacing w:after="0" w:line="240" w:lineRule="auto"/>
              <w:jc w:val="right"/>
              <w:rPr>
                <w:rFonts w:eastAsia="Times New Roman" w:cs="Arial"/>
                <w:szCs w:val="24"/>
                <w:lang w:eastAsia="fr-FR"/>
              </w:rPr>
            </w:pPr>
            <w:r w:rsidRPr="00A829E6">
              <w:t>37%</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207E487" w14:textId="0C527BCD" w:rsidR="005517E6" w:rsidRPr="001E4625" w:rsidRDefault="005517E6" w:rsidP="005517E6">
            <w:pPr>
              <w:spacing w:after="0" w:line="240" w:lineRule="auto"/>
              <w:jc w:val="right"/>
              <w:rPr>
                <w:rFonts w:eastAsia="Times New Roman" w:cs="Arial"/>
                <w:szCs w:val="24"/>
                <w:lang w:eastAsia="fr-FR"/>
              </w:rPr>
            </w:pPr>
            <w:r w:rsidRPr="00890C9F">
              <w:t>25%</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3D6CC30" w14:textId="2693AF1A" w:rsidR="005517E6" w:rsidRPr="001E4625" w:rsidRDefault="005517E6" w:rsidP="005517E6">
            <w:pPr>
              <w:spacing w:after="0" w:line="240" w:lineRule="auto"/>
              <w:jc w:val="right"/>
              <w:rPr>
                <w:rFonts w:eastAsia="Times New Roman" w:cs="Arial"/>
                <w:szCs w:val="24"/>
                <w:lang w:eastAsia="fr-FR"/>
              </w:rPr>
            </w:pPr>
            <w:r w:rsidRPr="00065ED0">
              <w:t>8%</w:t>
            </w:r>
          </w:p>
        </w:tc>
      </w:tr>
      <w:tr w:rsidR="005517E6" w:rsidRPr="001E4625" w14:paraId="3B3A5851"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C5EB31" w14:textId="69E55D60"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Non concerné : pas de frein.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DDC76A3" w14:textId="6F7C5A87" w:rsidR="005517E6" w:rsidRPr="001E4625" w:rsidRDefault="005517E6" w:rsidP="005517E6">
            <w:pPr>
              <w:spacing w:after="0" w:line="240" w:lineRule="auto"/>
              <w:jc w:val="right"/>
              <w:rPr>
                <w:rFonts w:eastAsia="Times New Roman" w:cs="Arial"/>
                <w:szCs w:val="24"/>
                <w:lang w:eastAsia="fr-FR"/>
              </w:rPr>
            </w:pPr>
            <w:r w:rsidRPr="00A829E6">
              <w:t>10%</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DC04220" w14:textId="4073A495" w:rsidR="005517E6" w:rsidRPr="001E4625" w:rsidRDefault="005517E6" w:rsidP="005517E6">
            <w:pPr>
              <w:spacing w:after="0" w:line="240" w:lineRule="auto"/>
              <w:jc w:val="right"/>
              <w:rPr>
                <w:rFonts w:eastAsia="Times New Roman" w:cs="Arial"/>
                <w:szCs w:val="24"/>
                <w:lang w:eastAsia="fr-FR"/>
              </w:rPr>
            </w:pPr>
            <w:r w:rsidRPr="00890C9F">
              <w:t>19%</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3B5A9A8" w14:textId="4C55F2BB" w:rsidR="005517E6" w:rsidRPr="001E4625" w:rsidRDefault="005517E6" w:rsidP="005517E6">
            <w:pPr>
              <w:spacing w:after="0" w:line="240" w:lineRule="auto"/>
              <w:jc w:val="right"/>
              <w:rPr>
                <w:rFonts w:eastAsia="Times New Roman" w:cs="Arial"/>
                <w:szCs w:val="24"/>
                <w:lang w:eastAsia="fr-FR"/>
              </w:rPr>
            </w:pPr>
            <w:r w:rsidRPr="00065ED0">
              <w:t>31%</w:t>
            </w:r>
          </w:p>
        </w:tc>
      </w:tr>
      <w:tr w:rsidR="005517E6" w:rsidRPr="001E4625" w14:paraId="39F95FE0"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85ADD70" w14:textId="77777777"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Relations avec les collègues.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0EDEC80" w14:textId="5F226813" w:rsidR="005517E6" w:rsidRPr="001E4625" w:rsidRDefault="005517E6" w:rsidP="005517E6">
            <w:pPr>
              <w:spacing w:after="0" w:line="240" w:lineRule="auto"/>
              <w:jc w:val="right"/>
              <w:rPr>
                <w:rFonts w:eastAsia="Times New Roman" w:cs="Arial"/>
                <w:szCs w:val="24"/>
                <w:lang w:eastAsia="fr-FR"/>
              </w:rPr>
            </w:pPr>
            <w:r w:rsidRPr="00A829E6">
              <w:t>13%</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296CA09" w14:textId="054DC6DE" w:rsidR="005517E6" w:rsidRPr="001E4625" w:rsidRDefault="005517E6" w:rsidP="005517E6">
            <w:pPr>
              <w:spacing w:after="0" w:line="240" w:lineRule="auto"/>
              <w:jc w:val="right"/>
              <w:rPr>
                <w:rFonts w:eastAsia="Times New Roman" w:cs="Arial"/>
                <w:szCs w:val="24"/>
                <w:lang w:eastAsia="fr-FR"/>
              </w:rPr>
            </w:pPr>
            <w:r w:rsidRPr="00890C9F">
              <w:t>25%</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DD18574" w14:textId="7B428299" w:rsidR="005517E6" w:rsidRPr="001E4625" w:rsidRDefault="005517E6" w:rsidP="005517E6">
            <w:pPr>
              <w:spacing w:after="0" w:line="240" w:lineRule="auto"/>
              <w:jc w:val="right"/>
              <w:rPr>
                <w:rFonts w:eastAsia="Times New Roman" w:cs="Arial"/>
                <w:szCs w:val="24"/>
                <w:lang w:eastAsia="fr-FR"/>
              </w:rPr>
            </w:pPr>
            <w:r w:rsidRPr="00065ED0">
              <w:t>14%</w:t>
            </w:r>
          </w:p>
        </w:tc>
      </w:tr>
      <w:tr w:rsidR="005517E6" w:rsidRPr="001E4625" w14:paraId="1A0C77B3"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EDFD8B6" w14:textId="4AC7E7EB"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Autre.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C898AC4" w14:textId="771CE549" w:rsidR="005517E6" w:rsidRPr="001E4625" w:rsidRDefault="005517E6" w:rsidP="005517E6">
            <w:pPr>
              <w:spacing w:after="0" w:line="240" w:lineRule="auto"/>
              <w:jc w:val="right"/>
              <w:rPr>
                <w:rFonts w:eastAsia="Times New Roman" w:cs="Arial"/>
                <w:szCs w:val="24"/>
                <w:lang w:eastAsia="fr-FR"/>
              </w:rPr>
            </w:pPr>
            <w:r w:rsidRPr="00A829E6">
              <w:t>7%</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39D7A70" w14:textId="13D2DA83" w:rsidR="005517E6" w:rsidRPr="001E4625" w:rsidRDefault="005517E6" w:rsidP="005517E6">
            <w:pPr>
              <w:spacing w:after="0" w:line="240" w:lineRule="auto"/>
              <w:jc w:val="right"/>
              <w:rPr>
                <w:rFonts w:eastAsia="Times New Roman" w:cs="Arial"/>
                <w:szCs w:val="24"/>
                <w:lang w:eastAsia="fr-FR"/>
              </w:rPr>
            </w:pP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B6EF07A" w14:textId="2B86DC8B" w:rsidR="005517E6" w:rsidRPr="001E4625" w:rsidRDefault="005517E6" w:rsidP="005517E6">
            <w:pPr>
              <w:spacing w:after="0" w:line="240" w:lineRule="auto"/>
              <w:jc w:val="right"/>
              <w:rPr>
                <w:rFonts w:eastAsia="Times New Roman" w:cs="Arial"/>
                <w:szCs w:val="24"/>
                <w:lang w:eastAsia="fr-FR"/>
              </w:rPr>
            </w:pPr>
            <w:r w:rsidRPr="00065ED0">
              <w:t>3%</w:t>
            </w:r>
          </w:p>
        </w:tc>
      </w:tr>
      <w:tr w:rsidR="005517E6" w:rsidRPr="001E4625" w14:paraId="54A5E4DE"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B58DFC6" w14:textId="2049B8EF"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Acceptation du chien-guide.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B8D8F49" w14:textId="339DC62A" w:rsidR="005517E6" w:rsidRPr="001E4625" w:rsidRDefault="005517E6" w:rsidP="005517E6">
            <w:pPr>
              <w:spacing w:after="0" w:line="240" w:lineRule="auto"/>
              <w:jc w:val="right"/>
              <w:rPr>
                <w:rFonts w:eastAsia="Times New Roman" w:cs="Arial"/>
                <w:szCs w:val="24"/>
                <w:lang w:eastAsia="fr-FR"/>
              </w:rPr>
            </w:pPr>
            <w:r w:rsidRPr="00A829E6">
              <w:t>4%</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0BED424" w14:textId="278EBEF3" w:rsidR="005517E6" w:rsidRPr="001E4625" w:rsidRDefault="005517E6" w:rsidP="005517E6">
            <w:pPr>
              <w:spacing w:after="0" w:line="240" w:lineRule="auto"/>
              <w:jc w:val="right"/>
              <w:rPr>
                <w:rFonts w:eastAsia="Times New Roman" w:cs="Arial"/>
                <w:szCs w:val="24"/>
                <w:lang w:eastAsia="fr-FR"/>
              </w:rPr>
            </w:pPr>
            <w:r w:rsidRPr="00890C9F">
              <w:t>8%</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3DD1CC8" w14:textId="6FC79337" w:rsidR="005517E6" w:rsidRPr="001E4625" w:rsidRDefault="005517E6" w:rsidP="005517E6">
            <w:pPr>
              <w:keepNext/>
              <w:spacing w:after="0" w:line="240" w:lineRule="auto"/>
              <w:jc w:val="right"/>
              <w:rPr>
                <w:rFonts w:eastAsia="Times New Roman" w:cs="Arial"/>
                <w:szCs w:val="24"/>
                <w:lang w:eastAsia="fr-FR"/>
              </w:rPr>
            </w:pPr>
            <w:r w:rsidRPr="00065ED0">
              <w:t>32%</w:t>
            </w:r>
          </w:p>
        </w:tc>
      </w:tr>
    </w:tbl>
    <w:p w14:paraId="37D3E646" w14:textId="10DB97AD" w:rsidR="00051E41" w:rsidRDefault="001E4625" w:rsidP="00714A2C">
      <w:pPr>
        <w:spacing w:before="240"/>
        <w:rPr>
          <w:rFonts w:ascii="Times New Roman" w:eastAsia="Times New Roman" w:hAnsi="Times New Roman" w:cs="Times New Roman"/>
          <w:lang w:eastAsia="fr-FR"/>
        </w:rPr>
      </w:pPr>
      <w:r>
        <w:rPr>
          <w:lang w:eastAsia="fr-FR"/>
        </w:rPr>
        <w:t xml:space="preserve">Un peu moins d’un tiers des répondants en emploi ont le sentiment de </w:t>
      </w:r>
      <w:r w:rsidR="007A7C04">
        <w:rPr>
          <w:lang w:eastAsia="fr-FR"/>
        </w:rPr>
        <w:t xml:space="preserve">plutôt ou tout à fait subir des </w:t>
      </w:r>
      <w:r w:rsidR="007A7C04" w:rsidRPr="001E4625">
        <w:rPr>
          <w:lang w:eastAsia="fr-FR"/>
        </w:rPr>
        <w:t>traitements inégalitaires ou injustes</w:t>
      </w:r>
      <w:r w:rsidR="00DA7F77">
        <w:rPr>
          <w:lang w:eastAsia="fr-FR"/>
        </w:rPr>
        <w:t xml:space="preserve"> dans le cadre du travail</w:t>
      </w:r>
      <w:r w:rsidR="007A7C04">
        <w:rPr>
          <w:lang w:eastAsia="fr-FR"/>
        </w:rPr>
        <w:t>, par exemple concernant l’</w:t>
      </w:r>
      <w:r w:rsidR="007A7C04" w:rsidRPr="001E4625">
        <w:rPr>
          <w:lang w:eastAsia="fr-FR"/>
        </w:rPr>
        <w:t>évolution professionnelle,</w:t>
      </w:r>
      <w:r w:rsidR="007A7C04">
        <w:rPr>
          <w:lang w:eastAsia="fr-FR"/>
        </w:rPr>
        <w:t xml:space="preserve"> la rémunération</w:t>
      </w:r>
      <w:r w:rsidR="007A7C04" w:rsidRPr="001E4625">
        <w:rPr>
          <w:lang w:eastAsia="fr-FR"/>
        </w:rPr>
        <w:t xml:space="preserve">, </w:t>
      </w:r>
      <w:r w:rsidR="007A7C04">
        <w:rPr>
          <w:lang w:eastAsia="fr-FR"/>
        </w:rPr>
        <w:t>ou l’</w:t>
      </w:r>
      <w:r w:rsidR="007A7C04" w:rsidRPr="001E4625">
        <w:rPr>
          <w:lang w:eastAsia="fr-FR"/>
        </w:rPr>
        <w:t>accès à la formation continue</w:t>
      </w:r>
      <w:r w:rsidR="007A7C04">
        <w:rPr>
          <w:lang w:eastAsia="fr-FR"/>
        </w:rPr>
        <w:t xml:space="preserve"> </w:t>
      </w:r>
      <w:r>
        <w:rPr>
          <w:lang w:eastAsia="fr-FR"/>
        </w:rPr>
        <w:t>(</w:t>
      </w:r>
      <w:r w:rsidR="00704A36" w:rsidRPr="001E4625">
        <w:rPr>
          <w:lang w:eastAsia="fr-FR"/>
        </w:rPr>
        <w:fldChar w:fldCharType="begin"/>
      </w:r>
      <w:r w:rsidR="00704A36" w:rsidRPr="001E4625">
        <w:rPr>
          <w:lang w:eastAsia="fr-FR"/>
        </w:rPr>
        <w:instrText xml:space="preserve"> REF _Ref117758611 \h </w:instrText>
      </w:r>
      <w:r w:rsidRPr="001E4625">
        <w:rPr>
          <w:lang w:eastAsia="fr-FR"/>
        </w:rPr>
        <w:instrText xml:space="preserve"> \* MERGEFORMAT </w:instrText>
      </w:r>
      <w:r w:rsidR="00704A36" w:rsidRPr="001E4625">
        <w:rPr>
          <w:lang w:eastAsia="fr-FR"/>
        </w:rPr>
      </w:r>
      <w:r w:rsidR="00704A36" w:rsidRPr="001E4625">
        <w:rPr>
          <w:lang w:eastAsia="fr-FR"/>
        </w:rPr>
        <w:fldChar w:fldCharType="separate"/>
      </w:r>
      <w:r w:rsidR="00121531" w:rsidRPr="005C2453">
        <w:t>Figure</w:t>
      </w:r>
      <w:r w:rsidR="00121531">
        <w:t> 43</w:t>
      </w:r>
      <w:r w:rsidR="00704A36" w:rsidRPr="001E4625">
        <w:rPr>
          <w:lang w:eastAsia="fr-FR"/>
        </w:rPr>
        <w:fldChar w:fldCharType="end"/>
      </w:r>
      <w:r>
        <w:rPr>
          <w:lang w:eastAsia="fr-FR"/>
        </w:rPr>
        <w:t xml:space="preserve">). </w:t>
      </w:r>
      <w:r w:rsidR="0099278D" w:rsidRPr="001E4625">
        <w:rPr>
          <w:lang w:eastAsia="fr-FR"/>
        </w:rPr>
        <w:t>Il n’y a pas d’effet significatif de la sévérité de la déficience visuelle</w:t>
      </w:r>
      <w:r w:rsidR="00923ADD">
        <w:rPr>
          <w:lang w:eastAsia="fr-FR"/>
        </w:rPr>
        <w:t>, ni du genre</w:t>
      </w:r>
      <w:r>
        <w:rPr>
          <w:lang w:eastAsia="fr-FR"/>
        </w:rPr>
        <w:t xml:space="preserve">. </w:t>
      </w:r>
    </w:p>
    <w:p w14:paraId="54E261FE" w14:textId="77777777" w:rsidR="007E642A" w:rsidRDefault="00020B0D" w:rsidP="00E24E10">
      <w:pPr>
        <w:keepNext/>
        <w:spacing w:after="0" w:line="240" w:lineRule="auto"/>
        <w:jc w:val="center"/>
      </w:pPr>
      <w:r>
        <w:rPr>
          <w:noProof/>
        </w:rPr>
        <w:drawing>
          <wp:inline distT="0" distB="0" distL="0" distR="0" wp14:anchorId="2C53F059" wp14:editId="1A72AB99">
            <wp:extent cx="5223510" cy="2472855"/>
            <wp:effectExtent l="0" t="0" r="15240" b="3810"/>
            <wp:docPr id="101" name="Graphique 101" descr="Sentiment de subir des traitements inégalitaires ou injustes : 13 % tout à fait ; 16 % plutôt oui ; 31 % plutôt non ; 39 % pas du tout ; 1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5735DEC0" w14:textId="33AAF59B" w:rsidR="00051E41" w:rsidRPr="00051E41" w:rsidRDefault="007E642A" w:rsidP="00700708">
      <w:pPr>
        <w:pStyle w:val="Lgende"/>
      </w:pPr>
      <w:bookmarkStart w:id="162" w:name="_Ref117758611"/>
      <w:r w:rsidRPr="005C2453">
        <w:t>Figure</w:t>
      </w:r>
      <w:r w:rsidR="00F8105B">
        <w:t> </w:t>
      </w:r>
      <w:r w:rsidR="00C07E5B">
        <w:fldChar w:fldCharType="begin"/>
      </w:r>
      <w:r w:rsidR="00C07E5B">
        <w:instrText xml:space="preserve"> SEQ Figure \* ARABIC </w:instrText>
      </w:r>
      <w:r w:rsidR="00C07E5B">
        <w:fldChar w:fldCharType="separate"/>
      </w:r>
      <w:r w:rsidR="00121531">
        <w:rPr>
          <w:noProof/>
        </w:rPr>
        <w:t>43</w:t>
      </w:r>
      <w:r w:rsidR="00C07E5B">
        <w:rPr>
          <w:noProof/>
        </w:rPr>
        <w:fldChar w:fldCharType="end"/>
      </w:r>
      <w:bookmarkEnd w:id="162"/>
      <w:r w:rsidR="005C2453" w:rsidRPr="005C2453">
        <w:t xml:space="preserve">. </w:t>
      </w:r>
      <w:r w:rsidR="00051E41" w:rsidRPr="00051E41">
        <w:t xml:space="preserve">Sentiment de subir des traitements inégalitaires ou injustes des </w:t>
      </w:r>
      <w:r w:rsidR="00C656CB">
        <w:t>répondants</w:t>
      </w:r>
      <w:r w:rsidR="00051E41" w:rsidRPr="00051E41">
        <w:t xml:space="preserve"> en emploi (</w:t>
      </w:r>
      <w:r w:rsidR="000367F5">
        <w:t xml:space="preserve">n = </w:t>
      </w:r>
      <w:r w:rsidR="000A2FDB">
        <w:t>332</w:t>
      </w:r>
      <w:r w:rsidR="00051E41" w:rsidRPr="00051E41">
        <w:t>)</w:t>
      </w:r>
    </w:p>
    <w:p w14:paraId="0B8B9BF7" w14:textId="7A8A9040" w:rsidR="00051E41" w:rsidRDefault="00051E41" w:rsidP="002D06D7">
      <w:pPr>
        <w:pStyle w:val="Titre3"/>
      </w:pPr>
      <w:bookmarkStart w:id="163" w:name="_Toc124780483"/>
      <w:r>
        <w:t>Télétravail</w:t>
      </w:r>
      <w:bookmarkEnd w:id="163"/>
    </w:p>
    <w:p w14:paraId="7E9D8609" w14:textId="5FA65681" w:rsidR="00804AF3" w:rsidRDefault="007A7C04" w:rsidP="00804AF3">
      <w:pPr>
        <w:rPr>
          <w:lang w:eastAsia="fr-FR"/>
        </w:rPr>
      </w:pPr>
      <w:r>
        <w:rPr>
          <w:lang w:eastAsia="fr-FR"/>
        </w:rPr>
        <w:t>Deux tiers des répondants en emploi ne font jamais de télétravail hors contexte de crise sanitaire (</w:t>
      </w:r>
      <w:r w:rsidR="00704A36">
        <w:rPr>
          <w:lang w:eastAsia="fr-FR"/>
        </w:rPr>
        <w:fldChar w:fldCharType="begin"/>
      </w:r>
      <w:r w:rsidR="00704A36">
        <w:rPr>
          <w:lang w:eastAsia="fr-FR"/>
        </w:rPr>
        <w:instrText xml:space="preserve"> REF _Ref117758618 \h </w:instrText>
      </w:r>
      <w:r>
        <w:rPr>
          <w:lang w:eastAsia="fr-FR"/>
        </w:rPr>
        <w:instrText xml:space="preserve"> \* MERGEFORMAT </w:instrText>
      </w:r>
      <w:r w:rsidR="00704A36">
        <w:rPr>
          <w:lang w:eastAsia="fr-FR"/>
        </w:rPr>
      </w:r>
      <w:r w:rsidR="00704A36">
        <w:rPr>
          <w:lang w:eastAsia="fr-FR"/>
        </w:rPr>
        <w:fldChar w:fldCharType="separate"/>
      </w:r>
      <w:r w:rsidR="00121531" w:rsidRPr="005C2453">
        <w:t>Figure</w:t>
      </w:r>
      <w:r w:rsidR="00121531">
        <w:t> 44</w:t>
      </w:r>
      <w:r w:rsidR="00704A36">
        <w:rPr>
          <w:lang w:eastAsia="fr-FR"/>
        </w:rPr>
        <w:fldChar w:fldCharType="end"/>
      </w:r>
      <w:r>
        <w:rPr>
          <w:lang w:eastAsia="fr-FR"/>
        </w:rPr>
        <w:t>)</w:t>
      </w:r>
      <w:r w:rsidR="00804AF3">
        <w:rPr>
          <w:lang w:eastAsia="fr-FR"/>
        </w:rPr>
        <w:t>, alors que 66</w:t>
      </w:r>
      <w:r w:rsidR="006E4AED">
        <w:rPr>
          <w:lang w:eastAsia="fr-FR"/>
        </w:rPr>
        <w:t xml:space="preserve"> </w:t>
      </w:r>
      <w:r w:rsidR="00804AF3">
        <w:rPr>
          <w:lang w:eastAsia="fr-FR"/>
        </w:rPr>
        <w:t xml:space="preserve">% des personnes </w:t>
      </w:r>
      <w:r w:rsidR="006E4AED">
        <w:rPr>
          <w:lang w:eastAsia="fr-FR"/>
        </w:rPr>
        <w:t xml:space="preserve">déficientes </w:t>
      </w:r>
      <w:r w:rsidR="00804AF3">
        <w:rPr>
          <w:lang w:eastAsia="fr-FR"/>
        </w:rPr>
        <w:t>visuel</w:t>
      </w:r>
      <w:r w:rsidR="006E4AED">
        <w:rPr>
          <w:lang w:eastAsia="fr-FR"/>
        </w:rPr>
        <w:t>les</w:t>
      </w:r>
      <w:r w:rsidR="00804AF3">
        <w:rPr>
          <w:lang w:eastAsia="fr-FR"/>
        </w:rPr>
        <w:t xml:space="preserve"> </w:t>
      </w:r>
      <w:r w:rsidR="006E4AED">
        <w:rPr>
          <w:lang w:eastAsia="fr-FR"/>
        </w:rPr>
        <w:t>souhait</w:t>
      </w:r>
      <w:r w:rsidR="00804AF3">
        <w:rPr>
          <w:lang w:eastAsia="fr-FR"/>
        </w:rPr>
        <w:t xml:space="preserve">ent </w:t>
      </w:r>
      <w:r w:rsidR="006E4AED">
        <w:rPr>
          <w:lang w:eastAsia="fr-FR"/>
        </w:rPr>
        <w:t>un</w:t>
      </w:r>
      <w:r w:rsidR="00804AF3">
        <w:rPr>
          <w:lang w:eastAsia="fr-FR"/>
        </w:rPr>
        <w:t xml:space="preserve"> développement de la pratique du télétravail</w:t>
      </w:r>
      <w:r w:rsidR="00096D0D">
        <w:rPr>
          <w:lang w:eastAsia="fr-FR"/>
        </w:rPr>
        <w:t xml:space="preserve"> (Ifop, 2022</w:t>
      </w:r>
      <w:r w:rsidR="004B1289">
        <w:rPr>
          <w:lang w:eastAsia="fr-FR"/>
        </w:rPr>
        <w:t>b</w:t>
      </w:r>
      <w:r w:rsidR="00096D0D">
        <w:rPr>
          <w:lang w:eastAsia="fr-FR"/>
        </w:rPr>
        <w:t>)</w:t>
      </w:r>
      <w:r w:rsidR="006E4AED">
        <w:rPr>
          <w:lang w:eastAsia="fr-FR"/>
        </w:rPr>
        <w:t>.</w:t>
      </w:r>
    </w:p>
    <w:p w14:paraId="0AC79B88" w14:textId="7A2E1B99" w:rsidR="007A7C04" w:rsidRDefault="006E4AED" w:rsidP="007A7C04">
      <w:pPr>
        <w:rPr>
          <w:lang w:eastAsia="fr-FR"/>
        </w:rPr>
      </w:pPr>
      <w:r>
        <w:rPr>
          <w:lang w:eastAsia="fr-FR"/>
        </w:rPr>
        <w:t>Po</w:t>
      </w:r>
      <w:r w:rsidR="007A7C04">
        <w:rPr>
          <w:lang w:eastAsia="fr-FR"/>
        </w:rPr>
        <w:t>ur la moitié de</w:t>
      </w:r>
      <w:r>
        <w:rPr>
          <w:lang w:eastAsia="fr-FR"/>
        </w:rPr>
        <w:t xml:space="preserve">s répondants </w:t>
      </w:r>
      <w:r w:rsidR="007A7C04">
        <w:rPr>
          <w:lang w:eastAsia="fr-FR"/>
        </w:rPr>
        <w:t>qui n</w:t>
      </w:r>
      <w:r>
        <w:rPr>
          <w:lang w:eastAsia="fr-FR"/>
        </w:rPr>
        <w:t>e font pas de télétravail, cela est dû</w:t>
      </w:r>
      <w:r w:rsidR="007A7C04">
        <w:rPr>
          <w:lang w:eastAsia="fr-FR"/>
        </w:rPr>
        <w:t xml:space="preserve"> à la nature du poste qui ne permet pas le télétravail, et pour près d’un tiers, car ils n’en ont pas envie (</w:t>
      </w:r>
      <w:r w:rsidR="007A7C04">
        <w:rPr>
          <w:lang w:eastAsia="fr-FR"/>
        </w:rPr>
        <w:fldChar w:fldCharType="begin"/>
      </w:r>
      <w:r w:rsidR="007A7C04">
        <w:rPr>
          <w:lang w:eastAsia="fr-FR"/>
        </w:rPr>
        <w:instrText xml:space="preserve"> REF _Ref117758924 \h  \* MERGEFORMAT </w:instrText>
      </w:r>
      <w:r w:rsidR="007A7C04">
        <w:rPr>
          <w:lang w:eastAsia="fr-FR"/>
        </w:rPr>
      </w:r>
      <w:r w:rsidR="007A7C04">
        <w:rPr>
          <w:lang w:eastAsia="fr-FR"/>
        </w:rPr>
        <w:fldChar w:fldCharType="separate"/>
      </w:r>
      <w:r w:rsidR="00121531">
        <w:t>Figure 45</w:t>
      </w:r>
      <w:r w:rsidR="007A7C04">
        <w:rPr>
          <w:lang w:eastAsia="fr-FR"/>
        </w:rPr>
        <w:fldChar w:fldCharType="end"/>
      </w:r>
      <w:r w:rsidR="007A7C04">
        <w:rPr>
          <w:lang w:eastAsia="fr-FR"/>
        </w:rPr>
        <w:t xml:space="preserve">). </w:t>
      </w:r>
    </w:p>
    <w:p w14:paraId="39EAEDAA" w14:textId="77777777" w:rsidR="005C2453" w:rsidRDefault="00020B0D" w:rsidP="00214685">
      <w:pPr>
        <w:keepNext/>
        <w:spacing w:after="0" w:line="240" w:lineRule="auto"/>
        <w:jc w:val="center"/>
      </w:pPr>
      <w:r>
        <w:rPr>
          <w:noProof/>
        </w:rPr>
        <w:drawing>
          <wp:inline distT="0" distB="0" distL="0" distR="0" wp14:anchorId="3D0056F5" wp14:editId="2996477A">
            <wp:extent cx="5056505" cy="2377440"/>
            <wp:effectExtent l="0" t="0" r="10795" b="3810"/>
            <wp:docPr id="102" name="Graphique 102" descr="Activité en télétravail : 4 % tous les jours ; 14 % plusieurs fois par semaine ; 13 % une fois par semaine ou moins ; 69 % jamai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7936A81D" w14:textId="3D169C4A" w:rsidR="00051E41" w:rsidRDefault="005C2453" w:rsidP="00700708">
      <w:pPr>
        <w:pStyle w:val="Lgende"/>
      </w:pPr>
      <w:bookmarkStart w:id="164" w:name="_Ref117758618"/>
      <w:r w:rsidRPr="005C2453">
        <w:t>Figure</w:t>
      </w:r>
      <w:r w:rsidR="00F8105B">
        <w:t> </w:t>
      </w:r>
      <w:r w:rsidR="00C07E5B">
        <w:fldChar w:fldCharType="begin"/>
      </w:r>
      <w:r w:rsidR="00C07E5B">
        <w:instrText xml:space="preserve"> SEQ Figure \* ARABIC </w:instrText>
      </w:r>
      <w:r w:rsidR="00C07E5B">
        <w:fldChar w:fldCharType="separate"/>
      </w:r>
      <w:r w:rsidR="00121531">
        <w:rPr>
          <w:noProof/>
        </w:rPr>
        <w:t>44</w:t>
      </w:r>
      <w:r w:rsidR="00C07E5B">
        <w:rPr>
          <w:noProof/>
        </w:rPr>
        <w:fldChar w:fldCharType="end"/>
      </w:r>
      <w:bookmarkEnd w:id="164"/>
      <w:r w:rsidRPr="005C2453">
        <w:t xml:space="preserve">. </w:t>
      </w:r>
      <w:r w:rsidR="00051E41" w:rsidRPr="00051E41">
        <w:t>Fréquence d’activité en télétravail, hors contexte de crise sanitaire</w:t>
      </w:r>
      <w:r w:rsidR="00137503">
        <w:t xml:space="preserve"> des</w:t>
      </w:r>
      <w:r w:rsidR="00051E41" w:rsidRPr="00051E41">
        <w:t xml:space="preserve"> </w:t>
      </w:r>
      <w:r w:rsidR="00C656CB">
        <w:t>répondants</w:t>
      </w:r>
      <w:r w:rsidR="00051E41" w:rsidRPr="00051E41">
        <w:t xml:space="preserve"> en emplois (</w:t>
      </w:r>
      <w:r w:rsidR="000367F5">
        <w:t xml:space="preserve">n = </w:t>
      </w:r>
      <w:r w:rsidR="00813E5B">
        <w:t>3</w:t>
      </w:r>
      <w:r w:rsidR="000A2FDB">
        <w:t>32</w:t>
      </w:r>
      <w:r w:rsidR="00051E41" w:rsidRPr="00051E41">
        <w:t>)</w:t>
      </w:r>
      <w:r w:rsidR="00FA3B16">
        <w:t>.</w:t>
      </w:r>
    </w:p>
    <w:p w14:paraId="7BDF7529" w14:textId="544BEB46" w:rsidR="00051E41" w:rsidRPr="00051E41" w:rsidRDefault="00051E41" w:rsidP="00051E41">
      <w:pPr>
        <w:spacing w:after="0" w:line="240" w:lineRule="auto"/>
        <w:rPr>
          <w:rFonts w:ascii="Times New Roman" w:eastAsia="Times New Roman" w:hAnsi="Times New Roman" w:cs="Times New Roman"/>
          <w:szCs w:val="24"/>
          <w:lang w:eastAsia="fr-FR"/>
        </w:rPr>
      </w:pPr>
    </w:p>
    <w:p w14:paraId="7B583FF4" w14:textId="77777777" w:rsidR="00C03C42" w:rsidRDefault="001A5709" w:rsidP="00C03C42">
      <w:pPr>
        <w:keepNext/>
        <w:spacing w:after="0" w:line="240" w:lineRule="auto"/>
      </w:pPr>
      <w:r>
        <w:rPr>
          <w:rFonts w:ascii="Times New Roman" w:eastAsia="Times New Roman" w:hAnsi="Times New Roman" w:cs="Times New Roman"/>
          <w:noProof/>
          <w:szCs w:val="24"/>
          <w:lang w:eastAsia="fr-FR"/>
        </w:rPr>
        <w:drawing>
          <wp:inline distT="0" distB="0" distL="0" distR="0" wp14:anchorId="4C4C1AA3" wp14:editId="549B33A2">
            <wp:extent cx="5739765" cy="2199736"/>
            <wp:effectExtent l="0" t="0" r="13335" b="10160"/>
            <wp:docPr id="118" name="Graphique 118" descr="Causes de non-télétravail : 55 % la nature du poste ne le permet pas ; 26 % n'en a pas envie ; 19 % le télétravail n'existe pas dans l'entreprise ; 12 % ne dispose pas des aménagements nécessaires au domicile ; 9 % autr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1D3529E1" w14:textId="7C887F43" w:rsidR="00051E41" w:rsidRPr="00051E41" w:rsidRDefault="00C03C42" w:rsidP="00700708">
      <w:pPr>
        <w:pStyle w:val="Lgende"/>
      </w:pPr>
      <w:bookmarkStart w:id="165" w:name="_Ref117758924"/>
      <w:r>
        <w:t>Figure</w:t>
      </w:r>
      <w:r w:rsidR="00F8105B">
        <w:t> </w:t>
      </w:r>
      <w:r w:rsidR="00C07E5B">
        <w:fldChar w:fldCharType="begin"/>
      </w:r>
      <w:r w:rsidR="00C07E5B">
        <w:instrText xml:space="preserve"> SEQ Figure \* ARABIC </w:instrText>
      </w:r>
      <w:r w:rsidR="00C07E5B">
        <w:fldChar w:fldCharType="separate"/>
      </w:r>
      <w:r w:rsidR="00121531">
        <w:rPr>
          <w:noProof/>
        </w:rPr>
        <w:t>45</w:t>
      </w:r>
      <w:r w:rsidR="00C07E5B">
        <w:rPr>
          <w:noProof/>
        </w:rPr>
        <w:fldChar w:fldCharType="end"/>
      </w:r>
      <w:bookmarkEnd w:id="165"/>
      <w:r w:rsidR="007A7C04">
        <w:rPr>
          <w:noProof/>
        </w:rPr>
        <w:t xml:space="preserve">. </w:t>
      </w:r>
      <w:r w:rsidR="00EE6D1D">
        <w:t>Cause</w:t>
      </w:r>
      <w:r w:rsidR="008D1A24">
        <w:t>s</w:t>
      </w:r>
      <w:r w:rsidR="00051E41" w:rsidRPr="007A7C04">
        <w:t xml:space="preserve"> d</w:t>
      </w:r>
      <w:r w:rsidR="008D1A24">
        <w:t>e non</w:t>
      </w:r>
      <w:r w:rsidR="008D1A24" w:rsidRPr="007A7C04">
        <w:t>-télétravail</w:t>
      </w:r>
      <w:r w:rsidR="00137503">
        <w:t xml:space="preserve"> de</w:t>
      </w:r>
      <w:r w:rsidR="00051E41" w:rsidRPr="007A7C04">
        <w:t xml:space="preserve"> ceux qui ne télétravaillent jamais (</w:t>
      </w:r>
      <w:r w:rsidR="00EE6D1D">
        <w:t>choix multiple</w:t>
      </w:r>
      <w:r w:rsidR="00127357">
        <w:t> </w:t>
      </w:r>
      <w:r w:rsidR="00EE6D1D">
        <w:t xml:space="preserve">; </w:t>
      </w:r>
      <w:r w:rsidR="000367F5">
        <w:t xml:space="preserve">n = </w:t>
      </w:r>
      <w:r w:rsidR="00813E5B">
        <w:t>2</w:t>
      </w:r>
      <w:r w:rsidR="000A2FDB">
        <w:t>26</w:t>
      </w:r>
      <w:r w:rsidR="00051E41" w:rsidRPr="007A7C04">
        <w:t>)</w:t>
      </w:r>
      <w:r w:rsidR="007A7C04">
        <w:t xml:space="preserve">. </w:t>
      </w:r>
    </w:p>
    <w:p w14:paraId="1181B875" w14:textId="5C481356" w:rsidR="00051E41" w:rsidRDefault="00051E41" w:rsidP="002D06D7">
      <w:pPr>
        <w:pStyle w:val="Titre3"/>
      </w:pPr>
      <w:bookmarkStart w:id="166" w:name="_Toc124780484"/>
      <w:r>
        <w:t>Inactivité</w:t>
      </w:r>
      <w:bookmarkEnd w:id="166"/>
    </w:p>
    <w:p w14:paraId="40FBC2FC" w14:textId="56EE1222" w:rsidR="00051E41" w:rsidRPr="00051E41" w:rsidRDefault="007A7C04" w:rsidP="007A7C04">
      <w:pPr>
        <w:rPr>
          <w:rFonts w:ascii="Times New Roman" w:hAnsi="Times New Roman" w:cs="Times New Roman"/>
          <w:szCs w:val="24"/>
          <w:lang w:eastAsia="fr-FR"/>
        </w:rPr>
      </w:pPr>
      <w:r>
        <w:rPr>
          <w:lang w:eastAsia="fr-FR"/>
        </w:rPr>
        <w:t xml:space="preserve">Parmi ceux qui sont </w:t>
      </w:r>
      <w:r w:rsidRPr="007A7C04">
        <w:t xml:space="preserve">au foyer </w:t>
      </w:r>
      <w:r>
        <w:t xml:space="preserve">ou </w:t>
      </w:r>
      <w:r w:rsidRPr="007A7C04">
        <w:t>en invalidité</w:t>
      </w:r>
      <w:r>
        <w:t xml:space="preserve">, </w:t>
      </w:r>
      <w:r w:rsidR="00D73B3E">
        <w:t>presque trois quarts</w:t>
      </w:r>
      <w:r>
        <w:t xml:space="preserve"> déclarent qu’ils ne travaillent pas à cause de leur </w:t>
      </w:r>
      <w:r w:rsidR="006E4AED">
        <w:t>déficience</w:t>
      </w:r>
      <w:r>
        <w:t xml:space="preserve"> visuel</w:t>
      </w:r>
      <w:r w:rsidR="006E4AED">
        <w:t>le</w:t>
      </w:r>
      <w:r>
        <w:t xml:space="preserve">, </w:t>
      </w:r>
      <w:r w:rsidR="00D73B3E">
        <w:t>un quart</w:t>
      </w:r>
      <w:r w:rsidR="00BE565D">
        <w:t>,</w:t>
      </w:r>
      <w:r>
        <w:t xml:space="preserve"> car ils n’arrivent pas à trouver un emploi, et un </w:t>
      </w:r>
      <w:r w:rsidR="00D73B3E">
        <w:t>cinquième</w:t>
      </w:r>
      <w:r>
        <w:t xml:space="preserve"> à cause d’un autre problème de santé </w:t>
      </w:r>
      <w:r>
        <w:rPr>
          <w:lang w:eastAsia="fr-FR"/>
        </w:rPr>
        <w:t>(</w:t>
      </w:r>
      <w:r w:rsidR="00C03C42">
        <w:rPr>
          <w:lang w:eastAsia="fr-FR"/>
        </w:rPr>
        <w:fldChar w:fldCharType="begin"/>
      </w:r>
      <w:r w:rsidR="00C03C42">
        <w:rPr>
          <w:lang w:eastAsia="fr-FR"/>
        </w:rPr>
        <w:instrText xml:space="preserve"> REF _Ref117758946 \h </w:instrText>
      </w:r>
      <w:r>
        <w:rPr>
          <w:lang w:eastAsia="fr-FR"/>
        </w:rPr>
        <w:instrText xml:space="preserve"> \* MERGEFORMAT </w:instrText>
      </w:r>
      <w:r w:rsidR="00C03C42">
        <w:rPr>
          <w:lang w:eastAsia="fr-FR"/>
        </w:rPr>
      </w:r>
      <w:r w:rsidR="00C03C42">
        <w:rPr>
          <w:lang w:eastAsia="fr-FR"/>
        </w:rPr>
        <w:fldChar w:fldCharType="separate"/>
      </w:r>
      <w:r w:rsidR="00121531">
        <w:t>Figure 46</w:t>
      </w:r>
      <w:r w:rsidR="00C03C42">
        <w:rPr>
          <w:lang w:eastAsia="fr-FR"/>
        </w:rPr>
        <w:fldChar w:fldCharType="end"/>
      </w:r>
      <w:r>
        <w:rPr>
          <w:lang w:eastAsia="fr-FR"/>
        </w:rPr>
        <w:t>).</w:t>
      </w:r>
    </w:p>
    <w:p w14:paraId="7FFD6F1F" w14:textId="70BDFF1C" w:rsidR="00051E41" w:rsidRDefault="007A7C04" w:rsidP="007A7C04">
      <w:pPr>
        <w:rPr>
          <w:lang w:eastAsia="fr-FR"/>
        </w:rPr>
      </w:pPr>
      <w:r>
        <w:rPr>
          <w:lang w:eastAsia="fr-FR"/>
        </w:rPr>
        <w:t>Il y a un effet significatif de la sévérité de la déficience visuelle</w:t>
      </w:r>
      <w:r w:rsidR="00051E41" w:rsidRPr="00051E41">
        <w:rPr>
          <w:lang w:eastAsia="fr-FR"/>
        </w:rPr>
        <w:t xml:space="preserve"> (</w:t>
      </w:r>
      <w:r w:rsidR="006D3CCC" w:rsidRPr="00751CDD">
        <w:rPr>
          <w:lang w:eastAsia="fr-FR"/>
        </w:rPr>
        <w:fldChar w:fldCharType="begin"/>
      </w:r>
      <w:r w:rsidR="006D3CCC" w:rsidRPr="00751CDD">
        <w:rPr>
          <w:lang w:eastAsia="fr-FR"/>
        </w:rPr>
        <w:instrText xml:space="preserve"> REF _Ref119251575 \h </w:instrText>
      </w:r>
      <w:r w:rsidR="00751CDD">
        <w:rPr>
          <w:lang w:eastAsia="fr-FR"/>
        </w:rPr>
        <w:instrText xml:space="preserve"> \* MERGEFORMAT </w:instrText>
      </w:r>
      <w:r w:rsidR="006D3CCC" w:rsidRPr="00751CDD">
        <w:rPr>
          <w:lang w:eastAsia="fr-FR"/>
        </w:rPr>
      </w:r>
      <w:r w:rsidR="006D3CCC" w:rsidRPr="00751CDD">
        <w:rPr>
          <w:lang w:eastAsia="fr-FR"/>
        </w:rPr>
        <w:fldChar w:fldCharType="separate"/>
      </w:r>
      <w:r w:rsidR="00121531">
        <w:t>Tableau 45</w:t>
      </w:r>
      <w:r w:rsidR="006D3CCC" w:rsidRPr="00751CDD">
        <w:rPr>
          <w:lang w:eastAsia="fr-FR"/>
        </w:rPr>
        <w:fldChar w:fldCharType="end"/>
      </w:r>
      <w:r w:rsidR="00127357">
        <w:t> </w:t>
      </w:r>
      <w:r w:rsidR="002E3FAC">
        <w:t>; faible fiabilité</w:t>
      </w:r>
      <w:r w:rsidR="00051E41" w:rsidRPr="00751CDD">
        <w:rPr>
          <w:lang w:eastAsia="fr-FR"/>
        </w:rPr>
        <w:t xml:space="preserve">) : </w:t>
      </w:r>
      <w:r w:rsidRPr="00751CDD">
        <w:rPr>
          <w:lang w:eastAsia="fr-FR"/>
        </w:rPr>
        <w:t xml:space="preserve">les répondants aveugles sont </w:t>
      </w:r>
      <w:r w:rsidR="000841AE">
        <w:rPr>
          <w:lang w:eastAsia="fr-FR"/>
        </w:rPr>
        <w:t xml:space="preserve">en proportion </w:t>
      </w:r>
      <w:r w:rsidRPr="00751CDD">
        <w:rPr>
          <w:lang w:eastAsia="fr-FR"/>
        </w:rPr>
        <w:t xml:space="preserve">significativement </w:t>
      </w:r>
      <w:r w:rsidR="00751CDD" w:rsidRPr="00751CDD">
        <w:rPr>
          <w:lang w:eastAsia="fr-FR"/>
        </w:rPr>
        <w:t>moins</w:t>
      </w:r>
      <w:r w:rsidRPr="00751CDD">
        <w:rPr>
          <w:lang w:eastAsia="fr-FR"/>
        </w:rPr>
        <w:t xml:space="preserve"> nombreux que les répondants malvoyants </w:t>
      </w:r>
      <w:r w:rsidR="00D73B3E">
        <w:rPr>
          <w:lang w:eastAsia="fr-FR"/>
        </w:rPr>
        <w:t>moyens</w:t>
      </w:r>
      <w:r w:rsidR="00051E41" w:rsidRPr="00751CDD">
        <w:rPr>
          <w:lang w:eastAsia="fr-FR"/>
        </w:rPr>
        <w:t xml:space="preserve"> </w:t>
      </w:r>
      <w:r w:rsidRPr="00751CDD">
        <w:rPr>
          <w:lang w:eastAsia="fr-FR"/>
        </w:rPr>
        <w:t xml:space="preserve">à déclarer ne pas travailler </w:t>
      </w:r>
      <w:r w:rsidR="00751CDD" w:rsidRPr="00751CDD">
        <w:rPr>
          <w:lang w:eastAsia="fr-FR"/>
        </w:rPr>
        <w:t>à cause de</w:t>
      </w:r>
      <w:r w:rsidRPr="00751CDD">
        <w:rPr>
          <w:lang w:eastAsia="fr-FR"/>
        </w:rPr>
        <w:t xml:space="preserve"> </w:t>
      </w:r>
      <w:r w:rsidR="00751CDD" w:rsidRPr="00751CDD">
        <w:rPr>
          <w:b/>
          <w:bCs/>
          <w:lang w:eastAsia="fr-FR"/>
        </w:rPr>
        <w:t>leur problème visuel</w:t>
      </w:r>
      <w:r w:rsidRPr="00751CDD">
        <w:rPr>
          <w:lang w:eastAsia="fr-FR"/>
        </w:rPr>
        <w:t>.</w:t>
      </w:r>
      <w:r>
        <w:rPr>
          <w:lang w:eastAsia="fr-FR"/>
        </w:rPr>
        <w:t xml:space="preserve"> </w:t>
      </w:r>
    </w:p>
    <w:p w14:paraId="5566C68B" w14:textId="20700CF9" w:rsidR="00923ADD" w:rsidRPr="00923ADD" w:rsidRDefault="00923ADD" w:rsidP="00923ADD">
      <w:pPr>
        <w:rPr>
          <w:rFonts w:eastAsia="Times New Roman" w:cs="Arial"/>
          <w:szCs w:val="24"/>
          <w:lang w:eastAsia="fr-FR"/>
        </w:rPr>
      </w:pPr>
      <w:r>
        <w:rPr>
          <w:rFonts w:eastAsia="Times New Roman" w:cs="Arial"/>
          <w:szCs w:val="24"/>
          <w:lang w:eastAsia="fr-FR"/>
        </w:rPr>
        <w:t>Il n’y a pas d’effet significatif du genre</w:t>
      </w:r>
      <w:r w:rsidR="00A80AE6">
        <w:rPr>
          <w:rFonts w:eastAsia="Times New Roman" w:cs="Arial"/>
          <w:szCs w:val="24"/>
          <w:lang w:eastAsia="fr-FR"/>
        </w:rPr>
        <w:t xml:space="preserve">, </w:t>
      </w:r>
      <w:r w:rsidR="00A80AE6">
        <w:rPr>
          <w:lang w:eastAsia="fr-FR"/>
        </w:rPr>
        <w:t>ni du niveau d’étude</w:t>
      </w:r>
      <w:r>
        <w:rPr>
          <w:rFonts w:eastAsia="Times New Roman" w:cs="Arial"/>
          <w:szCs w:val="24"/>
          <w:lang w:eastAsia="fr-FR"/>
        </w:rPr>
        <w:t xml:space="preserve">. </w:t>
      </w:r>
    </w:p>
    <w:p w14:paraId="4001FD6E" w14:textId="77777777" w:rsidR="00C03C42" w:rsidRDefault="001A5709" w:rsidP="00C03C42">
      <w:pPr>
        <w:keepNext/>
        <w:spacing w:after="0" w:line="240" w:lineRule="auto"/>
      </w:pPr>
      <w:r>
        <w:rPr>
          <w:rFonts w:ascii="Times New Roman" w:eastAsia="Times New Roman" w:hAnsi="Times New Roman" w:cs="Times New Roman"/>
          <w:noProof/>
          <w:szCs w:val="24"/>
          <w:lang w:eastAsia="fr-FR"/>
        </w:rPr>
        <w:drawing>
          <wp:inline distT="0" distB="0" distL="0" distR="0" wp14:anchorId="6AC00559" wp14:editId="4467B045">
            <wp:extent cx="5739765" cy="2009955"/>
            <wp:effectExtent l="0" t="0" r="13335" b="9525"/>
            <wp:docPr id="119" name="Graphique 119" descr="Causes d'inactivité : 68 % le problème visuel ; 31 % n'arrive pas à trouver un emploi ; 24 % à cause d'un autre problème de santé ; 7 % n'en a pas envie ;  9 % aut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389CEDD3" w14:textId="07B1D52E" w:rsidR="00051E41" w:rsidRPr="00051E41" w:rsidRDefault="00C03C42" w:rsidP="005635EA">
      <w:pPr>
        <w:pStyle w:val="Lgende"/>
        <w:keepNext w:val="0"/>
        <w:rPr>
          <w:rFonts w:ascii="Times New Roman" w:eastAsia="Times New Roman" w:hAnsi="Times New Roman" w:cs="Times New Roman"/>
          <w:szCs w:val="24"/>
          <w:lang w:eastAsia="fr-FR"/>
        </w:rPr>
      </w:pPr>
      <w:bookmarkStart w:id="167" w:name="_Ref117758946"/>
      <w:r>
        <w:t>Figure</w:t>
      </w:r>
      <w:r w:rsidR="00F8105B">
        <w:t> </w:t>
      </w:r>
      <w:r w:rsidR="00C07E5B">
        <w:fldChar w:fldCharType="begin"/>
      </w:r>
      <w:r w:rsidR="00C07E5B">
        <w:instrText xml:space="preserve"> SEQ Figure \* ARABIC </w:instrText>
      </w:r>
      <w:r w:rsidR="00C07E5B">
        <w:fldChar w:fldCharType="separate"/>
      </w:r>
      <w:r w:rsidR="00121531">
        <w:rPr>
          <w:noProof/>
        </w:rPr>
        <w:t>46</w:t>
      </w:r>
      <w:r w:rsidR="00C07E5B">
        <w:rPr>
          <w:noProof/>
        </w:rPr>
        <w:fldChar w:fldCharType="end"/>
      </w:r>
      <w:bookmarkEnd w:id="167"/>
      <w:r w:rsidR="007A7C04" w:rsidRPr="007A7C04">
        <w:t xml:space="preserve">. </w:t>
      </w:r>
      <w:r w:rsidR="00EE6D1D">
        <w:t>Cause d’</w:t>
      </w:r>
      <w:r w:rsidR="00051E41" w:rsidRPr="007A7C04">
        <w:t xml:space="preserve">inactivité </w:t>
      </w:r>
      <w:r w:rsidR="00C656CB">
        <w:t>des répondants</w:t>
      </w:r>
      <w:r w:rsidR="00051E41" w:rsidRPr="007A7C04">
        <w:t xml:space="preserve"> au foyer</w:t>
      </w:r>
      <w:r w:rsidR="00C656CB">
        <w:t xml:space="preserve"> ou</w:t>
      </w:r>
      <w:r w:rsidR="00051E41" w:rsidRPr="007A7C04">
        <w:t xml:space="preserve"> en invalidité (choix multiple</w:t>
      </w:r>
      <w:r w:rsidR="00127357">
        <w:t> </w:t>
      </w:r>
      <w:r w:rsidR="00051E41" w:rsidRPr="007A7C04">
        <w:t xml:space="preserve">; </w:t>
      </w:r>
      <w:r w:rsidR="000367F5">
        <w:t xml:space="preserve">n = </w:t>
      </w:r>
      <w:r w:rsidR="00564F3C">
        <w:t>21</w:t>
      </w:r>
      <w:r w:rsidR="000A2FDB">
        <w:t>8</w:t>
      </w:r>
      <w:r w:rsidR="00051E41" w:rsidRPr="007A7C04">
        <w:t>).</w:t>
      </w:r>
    </w:p>
    <w:p w14:paraId="11A8AF7B" w14:textId="380D7C3F" w:rsidR="00FA3B16" w:rsidRDefault="00FA3B16" w:rsidP="00FA3B16">
      <w:pPr>
        <w:pStyle w:val="Lgende"/>
      </w:pPr>
      <w:bookmarkStart w:id="168" w:name="_Ref119251575"/>
      <w:r>
        <w:t>Tableau</w:t>
      </w:r>
      <w:r w:rsidR="00F8105B">
        <w:t> </w:t>
      </w:r>
      <w:r w:rsidR="00C07E5B">
        <w:fldChar w:fldCharType="begin"/>
      </w:r>
      <w:r w:rsidR="00C07E5B">
        <w:instrText xml:space="preserve"> SEQ Tableau \* ARABIC </w:instrText>
      </w:r>
      <w:r w:rsidR="00C07E5B">
        <w:fldChar w:fldCharType="separate"/>
      </w:r>
      <w:r w:rsidR="00121531">
        <w:rPr>
          <w:noProof/>
        </w:rPr>
        <w:t>45</w:t>
      </w:r>
      <w:r w:rsidR="00C07E5B">
        <w:rPr>
          <w:noProof/>
        </w:rPr>
        <w:fldChar w:fldCharType="end"/>
      </w:r>
      <w:bookmarkEnd w:id="168"/>
      <w:r w:rsidR="00A17680">
        <w:t>. Cause d’</w:t>
      </w:r>
      <w:r w:rsidR="00A17680" w:rsidRPr="007A7C04">
        <w:t xml:space="preserve">inactivité </w:t>
      </w:r>
      <w:r w:rsidR="00A17680">
        <w:t>des répondants</w:t>
      </w:r>
      <w:r w:rsidR="00A17680" w:rsidRPr="007A7C04">
        <w:t xml:space="preserve"> au foyer</w:t>
      </w:r>
      <w:r w:rsidR="00A17680">
        <w:t xml:space="preserve"> ou</w:t>
      </w:r>
      <w:r w:rsidR="00A17680" w:rsidRPr="007A7C04">
        <w:t xml:space="preserve"> en invalidité</w:t>
      </w:r>
      <w:r w:rsidR="00A17680" w:rsidRPr="00E96FD8">
        <w:t>,</w:t>
      </w:r>
      <w:r w:rsidR="00A17680" w:rsidRPr="00051E41">
        <w:t xml:space="preserve"> selon la sévérité de la déficience visuelle</w:t>
      </w:r>
      <w:r w:rsidR="00A17680" w:rsidRPr="00E96FD8">
        <w:t xml:space="preserve"> (</w:t>
      </w:r>
      <w:r w:rsidR="00A17680">
        <w:t xml:space="preserve">n = </w:t>
      </w:r>
      <w:r w:rsidR="00564F3C">
        <w:t>21</w:t>
      </w:r>
      <w:r w:rsidR="000A2FDB">
        <w:t>8</w:t>
      </w:r>
      <w:r w:rsidR="00127357">
        <w:t> </w:t>
      </w:r>
      <w:r w:rsidR="002E3FAC">
        <w:t>; faible fiabilité</w:t>
      </w:r>
      <w:r w:rsidR="00564F3C">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385"/>
        <w:gridCol w:w="1559"/>
        <w:gridCol w:w="1613"/>
        <w:gridCol w:w="1495"/>
      </w:tblGrid>
      <w:tr w:rsidR="00051E41" w:rsidRPr="00051E41" w14:paraId="438B415E" w14:textId="77777777" w:rsidTr="0074285E">
        <w:trPr>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540A0B4" w14:textId="77777777" w:rsidR="00051E41" w:rsidRPr="00051E41" w:rsidRDefault="00051E41" w:rsidP="00051E41">
            <w:pPr>
              <w:spacing w:after="0" w:line="240" w:lineRule="auto"/>
              <w:rPr>
                <w:rFonts w:ascii="Times New Roman" w:eastAsia="Times New Roman" w:hAnsi="Times New Roman" w:cs="Times New Roman"/>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3F98B64"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48E7E2A8" w14:textId="34EA97C4"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564F3C">
              <w:rPr>
                <w:rFonts w:eastAsia="Times New Roman" w:cs="Arial"/>
                <w:color w:val="000000"/>
                <w:szCs w:val="24"/>
                <w:lang w:eastAsia="fr-FR"/>
              </w:rPr>
              <w:t>94</w:t>
            </w:r>
            <w:r w:rsidRPr="0055145C">
              <w:rPr>
                <w:rFonts w:eastAsia="Times New Roman" w:cs="Arial"/>
                <w:color w:val="000000"/>
                <w:szCs w:val="24"/>
                <w:lang w:eastAsia="fr-FR"/>
              </w:rPr>
              <w:t>)</w:t>
            </w:r>
          </w:p>
        </w:tc>
        <w:tc>
          <w:tcPr>
            <w:tcW w:w="161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76608E5"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29BEA8D8" w14:textId="33230230"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564F3C">
              <w:rPr>
                <w:rFonts w:eastAsia="Times New Roman" w:cs="Arial"/>
                <w:color w:val="000000"/>
                <w:szCs w:val="24"/>
                <w:lang w:eastAsia="fr-FR"/>
              </w:rPr>
              <w:t>74</w:t>
            </w:r>
            <w:r w:rsidRPr="0055145C">
              <w:rPr>
                <w:rFonts w:eastAsia="Times New Roman" w:cs="Arial"/>
                <w:color w:val="000000"/>
                <w:szCs w:val="24"/>
                <w:lang w:eastAsia="fr-FR"/>
              </w:rPr>
              <w:t>)</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4143BA9"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0C4EBBE7" w14:textId="33611801" w:rsidR="00051E41" w:rsidRPr="00051E41" w:rsidRDefault="00555B9C" w:rsidP="00555B9C">
            <w:pPr>
              <w:spacing w:after="0" w:line="240" w:lineRule="auto"/>
              <w:rPr>
                <w:rFonts w:ascii="Times New Roman" w:eastAsia="Times New Roman" w:hAnsi="Times New Roman" w:cs="Times New Roman"/>
                <w:szCs w:val="24"/>
                <w:lang w:eastAsia="fr-FR"/>
              </w:rPr>
            </w:pPr>
            <w:r w:rsidRPr="002E3FAC">
              <w:rPr>
                <w:rFonts w:eastAsia="Times New Roman" w:cs="Arial"/>
                <w:szCs w:val="24"/>
                <w:lang w:eastAsia="fr-FR"/>
              </w:rPr>
              <w:t xml:space="preserve">(n = </w:t>
            </w:r>
            <w:r w:rsidR="00564F3C">
              <w:rPr>
                <w:rFonts w:eastAsia="Times New Roman" w:cs="Arial"/>
                <w:szCs w:val="24"/>
                <w:lang w:eastAsia="fr-FR"/>
              </w:rPr>
              <w:t>50</w:t>
            </w:r>
            <w:r w:rsidRPr="002E3FAC">
              <w:rPr>
                <w:rFonts w:eastAsia="Times New Roman" w:cs="Arial"/>
                <w:szCs w:val="24"/>
                <w:lang w:eastAsia="fr-FR"/>
              </w:rPr>
              <w:t>)</w:t>
            </w:r>
          </w:p>
        </w:tc>
      </w:tr>
      <w:tr w:rsidR="00751CDD" w:rsidRPr="00051E41" w14:paraId="3F68244B"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5792AE" w14:textId="77777777" w:rsidR="00751CDD" w:rsidRPr="00051E41" w:rsidRDefault="00751CDD" w:rsidP="00751CD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Le problème visuel.</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AA30DC1" w14:textId="04B2ECA8" w:rsidR="00751CDD" w:rsidRPr="00051E41" w:rsidRDefault="00751CDD" w:rsidP="00751CDD">
            <w:pPr>
              <w:spacing w:after="0" w:line="240" w:lineRule="auto"/>
              <w:jc w:val="right"/>
              <w:rPr>
                <w:rFonts w:ascii="Times New Roman" w:eastAsia="Times New Roman" w:hAnsi="Times New Roman" w:cs="Times New Roman"/>
                <w:szCs w:val="24"/>
                <w:lang w:eastAsia="fr-FR"/>
              </w:rPr>
            </w:pPr>
            <w:r w:rsidRPr="000D1C96">
              <w:t>6</w:t>
            </w:r>
            <w:r w:rsidR="00D73B3E">
              <w:t>3</w:t>
            </w:r>
            <w:r w:rsidRPr="000D1C96">
              <w:t>%</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C537835" w14:textId="29F1A52C" w:rsidR="00751CDD" w:rsidRPr="00051E41" w:rsidRDefault="00751CDD" w:rsidP="00751CDD">
            <w:pPr>
              <w:spacing w:after="0" w:line="240" w:lineRule="auto"/>
              <w:jc w:val="right"/>
              <w:rPr>
                <w:rFonts w:ascii="Times New Roman" w:eastAsia="Times New Roman" w:hAnsi="Times New Roman" w:cs="Times New Roman"/>
                <w:szCs w:val="24"/>
                <w:lang w:eastAsia="fr-FR"/>
              </w:rPr>
            </w:pPr>
            <w:r w:rsidRPr="006F16FD">
              <w:t>7</w:t>
            </w:r>
            <w:r w:rsidR="00D73B3E">
              <w:t>8</w:t>
            </w:r>
            <w:r w:rsidRPr="006F16FD">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93773F3" w14:textId="18A87406" w:rsidR="00751CDD" w:rsidRPr="00051E41" w:rsidRDefault="00D73B3E" w:rsidP="00751CDD">
            <w:pPr>
              <w:spacing w:after="0" w:line="240" w:lineRule="auto"/>
              <w:jc w:val="right"/>
              <w:rPr>
                <w:rFonts w:ascii="Times New Roman" w:eastAsia="Times New Roman" w:hAnsi="Times New Roman" w:cs="Times New Roman"/>
                <w:szCs w:val="24"/>
                <w:lang w:eastAsia="fr-FR"/>
              </w:rPr>
            </w:pPr>
            <w:r>
              <w:t>83</w:t>
            </w:r>
            <w:r w:rsidR="00751CDD" w:rsidRPr="00040F11">
              <w:t>%</w:t>
            </w:r>
          </w:p>
        </w:tc>
      </w:tr>
      <w:tr w:rsidR="00751CDD" w:rsidRPr="00051E41" w14:paraId="2B741858"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945241F" w14:textId="77777777" w:rsidR="00751CDD" w:rsidRPr="00051E41" w:rsidRDefault="00751CDD" w:rsidP="00751CD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N'arrive pas à trouver un emploi.</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C8768B2" w14:textId="6C8904DA" w:rsidR="00751CDD" w:rsidRPr="00051E41" w:rsidRDefault="00D73B3E" w:rsidP="00751CDD">
            <w:pPr>
              <w:spacing w:after="0" w:line="240" w:lineRule="auto"/>
              <w:jc w:val="right"/>
              <w:rPr>
                <w:rFonts w:ascii="Times New Roman" w:eastAsia="Times New Roman" w:hAnsi="Times New Roman" w:cs="Times New Roman"/>
                <w:szCs w:val="24"/>
                <w:lang w:eastAsia="fr-FR"/>
              </w:rPr>
            </w:pPr>
            <w:r>
              <w:t>26</w:t>
            </w:r>
            <w:r w:rsidR="00751CDD" w:rsidRPr="000D1C96">
              <w:t>%</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1C82751" w14:textId="440F9004" w:rsidR="00751CDD" w:rsidRPr="00051E41" w:rsidRDefault="00751CDD" w:rsidP="00751CDD">
            <w:pPr>
              <w:spacing w:after="0" w:line="240" w:lineRule="auto"/>
              <w:jc w:val="right"/>
              <w:rPr>
                <w:rFonts w:ascii="Times New Roman" w:eastAsia="Times New Roman" w:hAnsi="Times New Roman" w:cs="Times New Roman"/>
                <w:szCs w:val="24"/>
                <w:lang w:eastAsia="fr-FR"/>
              </w:rPr>
            </w:pPr>
            <w:r w:rsidRPr="006F16FD">
              <w:t>2</w:t>
            </w:r>
            <w:r w:rsidR="00D73B3E">
              <w:t>1</w:t>
            </w:r>
            <w:r w:rsidRPr="006F16FD">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699202C" w14:textId="3E0DD709" w:rsidR="00751CDD" w:rsidRPr="00051E41" w:rsidRDefault="00D73B3E" w:rsidP="00751CDD">
            <w:pPr>
              <w:spacing w:after="0" w:line="240" w:lineRule="auto"/>
              <w:jc w:val="right"/>
              <w:rPr>
                <w:rFonts w:ascii="Times New Roman" w:eastAsia="Times New Roman" w:hAnsi="Times New Roman" w:cs="Times New Roman"/>
                <w:szCs w:val="24"/>
                <w:lang w:eastAsia="fr-FR"/>
              </w:rPr>
            </w:pPr>
            <w:r>
              <w:t>29</w:t>
            </w:r>
            <w:r w:rsidR="00751CDD" w:rsidRPr="00040F11">
              <w:t>%</w:t>
            </w:r>
          </w:p>
        </w:tc>
      </w:tr>
      <w:tr w:rsidR="00751CDD" w:rsidRPr="00051E41" w14:paraId="20122635"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FD6B213" w14:textId="77777777" w:rsidR="00751CDD" w:rsidRPr="00051E41" w:rsidRDefault="00751CDD" w:rsidP="00751CD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Un autre problème de santé.</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A7A4F08" w14:textId="1A4A8416" w:rsidR="00751CDD" w:rsidRPr="00051E41" w:rsidRDefault="00751CDD" w:rsidP="00751CDD">
            <w:pPr>
              <w:spacing w:after="0" w:line="240" w:lineRule="auto"/>
              <w:jc w:val="right"/>
              <w:rPr>
                <w:rFonts w:ascii="Times New Roman" w:eastAsia="Times New Roman" w:hAnsi="Times New Roman" w:cs="Times New Roman"/>
                <w:szCs w:val="24"/>
                <w:lang w:eastAsia="fr-FR"/>
              </w:rPr>
            </w:pPr>
            <w:r w:rsidRPr="000D1C96">
              <w:t>2</w:t>
            </w:r>
            <w:r w:rsidR="00D73B3E">
              <w:t>6</w:t>
            </w:r>
            <w:r w:rsidRPr="000D1C96">
              <w:t>%</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136AE5D" w14:textId="49F138CD" w:rsidR="00751CDD" w:rsidRPr="00051E41" w:rsidRDefault="00751CDD" w:rsidP="00751CDD">
            <w:pPr>
              <w:spacing w:after="0" w:line="240" w:lineRule="auto"/>
              <w:jc w:val="right"/>
              <w:rPr>
                <w:rFonts w:ascii="Times New Roman" w:eastAsia="Times New Roman" w:hAnsi="Times New Roman" w:cs="Times New Roman"/>
                <w:szCs w:val="24"/>
                <w:lang w:eastAsia="fr-FR"/>
              </w:rPr>
            </w:pPr>
            <w:r w:rsidRPr="006F16FD">
              <w:t>1</w:t>
            </w:r>
            <w:r w:rsidR="00D73B3E">
              <w:t>5</w:t>
            </w:r>
            <w:r w:rsidRPr="006F16FD">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9CBF20F" w14:textId="6904DAD0" w:rsidR="00751CDD" w:rsidRPr="00051E41" w:rsidRDefault="00D73B3E" w:rsidP="00751CDD">
            <w:pPr>
              <w:spacing w:after="0" w:line="240" w:lineRule="auto"/>
              <w:jc w:val="right"/>
              <w:rPr>
                <w:rFonts w:ascii="Times New Roman" w:eastAsia="Times New Roman" w:hAnsi="Times New Roman" w:cs="Times New Roman"/>
                <w:szCs w:val="24"/>
                <w:lang w:eastAsia="fr-FR"/>
              </w:rPr>
            </w:pPr>
            <w:r>
              <w:t>16</w:t>
            </w:r>
            <w:r w:rsidR="00751CDD" w:rsidRPr="00040F11">
              <w:t>%</w:t>
            </w:r>
          </w:p>
        </w:tc>
      </w:tr>
      <w:tr w:rsidR="00751CDD" w:rsidRPr="00051E41" w14:paraId="1F88DA28"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350835C" w14:textId="77777777" w:rsidR="00751CDD" w:rsidRPr="00051E41" w:rsidRDefault="00751CDD" w:rsidP="00751CD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2CC64E4" w14:textId="52E65120" w:rsidR="00751CDD" w:rsidRPr="00051E41" w:rsidRDefault="00751CDD" w:rsidP="00751CDD">
            <w:pPr>
              <w:spacing w:after="0" w:line="240" w:lineRule="auto"/>
              <w:jc w:val="right"/>
              <w:rPr>
                <w:rFonts w:ascii="Times New Roman" w:eastAsia="Times New Roman" w:hAnsi="Times New Roman" w:cs="Times New Roman"/>
                <w:szCs w:val="24"/>
                <w:lang w:eastAsia="fr-FR"/>
              </w:rPr>
            </w:pPr>
            <w:r w:rsidRPr="000D1C96">
              <w:t>10%</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647846D" w14:textId="52D91E6A" w:rsidR="00751CDD" w:rsidRPr="00051E41" w:rsidRDefault="00751CDD" w:rsidP="00751CDD">
            <w:pPr>
              <w:spacing w:after="0" w:line="240" w:lineRule="auto"/>
              <w:jc w:val="right"/>
              <w:rPr>
                <w:rFonts w:ascii="Times New Roman" w:eastAsia="Times New Roman" w:hAnsi="Times New Roman" w:cs="Times New Roman"/>
                <w:szCs w:val="24"/>
                <w:lang w:eastAsia="fr-FR"/>
              </w:rPr>
            </w:pPr>
            <w:r w:rsidRPr="006F16FD">
              <w:t>8%</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0B01E58" w14:textId="32EF7836" w:rsidR="00751CDD" w:rsidRPr="00051E41" w:rsidRDefault="00D73B3E" w:rsidP="00751CDD">
            <w:pPr>
              <w:spacing w:after="0" w:line="240" w:lineRule="auto"/>
              <w:jc w:val="right"/>
              <w:rPr>
                <w:rFonts w:ascii="Times New Roman" w:eastAsia="Times New Roman" w:hAnsi="Times New Roman" w:cs="Times New Roman"/>
                <w:szCs w:val="24"/>
                <w:lang w:eastAsia="fr-FR"/>
              </w:rPr>
            </w:pPr>
            <w:r>
              <w:t>1</w:t>
            </w:r>
            <w:r w:rsidR="00751CDD" w:rsidRPr="00040F11">
              <w:t>%</w:t>
            </w:r>
          </w:p>
        </w:tc>
      </w:tr>
      <w:tr w:rsidR="00751CDD" w:rsidRPr="00051E41" w14:paraId="717E73AD"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025EF3F" w14:textId="77777777" w:rsidR="00751CDD" w:rsidRPr="00051E41" w:rsidRDefault="00751CDD" w:rsidP="00751CD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N'en a pas envie.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A581F00" w14:textId="738D3676" w:rsidR="00751CDD" w:rsidRPr="00051E41" w:rsidRDefault="00D73B3E" w:rsidP="00751CDD">
            <w:pPr>
              <w:spacing w:after="0" w:line="240" w:lineRule="auto"/>
              <w:jc w:val="right"/>
              <w:rPr>
                <w:rFonts w:ascii="Times New Roman" w:eastAsia="Times New Roman" w:hAnsi="Times New Roman" w:cs="Times New Roman"/>
                <w:szCs w:val="24"/>
                <w:lang w:eastAsia="fr-FR"/>
              </w:rPr>
            </w:pPr>
            <w:r>
              <w:t>8</w:t>
            </w:r>
            <w:r w:rsidR="00751CDD" w:rsidRPr="000D1C96">
              <w:t>%</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1AA180C" w14:textId="5C72E676" w:rsidR="00751CDD" w:rsidRPr="00051E41" w:rsidRDefault="00D73B3E" w:rsidP="00751CDD">
            <w:pPr>
              <w:spacing w:after="0" w:line="240" w:lineRule="auto"/>
              <w:jc w:val="right"/>
              <w:rPr>
                <w:rFonts w:ascii="Times New Roman" w:eastAsia="Times New Roman" w:hAnsi="Times New Roman" w:cs="Times New Roman"/>
                <w:szCs w:val="24"/>
                <w:lang w:eastAsia="fr-FR"/>
              </w:rPr>
            </w:pPr>
            <w:r>
              <w:t>9</w:t>
            </w:r>
            <w:r w:rsidR="00751CDD" w:rsidRPr="006F16FD">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5693E0E" w14:textId="5DC42EB1" w:rsidR="00751CDD" w:rsidRPr="00051E41" w:rsidRDefault="00D73B3E" w:rsidP="00751CDD">
            <w:pPr>
              <w:keepNext/>
              <w:spacing w:after="0" w:line="240" w:lineRule="auto"/>
              <w:jc w:val="right"/>
              <w:rPr>
                <w:rFonts w:ascii="Times New Roman" w:eastAsia="Times New Roman" w:hAnsi="Times New Roman" w:cs="Times New Roman"/>
                <w:szCs w:val="24"/>
                <w:lang w:eastAsia="fr-FR"/>
              </w:rPr>
            </w:pPr>
            <w:r>
              <w:t>7</w:t>
            </w:r>
            <w:r w:rsidR="00751CDD" w:rsidRPr="00040F11">
              <w:t>%</w:t>
            </w:r>
          </w:p>
        </w:tc>
      </w:tr>
    </w:tbl>
    <w:p w14:paraId="3353CDC9" w14:textId="10931C85" w:rsidR="00BB3258" w:rsidRDefault="00BB3258" w:rsidP="002D06D7">
      <w:pPr>
        <w:pStyle w:val="Titre3"/>
      </w:pPr>
      <w:bookmarkStart w:id="169" w:name="_Toc124780485"/>
      <w:r>
        <w:t>Conclusion</w:t>
      </w:r>
      <w:bookmarkEnd w:id="169"/>
    </w:p>
    <w:p w14:paraId="38FA681E" w14:textId="77777777" w:rsidR="006518B9" w:rsidRPr="00DA7D1C" w:rsidRDefault="006518B9" w:rsidP="006518B9">
      <w:bookmarkStart w:id="170" w:name="_Hlk123827795"/>
      <w:r w:rsidRPr="00DA7D1C">
        <w:t xml:space="preserve">En résumé : </w:t>
      </w:r>
    </w:p>
    <w:p w14:paraId="1302ED34" w14:textId="6839BF14" w:rsidR="005166CB" w:rsidRDefault="002D0F1D" w:rsidP="006518B9">
      <w:pPr>
        <w:pStyle w:val="Paragraphedeliste"/>
        <w:numPr>
          <w:ilvl w:val="0"/>
          <w:numId w:val="26"/>
        </w:numPr>
      </w:pPr>
      <w:r>
        <w:t xml:space="preserve">Deux personnes sur </w:t>
      </w:r>
      <w:r w:rsidR="005166CB">
        <w:t xml:space="preserve">cinq qui </w:t>
      </w:r>
      <w:r w:rsidR="004B1289">
        <w:t>ont</w:t>
      </w:r>
      <w:r w:rsidR="005166CB">
        <w:t xml:space="preserve"> répondu </w:t>
      </w:r>
      <w:bookmarkEnd w:id="170"/>
      <w:r w:rsidR="008B77B8">
        <w:t xml:space="preserve">à l’enquête Homère sont </w:t>
      </w:r>
      <w:r w:rsidR="005166CB">
        <w:t xml:space="preserve">en emploi, ce qui est inférieur aux personnes handicapées dans leur ensemble, et très inférieur à la population générale en France. </w:t>
      </w:r>
    </w:p>
    <w:p w14:paraId="76B9CE8A" w14:textId="693AE227" w:rsidR="006518B9" w:rsidRDefault="008B77B8" w:rsidP="006518B9">
      <w:pPr>
        <w:pStyle w:val="Paragraphedeliste"/>
        <w:numPr>
          <w:ilvl w:val="0"/>
          <w:numId w:val="26"/>
        </w:numPr>
      </w:pPr>
      <w:r>
        <w:t xml:space="preserve">Les répondants les plus âgés, ceux ayant une déficience visuelle moins sévère, ceux ayant un niveau d’étude plus élevé et les hommes sont davantage en emploi. </w:t>
      </w:r>
    </w:p>
    <w:p w14:paraId="3DA608F0" w14:textId="4B831AB7" w:rsidR="00A00BBA" w:rsidRDefault="008B77B8" w:rsidP="006518B9">
      <w:pPr>
        <w:pStyle w:val="Paragraphedeliste"/>
        <w:numPr>
          <w:ilvl w:val="0"/>
          <w:numId w:val="26"/>
        </w:numPr>
      </w:pPr>
      <w:r w:rsidRPr="00A27D9D">
        <w:t>L</w:t>
      </w:r>
      <w:r w:rsidR="00A27D9D" w:rsidRPr="0095366B">
        <w:t>es répondants en emploi ou en recherche d’emploi sont principalement</w:t>
      </w:r>
      <w:r w:rsidR="00A00BBA">
        <w:t> :</w:t>
      </w:r>
    </w:p>
    <w:p w14:paraId="6F1CE7CA" w14:textId="2AD57ADD" w:rsidR="00A27D9D" w:rsidRDefault="00A00BBA" w:rsidP="00A00BBA">
      <w:pPr>
        <w:pStyle w:val="Paragraphedeliste"/>
        <w:numPr>
          <w:ilvl w:val="1"/>
          <w:numId w:val="26"/>
        </w:numPr>
      </w:pPr>
      <w:r w:rsidRPr="00A00BBA">
        <w:t>Dans</w:t>
      </w:r>
      <w:r w:rsidR="00A27D9D" w:rsidRPr="0095366B">
        <w:t xml:space="preserve"> les</w:t>
      </w:r>
      <w:r w:rsidR="00A27D9D" w:rsidRPr="00A27D9D">
        <w:t xml:space="preserve"> caté</w:t>
      </w:r>
      <w:r w:rsidR="00A27D9D" w:rsidRPr="007210CE">
        <w:t>gorie</w:t>
      </w:r>
      <w:r w:rsidR="00A27D9D" w:rsidRPr="0095366B">
        <w:t>s</w:t>
      </w:r>
      <w:r w:rsidR="00A27D9D" w:rsidRPr="00A27D9D">
        <w:t xml:space="preserve"> sociop</w:t>
      </w:r>
      <w:r w:rsidR="00A27D9D" w:rsidRPr="007210CE">
        <w:t>rofessionnelle</w:t>
      </w:r>
      <w:r w:rsidR="00A27D9D" w:rsidRPr="0095366B">
        <w:t>s</w:t>
      </w:r>
      <w:r w:rsidR="00A27D9D" w:rsidRPr="00A27D9D">
        <w:t xml:space="preserve"> </w:t>
      </w:r>
      <w:r w:rsidR="00A27D9D" w:rsidRPr="0095366B">
        <w:t>suivantes :</w:t>
      </w:r>
      <w:r w:rsidR="008B77B8" w:rsidRPr="00A27D9D">
        <w:t xml:space="preserve"> emplo</w:t>
      </w:r>
      <w:r w:rsidR="008B77B8" w:rsidRPr="007210CE">
        <w:t>yés, cadre ou app</w:t>
      </w:r>
      <w:r w:rsidR="008B77B8" w:rsidRPr="00A00BBA">
        <w:t>artenant à une profession intellectuelle supérieure, ou appartenant à une profession intermédiaire</w:t>
      </w:r>
      <w:r>
        <w:t>,</w:t>
      </w:r>
    </w:p>
    <w:p w14:paraId="2FDA3EC8" w14:textId="7B42C4DB" w:rsidR="00A00BBA" w:rsidRDefault="00A00BBA" w:rsidP="00A00BBA">
      <w:pPr>
        <w:pStyle w:val="Paragraphedeliste"/>
        <w:numPr>
          <w:ilvl w:val="1"/>
          <w:numId w:val="26"/>
        </w:numPr>
      </w:pPr>
      <w:r>
        <w:t>Salariés,</w:t>
      </w:r>
    </w:p>
    <w:p w14:paraId="1B0B1BCF" w14:textId="2CC9DD59" w:rsidR="005166CB" w:rsidRDefault="00A00BBA" w:rsidP="005166CB">
      <w:pPr>
        <w:pStyle w:val="Paragraphedeliste"/>
        <w:numPr>
          <w:ilvl w:val="1"/>
          <w:numId w:val="26"/>
        </w:numPr>
      </w:pPr>
      <w:r>
        <w:rPr>
          <w:lang w:eastAsia="fr-FR"/>
        </w:rPr>
        <w:t>En contrat à durée indéterminée</w:t>
      </w:r>
    </w:p>
    <w:p w14:paraId="573D611E" w14:textId="13FD5FCA" w:rsidR="005166CB" w:rsidRPr="00A00BBA" w:rsidRDefault="005166CB" w:rsidP="005166CB">
      <w:pPr>
        <w:pStyle w:val="Paragraphedeliste"/>
        <w:numPr>
          <w:ilvl w:val="1"/>
          <w:numId w:val="26"/>
        </w:numPr>
      </w:pPr>
      <w:r>
        <w:rPr>
          <w:lang w:eastAsia="fr-FR"/>
        </w:rPr>
        <w:t>Un tiers d’entre eux travail</w:t>
      </w:r>
      <w:r w:rsidR="004B1289">
        <w:rPr>
          <w:lang w:eastAsia="fr-FR"/>
        </w:rPr>
        <w:t>le</w:t>
      </w:r>
      <w:r>
        <w:rPr>
          <w:lang w:eastAsia="fr-FR"/>
        </w:rPr>
        <w:t xml:space="preserve"> dans l</w:t>
      </w:r>
      <w:r w:rsidR="004B1289">
        <w:rPr>
          <w:lang w:eastAsia="fr-FR"/>
        </w:rPr>
        <w:t>e</w:t>
      </w:r>
      <w:r>
        <w:rPr>
          <w:lang w:eastAsia="fr-FR"/>
        </w:rPr>
        <w:t xml:space="preserve"> champ du handicap</w:t>
      </w:r>
      <w:r w:rsidR="004B1289">
        <w:rPr>
          <w:lang w:eastAsia="fr-FR"/>
        </w:rPr>
        <w:t xml:space="preserve"> ou</w:t>
      </w:r>
      <w:r>
        <w:rPr>
          <w:lang w:eastAsia="fr-FR"/>
        </w:rPr>
        <w:t xml:space="preserve"> de la déficience visuelle. </w:t>
      </w:r>
    </w:p>
    <w:p w14:paraId="7E902A30" w14:textId="04926F80" w:rsidR="008B77B8" w:rsidRDefault="00A00BBA" w:rsidP="006518B9">
      <w:pPr>
        <w:pStyle w:val="Paragraphedeliste"/>
        <w:numPr>
          <w:ilvl w:val="0"/>
          <w:numId w:val="26"/>
        </w:numPr>
      </w:pPr>
      <w:r>
        <w:t xml:space="preserve">Une large proportion des </w:t>
      </w:r>
      <w:r w:rsidR="007210CE" w:rsidRPr="004021F6">
        <w:t xml:space="preserve">répondants </w:t>
      </w:r>
      <w:r>
        <w:t xml:space="preserve">a déjà travaillé depuis la survenue de leur déficience visuelle. En revanche, cela concerne davantage les répondants aveugles et malvoyants sévères que les répondants malvoyants moyens, les répondants de 30 à 59 ans que ceux de 16 à 29 ans, et ceux qui ont un plus haut niveau d’étude. </w:t>
      </w:r>
    </w:p>
    <w:p w14:paraId="7FCD9546" w14:textId="0ED44046" w:rsidR="0095366B" w:rsidRDefault="00A00BBA" w:rsidP="00D42E8A">
      <w:pPr>
        <w:pStyle w:val="Paragraphedeliste"/>
        <w:numPr>
          <w:ilvl w:val="0"/>
          <w:numId w:val="26"/>
        </w:numPr>
      </w:pPr>
      <w:r>
        <w:t>La recherche d’emploi est difficile pour une large proportion de répondants</w:t>
      </w:r>
      <w:r w:rsidR="0095366B">
        <w:t xml:space="preserve">. </w:t>
      </w:r>
      <w:r w:rsidR="00CF4D33" w:rsidRPr="0095366B">
        <w:t xml:space="preserve">Les principales difficultés rencontrées sont la crainte d’une moindre productivité de la part des employeurs, les outils et logiciels </w:t>
      </w:r>
      <w:r w:rsidR="005166CB">
        <w:t xml:space="preserve">« métiers » </w:t>
      </w:r>
      <w:r w:rsidR="00CF4D33" w:rsidRPr="0095366B">
        <w:t>inadaptés, les discriminations à l’embauche, et l’inaccessibilité des bureaux ou des transports pour s’y rendre.</w:t>
      </w:r>
      <w:r w:rsidR="0095366B">
        <w:t xml:space="preserve"> Ces difficultés ne sont pas les mêmes selon la sévérité de la déficience visuelle et </w:t>
      </w:r>
      <w:r w:rsidR="00827CA2">
        <w:t xml:space="preserve">selon </w:t>
      </w:r>
      <w:r w:rsidR="0095366B">
        <w:t xml:space="preserve">le niveau d’étude. </w:t>
      </w:r>
    </w:p>
    <w:p w14:paraId="6D30685C" w14:textId="605CCCE1" w:rsidR="0095366B" w:rsidRDefault="0095366B" w:rsidP="00D42E8A">
      <w:pPr>
        <w:pStyle w:val="Paragraphedeliste"/>
        <w:numPr>
          <w:ilvl w:val="0"/>
          <w:numId w:val="26"/>
        </w:numPr>
      </w:pPr>
      <w:r>
        <w:t>Même si près de la moitié des répondants ayant recherché un emploi ont bénéficié de</w:t>
      </w:r>
      <w:r w:rsidRPr="004021F6">
        <w:t xml:space="preserve"> dispositif d’accompagnement </w:t>
      </w:r>
      <w:r>
        <w:t>pour leur recherche, il reste une proportion conséquente de répondants qui n’</w:t>
      </w:r>
      <w:r w:rsidR="004B1289">
        <w:t>en ont</w:t>
      </w:r>
      <w:r>
        <w:t xml:space="preserve"> pas demandé alors qu</w:t>
      </w:r>
      <w:r w:rsidR="009757CE">
        <w:t>’ils</w:t>
      </w:r>
      <w:r>
        <w:t xml:space="preserve"> en aurai</w:t>
      </w:r>
      <w:r w:rsidR="009757CE">
        <w:t>en</w:t>
      </w:r>
      <w:r>
        <w:t xml:space="preserve">t eu besoin, ou qui en </w:t>
      </w:r>
      <w:r w:rsidR="009757CE">
        <w:t>ont</w:t>
      </w:r>
      <w:r>
        <w:t xml:space="preserve"> demandé</w:t>
      </w:r>
      <w:r w:rsidR="009757CE">
        <w:t>,</w:t>
      </w:r>
      <w:r>
        <w:t xml:space="preserve"> mais n’en </w:t>
      </w:r>
      <w:r w:rsidR="009757CE">
        <w:t>a</w:t>
      </w:r>
      <w:r>
        <w:t xml:space="preserve"> pas obtenu</w:t>
      </w:r>
      <w:r w:rsidR="005166CB">
        <w:t xml:space="preserve"> : peut-être s’agit-il d’un phénomène de </w:t>
      </w:r>
      <w:r w:rsidR="009D6F8B">
        <w:t>« </w:t>
      </w:r>
      <w:r w:rsidR="005166CB">
        <w:t>non-recours</w:t>
      </w:r>
      <w:r w:rsidR="009D6F8B">
        <w:t> »</w:t>
      </w:r>
      <w:r w:rsidR="005166CB">
        <w:t xml:space="preserve"> lié aux représentations sur la déficience visuelle ?</w:t>
      </w:r>
      <w:r w:rsidR="009D6F8B">
        <w:t xml:space="preserve"> Des phénomènes similaires ont été observés dans les réponses obtenues pour les stages au lycée ou à l’université notamment. </w:t>
      </w:r>
    </w:p>
    <w:p w14:paraId="08CE8C50" w14:textId="470FC7FD" w:rsidR="00D42E8A" w:rsidRDefault="0095366B" w:rsidP="005166CB">
      <w:pPr>
        <w:pStyle w:val="Paragraphedeliste"/>
        <w:numPr>
          <w:ilvl w:val="0"/>
          <w:numId w:val="26"/>
        </w:numPr>
      </w:pPr>
      <w:r>
        <w:t xml:space="preserve">Une large proportion de répondants </w:t>
      </w:r>
      <w:r w:rsidR="00827CA2">
        <w:t>a</w:t>
      </w:r>
      <w:r w:rsidR="00A822C8">
        <w:t xml:space="preserve"> informé de leur déficience visuelle dans leur entreprise pour bénéficier de dispositifs de soutien ou d’aménagement de poste, et</w:t>
      </w:r>
      <w:r w:rsidR="00827CA2">
        <w:t xml:space="preserve"> cela</w:t>
      </w:r>
      <w:r w:rsidR="00A822C8">
        <w:t xml:space="preserve"> d’autant plus chez les répondants aveugles et ceux ayant un niveau d’étude supérieur ou égal à bac</w:t>
      </w:r>
      <w:r w:rsidR="00F8105B">
        <w:t> </w:t>
      </w:r>
      <w:r w:rsidR="00A822C8">
        <w:t>+3. Parmi ceux qui ont informé de leur</w:t>
      </w:r>
      <w:r w:rsidR="005F517B">
        <w:t xml:space="preserve"> déficience visuelle, une majorité a pu bénéficier d’un aménagement de poste qui correspond à leur besoin, mais il reste une part importante pour qui l’aménagement ne correspond pas</w:t>
      </w:r>
      <w:r w:rsidR="005166CB">
        <w:t xml:space="preserve"> </w:t>
      </w:r>
      <w:r w:rsidR="005F517B">
        <w:t>à leurs besoins</w:t>
      </w:r>
      <w:r w:rsidR="00F94111">
        <w:t>, ce qui peut soulever la question de l’accessibilité des logiciels</w:t>
      </w:r>
      <w:r w:rsidR="005166CB">
        <w:t>. En effet, p</w:t>
      </w:r>
      <w:r w:rsidR="00827CA2">
        <w:t>our les répondants en emploi</w:t>
      </w:r>
      <w:r w:rsidR="00EA4525">
        <w:t xml:space="preserve">, l’inaccessibilité des </w:t>
      </w:r>
      <w:r w:rsidR="00EA4525" w:rsidRPr="00EA4525">
        <w:t xml:space="preserve">logiciels </w:t>
      </w:r>
      <w:r w:rsidR="005166CB">
        <w:t xml:space="preserve">« métier » </w:t>
      </w:r>
      <w:r w:rsidR="00EA4525">
        <w:t>est</w:t>
      </w:r>
      <w:r w:rsidR="00EA4525" w:rsidRPr="00EA4525">
        <w:t xml:space="preserve"> le premier frein rencontré</w:t>
      </w:r>
      <w:r w:rsidR="00EA4525">
        <w:t xml:space="preserve"> dans leur travail, et il est amplifié par la sévérité de la déficience visuelle. </w:t>
      </w:r>
    </w:p>
    <w:p w14:paraId="0796C494" w14:textId="29BFD365" w:rsidR="00E27DDE" w:rsidRDefault="00EA4525" w:rsidP="00E27DDE">
      <w:pPr>
        <w:pStyle w:val="Paragraphedeliste"/>
        <w:numPr>
          <w:ilvl w:val="0"/>
          <w:numId w:val="26"/>
        </w:numPr>
      </w:pPr>
      <w:r>
        <w:t xml:space="preserve">Pour les répondants concernés par l’inactivité, elle est principalement liée à la déficience visuelle. </w:t>
      </w:r>
    </w:p>
    <w:p w14:paraId="3F1D8F73" w14:textId="5143EA5F" w:rsidR="00E27DDE" w:rsidRDefault="00E27DDE" w:rsidP="00E27DDE">
      <w:pPr>
        <w:pStyle w:val="Paragraphedeliste"/>
        <w:numPr>
          <w:ilvl w:val="0"/>
          <w:numId w:val="26"/>
        </w:numPr>
      </w:pPr>
      <w:r>
        <w:t xml:space="preserve">Les </w:t>
      </w:r>
      <w:r w:rsidRPr="00E27DDE">
        <w:t>résultats portant sur le travail en ESAT et le travail indépendant n’ont pas pu être présentés considérant la taille de l’échantillon concerné.</w:t>
      </w:r>
    </w:p>
    <w:p w14:paraId="2D03DA32" w14:textId="1EA2DF73" w:rsidR="00601DCC" w:rsidRPr="005166CB" w:rsidRDefault="00601DCC" w:rsidP="005166CB">
      <w:pPr>
        <w:rPr>
          <w:rFonts w:eastAsiaTheme="majorEastAsia" w:cstheme="majorBidi"/>
          <w:b/>
          <w:sz w:val="40"/>
          <w:szCs w:val="26"/>
        </w:rPr>
      </w:pPr>
      <w:bookmarkStart w:id="171" w:name="_Ref117843534"/>
      <w:r>
        <w:br w:type="page"/>
      </w:r>
    </w:p>
    <w:p w14:paraId="4AB96BEA" w14:textId="41CA5513" w:rsidR="00D40C6B" w:rsidRDefault="00D40C6B" w:rsidP="002D06D7">
      <w:pPr>
        <w:pStyle w:val="Titre2"/>
        <w:numPr>
          <w:ilvl w:val="1"/>
          <w:numId w:val="8"/>
        </w:numPr>
      </w:pPr>
      <w:bookmarkStart w:id="172" w:name="_Ref123635034"/>
      <w:bookmarkStart w:id="173" w:name="_Ref123635038"/>
      <w:bookmarkStart w:id="174" w:name="_Toc124780486"/>
      <w:r>
        <w:t>Accès à l’information et au numérique</w:t>
      </w:r>
      <w:bookmarkEnd w:id="171"/>
      <w:bookmarkEnd w:id="172"/>
      <w:bookmarkEnd w:id="173"/>
      <w:bookmarkEnd w:id="174"/>
    </w:p>
    <w:p w14:paraId="08D8E25B" w14:textId="6C464B2C" w:rsidR="00051E41" w:rsidRDefault="00051E41" w:rsidP="002D06D7">
      <w:pPr>
        <w:pStyle w:val="Titre3"/>
      </w:pPr>
      <w:bookmarkStart w:id="175" w:name="_Toc124780487"/>
      <w:r>
        <w:t xml:space="preserve">Utilisation </w:t>
      </w:r>
      <w:r w:rsidR="00077947" w:rsidRPr="00077947">
        <w:t>des outils informatiques adaptés</w:t>
      </w:r>
      <w:bookmarkEnd w:id="175"/>
    </w:p>
    <w:p w14:paraId="2B629F48" w14:textId="41F59325" w:rsidR="00A27967" w:rsidRDefault="00FF6D6B" w:rsidP="00FF6D6B">
      <w:r>
        <w:t xml:space="preserve">Les principales aides techniques dont disposent </w:t>
      </w:r>
      <w:r w:rsidRPr="003E7655">
        <w:t xml:space="preserve">les répondants de 16 ans et </w:t>
      </w:r>
      <w:r>
        <w:t>plus</w:t>
      </w:r>
      <w:r w:rsidRPr="003E7655">
        <w:t xml:space="preserve"> </w:t>
      </w:r>
      <w:r>
        <w:t xml:space="preserve">sur </w:t>
      </w:r>
      <w:r w:rsidRPr="003E7655">
        <w:t xml:space="preserve">leur ordinateur, leur smartphone ou leur tablette </w:t>
      </w:r>
      <w:r>
        <w:t>sont le lecteur d'écran comme NVDA</w:t>
      </w:r>
      <w:r w:rsidR="00710259">
        <w:t xml:space="preserve"> ou </w:t>
      </w:r>
      <w:r>
        <w:t>JAWS</w:t>
      </w:r>
      <w:r w:rsidR="00710259">
        <w:t xml:space="preserve"> (plus de deux cinquièmes), la s</w:t>
      </w:r>
      <w:r>
        <w:t>ynthèse vocale</w:t>
      </w:r>
      <w:r w:rsidR="00710259">
        <w:t xml:space="preserve"> (près de deux cinquièmes), l’a</w:t>
      </w:r>
      <w:r>
        <w:t>grandisseur d'écran</w:t>
      </w:r>
      <w:r w:rsidR="00710259">
        <w:t xml:space="preserve"> (un tiers) et le s</w:t>
      </w:r>
      <w:r>
        <w:t>canner (</w:t>
      </w:r>
      <w:r w:rsidR="00710259">
        <w:t>plus d’un quart</w:t>
      </w:r>
      <w:r w:rsidR="00127357">
        <w:t> </w:t>
      </w:r>
      <w:r w:rsidR="00710259">
        <w:t xml:space="preserve">; </w:t>
      </w:r>
      <w:r>
        <w:fldChar w:fldCharType="begin"/>
      </w:r>
      <w:r>
        <w:instrText xml:space="preserve"> REF _Ref118819096 \h </w:instrText>
      </w:r>
      <w:r>
        <w:fldChar w:fldCharType="separate"/>
      </w:r>
      <w:r w:rsidR="00121531">
        <w:t>Figure </w:t>
      </w:r>
      <w:r w:rsidR="00121531">
        <w:rPr>
          <w:noProof/>
        </w:rPr>
        <w:t>47</w:t>
      </w:r>
      <w:r>
        <w:fldChar w:fldCharType="end"/>
      </w:r>
      <w:r>
        <w:t>).</w:t>
      </w:r>
      <w:r w:rsidR="00710259">
        <w:t xml:space="preserve"> Un quart des répondants </w:t>
      </w:r>
      <w:r>
        <w:t>n'utilise</w:t>
      </w:r>
      <w:r w:rsidR="00710259">
        <w:t>nt</w:t>
      </w:r>
      <w:r>
        <w:t xml:space="preserve"> pas d'aide technique informatique. </w:t>
      </w:r>
    </w:p>
    <w:p w14:paraId="23BDDCBC" w14:textId="0C6465A9" w:rsidR="00EE6D1D" w:rsidRDefault="00A27967" w:rsidP="0019387F">
      <w:r>
        <w:t>Il y a un effet significatif de la sévérité de la déficience visuelle</w:t>
      </w:r>
      <w:r w:rsidR="00710259">
        <w:t xml:space="preserve"> sur le type d’aide utilisé</w:t>
      </w:r>
      <w:r>
        <w:t xml:space="preserve"> (</w:t>
      </w:r>
      <w:r w:rsidR="006D3CCC">
        <w:fldChar w:fldCharType="begin"/>
      </w:r>
      <w:r w:rsidR="006D3CCC">
        <w:instrText xml:space="preserve"> REF _Ref119251586 \h </w:instrText>
      </w:r>
      <w:r w:rsidR="006D3CCC">
        <w:fldChar w:fldCharType="separate"/>
      </w:r>
      <w:r w:rsidR="00121531">
        <w:t>Tableau </w:t>
      </w:r>
      <w:r w:rsidR="00121531">
        <w:rPr>
          <w:noProof/>
        </w:rPr>
        <w:t>46</w:t>
      </w:r>
      <w:r w:rsidR="006D3CCC">
        <w:fldChar w:fldCharType="end"/>
      </w:r>
      <w:r>
        <w:t>).</w:t>
      </w:r>
      <w:r w:rsidR="0019387F">
        <w:t xml:space="preserve"> </w:t>
      </w:r>
      <w:r w:rsidR="002E0D1E">
        <w:t>Pour rappel, les répondants considérés comme aveugles peuvent tout de même avoir des résidus visuels</w:t>
      </w:r>
      <w:r w:rsidR="002E0D1E" w:rsidRPr="002E3FAC">
        <w:t xml:space="preserve"> </w:t>
      </w:r>
      <w:r w:rsidR="002E0D1E">
        <w:t>(revoir p.</w:t>
      </w:r>
      <w:r w:rsidR="00F8105B">
        <w:t> </w:t>
      </w:r>
      <w:r w:rsidR="002E0D1E">
        <w:fldChar w:fldCharType="begin"/>
      </w:r>
      <w:r w:rsidR="002E0D1E">
        <w:instrText xml:space="preserve"> PAGEREF _Ref121474494 \h </w:instrText>
      </w:r>
      <w:r w:rsidR="002E0D1E">
        <w:fldChar w:fldCharType="separate"/>
      </w:r>
      <w:r w:rsidR="00E61D9C">
        <w:rPr>
          <w:noProof/>
        </w:rPr>
        <w:t>20</w:t>
      </w:r>
      <w:r w:rsidR="002E0D1E">
        <w:fldChar w:fldCharType="end"/>
      </w:r>
      <w:r w:rsidR="007A2A14">
        <w:t xml:space="preserve"> la partie sur la classification des répondants</w:t>
      </w:r>
      <w:r w:rsidR="002E0D1E">
        <w:t>).</w:t>
      </w:r>
    </w:p>
    <w:p w14:paraId="3CA431E3" w14:textId="3C830B3D" w:rsidR="00EE6D1D" w:rsidRDefault="00CF4A02" w:rsidP="00EE6D1D">
      <w:pPr>
        <w:pStyle w:val="Paragraphedeliste"/>
        <w:numPr>
          <w:ilvl w:val="0"/>
          <w:numId w:val="9"/>
        </w:numPr>
      </w:pPr>
      <w:r>
        <w:t>Comme on pouvait s’y attendre, l</w:t>
      </w:r>
      <w:r w:rsidR="0019387F">
        <w:t xml:space="preserve">es répondants aveugles sont </w:t>
      </w:r>
      <w:r w:rsidR="007A2A14">
        <w:t xml:space="preserve">en proportion </w:t>
      </w:r>
      <w:r w:rsidR="0019387F">
        <w:t xml:space="preserve">significativement plus nombreux que les répondants malvoyants sévères, qui sont eux-mêmes significativement plus nombreux que les répondants malvoyants moyens à utiliser un </w:t>
      </w:r>
      <w:r w:rsidR="0019387F" w:rsidRPr="00AC786E">
        <w:rPr>
          <w:b/>
          <w:bCs/>
        </w:rPr>
        <w:t>lecteur d'écran</w:t>
      </w:r>
      <w:r w:rsidR="0019387F">
        <w:t xml:space="preserve">, un </w:t>
      </w:r>
      <w:r w:rsidR="0019387F" w:rsidRPr="00AC786E">
        <w:rPr>
          <w:b/>
          <w:bCs/>
        </w:rPr>
        <w:t>scanner</w:t>
      </w:r>
      <w:r w:rsidR="0019387F">
        <w:t xml:space="preserve"> ou un</w:t>
      </w:r>
      <w:r w:rsidR="00AC786E">
        <w:t>e</w:t>
      </w:r>
      <w:r w:rsidR="0019387F">
        <w:t xml:space="preserve"> </w:t>
      </w:r>
      <w:r w:rsidR="0019387F" w:rsidRPr="00AC786E">
        <w:rPr>
          <w:b/>
          <w:bCs/>
        </w:rPr>
        <w:t>plage braille</w:t>
      </w:r>
      <w:r w:rsidR="0019387F">
        <w:t xml:space="preserve">. </w:t>
      </w:r>
    </w:p>
    <w:p w14:paraId="79FBD985" w14:textId="0C478EF2" w:rsidR="00EE6D1D" w:rsidRDefault="0019387F" w:rsidP="00EE6D1D">
      <w:pPr>
        <w:pStyle w:val="Paragraphedeliste"/>
        <w:numPr>
          <w:ilvl w:val="0"/>
          <w:numId w:val="9"/>
        </w:numPr>
      </w:pPr>
      <w:r>
        <w:t xml:space="preserve">Les répondants aveugles et les répondants malvoyants sévères sont </w:t>
      </w:r>
      <w:r w:rsidR="007A2A14">
        <w:t xml:space="preserve">en proportion </w:t>
      </w:r>
      <w:r>
        <w:t xml:space="preserve">significativement plus nombreux que les répondants malvoyants moyens à utiliser une </w:t>
      </w:r>
      <w:r w:rsidRPr="00AC786E">
        <w:rPr>
          <w:b/>
          <w:bCs/>
        </w:rPr>
        <w:t>synthèse vocale</w:t>
      </w:r>
      <w:r>
        <w:t xml:space="preserve">. </w:t>
      </w:r>
    </w:p>
    <w:p w14:paraId="54F6B7D3" w14:textId="304380E1" w:rsidR="00EE6D1D" w:rsidRDefault="0019387F" w:rsidP="00EE6D1D">
      <w:pPr>
        <w:pStyle w:val="Paragraphedeliste"/>
        <w:numPr>
          <w:ilvl w:val="0"/>
          <w:numId w:val="9"/>
        </w:numPr>
      </w:pPr>
      <w:r>
        <w:t xml:space="preserve">Les répondants malvoyants sévères et malvoyants moyens sont </w:t>
      </w:r>
      <w:r w:rsidR="007A2A14">
        <w:t xml:space="preserve">en proportion </w:t>
      </w:r>
      <w:r>
        <w:t xml:space="preserve">significativement plus nombreux que les répondants aveugles à utiliser un </w:t>
      </w:r>
      <w:r w:rsidRPr="00AC786E">
        <w:rPr>
          <w:b/>
          <w:bCs/>
        </w:rPr>
        <w:t>agrandisseur d'écran</w:t>
      </w:r>
      <w:r>
        <w:t xml:space="preserve">. </w:t>
      </w:r>
    </w:p>
    <w:p w14:paraId="75AB5F14" w14:textId="28B3FC99" w:rsidR="00EE6D1D" w:rsidRDefault="0019387F" w:rsidP="00EE6D1D">
      <w:pPr>
        <w:pStyle w:val="Paragraphedeliste"/>
        <w:numPr>
          <w:ilvl w:val="0"/>
          <w:numId w:val="9"/>
        </w:numPr>
      </w:pPr>
      <w:r>
        <w:t xml:space="preserve">Les répondants malvoyants sévères sont </w:t>
      </w:r>
      <w:r w:rsidR="007A2A14">
        <w:t xml:space="preserve">en proportion </w:t>
      </w:r>
      <w:r>
        <w:t xml:space="preserve">significativement plus nombreux que les répondants malvoyants moyens, et ces derniers sont significativement plus nombreux que les répondants aveugles à utiliser un </w:t>
      </w:r>
      <w:r w:rsidRPr="00AC786E">
        <w:rPr>
          <w:b/>
          <w:bCs/>
        </w:rPr>
        <w:t>logiciel d’inversion des couleurs</w:t>
      </w:r>
      <w:r>
        <w:t xml:space="preserve">. </w:t>
      </w:r>
    </w:p>
    <w:p w14:paraId="621A4E19" w14:textId="2A8E0514" w:rsidR="0019387F" w:rsidRDefault="00CF4A02" w:rsidP="00EE6D1D">
      <w:pPr>
        <w:pStyle w:val="Paragraphedeliste"/>
        <w:numPr>
          <w:ilvl w:val="0"/>
          <w:numId w:val="9"/>
        </w:numPr>
      </w:pPr>
      <w:r>
        <w:t>Par contre</w:t>
      </w:r>
      <w:r w:rsidR="0019387F">
        <w:t xml:space="preserve">, les répondants malvoyants </w:t>
      </w:r>
      <w:r w:rsidR="00B57FF0">
        <w:t xml:space="preserve">moyens </w:t>
      </w:r>
      <w:r w:rsidR="007A2A14">
        <w:t xml:space="preserve">sont en proportion </w:t>
      </w:r>
      <w:r w:rsidR="0019387F">
        <w:t xml:space="preserve">significativement plus nombreux que les répondants aveugles et malvoyants </w:t>
      </w:r>
      <w:r w:rsidR="00B57FF0">
        <w:t xml:space="preserve">sévères </w:t>
      </w:r>
      <w:r w:rsidR="0019387F">
        <w:t xml:space="preserve">à </w:t>
      </w:r>
      <w:r w:rsidR="0019387F" w:rsidRPr="00AC786E">
        <w:rPr>
          <w:b/>
          <w:bCs/>
        </w:rPr>
        <w:t>ne pas utiliser d'aide technique informatique</w:t>
      </w:r>
      <w:r w:rsidR="0019387F">
        <w:t xml:space="preserve">. </w:t>
      </w:r>
    </w:p>
    <w:p w14:paraId="1E9CC627" w14:textId="6292885D" w:rsidR="00EE6D1D" w:rsidRDefault="00A27967" w:rsidP="00A27967">
      <w:r>
        <w:t>Il y a un</w:t>
      </w:r>
      <w:r w:rsidR="0019387F">
        <w:t xml:space="preserve"> également</w:t>
      </w:r>
      <w:r>
        <w:t xml:space="preserve"> effet significatif de l’âge (</w:t>
      </w:r>
      <w:r w:rsidR="006D3CCC">
        <w:fldChar w:fldCharType="begin"/>
      </w:r>
      <w:r w:rsidR="006D3CCC">
        <w:instrText xml:space="preserve"> REF _Ref119251590 \h </w:instrText>
      </w:r>
      <w:r w:rsidR="006D3CCC">
        <w:fldChar w:fldCharType="separate"/>
      </w:r>
      <w:r w:rsidR="00121531">
        <w:t>Tableau </w:t>
      </w:r>
      <w:r w:rsidR="00121531">
        <w:rPr>
          <w:noProof/>
        </w:rPr>
        <w:t>47</w:t>
      </w:r>
      <w:r w:rsidR="006D3CCC">
        <w:fldChar w:fldCharType="end"/>
      </w:r>
      <w:r>
        <w:t>)</w:t>
      </w:r>
      <w:r w:rsidR="00EE6D1D">
        <w:t xml:space="preserve"> : </w:t>
      </w:r>
    </w:p>
    <w:p w14:paraId="2B45FE22" w14:textId="2702E7D2" w:rsidR="00EE6D1D" w:rsidRDefault="000C2F40" w:rsidP="00EE6D1D">
      <w:pPr>
        <w:pStyle w:val="Paragraphedeliste"/>
        <w:numPr>
          <w:ilvl w:val="0"/>
          <w:numId w:val="9"/>
        </w:numPr>
      </w:pPr>
      <w:r>
        <w:t xml:space="preserve">Les répondants de 16 à 29 ans et ceux de 30 à 59 ans sont </w:t>
      </w:r>
      <w:r w:rsidR="007A2A14">
        <w:t xml:space="preserve">en proportion </w:t>
      </w:r>
      <w:r>
        <w:t xml:space="preserve">significativement plus nombreux que ceux de 60 ans et plus à utiliser un </w:t>
      </w:r>
      <w:r w:rsidRPr="00AC786E">
        <w:rPr>
          <w:b/>
          <w:bCs/>
        </w:rPr>
        <w:t>lecteur d'écran</w:t>
      </w:r>
      <w:r>
        <w:t xml:space="preserve">, une </w:t>
      </w:r>
      <w:r w:rsidRPr="00AC786E">
        <w:rPr>
          <w:b/>
          <w:bCs/>
        </w:rPr>
        <w:t>synthèse vocale</w:t>
      </w:r>
      <w:r>
        <w:t xml:space="preserve">, un </w:t>
      </w:r>
      <w:r w:rsidRPr="00AC786E">
        <w:rPr>
          <w:b/>
          <w:bCs/>
        </w:rPr>
        <w:t>agrandisseur d'écran</w:t>
      </w:r>
      <w:r>
        <w:t xml:space="preserve"> et un</w:t>
      </w:r>
      <w:r w:rsidR="00AC786E">
        <w:t>e</w:t>
      </w:r>
      <w:r>
        <w:t xml:space="preserve"> </w:t>
      </w:r>
      <w:r w:rsidRPr="00AC786E">
        <w:rPr>
          <w:b/>
          <w:bCs/>
        </w:rPr>
        <w:t>plage braille</w:t>
      </w:r>
      <w:r>
        <w:t xml:space="preserve">. </w:t>
      </w:r>
    </w:p>
    <w:p w14:paraId="42980621" w14:textId="35842EE5" w:rsidR="00EE6D1D" w:rsidRDefault="000C2F40" w:rsidP="00EE6D1D">
      <w:pPr>
        <w:pStyle w:val="Paragraphedeliste"/>
        <w:numPr>
          <w:ilvl w:val="0"/>
          <w:numId w:val="9"/>
        </w:numPr>
      </w:pPr>
      <w:r>
        <w:t xml:space="preserve">Les répondants de 30 à 59 ans sont </w:t>
      </w:r>
      <w:r w:rsidR="007A2A14">
        <w:t xml:space="preserve">en proportion </w:t>
      </w:r>
      <w:r>
        <w:t xml:space="preserve">significativement plus nombreux que ceux de 16 à 29 ans à utiliser un </w:t>
      </w:r>
      <w:r w:rsidRPr="00AC786E">
        <w:rPr>
          <w:b/>
          <w:bCs/>
        </w:rPr>
        <w:t>scanner</w:t>
      </w:r>
      <w:r>
        <w:t xml:space="preserve">. </w:t>
      </w:r>
    </w:p>
    <w:p w14:paraId="13BB5543" w14:textId="6426518E" w:rsidR="00EE6D1D" w:rsidRDefault="000C2F40" w:rsidP="00EE6D1D">
      <w:pPr>
        <w:pStyle w:val="Paragraphedeliste"/>
        <w:numPr>
          <w:ilvl w:val="0"/>
          <w:numId w:val="9"/>
        </w:numPr>
      </w:pPr>
      <w:r w:rsidRPr="000A1F59">
        <w:t>Les répondants de 30 à 59 ans sont</w:t>
      </w:r>
      <w:r w:rsidR="007A2A14" w:rsidRPr="007A2A14">
        <w:t xml:space="preserve"> </w:t>
      </w:r>
      <w:r w:rsidR="007A2A14">
        <w:t>en proportion</w:t>
      </w:r>
      <w:r w:rsidRPr="000A1F59">
        <w:t xml:space="preserve"> significativement plus nombreux que ceux de 60 ans et plus à utiliser un </w:t>
      </w:r>
      <w:r w:rsidRPr="00AC786E">
        <w:rPr>
          <w:b/>
          <w:bCs/>
        </w:rPr>
        <w:t>logiciel d’inversion des couleurs</w:t>
      </w:r>
      <w:r>
        <w:t xml:space="preserve">. </w:t>
      </w:r>
    </w:p>
    <w:p w14:paraId="445E5563" w14:textId="2D13AEB8" w:rsidR="00A27967" w:rsidRDefault="000C2F40" w:rsidP="00EE6D1D">
      <w:pPr>
        <w:pStyle w:val="Paragraphedeliste"/>
        <w:numPr>
          <w:ilvl w:val="0"/>
          <w:numId w:val="9"/>
        </w:numPr>
      </w:pPr>
      <w:r>
        <w:t xml:space="preserve">Enfin, les répondants de 60 ans et plus sont </w:t>
      </w:r>
      <w:r w:rsidR="007A2A14">
        <w:t xml:space="preserve">en proportion </w:t>
      </w:r>
      <w:r>
        <w:t xml:space="preserve">significativement plus nombreux que ceux de 16 à 29 ans et ceux de 30 à 59 ans à </w:t>
      </w:r>
      <w:r w:rsidRPr="00AC786E">
        <w:rPr>
          <w:b/>
          <w:bCs/>
        </w:rPr>
        <w:t>ne pas utiliser d'aide technique informatique</w:t>
      </w:r>
      <w:r>
        <w:t>.</w:t>
      </w:r>
    </w:p>
    <w:p w14:paraId="3926F5AF" w14:textId="54C34AB2" w:rsidR="00686400" w:rsidRDefault="00AA1AD7" w:rsidP="00AA1AD7">
      <w:r>
        <w:t xml:space="preserve">Les répondants </w:t>
      </w:r>
      <w:r w:rsidR="00686400">
        <w:t xml:space="preserve">qui n’utilisent pas d’aide technique informatique </w:t>
      </w:r>
      <w:r w:rsidR="009B41A0">
        <w:t>s</w:t>
      </w:r>
      <w:r w:rsidR="00686400">
        <w:t xml:space="preserve">ont </w:t>
      </w:r>
      <w:r w:rsidR="009B41A0">
        <w:t>significativement plus âgés que ceux qui en utilisent (</w:t>
      </w:r>
      <w:r w:rsidR="00F644D4">
        <w:t xml:space="preserve">en </w:t>
      </w:r>
      <w:r w:rsidR="009B41A0">
        <w:t>moyenne </w:t>
      </w:r>
      <w:r w:rsidR="00F644D4">
        <w:t>respectivement</w:t>
      </w:r>
      <w:r w:rsidR="009B41A0">
        <w:t xml:space="preserve"> </w:t>
      </w:r>
      <w:r w:rsidR="00686400">
        <w:t xml:space="preserve">74 </w:t>
      </w:r>
      <w:r w:rsidR="009B41A0">
        <w:t>ans</w:t>
      </w:r>
      <w:r w:rsidR="00F644D4">
        <w:t xml:space="preserve"> et</w:t>
      </w:r>
      <w:r w:rsidR="009B41A0">
        <w:t xml:space="preserve"> 60 ans</w:t>
      </w:r>
      <w:r w:rsidR="00686400">
        <w:t>)</w:t>
      </w:r>
      <w:r w:rsidR="009B41A0">
        <w:t>,</w:t>
      </w:r>
      <w:r w:rsidR="00686400">
        <w:t xml:space="preserve"> et ils ont acquis leur déficience visuelle </w:t>
      </w:r>
      <w:r w:rsidR="009B41A0">
        <w:t xml:space="preserve">significativement plus tard </w:t>
      </w:r>
      <w:r w:rsidR="00686400">
        <w:t>(</w:t>
      </w:r>
      <w:r w:rsidR="00F644D4">
        <w:t xml:space="preserve">respectivement </w:t>
      </w:r>
      <w:r w:rsidR="009B41A0">
        <w:t>à 41 ans</w:t>
      </w:r>
      <w:r w:rsidR="00F644D4">
        <w:t xml:space="preserve"> et à 20 ans</w:t>
      </w:r>
      <w:r w:rsidR="009B41A0">
        <w:t xml:space="preserve"> </w:t>
      </w:r>
      <w:r w:rsidR="00F644D4">
        <w:t xml:space="preserve">en </w:t>
      </w:r>
      <w:r w:rsidR="009B41A0">
        <w:t>moyenne</w:t>
      </w:r>
      <w:r w:rsidR="00686400">
        <w:t xml:space="preserve">). </w:t>
      </w:r>
      <w:r w:rsidR="009B41A0">
        <w:t xml:space="preserve">De plus, il y a en proportion significativement plus de répondants aveugles et moins de répondants malvoyants moyens parmi ceux qui utilisent des aides technologiques informatiques que parmi ceux qui n’en utilisent pas. </w:t>
      </w:r>
    </w:p>
    <w:p w14:paraId="3909B314" w14:textId="77777777" w:rsidR="00A27967" w:rsidRDefault="00A27967" w:rsidP="00A27967">
      <w:pPr>
        <w:keepNext/>
      </w:pPr>
      <w:r>
        <w:rPr>
          <w:noProof/>
          <w:lang w:eastAsia="fr-FR"/>
        </w:rPr>
        <w:drawing>
          <wp:inline distT="0" distB="0" distL="0" distR="0" wp14:anchorId="0172F0B8" wp14:editId="1F6156E1">
            <wp:extent cx="5793740" cy="3036498"/>
            <wp:effectExtent l="0" t="0" r="16510" b="12065"/>
            <wp:docPr id="180" name="Graphique 180" descr="Aides techniques sur ordinateur, smartphone, tablette : 44 % lecteur d'écran ; 38 % synthèse vocale ; 31 % agrandisseur d'écran ; 29 % scanner ; 14 % plage braille ; 4 % autre ; 25 % n'utilise pas d'aide informatiqu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1B32A5BA" w14:textId="50682E1C" w:rsidR="00A27967" w:rsidRDefault="00A27967" w:rsidP="00700708">
      <w:pPr>
        <w:pStyle w:val="Lgende"/>
      </w:pPr>
      <w:bookmarkStart w:id="176" w:name="_Ref118819096"/>
      <w:r>
        <w:t>Figure</w:t>
      </w:r>
      <w:r w:rsidR="00F8105B">
        <w:t> </w:t>
      </w:r>
      <w:r w:rsidR="00C07E5B">
        <w:fldChar w:fldCharType="begin"/>
      </w:r>
      <w:r w:rsidR="00C07E5B">
        <w:instrText xml:space="preserve"> SEQ Figure \* ARABIC </w:instrText>
      </w:r>
      <w:r w:rsidR="00C07E5B">
        <w:fldChar w:fldCharType="separate"/>
      </w:r>
      <w:r w:rsidR="00121531">
        <w:rPr>
          <w:noProof/>
        </w:rPr>
        <w:t>47</w:t>
      </w:r>
      <w:r w:rsidR="00C07E5B">
        <w:rPr>
          <w:noProof/>
        </w:rPr>
        <w:fldChar w:fldCharType="end"/>
      </w:r>
      <w:bookmarkEnd w:id="176"/>
      <w:r w:rsidR="003E7655">
        <w:t xml:space="preserve">. Aides techniques dont disposent </w:t>
      </w:r>
      <w:r w:rsidR="003E7655" w:rsidRPr="003E7655">
        <w:t xml:space="preserve">les répondants de 16 ans et + </w:t>
      </w:r>
      <w:r w:rsidR="003E7655">
        <w:t xml:space="preserve">sur </w:t>
      </w:r>
      <w:r w:rsidR="003E7655" w:rsidRPr="003E7655">
        <w:t xml:space="preserve">leur </w:t>
      </w:r>
      <w:r w:rsidRPr="003E7655">
        <w:t xml:space="preserve">ordinateur, smartphone ou tablette </w:t>
      </w:r>
      <w:r w:rsidR="003E7655" w:rsidRPr="003E7655">
        <w:t>(</w:t>
      </w:r>
      <w:r w:rsidRPr="003E7655">
        <w:t>choix multiple</w:t>
      </w:r>
      <w:r w:rsidR="00127357">
        <w:t> </w:t>
      </w:r>
      <w:r w:rsidR="003E7655" w:rsidRPr="003E7655">
        <w:t xml:space="preserve">; </w:t>
      </w:r>
      <w:r w:rsidR="000367F5">
        <w:t xml:space="preserve">n = </w:t>
      </w:r>
      <w:r w:rsidR="003E7655" w:rsidRPr="003E7655">
        <w:t xml:space="preserve">1627). </w:t>
      </w:r>
    </w:p>
    <w:p w14:paraId="60C7BB3F" w14:textId="32FAB1A5" w:rsidR="00A17680" w:rsidRDefault="00A17680" w:rsidP="00A17680">
      <w:pPr>
        <w:pStyle w:val="Lgende"/>
      </w:pPr>
      <w:bookmarkStart w:id="177" w:name="_Ref119251586"/>
      <w:r>
        <w:t>Tableau</w:t>
      </w:r>
      <w:r w:rsidR="00F8105B">
        <w:t> </w:t>
      </w:r>
      <w:r w:rsidR="00C07E5B">
        <w:fldChar w:fldCharType="begin"/>
      </w:r>
      <w:r w:rsidR="00C07E5B">
        <w:instrText xml:space="preserve"> SEQ Tableau \* ARABIC </w:instrText>
      </w:r>
      <w:r w:rsidR="00C07E5B">
        <w:fldChar w:fldCharType="separate"/>
      </w:r>
      <w:r w:rsidR="00121531">
        <w:rPr>
          <w:noProof/>
        </w:rPr>
        <w:t>46</w:t>
      </w:r>
      <w:r w:rsidR="00C07E5B">
        <w:rPr>
          <w:noProof/>
        </w:rPr>
        <w:fldChar w:fldCharType="end"/>
      </w:r>
      <w:bookmarkEnd w:id="177"/>
      <w:r w:rsidR="00EC2C26">
        <w:t xml:space="preserve">. Aides techniques dont disposent </w:t>
      </w:r>
      <w:r w:rsidR="00EC2C26" w:rsidRPr="003E7655">
        <w:t xml:space="preserve">les répondants de 16 ans et + </w:t>
      </w:r>
      <w:r w:rsidR="00EC2C26">
        <w:t xml:space="preserve">sur </w:t>
      </w:r>
      <w:r w:rsidR="00EC2C26" w:rsidRPr="003E7655">
        <w:t>leur ordinateur, smartphone ou tablette</w:t>
      </w:r>
      <w:r w:rsidR="00EC2C26">
        <w:t>, selon la sévérité de la déficience visuelle</w:t>
      </w:r>
      <w:r w:rsidR="00EC2C26" w:rsidRPr="003E7655">
        <w:t xml:space="preserve"> (choix multiple</w:t>
      </w:r>
      <w:r w:rsidR="00127357">
        <w:t> </w:t>
      </w:r>
      <w:r w:rsidR="00EC2C26" w:rsidRPr="003E7655">
        <w:t xml:space="preserve">; </w:t>
      </w:r>
      <w:r w:rsidR="00EC2C26">
        <w:t xml:space="preserve">n = </w:t>
      </w:r>
      <w:r w:rsidR="00EC2C26" w:rsidRPr="003E7655">
        <w:t>1627).</w:t>
      </w:r>
    </w:p>
    <w:tbl>
      <w:tblPr>
        <w:tblW w:w="0" w:type="auto"/>
        <w:tblCellMar>
          <w:top w:w="15" w:type="dxa"/>
          <w:left w:w="15" w:type="dxa"/>
          <w:bottom w:w="15" w:type="dxa"/>
          <w:right w:w="15" w:type="dxa"/>
        </w:tblCellMar>
        <w:tblLook w:val="04A0" w:firstRow="1" w:lastRow="0" w:firstColumn="1" w:lastColumn="0" w:noHBand="0" w:noVBand="1"/>
      </w:tblPr>
      <w:tblGrid>
        <w:gridCol w:w="4176"/>
        <w:gridCol w:w="1495"/>
        <w:gridCol w:w="1695"/>
        <w:gridCol w:w="1686"/>
      </w:tblGrid>
      <w:tr w:rsidR="00A27967" w:rsidRPr="00704A36" w14:paraId="3957CC56" w14:textId="77777777" w:rsidTr="0085352A">
        <w:trPr>
          <w:tblHeader/>
        </w:trPr>
        <w:tc>
          <w:tcPr>
            <w:tcW w:w="41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10CA1B9" w14:textId="77777777" w:rsidR="00A27967" w:rsidRPr="00704A36" w:rsidRDefault="00A27967" w:rsidP="00D45EBE">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CA4DED1" w14:textId="5F434C35" w:rsidR="00A27967" w:rsidRDefault="00A27967"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33CF7448" w14:textId="1C9D82B7" w:rsidR="00EF15DF" w:rsidRPr="00704A36" w:rsidRDefault="00EF15DF" w:rsidP="00D45EBE">
            <w:pPr>
              <w:spacing w:after="0" w:line="240" w:lineRule="auto"/>
              <w:rPr>
                <w:rFonts w:eastAsia="Times New Roman" w:cs="Arial"/>
                <w:szCs w:val="24"/>
                <w:lang w:eastAsia="fr-FR"/>
              </w:rPr>
            </w:pPr>
            <w:r>
              <w:rPr>
                <w:rFonts w:eastAsia="Times New Roman" w:cs="Arial"/>
                <w:szCs w:val="24"/>
                <w:lang w:eastAsia="fr-FR"/>
              </w:rPr>
              <w:t>(n = 772)</w:t>
            </w:r>
          </w:p>
          <w:p w14:paraId="3C04E300" w14:textId="77777777" w:rsidR="00A27967" w:rsidRPr="00704A36" w:rsidRDefault="00A27967" w:rsidP="00D45EBE">
            <w:pPr>
              <w:spacing w:after="0" w:line="240" w:lineRule="auto"/>
              <w:rPr>
                <w:rFonts w:eastAsia="Times New Roman" w:cs="Arial"/>
                <w:szCs w:val="24"/>
                <w:lang w:eastAsia="fr-FR"/>
              </w:rPr>
            </w:pPr>
          </w:p>
        </w:tc>
        <w:tc>
          <w:tcPr>
            <w:tcW w:w="16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BE7F11" w14:textId="77777777" w:rsidR="00A27967" w:rsidRDefault="00A27967"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22854B99" w14:textId="7D8CA2F3" w:rsidR="00EF15DF" w:rsidRPr="00704A36" w:rsidRDefault="00EF15DF" w:rsidP="00D45EBE">
            <w:pPr>
              <w:spacing w:after="0" w:line="240" w:lineRule="auto"/>
              <w:rPr>
                <w:rFonts w:eastAsia="Times New Roman" w:cs="Arial"/>
                <w:szCs w:val="24"/>
                <w:lang w:eastAsia="fr-FR"/>
              </w:rPr>
            </w:pPr>
            <w:r>
              <w:rPr>
                <w:rFonts w:eastAsia="Times New Roman" w:cs="Arial"/>
                <w:szCs w:val="24"/>
                <w:lang w:eastAsia="fr-FR"/>
              </w:rPr>
              <w:t>(n = 419)</w:t>
            </w:r>
          </w:p>
        </w:tc>
        <w:tc>
          <w:tcPr>
            <w:tcW w:w="168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A001CA8" w14:textId="77777777" w:rsidR="00EF15DF" w:rsidRDefault="00A27967"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0B5C3BD9" w14:textId="0C2A6DC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6EB1E2D4" w14:textId="77777777" w:rsidR="00A27967" w:rsidRPr="00704A36" w:rsidRDefault="00A27967" w:rsidP="00D45EBE">
            <w:pPr>
              <w:spacing w:after="0" w:line="240" w:lineRule="auto"/>
              <w:rPr>
                <w:rFonts w:eastAsia="Times New Roman" w:cs="Arial"/>
                <w:szCs w:val="24"/>
                <w:lang w:eastAsia="fr-FR"/>
              </w:rPr>
            </w:pPr>
          </w:p>
        </w:tc>
      </w:tr>
      <w:tr w:rsidR="00A27967" w:rsidRPr="00704A36" w14:paraId="1D5D239C"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634902" w14:textId="6C9651E6" w:rsidR="00A27967" w:rsidRPr="00704A36" w:rsidRDefault="00A27967" w:rsidP="00A27967">
            <w:pPr>
              <w:spacing w:after="0" w:line="240" w:lineRule="auto"/>
              <w:rPr>
                <w:rFonts w:eastAsia="Times New Roman" w:cs="Arial"/>
                <w:szCs w:val="24"/>
                <w:lang w:eastAsia="fr-FR"/>
              </w:rPr>
            </w:pPr>
            <w:r w:rsidRPr="00E5710F">
              <w:t>Lecteur d'écran</w:t>
            </w:r>
            <w:r w:rsidR="00FF6D6B">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F4AE7B" w14:textId="5425383B" w:rsidR="00A27967" w:rsidRPr="00704A36" w:rsidRDefault="00A27967" w:rsidP="00A27967">
            <w:pPr>
              <w:spacing w:after="0" w:line="240" w:lineRule="auto"/>
              <w:jc w:val="right"/>
              <w:rPr>
                <w:rFonts w:eastAsia="Times New Roman" w:cs="Arial"/>
                <w:szCs w:val="24"/>
                <w:lang w:eastAsia="fr-FR"/>
              </w:rPr>
            </w:pPr>
            <w:r w:rsidRPr="00CC1082">
              <w:t>65</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D66A4B" w14:textId="7F340410" w:rsidR="00A27967" w:rsidRPr="00704A36" w:rsidRDefault="00A27967" w:rsidP="00A27967">
            <w:pPr>
              <w:spacing w:after="0" w:line="240" w:lineRule="auto"/>
              <w:jc w:val="right"/>
              <w:rPr>
                <w:rFonts w:eastAsia="Times New Roman" w:cs="Arial"/>
                <w:szCs w:val="24"/>
                <w:lang w:eastAsia="fr-FR"/>
              </w:rPr>
            </w:pPr>
            <w:r w:rsidRPr="00CC1082">
              <w:t>40</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B88F46" w14:textId="79ABF32F" w:rsidR="00A27967" w:rsidRPr="00704A36" w:rsidRDefault="00A27967" w:rsidP="00A27967">
            <w:pPr>
              <w:spacing w:after="0" w:line="240" w:lineRule="auto"/>
              <w:jc w:val="right"/>
              <w:rPr>
                <w:rFonts w:eastAsia="Times New Roman" w:cs="Arial"/>
                <w:szCs w:val="24"/>
                <w:lang w:eastAsia="fr-FR"/>
              </w:rPr>
            </w:pPr>
            <w:r w:rsidRPr="00CC1082">
              <w:t>14</w:t>
            </w:r>
            <w:r w:rsidR="0055145C">
              <w:t xml:space="preserve"> %</w:t>
            </w:r>
          </w:p>
        </w:tc>
      </w:tr>
      <w:tr w:rsidR="00A27967" w:rsidRPr="00704A36" w14:paraId="210B872A"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2BCD79" w14:textId="4CAA4E27" w:rsidR="00A27967" w:rsidRPr="00704A36" w:rsidRDefault="00A27967" w:rsidP="00A27967">
            <w:pPr>
              <w:spacing w:after="0" w:line="240" w:lineRule="auto"/>
              <w:rPr>
                <w:rFonts w:eastAsia="Times New Roman" w:cs="Arial"/>
                <w:szCs w:val="24"/>
                <w:lang w:eastAsia="fr-FR"/>
              </w:rPr>
            </w:pPr>
            <w:r w:rsidRPr="00E5710F">
              <w:t xml:space="preserve">Synthèse vocale.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765E78" w14:textId="2F25C51A" w:rsidR="00A27967" w:rsidRPr="00704A36" w:rsidRDefault="00A27967" w:rsidP="00A27967">
            <w:pPr>
              <w:spacing w:after="0" w:line="240" w:lineRule="auto"/>
              <w:jc w:val="right"/>
              <w:rPr>
                <w:rFonts w:eastAsia="Times New Roman" w:cs="Arial"/>
                <w:szCs w:val="24"/>
                <w:lang w:eastAsia="fr-FR"/>
              </w:rPr>
            </w:pPr>
            <w:r w:rsidRPr="00CC1082">
              <w:t>49</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12EE53" w14:textId="4A4D23FB" w:rsidR="00A27967" w:rsidRPr="00704A36" w:rsidRDefault="00A27967" w:rsidP="00A27967">
            <w:pPr>
              <w:spacing w:after="0" w:line="240" w:lineRule="auto"/>
              <w:jc w:val="right"/>
              <w:rPr>
                <w:rFonts w:eastAsia="Times New Roman" w:cs="Arial"/>
                <w:szCs w:val="24"/>
                <w:lang w:eastAsia="fr-FR"/>
              </w:rPr>
            </w:pPr>
            <w:r w:rsidRPr="00CC1082">
              <w:t>43</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4D99A1" w14:textId="627136F6" w:rsidR="00A27967" w:rsidRPr="00704A36" w:rsidRDefault="00A27967" w:rsidP="00A27967">
            <w:pPr>
              <w:spacing w:after="0" w:line="240" w:lineRule="auto"/>
              <w:jc w:val="right"/>
              <w:rPr>
                <w:rFonts w:eastAsia="Times New Roman" w:cs="Arial"/>
                <w:szCs w:val="24"/>
                <w:lang w:eastAsia="fr-FR"/>
              </w:rPr>
            </w:pPr>
            <w:r w:rsidRPr="00CC1082">
              <w:t>17</w:t>
            </w:r>
            <w:r w:rsidR="0055145C">
              <w:t xml:space="preserve"> %</w:t>
            </w:r>
          </w:p>
        </w:tc>
      </w:tr>
      <w:tr w:rsidR="00A27967" w:rsidRPr="00704A36" w14:paraId="5DE1B8D6"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4D0948" w14:textId="3C850FBA" w:rsidR="00A27967" w:rsidRPr="00704A36" w:rsidRDefault="00A27967" w:rsidP="00A27967">
            <w:pPr>
              <w:spacing w:after="0" w:line="240" w:lineRule="auto"/>
              <w:rPr>
                <w:rFonts w:eastAsia="Times New Roman" w:cs="Arial"/>
                <w:szCs w:val="24"/>
                <w:lang w:eastAsia="fr-FR"/>
              </w:rPr>
            </w:pPr>
            <w:r w:rsidRPr="00E5710F">
              <w:t xml:space="preserve">Agrandisseur d'écran.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6A03BE" w14:textId="06EA459C" w:rsidR="00A27967" w:rsidRPr="00704A36" w:rsidRDefault="00A27967" w:rsidP="00A27967">
            <w:pPr>
              <w:spacing w:after="0" w:line="240" w:lineRule="auto"/>
              <w:jc w:val="right"/>
              <w:rPr>
                <w:rFonts w:eastAsia="Times New Roman" w:cs="Arial"/>
                <w:szCs w:val="24"/>
                <w:lang w:eastAsia="fr-FR"/>
              </w:rPr>
            </w:pPr>
            <w:r w:rsidRPr="00CC1082">
              <w:t>13</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1E8224" w14:textId="323D3B00" w:rsidR="00A27967" w:rsidRPr="00704A36" w:rsidRDefault="00A27967" w:rsidP="00A27967">
            <w:pPr>
              <w:spacing w:after="0" w:line="240" w:lineRule="auto"/>
              <w:jc w:val="right"/>
              <w:rPr>
                <w:rFonts w:eastAsia="Times New Roman" w:cs="Arial"/>
                <w:szCs w:val="24"/>
                <w:lang w:eastAsia="fr-FR"/>
              </w:rPr>
            </w:pPr>
            <w:r w:rsidRPr="00CC1082">
              <w:t>46</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736B21" w14:textId="01B05D4B" w:rsidR="00A27967" w:rsidRPr="00704A36" w:rsidRDefault="00A27967" w:rsidP="00A27967">
            <w:pPr>
              <w:spacing w:after="0" w:line="240" w:lineRule="auto"/>
              <w:jc w:val="right"/>
              <w:rPr>
                <w:rFonts w:eastAsia="Times New Roman" w:cs="Arial"/>
                <w:szCs w:val="24"/>
                <w:lang w:eastAsia="fr-FR"/>
              </w:rPr>
            </w:pPr>
            <w:r w:rsidRPr="00CC1082">
              <w:t>47</w:t>
            </w:r>
            <w:r w:rsidR="0055145C">
              <w:t xml:space="preserve"> %</w:t>
            </w:r>
          </w:p>
        </w:tc>
      </w:tr>
      <w:tr w:rsidR="00A27967" w:rsidRPr="00704A36" w14:paraId="5385AAC6"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7CE081" w14:textId="57B91914" w:rsidR="00A27967" w:rsidRPr="00704A36" w:rsidRDefault="00A27967" w:rsidP="00A27967">
            <w:pPr>
              <w:spacing w:after="0" w:line="240" w:lineRule="auto"/>
              <w:rPr>
                <w:rFonts w:eastAsia="Times New Roman" w:cs="Arial"/>
                <w:szCs w:val="24"/>
                <w:lang w:eastAsia="fr-FR"/>
              </w:rPr>
            </w:pPr>
            <w:r w:rsidRPr="00E5710F">
              <w:t xml:space="preserve">Scanner.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BD8AE1" w14:textId="69079DA0" w:rsidR="00A27967" w:rsidRPr="00704A36" w:rsidRDefault="00A27967" w:rsidP="00A27967">
            <w:pPr>
              <w:spacing w:after="0" w:line="240" w:lineRule="auto"/>
              <w:jc w:val="right"/>
              <w:rPr>
                <w:rFonts w:eastAsia="Times New Roman" w:cs="Arial"/>
                <w:szCs w:val="24"/>
                <w:lang w:eastAsia="fr-FR"/>
              </w:rPr>
            </w:pPr>
            <w:r w:rsidRPr="009917DD">
              <w:t>44</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85C7A9" w14:textId="2979CDE0" w:rsidR="00A27967" w:rsidRPr="00704A36" w:rsidRDefault="00A27967" w:rsidP="00A27967">
            <w:pPr>
              <w:spacing w:after="0" w:line="240" w:lineRule="auto"/>
              <w:jc w:val="right"/>
              <w:rPr>
                <w:rFonts w:eastAsia="Times New Roman" w:cs="Arial"/>
                <w:szCs w:val="24"/>
                <w:lang w:eastAsia="fr-FR"/>
              </w:rPr>
            </w:pPr>
            <w:r w:rsidRPr="009917DD">
              <w:t>26</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4963C8" w14:textId="4D78D30B" w:rsidR="00A27967" w:rsidRPr="00704A36" w:rsidRDefault="00A27967" w:rsidP="00A27967">
            <w:pPr>
              <w:spacing w:after="0" w:line="240" w:lineRule="auto"/>
              <w:jc w:val="right"/>
              <w:rPr>
                <w:rFonts w:eastAsia="Times New Roman" w:cs="Arial"/>
                <w:szCs w:val="24"/>
                <w:lang w:eastAsia="fr-FR"/>
              </w:rPr>
            </w:pPr>
            <w:r w:rsidRPr="009917DD">
              <w:t>10</w:t>
            </w:r>
            <w:r w:rsidR="0055145C">
              <w:t xml:space="preserve"> %</w:t>
            </w:r>
          </w:p>
        </w:tc>
      </w:tr>
      <w:tr w:rsidR="00A27967" w:rsidRPr="00704A36" w14:paraId="7F3F8993"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6F111A" w14:textId="78623885" w:rsidR="00A27967" w:rsidRPr="00704A36" w:rsidRDefault="00A27967" w:rsidP="00A27967">
            <w:pPr>
              <w:spacing w:after="0" w:line="240" w:lineRule="auto"/>
              <w:rPr>
                <w:rFonts w:eastAsia="Times New Roman" w:cs="Arial"/>
                <w:szCs w:val="24"/>
                <w:lang w:eastAsia="fr-FR"/>
              </w:rPr>
            </w:pPr>
            <w:r w:rsidRPr="00E5710F">
              <w:t xml:space="preserve">Inversion des couleurs.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EFFB45" w14:textId="746E5EF4" w:rsidR="00A27967" w:rsidRPr="00704A36" w:rsidRDefault="00A27967" w:rsidP="00A27967">
            <w:pPr>
              <w:spacing w:after="0" w:line="240" w:lineRule="auto"/>
              <w:jc w:val="right"/>
              <w:rPr>
                <w:rFonts w:eastAsia="Times New Roman" w:cs="Arial"/>
                <w:szCs w:val="24"/>
                <w:lang w:eastAsia="fr-FR"/>
              </w:rPr>
            </w:pPr>
            <w:r w:rsidRPr="000E0312">
              <w:t>7</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876453" w14:textId="6031C77D" w:rsidR="00A27967" w:rsidRPr="00704A36" w:rsidRDefault="00A27967" w:rsidP="00A27967">
            <w:pPr>
              <w:spacing w:after="0" w:line="240" w:lineRule="auto"/>
              <w:jc w:val="right"/>
              <w:rPr>
                <w:rFonts w:eastAsia="Times New Roman" w:cs="Arial"/>
                <w:szCs w:val="24"/>
                <w:lang w:eastAsia="fr-FR"/>
              </w:rPr>
            </w:pPr>
            <w:r w:rsidRPr="000E0312">
              <w:t>28</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20B153" w14:textId="69094240" w:rsidR="00A27967" w:rsidRPr="00704A36" w:rsidRDefault="00A27967" w:rsidP="00A27967">
            <w:pPr>
              <w:spacing w:after="0" w:line="240" w:lineRule="auto"/>
              <w:jc w:val="right"/>
              <w:rPr>
                <w:rFonts w:eastAsia="Times New Roman" w:cs="Arial"/>
                <w:szCs w:val="24"/>
                <w:lang w:eastAsia="fr-FR"/>
              </w:rPr>
            </w:pPr>
            <w:r w:rsidRPr="000E0312">
              <w:t>19</w:t>
            </w:r>
            <w:r w:rsidR="0055145C">
              <w:t xml:space="preserve"> %</w:t>
            </w:r>
          </w:p>
        </w:tc>
      </w:tr>
      <w:tr w:rsidR="00A27967" w:rsidRPr="00704A36" w14:paraId="608CCE1A"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8DD718" w14:textId="6B1F4D69" w:rsidR="00A27967" w:rsidRPr="00704A36" w:rsidRDefault="00A27967" w:rsidP="00A27967">
            <w:pPr>
              <w:spacing w:after="0" w:line="240" w:lineRule="auto"/>
              <w:rPr>
                <w:rFonts w:eastAsia="Times New Roman" w:cs="Arial"/>
                <w:szCs w:val="24"/>
                <w:lang w:eastAsia="fr-FR"/>
              </w:rPr>
            </w:pPr>
            <w:r w:rsidRPr="00E5710F">
              <w:t xml:space="preserve">Plage braille.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8195F3" w14:textId="57FE2959" w:rsidR="00A27967" w:rsidRPr="00704A36" w:rsidRDefault="00A27967" w:rsidP="00A27967">
            <w:pPr>
              <w:spacing w:after="0" w:line="240" w:lineRule="auto"/>
              <w:jc w:val="right"/>
              <w:rPr>
                <w:rFonts w:eastAsia="Times New Roman" w:cs="Arial"/>
                <w:szCs w:val="24"/>
                <w:lang w:eastAsia="fr-FR"/>
              </w:rPr>
            </w:pPr>
            <w:r w:rsidRPr="000E0312">
              <w:t>27</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626A24" w14:textId="28FD057C" w:rsidR="00A27967" w:rsidRPr="00704A36" w:rsidRDefault="00A27967" w:rsidP="00A27967">
            <w:pPr>
              <w:spacing w:after="0" w:line="240" w:lineRule="auto"/>
              <w:jc w:val="right"/>
              <w:rPr>
                <w:rFonts w:eastAsia="Times New Roman" w:cs="Arial"/>
                <w:szCs w:val="24"/>
                <w:lang w:eastAsia="fr-FR"/>
              </w:rPr>
            </w:pPr>
            <w:r w:rsidRPr="000E0312">
              <w:t>7</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8E98E9" w14:textId="54818D92" w:rsidR="00A27967" w:rsidRPr="00704A36" w:rsidRDefault="00A27967" w:rsidP="00A27967">
            <w:pPr>
              <w:spacing w:after="0" w:line="240" w:lineRule="auto"/>
              <w:jc w:val="right"/>
              <w:rPr>
                <w:rFonts w:eastAsia="Times New Roman" w:cs="Arial"/>
                <w:szCs w:val="24"/>
                <w:lang w:eastAsia="fr-FR"/>
              </w:rPr>
            </w:pPr>
            <w:r w:rsidRPr="000E0312">
              <w:t>0</w:t>
            </w:r>
            <w:r w:rsidR="0055145C">
              <w:t xml:space="preserve"> %</w:t>
            </w:r>
          </w:p>
        </w:tc>
      </w:tr>
      <w:tr w:rsidR="00A27967" w:rsidRPr="00704A36" w14:paraId="5250FCB7"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CBA2C6" w14:textId="2AE9A22B" w:rsidR="00A27967" w:rsidRPr="00704A36" w:rsidRDefault="00A27967" w:rsidP="00A27967">
            <w:pPr>
              <w:spacing w:after="0" w:line="240" w:lineRule="auto"/>
              <w:rPr>
                <w:rFonts w:eastAsia="Times New Roman" w:cs="Arial"/>
                <w:szCs w:val="24"/>
                <w:lang w:eastAsia="fr-FR"/>
              </w:rPr>
            </w:pPr>
            <w:r w:rsidRPr="00E5710F">
              <w:t>Autre</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304BE9" w14:textId="4FFF52FF" w:rsidR="00A27967" w:rsidRPr="00704A36" w:rsidRDefault="00A27967" w:rsidP="00A27967">
            <w:pPr>
              <w:spacing w:after="0" w:line="240" w:lineRule="auto"/>
              <w:jc w:val="right"/>
              <w:rPr>
                <w:rFonts w:eastAsia="Times New Roman" w:cs="Arial"/>
                <w:szCs w:val="24"/>
                <w:lang w:eastAsia="fr-FR"/>
              </w:rPr>
            </w:pPr>
            <w:r w:rsidRPr="000E0312">
              <w:t>2</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DD1C82" w14:textId="0ED682F1" w:rsidR="00A27967" w:rsidRPr="00704A36" w:rsidRDefault="00A27967" w:rsidP="00A27967">
            <w:pPr>
              <w:spacing w:after="0" w:line="240" w:lineRule="auto"/>
              <w:jc w:val="right"/>
              <w:rPr>
                <w:rFonts w:eastAsia="Times New Roman" w:cs="Arial"/>
                <w:szCs w:val="24"/>
                <w:lang w:eastAsia="fr-FR"/>
              </w:rPr>
            </w:pPr>
            <w:r w:rsidRPr="000E0312">
              <w:t>4</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9B9287" w14:textId="3FE7BE2D" w:rsidR="00A27967" w:rsidRPr="00704A36" w:rsidRDefault="00A27967" w:rsidP="00A27967">
            <w:pPr>
              <w:keepNext/>
              <w:spacing w:after="0" w:line="240" w:lineRule="auto"/>
              <w:jc w:val="right"/>
              <w:rPr>
                <w:rFonts w:eastAsia="Times New Roman" w:cs="Arial"/>
                <w:szCs w:val="24"/>
                <w:lang w:eastAsia="fr-FR"/>
              </w:rPr>
            </w:pPr>
            <w:r w:rsidRPr="000E0312">
              <w:t>7</w:t>
            </w:r>
            <w:r w:rsidR="0055145C">
              <w:t xml:space="preserve"> %</w:t>
            </w:r>
          </w:p>
        </w:tc>
      </w:tr>
      <w:tr w:rsidR="002E0D1E" w:rsidRPr="00704A36" w14:paraId="5E3F3358"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A2444C" w14:textId="0107EE92" w:rsidR="002E0D1E" w:rsidRPr="00E5710F" w:rsidRDefault="002E0D1E" w:rsidP="002E0D1E">
            <w:pPr>
              <w:spacing w:after="0" w:line="240" w:lineRule="auto"/>
            </w:pPr>
            <w:r w:rsidRPr="00E5710F">
              <w:t>Non concerné</w:t>
            </w:r>
            <w:r>
              <w:t xml:space="preserve"> : </w:t>
            </w:r>
            <w:r w:rsidRPr="00E5710F">
              <w:t xml:space="preserve">n'utilise pas d'aide technique informatique.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22EEAD" w14:textId="285810D0" w:rsidR="002E0D1E" w:rsidRPr="000E0312" w:rsidRDefault="002E0D1E" w:rsidP="002E0D1E">
            <w:pPr>
              <w:spacing w:after="0" w:line="240" w:lineRule="auto"/>
              <w:jc w:val="right"/>
            </w:pPr>
            <w:r w:rsidRPr="00D673A9">
              <w:t>19</w:t>
            </w:r>
            <w:r>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2B3F3C" w14:textId="5589B0C3" w:rsidR="002E0D1E" w:rsidRPr="000E0312" w:rsidRDefault="002E0D1E" w:rsidP="002E0D1E">
            <w:pPr>
              <w:spacing w:after="0" w:line="240" w:lineRule="auto"/>
              <w:jc w:val="right"/>
            </w:pPr>
            <w:r w:rsidRPr="00D673A9">
              <w:t>22</w:t>
            </w:r>
            <w:r>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25B936" w14:textId="1E4F0CD6" w:rsidR="002E0D1E" w:rsidRPr="000E0312" w:rsidRDefault="002E0D1E" w:rsidP="002E0D1E">
            <w:pPr>
              <w:keepNext/>
              <w:spacing w:after="0" w:line="240" w:lineRule="auto"/>
              <w:jc w:val="right"/>
            </w:pPr>
            <w:r w:rsidRPr="00D673A9">
              <w:t>38</w:t>
            </w:r>
            <w:r>
              <w:t xml:space="preserve"> %</w:t>
            </w:r>
          </w:p>
        </w:tc>
      </w:tr>
    </w:tbl>
    <w:p w14:paraId="47709461" w14:textId="5DF04CD7" w:rsidR="00EC2C26" w:rsidRDefault="00EC2C26" w:rsidP="00EC2C26">
      <w:pPr>
        <w:pStyle w:val="Lgende"/>
      </w:pPr>
      <w:bookmarkStart w:id="178" w:name="_Ref119251590"/>
      <w:r>
        <w:t>Tableau</w:t>
      </w:r>
      <w:r w:rsidR="00F8105B">
        <w:t> </w:t>
      </w:r>
      <w:r w:rsidR="00C07E5B">
        <w:fldChar w:fldCharType="begin"/>
      </w:r>
      <w:r w:rsidR="00C07E5B">
        <w:instrText xml:space="preserve"> SEQ Tableau \* ARABIC </w:instrText>
      </w:r>
      <w:r w:rsidR="00C07E5B">
        <w:fldChar w:fldCharType="separate"/>
      </w:r>
      <w:r w:rsidR="00121531">
        <w:rPr>
          <w:noProof/>
        </w:rPr>
        <w:t>47</w:t>
      </w:r>
      <w:r w:rsidR="00C07E5B">
        <w:rPr>
          <w:noProof/>
        </w:rPr>
        <w:fldChar w:fldCharType="end"/>
      </w:r>
      <w:bookmarkEnd w:id="178"/>
      <w:r w:rsidRPr="00EC2C26">
        <w:t xml:space="preserve"> </w:t>
      </w:r>
      <w:r>
        <w:t xml:space="preserve">Aides techniques dont disposent </w:t>
      </w:r>
      <w:r w:rsidRPr="003E7655">
        <w:t xml:space="preserve">les répondants de 16 ans et + </w:t>
      </w:r>
      <w:r>
        <w:t xml:space="preserve">sur </w:t>
      </w:r>
      <w:r w:rsidRPr="003E7655">
        <w:t>leur ordinateur, leur smartphone ou leur tablette</w:t>
      </w:r>
      <w:r>
        <w:t>, selon l’âge (</w:t>
      </w:r>
      <w:r w:rsidRPr="003E7655">
        <w:t>choix multiple</w:t>
      </w:r>
      <w:r w:rsidR="00127357">
        <w:t> </w:t>
      </w:r>
      <w:r w:rsidRPr="003E7655">
        <w:t xml:space="preserve">; </w:t>
      </w:r>
      <w:r>
        <w:t xml:space="preserve">n = </w:t>
      </w:r>
      <w:r w:rsidRPr="003E7655">
        <w:t>1627).</w:t>
      </w:r>
    </w:p>
    <w:tbl>
      <w:tblPr>
        <w:tblW w:w="9083" w:type="dxa"/>
        <w:tblCellMar>
          <w:top w:w="15" w:type="dxa"/>
          <w:left w:w="15" w:type="dxa"/>
          <w:bottom w:w="15" w:type="dxa"/>
          <w:right w:w="15" w:type="dxa"/>
        </w:tblCellMar>
        <w:tblLook w:val="04A0" w:firstRow="1" w:lastRow="0" w:firstColumn="1" w:lastColumn="0" w:noHBand="0" w:noVBand="1"/>
      </w:tblPr>
      <w:tblGrid>
        <w:gridCol w:w="4952"/>
        <w:gridCol w:w="1417"/>
        <w:gridCol w:w="1276"/>
        <w:gridCol w:w="1438"/>
      </w:tblGrid>
      <w:tr w:rsidR="00222195" w:rsidRPr="00680966" w14:paraId="054D45C2" w14:textId="77777777" w:rsidTr="002E0D1E">
        <w:trPr>
          <w:trHeight w:val="263"/>
          <w:tblHeader/>
        </w:trPr>
        <w:tc>
          <w:tcPr>
            <w:tcW w:w="49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284082D" w14:textId="77777777" w:rsidR="00222195" w:rsidRPr="00680966" w:rsidRDefault="00222195" w:rsidP="00222195">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859EA04"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7E3A898D" w14:textId="25659799"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DBB5E2"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26BBD2F2" w14:textId="45759F6D"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43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E1441A"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0E9856F9" w14:textId="4C71E014"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(n = 680)</w:t>
            </w:r>
          </w:p>
        </w:tc>
      </w:tr>
      <w:tr w:rsidR="00A27967" w:rsidRPr="00680966" w14:paraId="06C4A4C6"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BB9BF1" w14:textId="607BD37A" w:rsidR="00A27967" w:rsidRPr="00680966" w:rsidRDefault="00A27967" w:rsidP="00A27967">
            <w:pPr>
              <w:spacing w:after="0" w:line="240" w:lineRule="auto"/>
              <w:rPr>
                <w:rFonts w:eastAsia="Times New Roman" w:cs="Arial"/>
                <w:szCs w:val="24"/>
                <w:lang w:eastAsia="fr-FR"/>
              </w:rPr>
            </w:pPr>
            <w:r w:rsidRPr="00E5710F">
              <w:t>Lecteur d'écran.</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5A2652" w14:textId="612D1B66" w:rsidR="00A27967" w:rsidRPr="00680966" w:rsidRDefault="00A27967" w:rsidP="00A27967">
            <w:pPr>
              <w:spacing w:after="0" w:line="240" w:lineRule="auto"/>
              <w:jc w:val="right"/>
              <w:rPr>
                <w:rFonts w:eastAsia="Times New Roman" w:cs="Arial"/>
                <w:szCs w:val="24"/>
                <w:lang w:eastAsia="fr-FR"/>
              </w:rPr>
            </w:pPr>
            <w:r w:rsidRPr="00E5710F">
              <w:t>56</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7CF35A" w14:textId="63420807" w:rsidR="00A27967" w:rsidRPr="00680966" w:rsidRDefault="00A27967" w:rsidP="00A27967">
            <w:pPr>
              <w:spacing w:after="0" w:line="240" w:lineRule="auto"/>
              <w:jc w:val="right"/>
              <w:rPr>
                <w:rFonts w:eastAsia="Times New Roman" w:cs="Arial"/>
                <w:szCs w:val="24"/>
                <w:lang w:eastAsia="fr-FR"/>
              </w:rPr>
            </w:pPr>
            <w:r w:rsidRPr="00E5710F">
              <w:t>53</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909C30" w14:textId="2B3C5B87" w:rsidR="00A27967" w:rsidRPr="00680966" w:rsidRDefault="00A27967" w:rsidP="00A27967">
            <w:pPr>
              <w:spacing w:after="0" w:line="240" w:lineRule="auto"/>
              <w:jc w:val="right"/>
              <w:rPr>
                <w:rFonts w:eastAsia="Times New Roman" w:cs="Arial"/>
                <w:szCs w:val="24"/>
                <w:lang w:eastAsia="fr-FR"/>
              </w:rPr>
            </w:pPr>
            <w:r w:rsidRPr="00E5710F">
              <w:t>37</w:t>
            </w:r>
            <w:r w:rsidR="0055145C">
              <w:t xml:space="preserve"> %</w:t>
            </w:r>
          </w:p>
        </w:tc>
      </w:tr>
      <w:tr w:rsidR="00A27967" w:rsidRPr="00680966" w14:paraId="56A937D8"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F1F069" w14:textId="4AE49AD1" w:rsidR="00A27967" w:rsidRPr="00680966" w:rsidRDefault="00A27967" w:rsidP="00A27967">
            <w:pPr>
              <w:spacing w:after="0" w:line="240" w:lineRule="auto"/>
              <w:rPr>
                <w:rFonts w:eastAsia="Times New Roman" w:cs="Arial"/>
                <w:szCs w:val="24"/>
                <w:lang w:eastAsia="fr-FR"/>
              </w:rPr>
            </w:pPr>
            <w:r w:rsidRPr="00E5710F">
              <w:t xml:space="preserve">Synthèse vocale.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A0B3A1" w14:textId="420E9131" w:rsidR="00A27967" w:rsidRPr="00680966" w:rsidRDefault="00A27967" w:rsidP="00A27967">
            <w:pPr>
              <w:spacing w:after="0" w:line="240" w:lineRule="auto"/>
              <w:jc w:val="right"/>
              <w:rPr>
                <w:rFonts w:eastAsia="Times New Roman" w:cs="Arial"/>
                <w:szCs w:val="24"/>
                <w:lang w:eastAsia="fr-FR"/>
              </w:rPr>
            </w:pPr>
            <w:r w:rsidRPr="00E5710F">
              <w:t>50</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17E5E7" w14:textId="3F85BC82" w:rsidR="00A27967" w:rsidRPr="00680966" w:rsidRDefault="00A27967" w:rsidP="00A27967">
            <w:pPr>
              <w:spacing w:after="0" w:line="240" w:lineRule="auto"/>
              <w:jc w:val="right"/>
              <w:rPr>
                <w:rFonts w:eastAsia="Times New Roman" w:cs="Arial"/>
                <w:szCs w:val="24"/>
                <w:lang w:eastAsia="fr-FR"/>
              </w:rPr>
            </w:pPr>
            <w:r w:rsidRPr="00E5710F">
              <w:t>45</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DBB486" w14:textId="20BD6BEC" w:rsidR="00A27967" w:rsidRPr="00680966" w:rsidRDefault="00A27967" w:rsidP="00A27967">
            <w:pPr>
              <w:spacing w:after="0" w:line="240" w:lineRule="auto"/>
              <w:jc w:val="right"/>
              <w:rPr>
                <w:rFonts w:eastAsia="Times New Roman" w:cs="Arial"/>
                <w:szCs w:val="24"/>
                <w:lang w:eastAsia="fr-FR"/>
              </w:rPr>
            </w:pPr>
            <w:r w:rsidRPr="00E5710F">
              <w:t>33</w:t>
            </w:r>
            <w:r w:rsidR="0055145C">
              <w:t xml:space="preserve"> %</w:t>
            </w:r>
          </w:p>
        </w:tc>
      </w:tr>
      <w:tr w:rsidR="00A27967" w:rsidRPr="00680966" w14:paraId="1DE7FB85"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D03807" w14:textId="5D8C7D71" w:rsidR="00A27967" w:rsidRPr="00680966" w:rsidRDefault="00A27967" w:rsidP="00A27967">
            <w:pPr>
              <w:spacing w:after="0" w:line="240" w:lineRule="auto"/>
              <w:rPr>
                <w:rFonts w:eastAsia="Times New Roman" w:cs="Arial"/>
                <w:szCs w:val="24"/>
                <w:lang w:eastAsia="fr-FR"/>
              </w:rPr>
            </w:pPr>
            <w:r w:rsidRPr="00E5710F">
              <w:t xml:space="preserve">Agrandisseur d'écran.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02473A" w14:textId="00C04E2C" w:rsidR="00A27967" w:rsidRPr="00680966" w:rsidRDefault="00A27967" w:rsidP="00A27967">
            <w:pPr>
              <w:spacing w:after="0" w:line="240" w:lineRule="auto"/>
              <w:jc w:val="right"/>
              <w:rPr>
                <w:rFonts w:eastAsia="Times New Roman" w:cs="Arial"/>
                <w:szCs w:val="24"/>
                <w:lang w:eastAsia="fr-FR"/>
              </w:rPr>
            </w:pPr>
            <w:r w:rsidRPr="00E5710F">
              <w:t>42</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733803" w14:textId="0F660E19" w:rsidR="00A27967" w:rsidRPr="00680966" w:rsidRDefault="00A27967" w:rsidP="00A27967">
            <w:pPr>
              <w:spacing w:after="0" w:line="240" w:lineRule="auto"/>
              <w:jc w:val="right"/>
              <w:rPr>
                <w:rFonts w:eastAsia="Times New Roman" w:cs="Arial"/>
                <w:szCs w:val="24"/>
                <w:lang w:eastAsia="fr-FR"/>
              </w:rPr>
            </w:pPr>
            <w:r w:rsidRPr="00E5710F">
              <w:t>40</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38B0EB" w14:textId="42B82509" w:rsidR="00A27967" w:rsidRPr="00680966" w:rsidRDefault="00A27967" w:rsidP="00A27967">
            <w:pPr>
              <w:spacing w:after="0" w:line="240" w:lineRule="auto"/>
              <w:jc w:val="right"/>
              <w:rPr>
                <w:rFonts w:eastAsia="Times New Roman" w:cs="Arial"/>
                <w:szCs w:val="24"/>
                <w:lang w:eastAsia="fr-FR"/>
              </w:rPr>
            </w:pPr>
            <w:r w:rsidRPr="00E5710F">
              <w:t>25</w:t>
            </w:r>
            <w:r w:rsidR="0055145C">
              <w:t xml:space="preserve"> %</w:t>
            </w:r>
          </w:p>
        </w:tc>
      </w:tr>
      <w:tr w:rsidR="00A27967" w:rsidRPr="00680966" w14:paraId="7860DF1B"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A8D01E" w14:textId="195E0F6A" w:rsidR="00A27967" w:rsidRPr="00680966" w:rsidRDefault="00A27967" w:rsidP="00A27967">
            <w:pPr>
              <w:spacing w:after="0" w:line="240" w:lineRule="auto"/>
              <w:rPr>
                <w:rFonts w:eastAsia="Times New Roman" w:cs="Arial"/>
                <w:szCs w:val="24"/>
                <w:lang w:eastAsia="fr-FR"/>
              </w:rPr>
            </w:pPr>
            <w:r w:rsidRPr="00E5710F">
              <w:t xml:space="preserve">Scanner.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44EE95" w14:textId="7AC5E272" w:rsidR="00A27967" w:rsidRPr="00680966" w:rsidRDefault="00A27967" w:rsidP="00A27967">
            <w:pPr>
              <w:spacing w:after="0" w:line="240" w:lineRule="auto"/>
              <w:jc w:val="right"/>
              <w:rPr>
                <w:rFonts w:eastAsia="Times New Roman" w:cs="Arial"/>
                <w:szCs w:val="24"/>
                <w:lang w:eastAsia="fr-FR"/>
              </w:rPr>
            </w:pPr>
            <w:r w:rsidRPr="00E5710F">
              <w:t>19</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81A23F" w14:textId="063D9F99" w:rsidR="00A27967" w:rsidRPr="00680966" w:rsidRDefault="00A27967" w:rsidP="00A27967">
            <w:pPr>
              <w:spacing w:after="0" w:line="240" w:lineRule="auto"/>
              <w:jc w:val="right"/>
              <w:rPr>
                <w:rFonts w:eastAsia="Times New Roman" w:cs="Arial"/>
                <w:szCs w:val="24"/>
                <w:lang w:eastAsia="fr-FR"/>
              </w:rPr>
            </w:pPr>
            <w:r w:rsidRPr="00E5710F">
              <w:t>34</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3A15BE" w14:textId="48A26E7D" w:rsidR="00A27967" w:rsidRPr="00680966" w:rsidRDefault="00A27967" w:rsidP="00A27967">
            <w:pPr>
              <w:spacing w:after="0" w:line="240" w:lineRule="auto"/>
              <w:jc w:val="right"/>
              <w:rPr>
                <w:rFonts w:eastAsia="Times New Roman" w:cs="Arial"/>
                <w:szCs w:val="24"/>
                <w:lang w:eastAsia="fr-FR"/>
              </w:rPr>
            </w:pPr>
            <w:r w:rsidRPr="00E5710F">
              <w:t>27</w:t>
            </w:r>
            <w:r w:rsidR="0055145C">
              <w:t xml:space="preserve"> %</w:t>
            </w:r>
          </w:p>
        </w:tc>
      </w:tr>
      <w:tr w:rsidR="00A27967" w:rsidRPr="00680966" w14:paraId="38609CDC"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534820" w14:textId="3F4C808D" w:rsidR="00A27967" w:rsidRPr="00680966" w:rsidRDefault="00A27967" w:rsidP="00A27967">
            <w:pPr>
              <w:spacing w:after="0" w:line="240" w:lineRule="auto"/>
              <w:rPr>
                <w:rFonts w:eastAsia="Times New Roman" w:cs="Arial"/>
                <w:szCs w:val="24"/>
                <w:lang w:eastAsia="fr-FR"/>
              </w:rPr>
            </w:pPr>
            <w:r w:rsidRPr="00E5710F">
              <w:t xml:space="preserve">Inversion des couleurs.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02A05B" w14:textId="1C7DDF34" w:rsidR="00A27967" w:rsidRPr="00680966" w:rsidRDefault="00A27967" w:rsidP="00A27967">
            <w:pPr>
              <w:spacing w:after="0" w:line="240" w:lineRule="auto"/>
              <w:jc w:val="right"/>
              <w:rPr>
                <w:rFonts w:eastAsia="Times New Roman" w:cs="Arial"/>
                <w:szCs w:val="24"/>
                <w:lang w:eastAsia="fr-FR"/>
              </w:rPr>
            </w:pPr>
            <w:r w:rsidRPr="00E5710F">
              <w:t>14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CEADC1" w14:textId="29AC4557" w:rsidR="00A27967" w:rsidRPr="00680966" w:rsidRDefault="00A27967" w:rsidP="00A27967">
            <w:pPr>
              <w:spacing w:after="0" w:line="240" w:lineRule="auto"/>
              <w:jc w:val="right"/>
              <w:rPr>
                <w:rFonts w:eastAsia="Times New Roman" w:cs="Arial"/>
                <w:szCs w:val="24"/>
                <w:lang w:eastAsia="fr-FR"/>
              </w:rPr>
            </w:pPr>
            <w:r w:rsidRPr="00E5710F">
              <w:t>20</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ECB820" w14:textId="2A11F1A0" w:rsidR="00A27967" w:rsidRPr="00680966" w:rsidRDefault="00A27967" w:rsidP="00A27967">
            <w:pPr>
              <w:spacing w:after="0" w:line="240" w:lineRule="auto"/>
              <w:jc w:val="right"/>
              <w:rPr>
                <w:rFonts w:eastAsia="Times New Roman" w:cs="Arial"/>
                <w:szCs w:val="24"/>
                <w:lang w:eastAsia="fr-FR"/>
              </w:rPr>
            </w:pPr>
            <w:r w:rsidRPr="00E5710F">
              <w:t>13</w:t>
            </w:r>
            <w:r w:rsidR="0055145C">
              <w:t xml:space="preserve"> %</w:t>
            </w:r>
          </w:p>
        </w:tc>
      </w:tr>
      <w:tr w:rsidR="00A27967" w:rsidRPr="00680966" w14:paraId="51E3847D"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6E79DD" w14:textId="43E627A9" w:rsidR="00A27967" w:rsidRPr="00680966" w:rsidRDefault="00A27967" w:rsidP="00A27967">
            <w:pPr>
              <w:spacing w:after="0" w:line="240" w:lineRule="auto"/>
              <w:rPr>
                <w:rFonts w:eastAsia="Times New Roman" w:cs="Arial"/>
                <w:szCs w:val="24"/>
                <w:lang w:eastAsia="fr-FR"/>
              </w:rPr>
            </w:pPr>
            <w:r w:rsidRPr="00E5710F">
              <w:t xml:space="preserve">Plage braille.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45FA3D" w14:textId="04E7B568" w:rsidR="00A27967" w:rsidRPr="00680966" w:rsidRDefault="00A27967" w:rsidP="00A27967">
            <w:pPr>
              <w:spacing w:after="0" w:line="240" w:lineRule="auto"/>
              <w:jc w:val="right"/>
              <w:rPr>
                <w:rFonts w:eastAsia="Times New Roman" w:cs="Arial"/>
                <w:szCs w:val="24"/>
                <w:lang w:eastAsia="fr-FR"/>
              </w:rPr>
            </w:pPr>
            <w:r w:rsidRPr="00E5710F">
              <w:t>29</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9DBFD1" w14:textId="1CB0186D" w:rsidR="00A27967" w:rsidRPr="00680966" w:rsidRDefault="00A27967" w:rsidP="00A27967">
            <w:pPr>
              <w:spacing w:after="0" w:line="240" w:lineRule="auto"/>
              <w:jc w:val="right"/>
              <w:rPr>
                <w:rFonts w:eastAsia="Times New Roman" w:cs="Arial"/>
                <w:szCs w:val="24"/>
                <w:lang w:eastAsia="fr-FR"/>
              </w:rPr>
            </w:pPr>
            <w:r w:rsidRPr="00E5710F">
              <w:t>23</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D47D9B" w14:textId="37901DAC" w:rsidR="00A27967" w:rsidRPr="00680966" w:rsidRDefault="00A27967" w:rsidP="00A27967">
            <w:pPr>
              <w:spacing w:after="0" w:line="240" w:lineRule="auto"/>
              <w:jc w:val="right"/>
              <w:rPr>
                <w:rFonts w:eastAsia="Times New Roman" w:cs="Arial"/>
                <w:szCs w:val="24"/>
                <w:lang w:eastAsia="fr-FR"/>
              </w:rPr>
            </w:pPr>
            <w:r w:rsidRPr="00E5710F">
              <w:t>8</w:t>
            </w:r>
            <w:r w:rsidR="0055145C">
              <w:t xml:space="preserve"> %</w:t>
            </w:r>
          </w:p>
        </w:tc>
      </w:tr>
      <w:tr w:rsidR="00A27967" w:rsidRPr="00680966" w14:paraId="30792D63"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5E9FE1" w14:textId="6CC622B3" w:rsidR="00A27967" w:rsidRPr="00680966" w:rsidRDefault="00A27967" w:rsidP="00A27967">
            <w:pPr>
              <w:spacing w:after="0" w:line="240" w:lineRule="auto"/>
              <w:rPr>
                <w:rFonts w:eastAsia="Times New Roman" w:cs="Arial"/>
                <w:szCs w:val="24"/>
                <w:lang w:eastAsia="fr-FR"/>
              </w:rPr>
            </w:pPr>
            <w:r w:rsidRPr="00E5710F">
              <w:t>Autre</w:t>
            </w:r>
            <w: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2846DD" w14:textId="5D7F5AAB" w:rsidR="00A27967" w:rsidRPr="00680966" w:rsidRDefault="00A27967" w:rsidP="00A27967">
            <w:pPr>
              <w:spacing w:after="0" w:line="240" w:lineRule="auto"/>
              <w:jc w:val="right"/>
              <w:rPr>
                <w:rFonts w:eastAsia="Times New Roman" w:cs="Arial"/>
                <w:szCs w:val="24"/>
                <w:lang w:eastAsia="fr-FR"/>
              </w:rPr>
            </w:pPr>
            <w:r w:rsidRPr="00E5710F">
              <w:t>5</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337B1B" w14:textId="41F05548" w:rsidR="00A27967" w:rsidRPr="00680966" w:rsidRDefault="00A27967" w:rsidP="00A27967">
            <w:pPr>
              <w:spacing w:after="0" w:line="240" w:lineRule="auto"/>
              <w:jc w:val="right"/>
              <w:rPr>
                <w:rFonts w:eastAsia="Times New Roman" w:cs="Arial"/>
                <w:szCs w:val="24"/>
                <w:lang w:eastAsia="fr-FR"/>
              </w:rPr>
            </w:pPr>
            <w:r w:rsidRPr="00E5710F">
              <w:t>4</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068716" w14:textId="147A7BCB" w:rsidR="00A27967" w:rsidRPr="00680966" w:rsidRDefault="00A27967" w:rsidP="00A27967">
            <w:pPr>
              <w:keepNext/>
              <w:spacing w:after="0" w:line="240" w:lineRule="auto"/>
              <w:jc w:val="right"/>
              <w:rPr>
                <w:rFonts w:eastAsia="Times New Roman" w:cs="Arial"/>
                <w:szCs w:val="24"/>
                <w:lang w:eastAsia="fr-FR"/>
              </w:rPr>
            </w:pPr>
            <w:r w:rsidRPr="00E5710F">
              <w:t>4</w:t>
            </w:r>
            <w:r w:rsidR="0055145C">
              <w:t xml:space="preserve"> %</w:t>
            </w:r>
          </w:p>
        </w:tc>
      </w:tr>
      <w:tr w:rsidR="002E0D1E" w:rsidRPr="00680966" w14:paraId="094920F5"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2E0D99" w14:textId="1DF5DB65" w:rsidR="002E0D1E" w:rsidRPr="00E5710F" w:rsidRDefault="002E0D1E" w:rsidP="002E0D1E">
            <w:pPr>
              <w:spacing w:after="0" w:line="240" w:lineRule="auto"/>
            </w:pPr>
            <w:r w:rsidRPr="00E5710F">
              <w:t>Non concerné</w:t>
            </w:r>
            <w:r>
              <w:t xml:space="preserve"> : </w:t>
            </w:r>
            <w:r w:rsidRPr="00E5710F">
              <w:t xml:space="preserve">n'utilise pas d'aide technique informatique.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CC819F" w14:textId="7BEE7799" w:rsidR="002E0D1E" w:rsidRPr="00E5710F" w:rsidRDefault="002E0D1E" w:rsidP="002E0D1E">
            <w:pPr>
              <w:spacing w:after="0" w:line="240" w:lineRule="auto"/>
              <w:jc w:val="right"/>
            </w:pPr>
            <w:r w:rsidRPr="00E5710F">
              <w:t>8</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957ED7" w14:textId="066F147C" w:rsidR="002E0D1E" w:rsidRPr="00E5710F" w:rsidRDefault="002E0D1E" w:rsidP="002E0D1E">
            <w:pPr>
              <w:spacing w:after="0" w:line="240" w:lineRule="auto"/>
              <w:jc w:val="right"/>
            </w:pPr>
            <w:r w:rsidRPr="00E5710F">
              <w:t>12</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2FBBEB" w14:textId="6E717BBC" w:rsidR="002E0D1E" w:rsidRPr="00E5710F" w:rsidRDefault="002E0D1E" w:rsidP="002E0D1E">
            <w:pPr>
              <w:keepNext/>
              <w:spacing w:after="0" w:line="240" w:lineRule="auto"/>
              <w:jc w:val="right"/>
            </w:pPr>
            <w:r w:rsidRPr="00E5710F">
              <w:t>35</w:t>
            </w:r>
            <w:r>
              <w:t xml:space="preserve"> %</w:t>
            </w:r>
          </w:p>
        </w:tc>
      </w:tr>
    </w:tbl>
    <w:p w14:paraId="3585017D" w14:textId="07289E26" w:rsidR="000A1F59" w:rsidRPr="000A1F59" w:rsidRDefault="000A1F59" w:rsidP="00B57FF0">
      <w:pPr>
        <w:spacing w:before="240"/>
      </w:pPr>
      <w:r>
        <w:t xml:space="preserve">Près de deux tiers des répondants de 3 à 15 ans utilisent des </w:t>
      </w:r>
      <w:r w:rsidRPr="000A1F59">
        <w:t>outils informatiques adaptés</w:t>
      </w:r>
      <w:r>
        <w:t xml:space="preserve"> à l’école, presque la moitié à la maison, tandis qu’un tiers n’en utilise pas du tout (</w:t>
      </w:r>
      <w:r>
        <w:fldChar w:fldCharType="begin"/>
      </w:r>
      <w:r>
        <w:instrText xml:space="preserve"> REF _Ref118890194 \h </w:instrText>
      </w:r>
      <w:r>
        <w:fldChar w:fldCharType="separate"/>
      </w:r>
      <w:r w:rsidR="00121531" w:rsidRPr="000A1F59">
        <w:t>Figure</w:t>
      </w:r>
      <w:r w:rsidR="00121531">
        <w:t> </w:t>
      </w:r>
      <w:r w:rsidR="00121531">
        <w:rPr>
          <w:noProof/>
        </w:rPr>
        <w:t>48</w:t>
      </w:r>
      <w:r>
        <w:fldChar w:fldCharType="end"/>
      </w:r>
      <w:r>
        <w:t xml:space="preserve">). </w:t>
      </w:r>
    </w:p>
    <w:p w14:paraId="4031C0D3" w14:textId="77777777" w:rsidR="00A27967" w:rsidRDefault="00A27967" w:rsidP="00A27967">
      <w:pPr>
        <w:keepNext/>
      </w:pPr>
      <w:r>
        <w:rPr>
          <w:noProof/>
        </w:rPr>
        <w:drawing>
          <wp:inline distT="0" distB="0" distL="0" distR="0" wp14:anchorId="3BD1F9EA" wp14:editId="5DE1918F">
            <wp:extent cx="5486400" cy="1900362"/>
            <wp:effectExtent l="0" t="0" r="0" b="5080"/>
            <wp:docPr id="181" name="Graphique 181" descr="Utilisation des outils informatiques adaptés des 3-15 ans : 61 % oui à l'école ; 45 % oui à la maison ; 35 % non, n'en utilise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42B112AD" w14:textId="108327B3" w:rsidR="00A27967" w:rsidRPr="000A1F59" w:rsidRDefault="00A27967" w:rsidP="00700708">
      <w:pPr>
        <w:pStyle w:val="Lgende"/>
      </w:pPr>
      <w:bookmarkStart w:id="179" w:name="_Ref118890194"/>
      <w:r w:rsidRPr="000A1F59">
        <w:t>Figure</w:t>
      </w:r>
      <w:r w:rsidR="00F8105B">
        <w:t> </w:t>
      </w:r>
      <w:r w:rsidR="00C07E5B">
        <w:fldChar w:fldCharType="begin"/>
      </w:r>
      <w:r w:rsidR="00C07E5B">
        <w:instrText xml:space="preserve"> SEQ Figure \* ARABIC </w:instrText>
      </w:r>
      <w:r w:rsidR="00C07E5B">
        <w:fldChar w:fldCharType="separate"/>
      </w:r>
      <w:r w:rsidR="00121531">
        <w:rPr>
          <w:noProof/>
        </w:rPr>
        <w:t>48</w:t>
      </w:r>
      <w:r w:rsidR="00C07E5B">
        <w:rPr>
          <w:noProof/>
        </w:rPr>
        <w:fldChar w:fldCharType="end"/>
      </w:r>
      <w:bookmarkEnd w:id="179"/>
      <w:r w:rsidR="000A1F59" w:rsidRPr="000A1F59">
        <w:t>. Utilisation</w:t>
      </w:r>
      <w:r w:rsidRPr="000A1F59">
        <w:t xml:space="preserve"> des outils informatiques adaptés </w:t>
      </w:r>
      <w:r w:rsidR="000A1F59" w:rsidRPr="000A1F59">
        <w:t>des enfants de 3 à 15 ans (</w:t>
      </w:r>
      <w:r w:rsidRPr="000A1F59">
        <w:t>choix multiple</w:t>
      </w:r>
      <w:r w:rsidR="00127357">
        <w:t> </w:t>
      </w:r>
      <w:r w:rsidR="000A1F59" w:rsidRPr="000A1F59">
        <w:t xml:space="preserve">; </w:t>
      </w:r>
      <w:r w:rsidR="000367F5">
        <w:t xml:space="preserve">n = </w:t>
      </w:r>
      <w:r w:rsidR="000A1F59">
        <w:t>225</w:t>
      </w:r>
      <w:r w:rsidR="000A1F59" w:rsidRPr="000A1F59">
        <w:t xml:space="preserve">). </w:t>
      </w:r>
    </w:p>
    <w:p w14:paraId="65D763F6" w14:textId="03D8AE66" w:rsidR="00151572" w:rsidRDefault="000A1F59" w:rsidP="000A1F59">
      <w:r>
        <w:t>Les parents des</w:t>
      </w:r>
      <w:r w:rsidR="00CF4A02">
        <w:t xml:space="preserve"> enfants âgés de</w:t>
      </w:r>
      <w:r>
        <w:t xml:space="preserve"> 3 à 15 ans qui n’utilisent pas d’outils informatiques adaptés estiment pour trois quarts d’entre eux que c’est parce que c’est encore trop tôt (</w:t>
      </w:r>
      <w:r>
        <w:fldChar w:fldCharType="begin"/>
      </w:r>
      <w:r>
        <w:instrText xml:space="preserve"> REF _Ref118890202 \h </w:instrText>
      </w:r>
      <w:r>
        <w:fldChar w:fldCharType="separate"/>
      </w:r>
      <w:r w:rsidR="00121531">
        <w:t>Figure </w:t>
      </w:r>
      <w:r w:rsidR="00121531">
        <w:rPr>
          <w:noProof/>
        </w:rPr>
        <w:t>49</w:t>
      </w:r>
      <w:r>
        <w:fldChar w:fldCharType="end"/>
      </w:r>
      <w:r w:rsidR="00127357">
        <w:t> </w:t>
      </w:r>
      <w:r>
        <w:t xml:space="preserve">; faible fiabilité). Pour près d’un sixième, c’est parce qu’ils ne connaissent pas les droits et compensations financières possible. </w:t>
      </w:r>
    </w:p>
    <w:p w14:paraId="37FF1B44" w14:textId="724B084B" w:rsidR="007946E3" w:rsidRDefault="007946E3" w:rsidP="000A1F59">
      <w:r>
        <w:t xml:space="preserve">Les enfants des parents qui déclarent </w:t>
      </w:r>
      <w:r w:rsidR="006218CD">
        <w:t xml:space="preserve">que c’est encore trop tôt sont âgés de 7 ans en moyenne, contre 8 ans pour les enfants de ceux qui invoquent d’autres causes de non-utilisation des outils informatiques. </w:t>
      </w:r>
      <w:r>
        <w:t xml:space="preserve">Compte tenu des effectifs, </w:t>
      </w:r>
      <w:r w:rsidR="006218CD">
        <w:t xml:space="preserve">la comparaison statistique n’est pas possible. </w:t>
      </w:r>
    </w:p>
    <w:p w14:paraId="66B7F322" w14:textId="7E368496" w:rsidR="001209C0" w:rsidRDefault="00A27967" w:rsidP="000A1F59">
      <w:r>
        <w:rPr>
          <w:noProof/>
        </w:rPr>
        <w:drawing>
          <wp:inline distT="0" distB="0" distL="0" distR="0" wp14:anchorId="75B4ABE4" wp14:editId="121245C0">
            <wp:extent cx="5775960" cy="3232087"/>
            <wp:effectExtent l="0" t="0" r="15240" b="6985"/>
            <wp:docPr id="182" name="Graphique 182" descr="Causes de non-utilisation des outils informatiques adaptés des 3-15 ans : 74 % c'est encore trop tôt ; 15 % ne connait pas bien les droits et compensations financières possibles ; 11 % ne sait pas à qui s'adresser ; 9 % le prix est trop élevé ; 8 % n'a pas pu recevoir de formation ; 0 % n'en a pas envie ; 6 % autre ; 9 % non concerné : n'en a pas besoin.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65363306" w14:textId="5C6DD756" w:rsidR="00A27967" w:rsidRPr="004B0F4E" w:rsidRDefault="001209C0" w:rsidP="00700708">
      <w:pPr>
        <w:pStyle w:val="Lgende"/>
        <w:rPr>
          <w:color w:val="000000"/>
          <w:sz w:val="22"/>
        </w:rPr>
      </w:pPr>
      <w:bookmarkStart w:id="180" w:name="_Ref118890202"/>
      <w:r>
        <w:t>Figure</w:t>
      </w:r>
      <w:r w:rsidR="00F8105B">
        <w:t> </w:t>
      </w:r>
      <w:r w:rsidR="00C07E5B">
        <w:fldChar w:fldCharType="begin"/>
      </w:r>
      <w:r w:rsidR="00C07E5B">
        <w:instrText xml:space="preserve"> SEQ Figure \* ARABIC </w:instrText>
      </w:r>
      <w:r w:rsidR="00C07E5B">
        <w:fldChar w:fldCharType="separate"/>
      </w:r>
      <w:r w:rsidR="00121531">
        <w:rPr>
          <w:noProof/>
        </w:rPr>
        <w:t>49</w:t>
      </w:r>
      <w:r w:rsidR="00C07E5B">
        <w:rPr>
          <w:noProof/>
        </w:rPr>
        <w:fldChar w:fldCharType="end"/>
      </w:r>
      <w:bookmarkEnd w:id="180"/>
      <w:r w:rsidR="000A1F59">
        <w:t xml:space="preserve">. </w:t>
      </w:r>
      <w:r w:rsidR="00EE6D1D">
        <w:t>Causes</w:t>
      </w:r>
      <w:r w:rsidR="000A1F59">
        <w:t xml:space="preserve"> de non-</w:t>
      </w:r>
      <w:r w:rsidR="000A1F59" w:rsidRPr="000A1F59">
        <w:t xml:space="preserve">utilisation </w:t>
      </w:r>
      <w:r w:rsidRPr="000A1F59">
        <w:t>d'outils informatiques adaptés</w:t>
      </w:r>
      <w:r w:rsidR="000A1F59" w:rsidRPr="000A1F59">
        <w:t xml:space="preserve"> des enfants de 3 à 15 ans (</w:t>
      </w:r>
      <w:r w:rsidRPr="000A1F59">
        <w:t>choix multiple</w:t>
      </w:r>
      <w:r w:rsidR="00127357">
        <w:t> </w:t>
      </w:r>
      <w:r w:rsidR="000A1F59" w:rsidRPr="000A1F59">
        <w:t xml:space="preserve">; </w:t>
      </w:r>
      <w:r w:rsidR="000367F5">
        <w:t xml:space="preserve">n = </w:t>
      </w:r>
      <w:r w:rsidR="000A1F59">
        <w:t>77</w:t>
      </w:r>
      <w:r w:rsidR="00127357">
        <w:t> </w:t>
      </w:r>
      <w:r w:rsidR="000A1F59">
        <w:t>; faible fiabilité</w:t>
      </w:r>
      <w:r w:rsidR="000A1F59" w:rsidRPr="000A1F59">
        <w:t>).</w:t>
      </w:r>
      <w:r w:rsidR="000A1F59">
        <w:rPr>
          <w:rFonts w:cs="Arial"/>
          <w:color w:val="000000"/>
          <w:sz w:val="22"/>
          <w:szCs w:val="22"/>
        </w:rPr>
        <w:t xml:space="preserve"> </w:t>
      </w:r>
    </w:p>
    <w:p w14:paraId="14C95F67" w14:textId="3FA339CA" w:rsidR="00077947" w:rsidRDefault="00077947" w:rsidP="00077947">
      <w:pPr>
        <w:pStyle w:val="Titre3"/>
      </w:pPr>
      <w:bookmarkStart w:id="181" w:name="_Toc124780488"/>
      <w:r>
        <w:t>Utilisation d’internet</w:t>
      </w:r>
      <w:bookmarkEnd w:id="181"/>
    </w:p>
    <w:p w14:paraId="5D62F9BA" w14:textId="7B4D23D4" w:rsidR="00151572" w:rsidRDefault="00151572" w:rsidP="00151572">
      <w:r w:rsidRPr="00571864">
        <w:rPr>
          <w:u w:val="single"/>
        </w:rPr>
        <w:t>Cette partie sur l’utilisation d’internet concerne les répondants de 16 ans et plus</w:t>
      </w:r>
      <w:r>
        <w:t xml:space="preserve">. </w:t>
      </w:r>
    </w:p>
    <w:p w14:paraId="59647FE3" w14:textId="0FF82EBC" w:rsidR="000D0B8A" w:rsidRPr="00151572" w:rsidRDefault="00B022D4" w:rsidP="00151572">
      <w:r>
        <w:t>Pour r</w:t>
      </w:r>
      <w:r w:rsidR="000D0B8A">
        <w:t>appel</w:t>
      </w:r>
      <w:r>
        <w:t>, 77 % de l’échantillon total ont répondu à l’enquête par eux-mêmes, les autres l’ont fait assistés d’un proche, d’un bénévole ou d’un professionnel. Par ailleurs, 11 % des répondants (</w:t>
      </w:r>
      <w:r w:rsidR="0040552C">
        <w:t>donnée non pondérée) ont utilisé le remplissage par téléphone</w:t>
      </w:r>
      <w:r w:rsidR="000D0B8A">
        <w:t xml:space="preserve">. </w:t>
      </w:r>
    </w:p>
    <w:p w14:paraId="4FA9C5BB" w14:textId="663C2B62" w:rsidR="0050493A" w:rsidRDefault="005F4904" w:rsidP="00E356A7">
      <w:r>
        <w:t>Deux tiers des répondants de 16 ans et plus utilisent internet tous les jours ou presque, alors qu’un cinquième d’entre eux ne vont jamais sur internet (</w:t>
      </w:r>
      <w:r w:rsidR="0050493A">
        <w:fldChar w:fldCharType="begin"/>
      </w:r>
      <w:r w:rsidR="0050493A">
        <w:instrText xml:space="preserve"> REF _Ref117949798 \h </w:instrText>
      </w:r>
      <w:r w:rsidR="0050493A">
        <w:fldChar w:fldCharType="separate"/>
      </w:r>
      <w:r w:rsidR="00121531">
        <w:t>Figure </w:t>
      </w:r>
      <w:r w:rsidR="00121531">
        <w:rPr>
          <w:noProof/>
        </w:rPr>
        <w:t>50</w:t>
      </w:r>
      <w:r w:rsidR="0050493A">
        <w:fldChar w:fldCharType="end"/>
      </w:r>
      <w:r>
        <w:t xml:space="preserve">). </w:t>
      </w:r>
      <w:r w:rsidR="00571864">
        <w:t xml:space="preserve">En 2019, 71 % des 15 ans et plus de la population française étaient utilisateurs quotidiens d’internet, et 15 % n’avaient pas utilisé internet au cours de l’année (Insee, 2019). </w:t>
      </w:r>
    </w:p>
    <w:p w14:paraId="7B6DB8CE" w14:textId="6F65FA6A" w:rsidR="00366835" w:rsidRPr="00366835" w:rsidRDefault="005F4904" w:rsidP="005F4904">
      <w:r>
        <w:t>Il y a un e</w:t>
      </w:r>
      <w:r w:rsidR="00BA100F" w:rsidRPr="00366835">
        <w:t>ffet significatif de la sévérité de la déficience visuelle (</w:t>
      </w:r>
      <w:r w:rsidR="006D3CCC">
        <w:fldChar w:fldCharType="begin"/>
      </w:r>
      <w:r w:rsidR="006D3CCC">
        <w:instrText xml:space="preserve"> REF _Ref119251607 \h </w:instrText>
      </w:r>
      <w:r w:rsidR="006D3CCC">
        <w:fldChar w:fldCharType="separate"/>
      </w:r>
      <w:r w:rsidR="00121531">
        <w:t>Tableau </w:t>
      </w:r>
      <w:r w:rsidR="00121531">
        <w:rPr>
          <w:noProof/>
        </w:rPr>
        <w:t>48</w:t>
      </w:r>
      <w:r w:rsidR="006D3CCC">
        <w:fldChar w:fldCharType="end"/>
      </w:r>
      <w:r w:rsidR="00BA100F" w:rsidRPr="00366835">
        <w:t>)</w:t>
      </w:r>
      <w:r>
        <w:t xml:space="preserve"> : les répondants aveugles sont </w:t>
      </w:r>
      <w:r w:rsidR="007A2A14">
        <w:t xml:space="preserve">en proportion </w:t>
      </w:r>
      <w:r>
        <w:t xml:space="preserve">significativement moins nombreux que les </w:t>
      </w:r>
      <w:r w:rsidR="00366835">
        <w:t>répondants malvoyants moyens</w:t>
      </w:r>
      <w:r>
        <w:t xml:space="preserve"> à utiliser internet </w:t>
      </w:r>
      <w:r w:rsidRPr="00AC786E">
        <w:rPr>
          <w:b/>
          <w:bCs/>
        </w:rPr>
        <w:t>tous les jours ou presque</w:t>
      </w:r>
      <w:r>
        <w:t xml:space="preserve">, </w:t>
      </w:r>
      <w:r w:rsidR="00B57FF0">
        <w:t xml:space="preserve">et </w:t>
      </w:r>
      <w:r w:rsidR="00281076">
        <w:t>ils</w:t>
      </w:r>
      <w:r>
        <w:t xml:space="preserve"> sont</w:t>
      </w:r>
      <w:r w:rsidR="00281076">
        <w:t xml:space="preserve"> aussi</w:t>
      </w:r>
      <w:r>
        <w:t xml:space="preserve"> </w:t>
      </w:r>
      <w:r w:rsidR="007A2A14">
        <w:t xml:space="preserve">en proportion </w:t>
      </w:r>
      <w:r>
        <w:t xml:space="preserve">significativement </w:t>
      </w:r>
      <w:r w:rsidR="00B57FF0">
        <w:t xml:space="preserve">plus </w:t>
      </w:r>
      <w:r>
        <w:t xml:space="preserve">nombreux que les </w:t>
      </w:r>
      <w:r w:rsidR="00366835">
        <w:t>répondants malvoyants sévères et moyen</w:t>
      </w:r>
      <w:r>
        <w:t xml:space="preserve">s à </w:t>
      </w:r>
      <w:r w:rsidRPr="00AC786E">
        <w:t>ne</w:t>
      </w:r>
      <w:r w:rsidRPr="00AC786E">
        <w:rPr>
          <w:b/>
          <w:bCs/>
        </w:rPr>
        <w:t xml:space="preserve"> jamais </w:t>
      </w:r>
      <w:r w:rsidRPr="00AC786E">
        <w:t>y aller</w:t>
      </w:r>
      <w:r>
        <w:t xml:space="preserve">. </w:t>
      </w:r>
    </w:p>
    <w:p w14:paraId="42DCC677" w14:textId="674FD8EC" w:rsidR="008B06C6" w:rsidRDefault="005F4904" w:rsidP="005F4904">
      <w:r>
        <w:t>Il y a également un e</w:t>
      </w:r>
      <w:r w:rsidR="00BA100F">
        <w:t>ffet significatif de l’âge</w:t>
      </w:r>
      <w:r w:rsidR="008B06C6">
        <w:t>, avec une distinction des répondants de 60 à 74 ans et de ceux de 75 ans et plus</w:t>
      </w:r>
      <w:r w:rsidR="00BA100F">
        <w:t xml:space="preserve"> </w:t>
      </w:r>
      <w:r w:rsidR="00BA100F" w:rsidRPr="00BA100F">
        <w:t>(</w:t>
      </w:r>
      <w:r w:rsidR="006D3CCC">
        <w:fldChar w:fldCharType="begin"/>
      </w:r>
      <w:r w:rsidR="006D3CCC">
        <w:instrText xml:space="preserve"> REF _Ref119251612 \h </w:instrText>
      </w:r>
      <w:r w:rsidR="006D3CCC">
        <w:fldChar w:fldCharType="separate"/>
      </w:r>
      <w:r w:rsidR="00121531">
        <w:t>Tableau </w:t>
      </w:r>
      <w:r w:rsidR="00121531">
        <w:rPr>
          <w:noProof/>
        </w:rPr>
        <w:t>49</w:t>
      </w:r>
      <w:r w:rsidR="006D3CCC">
        <w:fldChar w:fldCharType="end"/>
      </w:r>
      <w:r w:rsidR="00BA100F" w:rsidRPr="00BA100F">
        <w:t>)</w:t>
      </w:r>
      <w:r w:rsidR="00BA100F">
        <w:t xml:space="preserve"> : </w:t>
      </w:r>
    </w:p>
    <w:p w14:paraId="47D1D3F6" w14:textId="27560699" w:rsidR="008B06C6" w:rsidRDefault="008B06C6" w:rsidP="008B06C6">
      <w:pPr>
        <w:pStyle w:val="Paragraphedeliste"/>
        <w:numPr>
          <w:ilvl w:val="0"/>
          <w:numId w:val="9"/>
        </w:numPr>
      </w:pPr>
      <w:r>
        <w:t>L</w:t>
      </w:r>
      <w:r w:rsidR="005F4904">
        <w:t xml:space="preserve">es répondants de 16 à 29 ans et ceux de 30 à 59 ans sont </w:t>
      </w:r>
      <w:r>
        <w:t xml:space="preserve">en proportion </w:t>
      </w:r>
      <w:r w:rsidR="005F4904">
        <w:t xml:space="preserve">significativement plus nombreux que les répondants de 60 </w:t>
      </w:r>
      <w:r>
        <w:t xml:space="preserve">à 74 </w:t>
      </w:r>
      <w:r w:rsidR="005F4904">
        <w:t>ans et</w:t>
      </w:r>
      <w:r>
        <w:t xml:space="preserve"> de ceux de 75 ans</w:t>
      </w:r>
      <w:r w:rsidR="005F4904">
        <w:t xml:space="preserve"> plus à aller sur internet </w:t>
      </w:r>
      <w:r w:rsidR="005F4904" w:rsidRPr="008B06C6">
        <w:rPr>
          <w:b/>
          <w:bCs/>
        </w:rPr>
        <w:t>t</w:t>
      </w:r>
      <w:r w:rsidR="00EC3F74" w:rsidRPr="008B06C6">
        <w:rPr>
          <w:b/>
          <w:bCs/>
        </w:rPr>
        <w:t>ous les jours</w:t>
      </w:r>
      <w:r w:rsidR="00AC786E" w:rsidRPr="008B06C6">
        <w:rPr>
          <w:b/>
          <w:bCs/>
        </w:rPr>
        <w:t xml:space="preserve"> ou presque</w:t>
      </w:r>
      <w:r w:rsidR="005F4904">
        <w:t xml:space="preserve">, </w:t>
      </w:r>
      <w:r>
        <w:t>et ceux de 60 à 74 ans sont en proportion plus nombreux que ceux de 75 ans et plus</w:t>
      </w:r>
    </w:p>
    <w:p w14:paraId="1E4DB64D" w14:textId="7C2CD60F" w:rsidR="008B06C6" w:rsidRPr="008B06C6" w:rsidRDefault="008B06C6" w:rsidP="008B06C6">
      <w:pPr>
        <w:pStyle w:val="Paragraphedeliste"/>
        <w:numPr>
          <w:ilvl w:val="0"/>
          <w:numId w:val="9"/>
        </w:numPr>
      </w:pPr>
      <w:r>
        <w:t>Les répondants de 30 à 59 ans sont en proportion significativement moins nombreux que les répondants de 60 à 74 ans</w:t>
      </w:r>
      <w:r w:rsidR="005F4904">
        <w:t xml:space="preserve"> </w:t>
      </w:r>
      <w:r>
        <w:t xml:space="preserve">à aller </w:t>
      </w:r>
      <w:r>
        <w:rPr>
          <w:rFonts w:cs="Arial"/>
          <w:szCs w:val="24"/>
        </w:rPr>
        <w:t xml:space="preserve">sur </w:t>
      </w:r>
      <w:r w:rsidRPr="008B06C6">
        <w:rPr>
          <w:rFonts w:cs="Arial"/>
          <w:b/>
          <w:szCs w:val="24"/>
        </w:rPr>
        <w:t>internet quelques fois par mois</w:t>
      </w:r>
      <w:r>
        <w:rPr>
          <w:rFonts w:cs="Arial"/>
          <w:szCs w:val="24"/>
        </w:rPr>
        <w:t>.</w:t>
      </w:r>
    </w:p>
    <w:p w14:paraId="28806A5A" w14:textId="7C36682D" w:rsidR="00BA100F" w:rsidRDefault="008B06C6" w:rsidP="008B06C6">
      <w:pPr>
        <w:pStyle w:val="Paragraphedeliste"/>
        <w:numPr>
          <w:ilvl w:val="0"/>
          <w:numId w:val="9"/>
        </w:numPr>
      </w:pPr>
      <w:r>
        <w:t xml:space="preserve">Les répondants de 16 à 29 ans et ceux de 30 à 59 ans et de 60 à 74 ans sont en proportion significativement moins nombreux que les répondants de 75 ans plus à </w:t>
      </w:r>
      <w:r w:rsidR="005F4904">
        <w:t xml:space="preserve">ne </w:t>
      </w:r>
      <w:r w:rsidR="005F4904" w:rsidRPr="008B06C6">
        <w:rPr>
          <w:b/>
          <w:bCs/>
        </w:rPr>
        <w:t>jamais</w:t>
      </w:r>
      <w:r w:rsidR="005F4904">
        <w:t xml:space="preserve"> y aller</w:t>
      </w:r>
      <w:r w:rsidR="00127357">
        <w:t> </w:t>
      </w:r>
      <w:r>
        <w:t xml:space="preserve">; et ceux de 30 à 59 ans sont en proportion significativement moins nombreux que les répondants de 60 à 74 ans à ne jamais y aller. </w:t>
      </w:r>
    </w:p>
    <w:p w14:paraId="3458022B" w14:textId="046E6884" w:rsidR="00571864" w:rsidRPr="0031081D" w:rsidRDefault="008B06C6" w:rsidP="005F4904">
      <w:r>
        <w:t>Par rapport à l</w:t>
      </w:r>
      <w:r w:rsidR="004008F2">
        <w:t>’ensemble de l</w:t>
      </w:r>
      <w:r>
        <w:t>a population française</w:t>
      </w:r>
      <w:r w:rsidR="004008F2">
        <w:t xml:space="preserve"> de 2019</w:t>
      </w:r>
      <w:r>
        <w:t>, les répondants</w:t>
      </w:r>
      <w:r w:rsidR="004008F2">
        <w:t xml:space="preserve"> âgés</w:t>
      </w:r>
      <w:r>
        <w:t xml:space="preserve"> de l’enquête Homère</w:t>
      </w:r>
      <w:r w:rsidR="004008F2">
        <w:t xml:space="preserve"> utilisent davantage internet : par exemple, dans la population française de 75 ans et plus</w:t>
      </w:r>
      <w:r w:rsidR="005635EA">
        <w:t>,</w:t>
      </w:r>
      <w:r w:rsidR="004008F2">
        <w:t xml:space="preserve"> 19 % utilisent internet </w:t>
      </w:r>
      <w:r w:rsidR="004008F2" w:rsidRPr="004B1289">
        <w:t>quotidiennement (Insee, 2019).</w:t>
      </w:r>
      <w:r w:rsidR="004008F2">
        <w:t xml:space="preserve"> De plus, </w:t>
      </w:r>
      <w:r w:rsidR="00571864" w:rsidRPr="004008F2">
        <w:t>24 % de</w:t>
      </w:r>
      <w:r w:rsidR="004008F2" w:rsidRPr="004008F2">
        <w:t xml:space="preserve"> la population française de </w:t>
      </w:r>
      <w:r w:rsidR="00571864" w:rsidRPr="004008F2">
        <w:t>60</w:t>
      </w:r>
      <w:r w:rsidR="004008F2" w:rsidRPr="004008F2">
        <w:t xml:space="preserve"> à </w:t>
      </w:r>
      <w:r w:rsidR="00571864" w:rsidRPr="004008F2">
        <w:t>74 ans</w:t>
      </w:r>
      <w:r w:rsidR="004008F2" w:rsidRPr="004008F2">
        <w:t xml:space="preserve"> n’a pas utilisé internet pendant l’année</w:t>
      </w:r>
      <w:r w:rsidR="00F8105B">
        <w:t> </w:t>
      </w:r>
      <w:r w:rsidR="004008F2" w:rsidRPr="004008F2">
        <w:t>2018</w:t>
      </w:r>
      <w:r w:rsidR="00571864" w:rsidRPr="004008F2">
        <w:t xml:space="preserve">, et 64 % des 75 et </w:t>
      </w:r>
      <w:r w:rsidR="007A2A14">
        <w:t>plus</w:t>
      </w:r>
      <w:r w:rsidR="004008F2" w:rsidRPr="004008F2">
        <w:t>.</w:t>
      </w:r>
    </w:p>
    <w:p w14:paraId="3E3B3A7D" w14:textId="77777777" w:rsidR="0091281E" w:rsidRDefault="00FE2461" w:rsidP="0091281E">
      <w:pPr>
        <w:keepNext/>
      </w:pPr>
      <w:r>
        <w:rPr>
          <w:noProof/>
        </w:rPr>
        <w:drawing>
          <wp:inline distT="0" distB="0" distL="0" distR="0" wp14:anchorId="42AF9A35" wp14:editId="01611D02">
            <wp:extent cx="5773420" cy="2605177"/>
            <wp:effectExtent l="0" t="0" r="17780" b="5080"/>
            <wp:docPr id="3" name="Graphique 3" descr="Fréquence d'utilisation d'internet : 65 % tous les jours ou presque ; 7 % au moins une fois par semaine ; 4 % quelques fois par mois ; 2 % quelques fois par ans ; 22 % jamai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05E2D1AE" w14:textId="07A6948B" w:rsidR="00FE2461" w:rsidRDefault="0091281E" w:rsidP="00700708">
      <w:pPr>
        <w:pStyle w:val="Lgende"/>
      </w:pPr>
      <w:bookmarkStart w:id="182" w:name="_Ref117949798"/>
      <w:r>
        <w:t>Figure</w:t>
      </w:r>
      <w:r w:rsidR="00F8105B">
        <w:t> </w:t>
      </w:r>
      <w:r w:rsidR="00C07E5B">
        <w:fldChar w:fldCharType="begin"/>
      </w:r>
      <w:r w:rsidR="00C07E5B">
        <w:instrText xml:space="preserve"> SEQ Figure \* ARABIC </w:instrText>
      </w:r>
      <w:r w:rsidR="00C07E5B">
        <w:fldChar w:fldCharType="separate"/>
      </w:r>
      <w:r w:rsidR="00121531">
        <w:rPr>
          <w:noProof/>
        </w:rPr>
        <w:t>50</w:t>
      </w:r>
      <w:r w:rsidR="00C07E5B">
        <w:rPr>
          <w:noProof/>
        </w:rPr>
        <w:fldChar w:fldCharType="end"/>
      </w:r>
      <w:bookmarkEnd w:id="182"/>
      <w:r w:rsidR="0031081D">
        <w:t>. Fréquence d’utilisation d’internet (</w:t>
      </w:r>
      <w:r w:rsidR="000367F5">
        <w:t xml:space="preserve">n = </w:t>
      </w:r>
      <w:r w:rsidR="0031081D" w:rsidRPr="0031081D">
        <w:t>1627</w:t>
      </w:r>
      <w:r w:rsidR="0031081D">
        <w:t>)</w:t>
      </w:r>
      <w:r w:rsidR="00BF5F58">
        <w:t>.</w:t>
      </w:r>
    </w:p>
    <w:p w14:paraId="16810701" w14:textId="6FEC6E5A" w:rsidR="00EC2C26" w:rsidRDefault="00EC2C26" w:rsidP="00EC2C26">
      <w:pPr>
        <w:pStyle w:val="Lgende"/>
      </w:pPr>
      <w:bookmarkStart w:id="183" w:name="_Ref119251607"/>
      <w:r>
        <w:t>Tableau</w:t>
      </w:r>
      <w:r w:rsidR="00F8105B">
        <w:t> </w:t>
      </w:r>
      <w:r w:rsidR="00C07E5B">
        <w:fldChar w:fldCharType="begin"/>
      </w:r>
      <w:r w:rsidR="00C07E5B">
        <w:instrText xml:space="preserve"> SEQ Tableau \* ARABIC </w:instrText>
      </w:r>
      <w:r w:rsidR="00C07E5B">
        <w:fldChar w:fldCharType="separate"/>
      </w:r>
      <w:r w:rsidR="00121531">
        <w:rPr>
          <w:noProof/>
        </w:rPr>
        <w:t>48</w:t>
      </w:r>
      <w:r w:rsidR="00C07E5B">
        <w:rPr>
          <w:noProof/>
        </w:rPr>
        <w:fldChar w:fldCharType="end"/>
      </w:r>
      <w:bookmarkEnd w:id="183"/>
      <w:r>
        <w:t xml:space="preserve">. Fréquence d’utilisation d’internet, selon la sévérité de la déficience visuelle (n = </w:t>
      </w:r>
      <w:r w:rsidRPr="0031081D">
        <w:t>1627</w:t>
      </w:r>
      <w:r>
        <w:t>).</w:t>
      </w:r>
    </w:p>
    <w:tbl>
      <w:tblPr>
        <w:tblW w:w="0" w:type="auto"/>
        <w:tblCellMar>
          <w:top w:w="15" w:type="dxa"/>
          <w:left w:w="15" w:type="dxa"/>
          <w:bottom w:w="15" w:type="dxa"/>
          <w:right w:w="15" w:type="dxa"/>
        </w:tblCellMar>
        <w:tblLook w:val="04A0" w:firstRow="1" w:lastRow="0" w:firstColumn="1" w:lastColumn="0" w:noHBand="0" w:noVBand="1"/>
      </w:tblPr>
      <w:tblGrid>
        <w:gridCol w:w="3534"/>
        <w:gridCol w:w="1701"/>
        <w:gridCol w:w="1843"/>
        <w:gridCol w:w="1974"/>
      </w:tblGrid>
      <w:tr w:rsidR="00EF15DF" w:rsidRPr="00051E41" w14:paraId="31CA6186" w14:textId="77777777" w:rsidTr="00FE5E70">
        <w:trPr>
          <w:tblHead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158BD4"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FFF8A69"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396DD608"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5EA20966" w14:textId="137819E4"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8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C4C54D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094F6F8A" w14:textId="0185F9E7"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197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73BDCB"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944E73E"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4776C0AC" w14:textId="0BD0BDA1"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030638" w:rsidRPr="00051E41" w14:paraId="26424459" w14:textId="77777777" w:rsidTr="00FE5E70">
        <w:trPr>
          <w:tblHead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C0C1FC1" w14:textId="0F51D334" w:rsidR="00030638" w:rsidRPr="00FE2461" w:rsidRDefault="00030638" w:rsidP="00030638">
            <w:pPr>
              <w:spacing w:after="0" w:line="240" w:lineRule="auto"/>
              <w:rPr>
                <w:rFonts w:ascii="Times New Roman" w:eastAsia="Times New Roman" w:hAnsi="Times New Roman" w:cs="Times New Roman"/>
                <w:szCs w:val="24"/>
                <w:lang w:eastAsia="fr-FR"/>
              </w:rPr>
            </w:pPr>
            <w:r w:rsidRPr="00FE2461">
              <w:rPr>
                <w:rFonts w:cs="Arial"/>
                <w:szCs w:val="24"/>
              </w:rPr>
              <w:t xml:space="preserve">Tous les jours ou presque.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2B134B" w14:textId="29894D65"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61</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8FF877" w14:textId="052164B5"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67</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3BCD5E" w14:textId="2E187B05"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73</w:t>
            </w:r>
            <w:r w:rsidR="0055145C">
              <w:t xml:space="preserve"> %</w:t>
            </w:r>
          </w:p>
        </w:tc>
      </w:tr>
      <w:tr w:rsidR="00030638" w:rsidRPr="00051E41" w14:paraId="5B9125FA" w14:textId="77777777" w:rsidTr="00FE5E70">
        <w:trPr>
          <w:tblHead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744E2D2" w14:textId="21AB3C56" w:rsidR="00030638" w:rsidRPr="00FE2461" w:rsidRDefault="00030638" w:rsidP="00030638">
            <w:pPr>
              <w:spacing w:after="0" w:line="240" w:lineRule="auto"/>
              <w:rPr>
                <w:rFonts w:ascii="Times New Roman" w:eastAsia="Times New Roman" w:hAnsi="Times New Roman" w:cs="Times New Roman"/>
                <w:szCs w:val="24"/>
                <w:lang w:eastAsia="fr-FR"/>
              </w:rPr>
            </w:pPr>
            <w:r w:rsidRPr="00FE2461">
              <w:rPr>
                <w:rFonts w:cs="Arial"/>
                <w:szCs w:val="24"/>
              </w:rPr>
              <w:t xml:space="preserve">Au moins une fois par semaine.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BE7FFD" w14:textId="77EEDF16"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6</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40BD64" w14:textId="407B0E4B"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8</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AE6CCF" w14:textId="7003AF9F"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8</w:t>
            </w:r>
            <w:r w:rsidR="0055145C">
              <w:t xml:space="preserve"> %</w:t>
            </w:r>
          </w:p>
        </w:tc>
      </w:tr>
      <w:tr w:rsidR="00030638" w:rsidRPr="00051E41" w14:paraId="67AB7D9A" w14:textId="77777777" w:rsidTr="00FE5E70">
        <w:trPr>
          <w:tblHead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A6ACD6C" w14:textId="73EF4217" w:rsidR="00030638" w:rsidRPr="00FE2461" w:rsidRDefault="00030638" w:rsidP="00030638">
            <w:pPr>
              <w:spacing w:after="0" w:line="240" w:lineRule="auto"/>
              <w:rPr>
                <w:rFonts w:ascii="Times New Roman" w:eastAsia="Times New Roman" w:hAnsi="Times New Roman" w:cs="Times New Roman"/>
                <w:szCs w:val="24"/>
                <w:lang w:eastAsia="fr-FR"/>
              </w:rPr>
            </w:pPr>
            <w:r w:rsidRPr="00FE2461">
              <w:rPr>
                <w:rFonts w:cs="Arial"/>
                <w:szCs w:val="24"/>
              </w:rPr>
              <w:t xml:space="preserve">Quelques fois par mois.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578DC4" w14:textId="2960D5E6"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4</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E65067" w14:textId="62DD696D"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5</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A73BBC" w14:textId="3B6C630E"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2</w:t>
            </w:r>
            <w:r w:rsidR="0055145C">
              <w:t xml:space="preserve"> %</w:t>
            </w:r>
          </w:p>
        </w:tc>
      </w:tr>
      <w:tr w:rsidR="00030638" w:rsidRPr="00051E41" w14:paraId="370AA2D6" w14:textId="77777777" w:rsidTr="00FE5E70">
        <w:trPr>
          <w:tblHead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8FE62C6" w14:textId="50B6728D" w:rsidR="00030638" w:rsidRPr="00FE2461" w:rsidRDefault="00030638" w:rsidP="00030638">
            <w:pPr>
              <w:spacing w:after="0" w:line="240" w:lineRule="auto"/>
              <w:rPr>
                <w:rFonts w:ascii="Times New Roman" w:eastAsia="Times New Roman" w:hAnsi="Times New Roman" w:cs="Times New Roman"/>
                <w:szCs w:val="24"/>
                <w:lang w:eastAsia="fr-FR"/>
              </w:rPr>
            </w:pPr>
            <w:r w:rsidRPr="00FE2461">
              <w:rPr>
                <w:rFonts w:cs="Arial"/>
                <w:szCs w:val="24"/>
              </w:rPr>
              <w:t xml:space="preserve">Quelques fois par an.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201A01" w14:textId="31873D19"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2</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924432" w14:textId="248C5195"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2</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4F15F8" w14:textId="6483DD19"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2</w:t>
            </w:r>
            <w:r w:rsidR="0055145C">
              <w:t xml:space="preserve"> %</w:t>
            </w:r>
          </w:p>
        </w:tc>
      </w:tr>
      <w:tr w:rsidR="00030638" w:rsidRPr="00051E41" w14:paraId="0198D8E4" w14:textId="77777777" w:rsidTr="00FE5E70">
        <w:trPr>
          <w:tblHead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E15BA1E" w14:textId="7770A0FB" w:rsidR="00030638" w:rsidRPr="00FE2461" w:rsidRDefault="00030638" w:rsidP="00030638">
            <w:pPr>
              <w:spacing w:after="0" w:line="240" w:lineRule="auto"/>
              <w:rPr>
                <w:rFonts w:ascii="Times New Roman" w:eastAsia="Times New Roman" w:hAnsi="Times New Roman" w:cs="Times New Roman"/>
                <w:szCs w:val="24"/>
                <w:lang w:eastAsia="fr-FR"/>
              </w:rPr>
            </w:pPr>
            <w:r w:rsidRPr="00FE2461">
              <w:rPr>
                <w:rFonts w:cs="Arial"/>
                <w:szCs w:val="24"/>
              </w:rPr>
              <w:t xml:space="preserve">Jamais.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91EA97" w14:textId="1139583C"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27</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E16698" w14:textId="2F8FE4D8"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18</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29907D" w14:textId="5C3031E4" w:rsidR="00030638" w:rsidRPr="00FE2461" w:rsidRDefault="00030638" w:rsidP="0091281E">
            <w:pPr>
              <w:keepNext/>
              <w:spacing w:after="0" w:line="240" w:lineRule="auto"/>
              <w:jc w:val="right"/>
              <w:rPr>
                <w:rFonts w:ascii="Times New Roman" w:eastAsia="Times New Roman" w:hAnsi="Times New Roman" w:cs="Times New Roman"/>
                <w:szCs w:val="24"/>
                <w:lang w:eastAsia="fr-FR"/>
              </w:rPr>
            </w:pPr>
            <w:r w:rsidRPr="00987581">
              <w:t>16</w:t>
            </w:r>
            <w:r w:rsidR="0055145C">
              <w:t xml:space="preserve"> %</w:t>
            </w:r>
          </w:p>
        </w:tc>
      </w:tr>
    </w:tbl>
    <w:p w14:paraId="6D48EB55" w14:textId="26BD6C8C" w:rsidR="00EC2C26" w:rsidRDefault="00EC2C26" w:rsidP="00EC2C26">
      <w:pPr>
        <w:pStyle w:val="Lgende"/>
      </w:pPr>
      <w:bookmarkStart w:id="184" w:name="_Ref119251612"/>
      <w:r>
        <w:t>Tableau</w:t>
      </w:r>
      <w:r w:rsidR="00F8105B">
        <w:t> </w:t>
      </w:r>
      <w:r w:rsidR="00C07E5B">
        <w:fldChar w:fldCharType="begin"/>
      </w:r>
      <w:r w:rsidR="00C07E5B">
        <w:instrText xml:space="preserve"> SEQ Tableau \* ARABIC </w:instrText>
      </w:r>
      <w:r w:rsidR="00C07E5B">
        <w:fldChar w:fldCharType="separate"/>
      </w:r>
      <w:r w:rsidR="00121531">
        <w:rPr>
          <w:noProof/>
        </w:rPr>
        <w:t>49</w:t>
      </w:r>
      <w:r w:rsidR="00C07E5B">
        <w:rPr>
          <w:noProof/>
        </w:rPr>
        <w:fldChar w:fldCharType="end"/>
      </w:r>
      <w:bookmarkEnd w:id="184"/>
      <w:r>
        <w:t xml:space="preserve">. Fréquence d’utilisation d’internet, selon l’âge (n = </w:t>
      </w:r>
      <w:r w:rsidRPr="0031081D">
        <w:t>1627</w:t>
      </w:r>
      <w:r>
        <w:t>).</w:t>
      </w:r>
    </w:p>
    <w:tbl>
      <w:tblPr>
        <w:tblW w:w="8983" w:type="dxa"/>
        <w:jc w:val="center"/>
        <w:tblCellMar>
          <w:top w:w="15" w:type="dxa"/>
          <w:left w:w="15" w:type="dxa"/>
          <w:bottom w:w="15" w:type="dxa"/>
          <w:right w:w="15" w:type="dxa"/>
        </w:tblCellMar>
        <w:tblLook w:val="04A0" w:firstRow="1" w:lastRow="0" w:firstColumn="1" w:lastColumn="0" w:noHBand="0" w:noVBand="1"/>
      </w:tblPr>
      <w:tblGrid>
        <w:gridCol w:w="3534"/>
        <w:gridCol w:w="1418"/>
        <w:gridCol w:w="1275"/>
        <w:gridCol w:w="1276"/>
        <w:gridCol w:w="1480"/>
      </w:tblGrid>
      <w:tr w:rsidR="00616E3F" w:rsidRPr="00051E41" w14:paraId="6152913E" w14:textId="1F919F73" w:rsidTr="008B06C6">
        <w:trPr>
          <w:trHeight w:val="251"/>
          <w:tblHeader/>
          <w:jc w:val="cent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D8ED91" w14:textId="77777777" w:rsidR="00616E3F" w:rsidRPr="00051E41" w:rsidRDefault="00616E3F" w:rsidP="00616E3F">
            <w:pPr>
              <w:spacing w:after="0" w:line="240" w:lineRule="auto"/>
              <w:rPr>
                <w:rFonts w:ascii="Times New Roman" w:eastAsia="Times New Roman" w:hAnsi="Times New Roman" w:cs="Times New Roman"/>
                <w:szCs w:val="24"/>
                <w:lang w:eastAsia="fr-FR"/>
              </w:rPr>
            </w:pP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0C386D" w14:textId="77777777" w:rsidR="00616E3F" w:rsidRDefault="00616E3F" w:rsidP="00616E3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741EA27F" w14:textId="5FD0D9C2" w:rsidR="00616E3F" w:rsidRPr="00616E3F" w:rsidRDefault="00616E3F" w:rsidP="00616E3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27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3A4B021" w14:textId="77777777" w:rsidR="00616E3F" w:rsidRDefault="00616E3F" w:rsidP="00616E3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564CE5A3" w14:textId="6A3ED2FF" w:rsidR="00616E3F" w:rsidRPr="00616E3F" w:rsidRDefault="00616E3F" w:rsidP="00616E3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CE01F44" w14:textId="77777777" w:rsidR="00616E3F" w:rsidRDefault="00616E3F" w:rsidP="00616E3F">
            <w:pPr>
              <w:spacing w:after="0" w:line="240" w:lineRule="auto"/>
              <w:rPr>
                <w:rFonts w:eastAsia="Times New Roman" w:cs="Arial"/>
                <w:color w:val="000000"/>
                <w:szCs w:val="24"/>
                <w:lang w:eastAsia="fr-FR"/>
              </w:rPr>
            </w:pPr>
            <w:r w:rsidRPr="00616E3F">
              <w:rPr>
                <w:rFonts w:eastAsia="Times New Roman" w:cs="Arial"/>
                <w:color w:val="000000"/>
                <w:szCs w:val="24"/>
                <w:lang w:eastAsia="fr-FR"/>
              </w:rPr>
              <w:t>60-74 ans</w:t>
            </w:r>
          </w:p>
          <w:p w14:paraId="5F126FA9" w14:textId="2E589722" w:rsidR="00616E3F" w:rsidRPr="00616E3F" w:rsidRDefault="00616E3F" w:rsidP="00616E3F">
            <w:pPr>
              <w:spacing w:after="0" w:line="240" w:lineRule="auto"/>
              <w:rPr>
                <w:rFonts w:eastAsia="Times New Roman" w:cs="Arial"/>
                <w:color w:val="000000"/>
                <w:szCs w:val="24"/>
                <w:lang w:eastAsia="fr-FR"/>
              </w:rPr>
            </w:pPr>
            <w:r w:rsidRPr="00616E3F">
              <w:rPr>
                <w:rFonts w:eastAsia="Times New Roman" w:cs="Arial"/>
                <w:color w:val="000000"/>
                <w:szCs w:val="24"/>
                <w:lang w:eastAsia="fr-FR"/>
              </w:rPr>
              <w:t xml:space="preserve">(n = </w:t>
            </w:r>
            <w:r>
              <w:rPr>
                <w:rFonts w:eastAsia="Times New Roman" w:cs="Arial"/>
                <w:color w:val="000000"/>
                <w:szCs w:val="24"/>
                <w:lang w:eastAsia="fr-FR"/>
              </w:rPr>
              <w:t>483</w:t>
            </w:r>
            <w:r w:rsidRPr="00616E3F">
              <w:rPr>
                <w:rFonts w:eastAsia="Times New Roman" w:cs="Arial"/>
                <w:color w:val="000000"/>
                <w:szCs w:val="24"/>
                <w:lang w:eastAsia="fr-FR"/>
              </w:rPr>
              <w:t>)</w:t>
            </w:r>
          </w:p>
        </w:tc>
        <w:tc>
          <w:tcPr>
            <w:tcW w:w="1480" w:type="dxa"/>
            <w:tcBorders>
              <w:top w:val="single" w:sz="8" w:space="0" w:color="000000"/>
              <w:left w:val="single" w:sz="8" w:space="0" w:color="000000"/>
              <w:bottom w:val="single" w:sz="6" w:space="0" w:color="000000"/>
              <w:right w:val="single" w:sz="8" w:space="0" w:color="000000"/>
            </w:tcBorders>
          </w:tcPr>
          <w:p w14:paraId="2E7A48D5" w14:textId="77777777" w:rsidR="00616E3F" w:rsidRDefault="00616E3F" w:rsidP="00616E3F">
            <w:pPr>
              <w:spacing w:after="0" w:line="240" w:lineRule="auto"/>
              <w:rPr>
                <w:rFonts w:eastAsia="Times New Roman" w:cs="Arial"/>
                <w:color w:val="000000"/>
                <w:szCs w:val="24"/>
                <w:lang w:eastAsia="fr-FR"/>
              </w:rPr>
            </w:pPr>
            <w:r w:rsidRPr="00616E3F">
              <w:rPr>
                <w:rFonts w:eastAsia="Times New Roman" w:cs="Arial"/>
                <w:color w:val="000000"/>
                <w:szCs w:val="24"/>
                <w:lang w:eastAsia="fr-FR"/>
              </w:rPr>
              <w:t>75 ans et +</w:t>
            </w:r>
          </w:p>
          <w:p w14:paraId="309EC031" w14:textId="05927CF8" w:rsidR="00616E3F" w:rsidRPr="00616E3F" w:rsidRDefault="00616E3F" w:rsidP="00616E3F">
            <w:pPr>
              <w:spacing w:after="0" w:line="240" w:lineRule="auto"/>
              <w:rPr>
                <w:rFonts w:eastAsia="Times New Roman" w:cs="Arial"/>
                <w:color w:val="000000"/>
                <w:szCs w:val="24"/>
                <w:lang w:eastAsia="fr-FR"/>
              </w:rPr>
            </w:pPr>
            <w:r w:rsidRPr="00616E3F">
              <w:rPr>
                <w:rFonts w:eastAsia="Times New Roman" w:cs="Arial"/>
                <w:color w:val="000000"/>
                <w:szCs w:val="24"/>
                <w:lang w:eastAsia="fr-FR"/>
              </w:rPr>
              <w:t xml:space="preserve">(n = </w:t>
            </w:r>
            <w:r>
              <w:rPr>
                <w:rFonts w:eastAsia="Times New Roman" w:cs="Arial"/>
                <w:color w:val="000000"/>
                <w:szCs w:val="24"/>
                <w:lang w:eastAsia="fr-FR"/>
              </w:rPr>
              <w:t>197</w:t>
            </w:r>
            <w:r w:rsidRPr="00616E3F">
              <w:rPr>
                <w:rFonts w:eastAsia="Times New Roman" w:cs="Arial"/>
                <w:color w:val="000000"/>
                <w:szCs w:val="24"/>
                <w:lang w:eastAsia="fr-FR"/>
              </w:rPr>
              <w:t>)</w:t>
            </w:r>
          </w:p>
        </w:tc>
      </w:tr>
      <w:tr w:rsidR="005460DB" w:rsidRPr="00051E41" w14:paraId="245E1051" w14:textId="553FE13B" w:rsidTr="008B06C6">
        <w:trPr>
          <w:trHeight w:val="251"/>
          <w:tblHeader/>
          <w:jc w:val="cent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79AD21D" w14:textId="7B3F0444" w:rsidR="005460DB" w:rsidRPr="00051E41" w:rsidRDefault="005460DB" w:rsidP="00FE2461">
            <w:pPr>
              <w:spacing w:after="0" w:line="240" w:lineRule="auto"/>
              <w:rPr>
                <w:rFonts w:ascii="Times New Roman" w:eastAsia="Times New Roman" w:hAnsi="Times New Roman" w:cs="Times New Roman"/>
                <w:szCs w:val="24"/>
                <w:lang w:eastAsia="fr-FR"/>
              </w:rPr>
            </w:pPr>
            <w:r w:rsidRPr="00FE2461">
              <w:rPr>
                <w:rFonts w:cs="Arial"/>
                <w:szCs w:val="24"/>
              </w:rPr>
              <w:t xml:space="preserve">Tous les jours ou presque.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7B6D2A" w14:textId="7F70E9C4"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89</w:t>
            </w:r>
            <w:r>
              <w:rPr>
                <w:rFonts w:cs="Arial"/>
                <w:color w:val="010205"/>
                <w:szCs w:val="24"/>
              </w:rP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17BACD" w14:textId="05F65F27"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86</w:t>
            </w:r>
            <w:r>
              <w:rPr>
                <w:rFonts w:cs="Arial"/>
                <w:color w:val="010205"/>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661C71" w14:textId="27B0C75B" w:rsidR="005460DB" w:rsidRPr="00051E41" w:rsidRDefault="008B06C6" w:rsidP="00FE2461">
            <w:pPr>
              <w:spacing w:after="0" w:line="240" w:lineRule="auto"/>
              <w:jc w:val="right"/>
              <w:rPr>
                <w:rFonts w:ascii="Times New Roman" w:eastAsia="Times New Roman" w:hAnsi="Times New Roman" w:cs="Times New Roman"/>
                <w:szCs w:val="24"/>
                <w:lang w:eastAsia="fr-FR"/>
              </w:rPr>
            </w:pPr>
            <w:r>
              <w:rPr>
                <w:rFonts w:cs="Arial"/>
                <w:color w:val="010205"/>
                <w:szCs w:val="24"/>
              </w:rPr>
              <w:t>72</w:t>
            </w:r>
            <w:r w:rsidR="005460DB">
              <w:rPr>
                <w:rFonts w:cs="Arial"/>
                <w:color w:val="010205"/>
                <w:szCs w:val="24"/>
              </w:rPr>
              <w:t xml:space="preserve"> %</w:t>
            </w:r>
          </w:p>
        </w:tc>
        <w:tc>
          <w:tcPr>
            <w:tcW w:w="1480" w:type="dxa"/>
            <w:tcBorders>
              <w:top w:val="single" w:sz="6" w:space="0" w:color="000000"/>
              <w:left w:val="single" w:sz="6" w:space="0" w:color="000000"/>
              <w:bottom w:val="single" w:sz="6" w:space="0" w:color="000000"/>
              <w:right w:val="single" w:sz="6" w:space="0" w:color="000000"/>
            </w:tcBorders>
          </w:tcPr>
          <w:p w14:paraId="0EB06E93" w14:textId="763D3B69" w:rsidR="005460DB" w:rsidRPr="00FE2461" w:rsidRDefault="008B06C6" w:rsidP="008B06C6">
            <w:pPr>
              <w:spacing w:after="0" w:line="240" w:lineRule="auto"/>
              <w:jc w:val="right"/>
              <w:rPr>
                <w:rFonts w:cs="Arial"/>
                <w:color w:val="010205"/>
                <w:szCs w:val="24"/>
              </w:rPr>
            </w:pPr>
            <w:r>
              <w:rPr>
                <w:rFonts w:cs="Arial"/>
                <w:color w:val="010205"/>
                <w:szCs w:val="24"/>
              </w:rPr>
              <w:t>40 %</w:t>
            </w:r>
          </w:p>
        </w:tc>
      </w:tr>
      <w:tr w:rsidR="005460DB" w:rsidRPr="00051E41" w14:paraId="67FB9B35" w14:textId="218EC496" w:rsidTr="008B06C6">
        <w:trPr>
          <w:trHeight w:val="265"/>
          <w:tblHeader/>
          <w:jc w:val="cent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7A4B13E" w14:textId="321DD03C" w:rsidR="005460DB" w:rsidRPr="00051E41" w:rsidRDefault="005460DB" w:rsidP="00FE2461">
            <w:pPr>
              <w:spacing w:after="0" w:line="240" w:lineRule="auto"/>
              <w:rPr>
                <w:rFonts w:ascii="Times New Roman" w:eastAsia="Times New Roman" w:hAnsi="Times New Roman" w:cs="Times New Roman"/>
                <w:szCs w:val="24"/>
                <w:lang w:eastAsia="fr-FR"/>
              </w:rPr>
            </w:pPr>
            <w:r w:rsidRPr="00FE2461">
              <w:rPr>
                <w:rFonts w:cs="Arial"/>
                <w:szCs w:val="24"/>
              </w:rPr>
              <w:t xml:space="preserve">Au moins une fois par semaine.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306BBF" w14:textId="3A1EEF46"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3</w:t>
            </w:r>
            <w:r>
              <w:rPr>
                <w:rFonts w:cs="Arial"/>
                <w:color w:val="010205"/>
                <w:szCs w:val="24"/>
              </w:rP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A23829" w14:textId="34D3783F"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7</w:t>
            </w:r>
            <w:r>
              <w:rPr>
                <w:rFonts w:cs="Arial"/>
                <w:color w:val="010205"/>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513219" w14:textId="03392A6B" w:rsidR="005460DB" w:rsidRPr="00051E41" w:rsidRDefault="008B06C6" w:rsidP="00FE2461">
            <w:pPr>
              <w:spacing w:after="0" w:line="240" w:lineRule="auto"/>
              <w:jc w:val="right"/>
              <w:rPr>
                <w:rFonts w:ascii="Times New Roman" w:eastAsia="Times New Roman" w:hAnsi="Times New Roman" w:cs="Times New Roman"/>
                <w:szCs w:val="24"/>
                <w:lang w:eastAsia="fr-FR"/>
              </w:rPr>
            </w:pPr>
            <w:r>
              <w:rPr>
                <w:rFonts w:cs="Arial"/>
                <w:color w:val="010205"/>
                <w:szCs w:val="24"/>
              </w:rPr>
              <w:t>9</w:t>
            </w:r>
            <w:r w:rsidR="005460DB">
              <w:rPr>
                <w:rFonts w:cs="Arial"/>
                <w:color w:val="010205"/>
                <w:szCs w:val="24"/>
              </w:rPr>
              <w:t xml:space="preserve"> %</w:t>
            </w:r>
          </w:p>
        </w:tc>
        <w:tc>
          <w:tcPr>
            <w:tcW w:w="1480" w:type="dxa"/>
            <w:tcBorders>
              <w:top w:val="single" w:sz="6" w:space="0" w:color="000000"/>
              <w:left w:val="single" w:sz="6" w:space="0" w:color="000000"/>
              <w:bottom w:val="single" w:sz="6" w:space="0" w:color="000000"/>
              <w:right w:val="single" w:sz="6" w:space="0" w:color="000000"/>
            </w:tcBorders>
          </w:tcPr>
          <w:p w14:paraId="7D187765" w14:textId="49665DFA" w:rsidR="005460DB" w:rsidRPr="00FE2461" w:rsidRDefault="008B06C6" w:rsidP="008B06C6">
            <w:pPr>
              <w:spacing w:after="0" w:line="240" w:lineRule="auto"/>
              <w:jc w:val="right"/>
              <w:rPr>
                <w:rFonts w:cs="Arial"/>
                <w:color w:val="010205"/>
                <w:szCs w:val="24"/>
              </w:rPr>
            </w:pPr>
            <w:r>
              <w:rPr>
                <w:rFonts w:cs="Arial"/>
                <w:color w:val="010205"/>
                <w:szCs w:val="24"/>
              </w:rPr>
              <w:t>7 %</w:t>
            </w:r>
          </w:p>
        </w:tc>
      </w:tr>
      <w:tr w:rsidR="005460DB" w:rsidRPr="00051E41" w14:paraId="09463527" w14:textId="2EA953C8" w:rsidTr="008B06C6">
        <w:trPr>
          <w:trHeight w:val="251"/>
          <w:tblHeader/>
          <w:jc w:val="cent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A7E2DF3" w14:textId="73DB1DD1" w:rsidR="005460DB" w:rsidRPr="00051E41" w:rsidRDefault="005460DB" w:rsidP="00FE2461">
            <w:pPr>
              <w:spacing w:after="0" w:line="240" w:lineRule="auto"/>
              <w:rPr>
                <w:rFonts w:ascii="Times New Roman" w:eastAsia="Times New Roman" w:hAnsi="Times New Roman" w:cs="Times New Roman"/>
                <w:szCs w:val="24"/>
                <w:lang w:eastAsia="fr-FR"/>
              </w:rPr>
            </w:pPr>
            <w:r w:rsidRPr="00FE2461">
              <w:rPr>
                <w:rFonts w:cs="Arial"/>
                <w:szCs w:val="24"/>
              </w:rPr>
              <w:t xml:space="preserve">Quelques fois par mois.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B59A1F" w14:textId="57492281"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2</w:t>
            </w:r>
            <w:r>
              <w:rPr>
                <w:rFonts w:cs="Arial"/>
                <w:color w:val="010205"/>
                <w:szCs w:val="24"/>
              </w:rP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E65EBE" w14:textId="22268812"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2</w:t>
            </w:r>
            <w:r>
              <w:rPr>
                <w:rFonts w:cs="Arial"/>
                <w:color w:val="010205"/>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CD83CE" w14:textId="4A538E23" w:rsidR="005460DB" w:rsidRPr="00051E41" w:rsidRDefault="008B06C6" w:rsidP="00FE2461">
            <w:pPr>
              <w:spacing w:after="0" w:line="240" w:lineRule="auto"/>
              <w:jc w:val="right"/>
              <w:rPr>
                <w:rFonts w:ascii="Times New Roman" w:eastAsia="Times New Roman" w:hAnsi="Times New Roman" w:cs="Times New Roman"/>
                <w:szCs w:val="24"/>
                <w:lang w:eastAsia="fr-FR"/>
              </w:rPr>
            </w:pPr>
            <w:r>
              <w:rPr>
                <w:rFonts w:cs="Arial"/>
                <w:color w:val="010205"/>
                <w:szCs w:val="24"/>
              </w:rPr>
              <w:t>9</w:t>
            </w:r>
            <w:r w:rsidR="005460DB">
              <w:rPr>
                <w:rFonts w:cs="Arial"/>
                <w:color w:val="010205"/>
                <w:szCs w:val="24"/>
              </w:rPr>
              <w:t xml:space="preserve"> %</w:t>
            </w:r>
          </w:p>
        </w:tc>
        <w:tc>
          <w:tcPr>
            <w:tcW w:w="1480" w:type="dxa"/>
            <w:tcBorders>
              <w:top w:val="single" w:sz="6" w:space="0" w:color="000000"/>
              <w:left w:val="single" w:sz="6" w:space="0" w:color="000000"/>
              <w:bottom w:val="single" w:sz="6" w:space="0" w:color="000000"/>
              <w:right w:val="single" w:sz="6" w:space="0" w:color="000000"/>
            </w:tcBorders>
          </w:tcPr>
          <w:p w14:paraId="30FFDD53" w14:textId="60465D25" w:rsidR="005460DB" w:rsidRPr="00FE2461" w:rsidRDefault="008B06C6" w:rsidP="008B06C6">
            <w:pPr>
              <w:spacing w:after="0" w:line="240" w:lineRule="auto"/>
              <w:jc w:val="right"/>
              <w:rPr>
                <w:rFonts w:cs="Arial"/>
                <w:color w:val="010205"/>
                <w:szCs w:val="24"/>
              </w:rPr>
            </w:pPr>
            <w:r>
              <w:rPr>
                <w:rFonts w:cs="Arial"/>
                <w:color w:val="010205"/>
                <w:szCs w:val="24"/>
              </w:rPr>
              <w:t>5 %</w:t>
            </w:r>
          </w:p>
        </w:tc>
      </w:tr>
      <w:tr w:rsidR="005460DB" w:rsidRPr="00051E41" w14:paraId="0D243F4A" w14:textId="62DA7F6F" w:rsidTr="008B06C6">
        <w:trPr>
          <w:trHeight w:val="265"/>
          <w:tblHeader/>
          <w:jc w:val="cent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571DF4D" w14:textId="6C692076" w:rsidR="005460DB" w:rsidRPr="00051E41" w:rsidRDefault="005460DB" w:rsidP="00FE2461">
            <w:pPr>
              <w:spacing w:after="0" w:line="240" w:lineRule="auto"/>
              <w:rPr>
                <w:rFonts w:ascii="Times New Roman" w:eastAsia="Times New Roman" w:hAnsi="Times New Roman" w:cs="Times New Roman"/>
                <w:szCs w:val="24"/>
                <w:lang w:eastAsia="fr-FR"/>
              </w:rPr>
            </w:pPr>
            <w:r w:rsidRPr="00FE2461">
              <w:rPr>
                <w:rFonts w:cs="Arial"/>
                <w:szCs w:val="24"/>
              </w:rPr>
              <w:t xml:space="preserve">Quelques fois par an.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906769" w14:textId="3483EAB2"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1</w:t>
            </w:r>
            <w:r>
              <w:rPr>
                <w:rFonts w:cs="Arial"/>
                <w:color w:val="010205"/>
                <w:szCs w:val="24"/>
              </w:rP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DC0A34" w14:textId="07E05AA4"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1</w:t>
            </w:r>
            <w:r>
              <w:rPr>
                <w:rFonts w:cs="Arial"/>
                <w:color w:val="010205"/>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802550" w14:textId="1BF4E36F" w:rsidR="005460DB" w:rsidRPr="00051E41" w:rsidRDefault="008B06C6" w:rsidP="00FE2461">
            <w:pPr>
              <w:spacing w:after="0" w:line="240" w:lineRule="auto"/>
              <w:jc w:val="right"/>
              <w:rPr>
                <w:rFonts w:ascii="Times New Roman" w:eastAsia="Times New Roman" w:hAnsi="Times New Roman" w:cs="Times New Roman"/>
                <w:szCs w:val="24"/>
                <w:lang w:eastAsia="fr-FR"/>
              </w:rPr>
            </w:pPr>
            <w:r>
              <w:rPr>
                <w:rFonts w:cs="Arial"/>
                <w:color w:val="010205"/>
                <w:szCs w:val="24"/>
              </w:rPr>
              <w:t>1</w:t>
            </w:r>
            <w:r w:rsidR="005460DB">
              <w:rPr>
                <w:rFonts w:cs="Arial"/>
                <w:color w:val="010205"/>
                <w:szCs w:val="24"/>
              </w:rPr>
              <w:t xml:space="preserve"> %</w:t>
            </w:r>
          </w:p>
        </w:tc>
        <w:tc>
          <w:tcPr>
            <w:tcW w:w="1480" w:type="dxa"/>
            <w:tcBorders>
              <w:top w:val="single" w:sz="6" w:space="0" w:color="000000"/>
              <w:left w:val="single" w:sz="6" w:space="0" w:color="000000"/>
              <w:bottom w:val="single" w:sz="6" w:space="0" w:color="000000"/>
              <w:right w:val="single" w:sz="6" w:space="0" w:color="000000"/>
            </w:tcBorders>
          </w:tcPr>
          <w:p w14:paraId="7357ADB2" w14:textId="2B80B799" w:rsidR="005460DB" w:rsidRPr="00FE2461" w:rsidRDefault="008B06C6" w:rsidP="008B06C6">
            <w:pPr>
              <w:spacing w:after="0" w:line="240" w:lineRule="auto"/>
              <w:jc w:val="right"/>
              <w:rPr>
                <w:rFonts w:cs="Arial"/>
                <w:color w:val="010205"/>
                <w:szCs w:val="24"/>
              </w:rPr>
            </w:pPr>
            <w:r>
              <w:rPr>
                <w:rFonts w:cs="Arial"/>
                <w:color w:val="010205"/>
                <w:szCs w:val="24"/>
              </w:rPr>
              <w:t>4 %</w:t>
            </w:r>
          </w:p>
        </w:tc>
      </w:tr>
      <w:tr w:rsidR="005460DB" w:rsidRPr="00051E41" w14:paraId="2CD21B9F" w14:textId="05AF86D8" w:rsidTr="008B06C6">
        <w:trPr>
          <w:trHeight w:val="251"/>
          <w:tblHeader/>
          <w:jc w:val="cent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29CA976" w14:textId="410CA206" w:rsidR="005460DB" w:rsidRPr="00051E41" w:rsidRDefault="005460DB" w:rsidP="00FE2461">
            <w:pPr>
              <w:spacing w:after="0" w:line="240" w:lineRule="auto"/>
              <w:rPr>
                <w:rFonts w:ascii="Times New Roman" w:eastAsia="Times New Roman" w:hAnsi="Times New Roman" w:cs="Times New Roman"/>
                <w:szCs w:val="24"/>
                <w:lang w:eastAsia="fr-FR"/>
              </w:rPr>
            </w:pPr>
            <w:r w:rsidRPr="00FE2461">
              <w:rPr>
                <w:rFonts w:cs="Arial"/>
                <w:szCs w:val="24"/>
              </w:rPr>
              <w:t xml:space="preserve">Jamais.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1DFAD2" w14:textId="2532F17C"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4</w:t>
            </w:r>
            <w:r>
              <w:rPr>
                <w:rFonts w:cs="Arial"/>
                <w:color w:val="010205"/>
                <w:szCs w:val="24"/>
              </w:rP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2C13CC" w14:textId="3F41ABFE"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4</w:t>
            </w:r>
            <w:r>
              <w:rPr>
                <w:rFonts w:cs="Arial"/>
                <w:color w:val="010205"/>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0033DB" w14:textId="53CD2D5C" w:rsidR="005460DB" w:rsidRPr="00051E41" w:rsidRDefault="008B06C6" w:rsidP="0050493A">
            <w:pPr>
              <w:keepNext/>
              <w:spacing w:after="0" w:line="240" w:lineRule="auto"/>
              <w:jc w:val="right"/>
              <w:rPr>
                <w:rFonts w:ascii="Times New Roman" w:eastAsia="Times New Roman" w:hAnsi="Times New Roman" w:cs="Times New Roman"/>
                <w:szCs w:val="24"/>
                <w:lang w:eastAsia="fr-FR"/>
              </w:rPr>
            </w:pPr>
            <w:r>
              <w:rPr>
                <w:rFonts w:cs="Arial"/>
                <w:color w:val="010205"/>
                <w:szCs w:val="24"/>
              </w:rPr>
              <w:t>10</w:t>
            </w:r>
            <w:r w:rsidR="005460DB">
              <w:rPr>
                <w:rFonts w:cs="Arial"/>
                <w:color w:val="010205"/>
                <w:szCs w:val="24"/>
              </w:rPr>
              <w:t xml:space="preserve"> %</w:t>
            </w:r>
          </w:p>
        </w:tc>
        <w:tc>
          <w:tcPr>
            <w:tcW w:w="1480" w:type="dxa"/>
            <w:tcBorders>
              <w:top w:val="single" w:sz="6" w:space="0" w:color="000000"/>
              <w:left w:val="single" w:sz="6" w:space="0" w:color="000000"/>
              <w:bottom w:val="single" w:sz="6" w:space="0" w:color="000000"/>
              <w:right w:val="single" w:sz="6" w:space="0" w:color="000000"/>
            </w:tcBorders>
          </w:tcPr>
          <w:p w14:paraId="39D4C5A4" w14:textId="4A8B1E1C" w:rsidR="005460DB" w:rsidRPr="00FE2461" w:rsidRDefault="008B06C6" w:rsidP="008B06C6">
            <w:pPr>
              <w:spacing w:after="0" w:line="240" w:lineRule="auto"/>
              <w:jc w:val="right"/>
              <w:rPr>
                <w:rFonts w:cs="Arial"/>
                <w:color w:val="010205"/>
                <w:szCs w:val="24"/>
              </w:rPr>
            </w:pPr>
            <w:r>
              <w:rPr>
                <w:rFonts w:cs="Arial"/>
                <w:color w:val="010205"/>
                <w:szCs w:val="24"/>
              </w:rPr>
              <w:t>45 %</w:t>
            </w:r>
          </w:p>
        </w:tc>
      </w:tr>
    </w:tbl>
    <w:p w14:paraId="353D30AD" w14:textId="17A0B19E" w:rsidR="00AB494A" w:rsidRDefault="002A5176" w:rsidP="00AB494A">
      <w:pPr>
        <w:spacing w:before="240"/>
        <w:rPr>
          <w:iCs/>
        </w:rPr>
      </w:pPr>
      <w:r>
        <w:t>L</w:t>
      </w:r>
      <w:r w:rsidR="007E338E">
        <w:t>’utilisation d’internet varie en fonction de l’âge de survenue de la déficience visuelle (</w:t>
      </w:r>
      <w:r w:rsidR="007E338E">
        <w:fldChar w:fldCharType="begin"/>
      </w:r>
      <w:r w:rsidR="007E338E">
        <w:instrText xml:space="preserve"> REF _Ref124263481 \h </w:instrText>
      </w:r>
      <w:r w:rsidR="007E338E">
        <w:fldChar w:fldCharType="separate"/>
      </w:r>
      <w:r w:rsidR="00121531">
        <w:t>Figure </w:t>
      </w:r>
      <w:r w:rsidR="00121531">
        <w:rPr>
          <w:noProof/>
        </w:rPr>
        <w:t>51</w:t>
      </w:r>
      <w:r w:rsidR="007E338E">
        <w:fldChar w:fldCharType="end"/>
      </w:r>
      <w:r w:rsidR="007E338E">
        <w:t xml:space="preserve">, et </w:t>
      </w:r>
      <w:r w:rsidR="007E338E">
        <w:fldChar w:fldCharType="begin"/>
      </w:r>
      <w:r w:rsidR="007E338E">
        <w:instrText xml:space="preserve"> REF _Ref124263462 \h </w:instrText>
      </w:r>
      <w:r w:rsidR="007E338E">
        <w:fldChar w:fldCharType="separate"/>
      </w:r>
      <w:r w:rsidR="00121531">
        <w:t>Tableau </w:t>
      </w:r>
      <w:r w:rsidR="00121531">
        <w:rPr>
          <w:noProof/>
        </w:rPr>
        <w:t>50</w:t>
      </w:r>
      <w:r w:rsidR="007E338E">
        <w:fldChar w:fldCharType="end"/>
      </w:r>
      <w:r w:rsidR="007E338E">
        <w:t xml:space="preserve"> qui reprend les mêmes informations</w:t>
      </w:r>
      <w:r w:rsidR="005936D1">
        <w:t>, pour plus d’accessibilité</w:t>
      </w:r>
      <w:r w:rsidR="007E338E">
        <w:t>). Par exemple, environ 90 % des</w:t>
      </w:r>
      <w:r>
        <w:t xml:space="preserve"> répondant</w:t>
      </w:r>
      <w:r w:rsidR="007E338E">
        <w:t>s qui ont acquis leur déficience visuelle avant 10 ans utilisent internet</w:t>
      </w:r>
      <w:r w:rsidR="00A87DC4">
        <w:t xml:space="preserve"> (tous les jours ou presque à quelques fois par an)</w:t>
      </w:r>
      <w:r w:rsidR="007E338E">
        <w:t xml:space="preserve">. Lorsque la survenue est entre 11 et 64 ans, cette proportion est autour de 70 à 90 % selon les tranches d’âges. Cette proportion descend entre 45 et 55 % lorsque la déficience visuelle </w:t>
      </w:r>
      <w:r w:rsidR="00A87DC4">
        <w:t xml:space="preserve">est acquise après 65 ans. </w:t>
      </w:r>
    </w:p>
    <w:p w14:paraId="10B4EE07" w14:textId="77777777" w:rsidR="002A5176" w:rsidRDefault="00AB494A" w:rsidP="00714A2C">
      <w:pPr>
        <w:keepNext/>
        <w:spacing w:before="240"/>
      </w:pPr>
      <w:r>
        <w:rPr>
          <w:noProof/>
        </w:rPr>
        <w:drawing>
          <wp:inline distT="0" distB="0" distL="0" distR="0" wp14:anchorId="0F0E6999" wp14:editId="39D0702B">
            <wp:extent cx="5816010" cy="3296093"/>
            <wp:effectExtent l="0" t="0" r="13335" b="0"/>
            <wp:docPr id="126" name="Graphique 126" descr="Pour qu'elles soient plus compréhensibles, les informations contenues dans cette figure ont été dupliquées dans le tableau suivant. ">
              <a:extLst xmlns:a="http://schemas.openxmlformats.org/drawingml/2006/main">
                <a:ext uri="{FF2B5EF4-FFF2-40B4-BE49-F238E27FC236}">
                  <a16:creationId xmlns:a16="http://schemas.microsoft.com/office/drawing/2014/main" id="{A6F604AC-87E8-4C85-8212-F6D11208F8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7F8671EB" w14:textId="74D1A6C3" w:rsidR="00AB494A" w:rsidRDefault="002A5176" w:rsidP="00DE0AFE">
      <w:pPr>
        <w:pStyle w:val="Lgende"/>
      </w:pPr>
      <w:bookmarkStart w:id="185" w:name="_Ref124263481"/>
      <w:r>
        <w:t>Figure</w:t>
      </w:r>
      <w:r w:rsidR="00F8105B">
        <w:t> </w:t>
      </w:r>
      <w:r w:rsidR="00C07E5B">
        <w:fldChar w:fldCharType="begin"/>
      </w:r>
      <w:r w:rsidR="00C07E5B">
        <w:instrText xml:space="preserve"> SEQ Figure \* ARABIC </w:instrText>
      </w:r>
      <w:r w:rsidR="00C07E5B">
        <w:fldChar w:fldCharType="separate"/>
      </w:r>
      <w:r w:rsidR="00121531">
        <w:rPr>
          <w:noProof/>
        </w:rPr>
        <w:t>51</w:t>
      </w:r>
      <w:r w:rsidR="00C07E5B">
        <w:rPr>
          <w:noProof/>
        </w:rPr>
        <w:fldChar w:fldCharType="end"/>
      </w:r>
      <w:bookmarkEnd w:id="185"/>
      <w:r>
        <w:t>.</w:t>
      </w:r>
      <w:r w:rsidRPr="002A5176">
        <w:t xml:space="preserve"> </w:t>
      </w:r>
      <w:r>
        <w:t>Pourcentage de répondants de 16 ans et + utilisant (ou non) internet selon l’âge de survenue de la déficience visuelle (n = 1627).</w:t>
      </w:r>
    </w:p>
    <w:p w14:paraId="14B6F808" w14:textId="09CA9102" w:rsidR="002A5176" w:rsidRDefault="002A5176" w:rsidP="00DE0AFE">
      <w:pPr>
        <w:pStyle w:val="Lgende"/>
        <w:rPr>
          <w:iCs/>
        </w:rPr>
      </w:pPr>
      <w:bookmarkStart w:id="186" w:name="_Ref124263462"/>
      <w:r>
        <w:t>Tableau</w:t>
      </w:r>
      <w:r w:rsidR="00F8105B">
        <w:t> </w:t>
      </w:r>
      <w:r w:rsidR="00C07E5B">
        <w:fldChar w:fldCharType="begin"/>
      </w:r>
      <w:r w:rsidR="00C07E5B">
        <w:instrText xml:space="preserve"> SEQ Tableau \* ARABIC </w:instrText>
      </w:r>
      <w:r w:rsidR="00C07E5B">
        <w:fldChar w:fldCharType="separate"/>
      </w:r>
      <w:r w:rsidR="00121531">
        <w:rPr>
          <w:noProof/>
        </w:rPr>
        <w:t>50</w:t>
      </w:r>
      <w:r w:rsidR="00C07E5B">
        <w:rPr>
          <w:noProof/>
        </w:rPr>
        <w:fldChar w:fldCharType="end"/>
      </w:r>
      <w:bookmarkEnd w:id="186"/>
      <w:r>
        <w:t>. Pourcentage de répondants de 16 ans et + utilisant (ou non) internet selon l’âge de survenue de la déficience visuelle (n = 1627).</w:t>
      </w:r>
    </w:p>
    <w:tbl>
      <w:tblPr>
        <w:tblStyle w:val="Grilledutableau"/>
        <w:tblW w:w="0" w:type="auto"/>
        <w:jc w:val="center"/>
        <w:tblLook w:val="04A0" w:firstRow="1" w:lastRow="0" w:firstColumn="1" w:lastColumn="0" w:noHBand="0" w:noVBand="1"/>
      </w:tblPr>
      <w:tblGrid>
        <w:gridCol w:w="2557"/>
        <w:gridCol w:w="1701"/>
        <w:gridCol w:w="1701"/>
      </w:tblGrid>
      <w:tr w:rsidR="002A5176" w14:paraId="57CD1B79" w14:textId="484660DB" w:rsidTr="00714A2C">
        <w:trPr>
          <w:tblHeader/>
          <w:jc w:val="center"/>
        </w:trPr>
        <w:tc>
          <w:tcPr>
            <w:tcW w:w="2557" w:type="dxa"/>
          </w:tcPr>
          <w:p w14:paraId="5AF94C0E" w14:textId="5BE3C451" w:rsidR="002A5176" w:rsidRDefault="002A5176" w:rsidP="00714A2C">
            <w:pPr>
              <w:jc w:val="center"/>
            </w:pPr>
            <w:r>
              <w:rPr>
                <w:rFonts w:eastAsia="Times New Roman" w:cs="Arial"/>
                <w:color w:val="000000"/>
                <w:szCs w:val="24"/>
                <w:lang w:eastAsia="fr-FR"/>
              </w:rPr>
              <w:t>Age de survenue de la déficience visuelle</w:t>
            </w:r>
          </w:p>
        </w:tc>
        <w:tc>
          <w:tcPr>
            <w:tcW w:w="1701" w:type="dxa"/>
          </w:tcPr>
          <w:p w14:paraId="28E7985E" w14:textId="2DF98D90" w:rsidR="002A5176" w:rsidRDefault="002A5176" w:rsidP="00714A2C">
            <w:pPr>
              <w:jc w:val="center"/>
            </w:pPr>
            <w:r>
              <w:t>Utilisation d’internet</w:t>
            </w:r>
          </w:p>
        </w:tc>
        <w:tc>
          <w:tcPr>
            <w:tcW w:w="1701" w:type="dxa"/>
          </w:tcPr>
          <w:p w14:paraId="4EFE9211" w14:textId="2723A5C5" w:rsidR="002A5176" w:rsidRDefault="002A5176" w:rsidP="00714A2C">
            <w:pPr>
              <w:jc w:val="center"/>
            </w:pPr>
            <w:r>
              <w:t>N’utilise pas internet</w:t>
            </w:r>
          </w:p>
        </w:tc>
      </w:tr>
      <w:tr w:rsidR="002A5176" w14:paraId="237578BB" w14:textId="77777777" w:rsidTr="00714A2C">
        <w:trPr>
          <w:jc w:val="center"/>
        </w:trPr>
        <w:tc>
          <w:tcPr>
            <w:tcW w:w="2557" w:type="dxa"/>
          </w:tcPr>
          <w:p w14:paraId="2923BB5C" w14:textId="7C4486C9" w:rsidR="002A5176" w:rsidRDefault="002A5176" w:rsidP="00714A2C">
            <w:pPr>
              <w:jc w:val="center"/>
            </w:pPr>
            <w:r w:rsidRPr="00EF3383">
              <w:t>À la naissance</w:t>
            </w:r>
          </w:p>
        </w:tc>
        <w:tc>
          <w:tcPr>
            <w:tcW w:w="1701" w:type="dxa"/>
          </w:tcPr>
          <w:p w14:paraId="5AD79375" w14:textId="7FC95851" w:rsidR="002A5176" w:rsidRDefault="002A5176" w:rsidP="00714A2C">
            <w:pPr>
              <w:jc w:val="center"/>
            </w:pPr>
            <w:r w:rsidRPr="00EF3383">
              <w:t>90</w:t>
            </w:r>
            <w:r w:rsidR="007E338E">
              <w:t xml:space="preserve"> </w:t>
            </w:r>
            <w:r w:rsidRPr="00EF3383">
              <w:t>%</w:t>
            </w:r>
          </w:p>
        </w:tc>
        <w:tc>
          <w:tcPr>
            <w:tcW w:w="1701" w:type="dxa"/>
          </w:tcPr>
          <w:p w14:paraId="1B40E3F2" w14:textId="5E7C0C6C" w:rsidR="002A5176" w:rsidRDefault="002A5176" w:rsidP="00714A2C">
            <w:pPr>
              <w:jc w:val="center"/>
            </w:pPr>
            <w:r w:rsidRPr="00EF3383">
              <w:t>10</w:t>
            </w:r>
            <w:r w:rsidR="007E338E">
              <w:t xml:space="preserve"> </w:t>
            </w:r>
            <w:r w:rsidRPr="00EF3383">
              <w:t>%</w:t>
            </w:r>
          </w:p>
        </w:tc>
      </w:tr>
      <w:tr w:rsidR="002A5176" w14:paraId="43D4A321" w14:textId="77777777" w:rsidTr="00714A2C">
        <w:trPr>
          <w:jc w:val="center"/>
        </w:trPr>
        <w:tc>
          <w:tcPr>
            <w:tcW w:w="2557" w:type="dxa"/>
          </w:tcPr>
          <w:p w14:paraId="6CA57227" w14:textId="2FDED914" w:rsidR="002A5176" w:rsidRDefault="002A5176" w:rsidP="00714A2C">
            <w:pPr>
              <w:jc w:val="center"/>
            </w:pPr>
            <w:r w:rsidRPr="00EF3383">
              <w:t>1-4 ans</w:t>
            </w:r>
          </w:p>
        </w:tc>
        <w:tc>
          <w:tcPr>
            <w:tcW w:w="1701" w:type="dxa"/>
          </w:tcPr>
          <w:p w14:paraId="2219224E" w14:textId="6A4E1FBF" w:rsidR="002A5176" w:rsidRDefault="002A5176" w:rsidP="00714A2C">
            <w:pPr>
              <w:jc w:val="center"/>
            </w:pPr>
            <w:r w:rsidRPr="00EF3383">
              <w:t>90</w:t>
            </w:r>
            <w:r w:rsidR="007E338E">
              <w:t xml:space="preserve"> </w:t>
            </w:r>
            <w:r w:rsidRPr="00EF3383">
              <w:t>%</w:t>
            </w:r>
          </w:p>
        </w:tc>
        <w:tc>
          <w:tcPr>
            <w:tcW w:w="1701" w:type="dxa"/>
          </w:tcPr>
          <w:p w14:paraId="3945BF9C" w14:textId="57F586F1" w:rsidR="002A5176" w:rsidRDefault="002A5176" w:rsidP="00714A2C">
            <w:pPr>
              <w:jc w:val="center"/>
            </w:pPr>
            <w:r w:rsidRPr="00EF3383">
              <w:t>10</w:t>
            </w:r>
            <w:r w:rsidR="007E338E">
              <w:t xml:space="preserve"> </w:t>
            </w:r>
            <w:r w:rsidRPr="00EF3383">
              <w:t>%</w:t>
            </w:r>
          </w:p>
        </w:tc>
      </w:tr>
      <w:tr w:rsidR="002A5176" w14:paraId="3747B466" w14:textId="77777777" w:rsidTr="00714A2C">
        <w:trPr>
          <w:jc w:val="center"/>
        </w:trPr>
        <w:tc>
          <w:tcPr>
            <w:tcW w:w="2557" w:type="dxa"/>
          </w:tcPr>
          <w:p w14:paraId="4F831290" w14:textId="5FB6EF0F" w:rsidR="002A5176" w:rsidRDefault="002A5176" w:rsidP="00714A2C">
            <w:pPr>
              <w:jc w:val="center"/>
            </w:pPr>
            <w:r w:rsidRPr="00EF3383">
              <w:t>5-9 ans</w:t>
            </w:r>
          </w:p>
        </w:tc>
        <w:tc>
          <w:tcPr>
            <w:tcW w:w="1701" w:type="dxa"/>
          </w:tcPr>
          <w:p w14:paraId="726BF587" w14:textId="5224DA32" w:rsidR="002A5176" w:rsidRDefault="002A5176" w:rsidP="00714A2C">
            <w:pPr>
              <w:jc w:val="center"/>
            </w:pPr>
            <w:r w:rsidRPr="00EF3383">
              <w:t>79</w:t>
            </w:r>
            <w:r w:rsidR="007E338E">
              <w:t xml:space="preserve"> </w:t>
            </w:r>
            <w:r w:rsidRPr="00EF3383">
              <w:t>%</w:t>
            </w:r>
          </w:p>
        </w:tc>
        <w:tc>
          <w:tcPr>
            <w:tcW w:w="1701" w:type="dxa"/>
          </w:tcPr>
          <w:p w14:paraId="32B7265E" w14:textId="0146A11F" w:rsidR="002A5176" w:rsidRDefault="002A5176" w:rsidP="00714A2C">
            <w:pPr>
              <w:jc w:val="center"/>
            </w:pPr>
            <w:r w:rsidRPr="00EF3383">
              <w:t>21</w:t>
            </w:r>
            <w:r w:rsidR="007E338E">
              <w:t xml:space="preserve"> </w:t>
            </w:r>
            <w:r w:rsidRPr="00EF3383">
              <w:t>%</w:t>
            </w:r>
          </w:p>
        </w:tc>
      </w:tr>
      <w:tr w:rsidR="002A5176" w14:paraId="450B8604" w14:textId="77777777" w:rsidTr="00714A2C">
        <w:trPr>
          <w:jc w:val="center"/>
        </w:trPr>
        <w:tc>
          <w:tcPr>
            <w:tcW w:w="2557" w:type="dxa"/>
          </w:tcPr>
          <w:p w14:paraId="54E07522" w14:textId="01DD57DC" w:rsidR="002A5176" w:rsidRDefault="002A5176" w:rsidP="00714A2C">
            <w:pPr>
              <w:jc w:val="center"/>
            </w:pPr>
            <w:r w:rsidRPr="00EF3383">
              <w:t>10-14 ans</w:t>
            </w:r>
          </w:p>
        </w:tc>
        <w:tc>
          <w:tcPr>
            <w:tcW w:w="1701" w:type="dxa"/>
          </w:tcPr>
          <w:p w14:paraId="41FA8F84" w14:textId="6AD39B02" w:rsidR="002A5176" w:rsidRDefault="002A5176" w:rsidP="00714A2C">
            <w:pPr>
              <w:jc w:val="center"/>
            </w:pPr>
            <w:r w:rsidRPr="00EF3383">
              <w:t>86</w:t>
            </w:r>
            <w:r w:rsidR="007E338E">
              <w:t xml:space="preserve"> </w:t>
            </w:r>
            <w:r w:rsidRPr="00EF3383">
              <w:t>%</w:t>
            </w:r>
          </w:p>
        </w:tc>
        <w:tc>
          <w:tcPr>
            <w:tcW w:w="1701" w:type="dxa"/>
          </w:tcPr>
          <w:p w14:paraId="44607F96" w14:textId="0D9FE660" w:rsidR="002A5176" w:rsidRDefault="002A5176" w:rsidP="00714A2C">
            <w:pPr>
              <w:jc w:val="center"/>
            </w:pPr>
            <w:r w:rsidRPr="00EF3383">
              <w:t>14</w:t>
            </w:r>
            <w:r w:rsidR="007E338E">
              <w:t xml:space="preserve"> </w:t>
            </w:r>
            <w:r w:rsidRPr="00EF3383">
              <w:t>%</w:t>
            </w:r>
          </w:p>
        </w:tc>
      </w:tr>
      <w:tr w:rsidR="002A5176" w14:paraId="3BF8D26B" w14:textId="77777777" w:rsidTr="00714A2C">
        <w:trPr>
          <w:jc w:val="center"/>
        </w:trPr>
        <w:tc>
          <w:tcPr>
            <w:tcW w:w="2557" w:type="dxa"/>
          </w:tcPr>
          <w:p w14:paraId="66213033" w14:textId="1131814B" w:rsidR="002A5176" w:rsidRDefault="002A5176" w:rsidP="00714A2C">
            <w:pPr>
              <w:jc w:val="center"/>
            </w:pPr>
            <w:r w:rsidRPr="00EF3383">
              <w:t>15-19 ans</w:t>
            </w:r>
          </w:p>
        </w:tc>
        <w:tc>
          <w:tcPr>
            <w:tcW w:w="1701" w:type="dxa"/>
          </w:tcPr>
          <w:p w14:paraId="2243122F" w14:textId="7DCB6844" w:rsidR="002A5176" w:rsidRDefault="002A5176" w:rsidP="00714A2C">
            <w:pPr>
              <w:jc w:val="center"/>
            </w:pPr>
            <w:r w:rsidRPr="00EF3383">
              <w:t>71</w:t>
            </w:r>
            <w:r w:rsidR="007E338E">
              <w:t xml:space="preserve"> </w:t>
            </w:r>
            <w:r w:rsidRPr="00EF3383">
              <w:t>%</w:t>
            </w:r>
          </w:p>
        </w:tc>
        <w:tc>
          <w:tcPr>
            <w:tcW w:w="1701" w:type="dxa"/>
          </w:tcPr>
          <w:p w14:paraId="021D6002" w14:textId="4A55A89F" w:rsidR="002A5176" w:rsidRDefault="002A5176" w:rsidP="00714A2C">
            <w:pPr>
              <w:jc w:val="center"/>
            </w:pPr>
            <w:r w:rsidRPr="00EF3383">
              <w:t>29</w:t>
            </w:r>
            <w:r w:rsidR="007E338E">
              <w:t xml:space="preserve"> </w:t>
            </w:r>
            <w:r w:rsidRPr="00EF3383">
              <w:t>%</w:t>
            </w:r>
          </w:p>
        </w:tc>
      </w:tr>
      <w:tr w:rsidR="002A5176" w14:paraId="340E75B1" w14:textId="77777777" w:rsidTr="00714A2C">
        <w:trPr>
          <w:jc w:val="center"/>
        </w:trPr>
        <w:tc>
          <w:tcPr>
            <w:tcW w:w="2557" w:type="dxa"/>
          </w:tcPr>
          <w:p w14:paraId="53AD145C" w14:textId="2FE4B4F4" w:rsidR="002A5176" w:rsidRDefault="002A5176" w:rsidP="00714A2C">
            <w:pPr>
              <w:jc w:val="center"/>
            </w:pPr>
            <w:r w:rsidRPr="00EF3383">
              <w:t>20-14 ans</w:t>
            </w:r>
          </w:p>
        </w:tc>
        <w:tc>
          <w:tcPr>
            <w:tcW w:w="1701" w:type="dxa"/>
          </w:tcPr>
          <w:p w14:paraId="31F2F4D3" w14:textId="7F6BE499" w:rsidR="002A5176" w:rsidRDefault="002A5176" w:rsidP="00714A2C">
            <w:pPr>
              <w:jc w:val="center"/>
            </w:pPr>
            <w:r w:rsidRPr="00EF3383">
              <w:t>73</w:t>
            </w:r>
            <w:r w:rsidR="007E338E">
              <w:t xml:space="preserve"> </w:t>
            </w:r>
            <w:r w:rsidRPr="00EF3383">
              <w:t>%</w:t>
            </w:r>
          </w:p>
        </w:tc>
        <w:tc>
          <w:tcPr>
            <w:tcW w:w="1701" w:type="dxa"/>
          </w:tcPr>
          <w:p w14:paraId="50A70F9A" w14:textId="5332C67F" w:rsidR="002A5176" w:rsidRDefault="002A5176" w:rsidP="00714A2C">
            <w:pPr>
              <w:jc w:val="center"/>
            </w:pPr>
            <w:r w:rsidRPr="00EF3383">
              <w:t>27</w:t>
            </w:r>
            <w:r w:rsidR="007E338E">
              <w:t xml:space="preserve"> </w:t>
            </w:r>
            <w:r w:rsidRPr="00EF3383">
              <w:t>%</w:t>
            </w:r>
          </w:p>
        </w:tc>
      </w:tr>
      <w:tr w:rsidR="002A5176" w14:paraId="085DABE5" w14:textId="77777777" w:rsidTr="00714A2C">
        <w:trPr>
          <w:jc w:val="center"/>
        </w:trPr>
        <w:tc>
          <w:tcPr>
            <w:tcW w:w="2557" w:type="dxa"/>
          </w:tcPr>
          <w:p w14:paraId="11E9595C" w14:textId="0A25658A" w:rsidR="002A5176" w:rsidRDefault="002A5176" w:rsidP="00714A2C">
            <w:pPr>
              <w:jc w:val="center"/>
            </w:pPr>
            <w:r w:rsidRPr="00EF3383">
              <w:t>25-29 ans</w:t>
            </w:r>
          </w:p>
        </w:tc>
        <w:tc>
          <w:tcPr>
            <w:tcW w:w="1701" w:type="dxa"/>
          </w:tcPr>
          <w:p w14:paraId="4015E41B" w14:textId="692DB100" w:rsidR="002A5176" w:rsidRDefault="002A5176" w:rsidP="00714A2C">
            <w:pPr>
              <w:jc w:val="center"/>
            </w:pPr>
            <w:r w:rsidRPr="00EF3383">
              <w:t>84</w:t>
            </w:r>
            <w:r w:rsidR="007E338E">
              <w:t xml:space="preserve"> </w:t>
            </w:r>
            <w:r w:rsidRPr="00EF3383">
              <w:t>%</w:t>
            </w:r>
          </w:p>
        </w:tc>
        <w:tc>
          <w:tcPr>
            <w:tcW w:w="1701" w:type="dxa"/>
          </w:tcPr>
          <w:p w14:paraId="22DCB6CD" w14:textId="5DF5D97D" w:rsidR="002A5176" w:rsidRDefault="002A5176" w:rsidP="00714A2C">
            <w:pPr>
              <w:jc w:val="center"/>
            </w:pPr>
            <w:r w:rsidRPr="00EF3383">
              <w:t>16</w:t>
            </w:r>
            <w:r w:rsidR="007E338E">
              <w:t xml:space="preserve"> </w:t>
            </w:r>
            <w:r w:rsidRPr="00EF3383">
              <w:t>%</w:t>
            </w:r>
          </w:p>
        </w:tc>
      </w:tr>
      <w:tr w:rsidR="002A5176" w14:paraId="51AFCD3D" w14:textId="77777777" w:rsidTr="00714A2C">
        <w:trPr>
          <w:jc w:val="center"/>
        </w:trPr>
        <w:tc>
          <w:tcPr>
            <w:tcW w:w="2557" w:type="dxa"/>
          </w:tcPr>
          <w:p w14:paraId="0C98265E" w14:textId="6B5D5FC9" w:rsidR="002A5176" w:rsidRDefault="002A5176" w:rsidP="00714A2C">
            <w:pPr>
              <w:jc w:val="center"/>
            </w:pPr>
            <w:r w:rsidRPr="00EF3383">
              <w:t>30-34 ans</w:t>
            </w:r>
          </w:p>
        </w:tc>
        <w:tc>
          <w:tcPr>
            <w:tcW w:w="1701" w:type="dxa"/>
          </w:tcPr>
          <w:p w14:paraId="4404A423" w14:textId="18EC2ABD" w:rsidR="002A5176" w:rsidRDefault="002A5176" w:rsidP="00714A2C">
            <w:pPr>
              <w:jc w:val="center"/>
            </w:pPr>
            <w:r w:rsidRPr="00EF3383">
              <w:t>92</w:t>
            </w:r>
            <w:r w:rsidR="007E338E">
              <w:t xml:space="preserve"> </w:t>
            </w:r>
            <w:r w:rsidRPr="00EF3383">
              <w:t>%</w:t>
            </w:r>
          </w:p>
        </w:tc>
        <w:tc>
          <w:tcPr>
            <w:tcW w:w="1701" w:type="dxa"/>
          </w:tcPr>
          <w:p w14:paraId="0119B134" w14:textId="3BA58B11" w:rsidR="002A5176" w:rsidRDefault="002A5176" w:rsidP="00714A2C">
            <w:pPr>
              <w:jc w:val="center"/>
            </w:pPr>
            <w:r w:rsidRPr="00EF3383">
              <w:t>8</w:t>
            </w:r>
            <w:r w:rsidR="007E338E">
              <w:t xml:space="preserve"> </w:t>
            </w:r>
            <w:r w:rsidRPr="00EF3383">
              <w:t>%</w:t>
            </w:r>
          </w:p>
        </w:tc>
      </w:tr>
      <w:tr w:rsidR="002A5176" w14:paraId="043679F1" w14:textId="77777777" w:rsidTr="00714A2C">
        <w:trPr>
          <w:jc w:val="center"/>
        </w:trPr>
        <w:tc>
          <w:tcPr>
            <w:tcW w:w="2557" w:type="dxa"/>
          </w:tcPr>
          <w:p w14:paraId="60618396" w14:textId="6B34679F" w:rsidR="002A5176" w:rsidRDefault="002A5176" w:rsidP="00714A2C">
            <w:pPr>
              <w:jc w:val="center"/>
            </w:pPr>
            <w:r w:rsidRPr="00EF3383">
              <w:t>35-39 ans</w:t>
            </w:r>
          </w:p>
        </w:tc>
        <w:tc>
          <w:tcPr>
            <w:tcW w:w="1701" w:type="dxa"/>
          </w:tcPr>
          <w:p w14:paraId="18020269" w14:textId="3730510E" w:rsidR="002A5176" w:rsidRDefault="002A5176" w:rsidP="00714A2C">
            <w:pPr>
              <w:jc w:val="center"/>
            </w:pPr>
            <w:r w:rsidRPr="00EF3383">
              <w:t>83</w:t>
            </w:r>
            <w:r w:rsidR="007E338E">
              <w:t xml:space="preserve"> </w:t>
            </w:r>
            <w:r w:rsidRPr="00EF3383">
              <w:t>%</w:t>
            </w:r>
          </w:p>
        </w:tc>
        <w:tc>
          <w:tcPr>
            <w:tcW w:w="1701" w:type="dxa"/>
          </w:tcPr>
          <w:p w14:paraId="202345B8" w14:textId="58D4F247" w:rsidR="002A5176" w:rsidRDefault="002A5176" w:rsidP="00714A2C">
            <w:pPr>
              <w:jc w:val="center"/>
            </w:pPr>
            <w:r w:rsidRPr="00EF3383">
              <w:t>17</w:t>
            </w:r>
            <w:r w:rsidR="007E338E">
              <w:t xml:space="preserve"> </w:t>
            </w:r>
            <w:r w:rsidRPr="00EF3383">
              <w:t>%</w:t>
            </w:r>
          </w:p>
        </w:tc>
      </w:tr>
      <w:tr w:rsidR="002A5176" w14:paraId="2758431F" w14:textId="77777777" w:rsidTr="00714A2C">
        <w:trPr>
          <w:jc w:val="center"/>
        </w:trPr>
        <w:tc>
          <w:tcPr>
            <w:tcW w:w="2557" w:type="dxa"/>
          </w:tcPr>
          <w:p w14:paraId="38F0BAB7" w14:textId="3C0637AE" w:rsidR="002A5176" w:rsidRDefault="002A5176" w:rsidP="00714A2C">
            <w:pPr>
              <w:jc w:val="center"/>
            </w:pPr>
            <w:r w:rsidRPr="00EF3383">
              <w:t>40-44 ans</w:t>
            </w:r>
          </w:p>
        </w:tc>
        <w:tc>
          <w:tcPr>
            <w:tcW w:w="1701" w:type="dxa"/>
          </w:tcPr>
          <w:p w14:paraId="0637BFBF" w14:textId="53A248FF" w:rsidR="002A5176" w:rsidRDefault="002A5176" w:rsidP="00714A2C">
            <w:pPr>
              <w:jc w:val="center"/>
            </w:pPr>
            <w:r w:rsidRPr="00EF3383">
              <w:t>80</w:t>
            </w:r>
            <w:r w:rsidR="007E338E">
              <w:t xml:space="preserve"> </w:t>
            </w:r>
            <w:r w:rsidRPr="00EF3383">
              <w:t>%</w:t>
            </w:r>
          </w:p>
        </w:tc>
        <w:tc>
          <w:tcPr>
            <w:tcW w:w="1701" w:type="dxa"/>
          </w:tcPr>
          <w:p w14:paraId="23C3BDE2" w14:textId="7C5F653B" w:rsidR="002A5176" w:rsidRDefault="002A5176" w:rsidP="00714A2C">
            <w:pPr>
              <w:jc w:val="center"/>
            </w:pPr>
            <w:r w:rsidRPr="00EF3383">
              <w:t>20</w:t>
            </w:r>
            <w:r w:rsidR="007E338E">
              <w:t xml:space="preserve"> </w:t>
            </w:r>
            <w:r w:rsidRPr="00EF3383">
              <w:t>%</w:t>
            </w:r>
          </w:p>
        </w:tc>
      </w:tr>
      <w:tr w:rsidR="002A5176" w14:paraId="2F0DA340" w14:textId="77777777" w:rsidTr="00714A2C">
        <w:trPr>
          <w:jc w:val="center"/>
        </w:trPr>
        <w:tc>
          <w:tcPr>
            <w:tcW w:w="2557" w:type="dxa"/>
          </w:tcPr>
          <w:p w14:paraId="0013C2B3" w14:textId="686E7B0A" w:rsidR="002A5176" w:rsidRDefault="002A5176" w:rsidP="00714A2C">
            <w:pPr>
              <w:jc w:val="center"/>
            </w:pPr>
            <w:r w:rsidRPr="00EF3383">
              <w:t>45-49 ans</w:t>
            </w:r>
          </w:p>
        </w:tc>
        <w:tc>
          <w:tcPr>
            <w:tcW w:w="1701" w:type="dxa"/>
          </w:tcPr>
          <w:p w14:paraId="1120F69E" w14:textId="13D74059" w:rsidR="002A5176" w:rsidRDefault="002A5176" w:rsidP="00714A2C">
            <w:pPr>
              <w:jc w:val="center"/>
            </w:pPr>
            <w:r w:rsidRPr="00EF3383">
              <w:t>76</w:t>
            </w:r>
            <w:r w:rsidR="007E338E">
              <w:t xml:space="preserve"> </w:t>
            </w:r>
            <w:r w:rsidRPr="00EF3383">
              <w:t>%</w:t>
            </w:r>
          </w:p>
        </w:tc>
        <w:tc>
          <w:tcPr>
            <w:tcW w:w="1701" w:type="dxa"/>
          </w:tcPr>
          <w:p w14:paraId="38A1B79C" w14:textId="72BB87A9" w:rsidR="002A5176" w:rsidRDefault="002A5176" w:rsidP="00714A2C">
            <w:pPr>
              <w:jc w:val="center"/>
            </w:pPr>
            <w:r w:rsidRPr="00EF3383">
              <w:t>24</w:t>
            </w:r>
            <w:r w:rsidR="007E338E">
              <w:t xml:space="preserve"> </w:t>
            </w:r>
            <w:r w:rsidRPr="00EF3383">
              <w:t>%</w:t>
            </w:r>
          </w:p>
        </w:tc>
      </w:tr>
      <w:tr w:rsidR="002A5176" w14:paraId="17F50F68" w14:textId="77777777" w:rsidTr="00714A2C">
        <w:trPr>
          <w:jc w:val="center"/>
        </w:trPr>
        <w:tc>
          <w:tcPr>
            <w:tcW w:w="2557" w:type="dxa"/>
          </w:tcPr>
          <w:p w14:paraId="393C8BC4" w14:textId="08FFDCBB" w:rsidR="002A5176" w:rsidRDefault="002A5176" w:rsidP="00714A2C">
            <w:pPr>
              <w:jc w:val="center"/>
            </w:pPr>
            <w:r w:rsidRPr="00EF3383">
              <w:t>50-54 ans</w:t>
            </w:r>
          </w:p>
        </w:tc>
        <w:tc>
          <w:tcPr>
            <w:tcW w:w="1701" w:type="dxa"/>
          </w:tcPr>
          <w:p w14:paraId="62CABCE9" w14:textId="43CC446A" w:rsidR="002A5176" w:rsidRDefault="002A5176" w:rsidP="00714A2C">
            <w:pPr>
              <w:jc w:val="center"/>
            </w:pPr>
            <w:r w:rsidRPr="00EF3383">
              <w:t>72</w:t>
            </w:r>
            <w:r w:rsidR="007E338E">
              <w:t xml:space="preserve"> </w:t>
            </w:r>
            <w:r w:rsidRPr="00EF3383">
              <w:t>%</w:t>
            </w:r>
          </w:p>
        </w:tc>
        <w:tc>
          <w:tcPr>
            <w:tcW w:w="1701" w:type="dxa"/>
          </w:tcPr>
          <w:p w14:paraId="16BE2744" w14:textId="1F5048B8" w:rsidR="002A5176" w:rsidRDefault="002A5176" w:rsidP="00714A2C">
            <w:pPr>
              <w:jc w:val="center"/>
            </w:pPr>
            <w:r w:rsidRPr="00EF3383">
              <w:t>28</w:t>
            </w:r>
            <w:r w:rsidR="007E338E">
              <w:t xml:space="preserve"> </w:t>
            </w:r>
            <w:r w:rsidRPr="00EF3383">
              <w:t>%</w:t>
            </w:r>
          </w:p>
        </w:tc>
      </w:tr>
      <w:tr w:rsidR="002A5176" w14:paraId="2EE51F53" w14:textId="77777777" w:rsidTr="00714A2C">
        <w:trPr>
          <w:jc w:val="center"/>
        </w:trPr>
        <w:tc>
          <w:tcPr>
            <w:tcW w:w="2557" w:type="dxa"/>
          </w:tcPr>
          <w:p w14:paraId="3EB6B4B6" w14:textId="45890E5E" w:rsidR="002A5176" w:rsidRDefault="002A5176" w:rsidP="00714A2C">
            <w:pPr>
              <w:jc w:val="center"/>
            </w:pPr>
            <w:r w:rsidRPr="00EF3383">
              <w:t>55-59 ans</w:t>
            </w:r>
          </w:p>
        </w:tc>
        <w:tc>
          <w:tcPr>
            <w:tcW w:w="1701" w:type="dxa"/>
          </w:tcPr>
          <w:p w14:paraId="023F8C21" w14:textId="0E696530" w:rsidR="002A5176" w:rsidRDefault="002A5176" w:rsidP="00714A2C">
            <w:pPr>
              <w:jc w:val="center"/>
            </w:pPr>
            <w:r w:rsidRPr="00EF3383">
              <w:t>75</w:t>
            </w:r>
            <w:r w:rsidR="007E338E">
              <w:t xml:space="preserve"> </w:t>
            </w:r>
            <w:r w:rsidRPr="00EF3383">
              <w:t>%</w:t>
            </w:r>
          </w:p>
        </w:tc>
        <w:tc>
          <w:tcPr>
            <w:tcW w:w="1701" w:type="dxa"/>
          </w:tcPr>
          <w:p w14:paraId="5AEF7194" w14:textId="66028B17" w:rsidR="002A5176" w:rsidRDefault="002A5176" w:rsidP="00714A2C">
            <w:pPr>
              <w:jc w:val="center"/>
            </w:pPr>
            <w:r w:rsidRPr="00EF3383">
              <w:t>25</w:t>
            </w:r>
            <w:r w:rsidR="007E338E">
              <w:t xml:space="preserve"> </w:t>
            </w:r>
            <w:r w:rsidRPr="00EF3383">
              <w:t>%</w:t>
            </w:r>
          </w:p>
        </w:tc>
      </w:tr>
      <w:tr w:rsidR="002A5176" w14:paraId="25E0FA42" w14:textId="77777777" w:rsidTr="00714A2C">
        <w:trPr>
          <w:jc w:val="center"/>
        </w:trPr>
        <w:tc>
          <w:tcPr>
            <w:tcW w:w="2557" w:type="dxa"/>
          </w:tcPr>
          <w:p w14:paraId="26EF747E" w14:textId="7E3DB5B5" w:rsidR="002A5176" w:rsidRDefault="002A5176" w:rsidP="00714A2C">
            <w:pPr>
              <w:jc w:val="center"/>
            </w:pPr>
            <w:r w:rsidRPr="00EF3383">
              <w:t>60-64 ans</w:t>
            </w:r>
          </w:p>
        </w:tc>
        <w:tc>
          <w:tcPr>
            <w:tcW w:w="1701" w:type="dxa"/>
          </w:tcPr>
          <w:p w14:paraId="4B54C83C" w14:textId="7C5B8B45" w:rsidR="002A5176" w:rsidRDefault="002A5176" w:rsidP="00714A2C">
            <w:pPr>
              <w:jc w:val="center"/>
            </w:pPr>
            <w:r w:rsidRPr="00EF3383">
              <w:t>68</w:t>
            </w:r>
            <w:r w:rsidR="007E338E">
              <w:t xml:space="preserve"> </w:t>
            </w:r>
            <w:r w:rsidRPr="00EF3383">
              <w:t>%</w:t>
            </w:r>
          </w:p>
        </w:tc>
        <w:tc>
          <w:tcPr>
            <w:tcW w:w="1701" w:type="dxa"/>
          </w:tcPr>
          <w:p w14:paraId="0E92840F" w14:textId="0A9EDFCE" w:rsidR="002A5176" w:rsidRDefault="002A5176" w:rsidP="00714A2C">
            <w:pPr>
              <w:jc w:val="center"/>
            </w:pPr>
            <w:r w:rsidRPr="00EF3383">
              <w:t>32</w:t>
            </w:r>
            <w:r w:rsidR="007E338E">
              <w:t xml:space="preserve"> </w:t>
            </w:r>
            <w:r w:rsidRPr="00EF3383">
              <w:t>%</w:t>
            </w:r>
          </w:p>
        </w:tc>
      </w:tr>
      <w:tr w:rsidR="002A5176" w14:paraId="7F2B59D3" w14:textId="17366E38" w:rsidTr="00714A2C">
        <w:trPr>
          <w:jc w:val="center"/>
        </w:trPr>
        <w:tc>
          <w:tcPr>
            <w:tcW w:w="2557" w:type="dxa"/>
          </w:tcPr>
          <w:p w14:paraId="72A3DC2D" w14:textId="0F668620" w:rsidR="002A5176" w:rsidRDefault="002A5176" w:rsidP="00714A2C">
            <w:pPr>
              <w:jc w:val="center"/>
            </w:pPr>
            <w:r w:rsidRPr="00EF3383">
              <w:t>65-69 ans</w:t>
            </w:r>
          </w:p>
        </w:tc>
        <w:tc>
          <w:tcPr>
            <w:tcW w:w="1701" w:type="dxa"/>
          </w:tcPr>
          <w:p w14:paraId="1342A7C8" w14:textId="5EFAD60B" w:rsidR="002A5176" w:rsidRDefault="002A5176" w:rsidP="00714A2C">
            <w:pPr>
              <w:jc w:val="center"/>
            </w:pPr>
            <w:r w:rsidRPr="00EF3383">
              <w:t>47</w:t>
            </w:r>
            <w:r w:rsidR="007E338E">
              <w:t xml:space="preserve"> </w:t>
            </w:r>
            <w:r w:rsidRPr="00EF3383">
              <w:t>%</w:t>
            </w:r>
          </w:p>
        </w:tc>
        <w:tc>
          <w:tcPr>
            <w:tcW w:w="1701" w:type="dxa"/>
          </w:tcPr>
          <w:p w14:paraId="1E2F1E3B" w14:textId="0BFC8B46" w:rsidR="002A5176" w:rsidRDefault="002A5176" w:rsidP="00714A2C">
            <w:pPr>
              <w:jc w:val="center"/>
            </w:pPr>
            <w:r w:rsidRPr="00EF3383">
              <w:t>53</w:t>
            </w:r>
            <w:r w:rsidR="007E338E">
              <w:t xml:space="preserve"> </w:t>
            </w:r>
            <w:r w:rsidRPr="00EF3383">
              <w:t>%</w:t>
            </w:r>
          </w:p>
        </w:tc>
      </w:tr>
      <w:tr w:rsidR="002A5176" w14:paraId="0DDF864F" w14:textId="10A786A4" w:rsidTr="00714A2C">
        <w:trPr>
          <w:jc w:val="center"/>
        </w:trPr>
        <w:tc>
          <w:tcPr>
            <w:tcW w:w="2557" w:type="dxa"/>
          </w:tcPr>
          <w:p w14:paraId="3D22005E" w14:textId="7BDAF2B3" w:rsidR="002A5176" w:rsidRDefault="002A5176" w:rsidP="00714A2C">
            <w:pPr>
              <w:jc w:val="center"/>
            </w:pPr>
            <w:r w:rsidRPr="00EF3383">
              <w:t>70-74 ans</w:t>
            </w:r>
          </w:p>
        </w:tc>
        <w:tc>
          <w:tcPr>
            <w:tcW w:w="1701" w:type="dxa"/>
          </w:tcPr>
          <w:p w14:paraId="5C74F4C8" w14:textId="57F24720" w:rsidR="002A5176" w:rsidRDefault="002A5176" w:rsidP="00714A2C">
            <w:pPr>
              <w:jc w:val="center"/>
            </w:pPr>
            <w:r w:rsidRPr="00EF3383">
              <w:t>46</w:t>
            </w:r>
            <w:r w:rsidR="007E338E">
              <w:t xml:space="preserve"> </w:t>
            </w:r>
            <w:r w:rsidRPr="00EF3383">
              <w:t>%</w:t>
            </w:r>
          </w:p>
        </w:tc>
        <w:tc>
          <w:tcPr>
            <w:tcW w:w="1701" w:type="dxa"/>
          </w:tcPr>
          <w:p w14:paraId="05E506D1" w14:textId="7277C110" w:rsidR="002A5176" w:rsidRDefault="002A5176" w:rsidP="00714A2C">
            <w:pPr>
              <w:jc w:val="center"/>
            </w:pPr>
            <w:r w:rsidRPr="00EF3383">
              <w:t>54</w:t>
            </w:r>
            <w:r w:rsidR="007E338E">
              <w:t xml:space="preserve"> </w:t>
            </w:r>
            <w:r w:rsidRPr="00EF3383">
              <w:t>%</w:t>
            </w:r>
          </w:p>
        </w:tc>
      </w:tr>
      <w:tr w:rsidR="002A5176" w14:paraId="06B0DEDE" w14:textId="3E432D1C" w:rsidTr="00714A2C">
        <w:trPr>
          <w:jc w:val="center"/>
        </w:trPr>
        <w:tc>
          <w:tcPr>
            <w:tcW w:w="2557" w:type="dxa"/>
          </w:tcPr>
          <w:p w14:paraId="53303C85" w14:textId="5CF3B5EC" w:rsidR="002A5176" w:rsidRDefault="002A5176" w:rsidP="00714A2C">
            <w:pPr>
              <w:jc w:val="center"/>
            </w:pPr>
            <w:r w:rsidRPr="00EF3383">
              <w:t>75-79 ans</w:t>
            </w:r>
          </w:p>
        </w:tc>
        <w:tc>
          <w:tcPr>
            <w:tcW w:w="1701" w:type="dxa"/>
          </w:tcPr>
          <w:p w14:paraId="7C8EA084" w14:textId="049F7C62" w:rsidR="002A5176" w:rsidRDefault="002A5176" w:rsidP="00714A2C">
            <w:pPr>
              <w:jc w:val="center"/>
            </w:pPr>
            <w:r w:rsidRPr="00EF3383">
              <w:t>55</w:t>
            </w:r>
            <w:r w:rsidR="007E338E">
              <w:t xml:space="preserve"> </w:t>
            </w:r>
            <w:r w:rsidRPr="00EF3383">
              <w:t>%</w:t>
            </w:r>
          </w:p>
        </w:tc>
        <w:tc>
          <w:tcPr>
            <w:tcW w:w="1701" w:type="dxa"/>
          </w:tcPr>
          <w:p w14:paraId="322652F4" w14:textId="77366B56" w:rsidR="002A5176" w:rsidRDefault="002A5176" w:rsidP="00714A2C">
            <w:pPr>
              <w:jc w:val="center"/>
            </w:pPr>
            <w:r w:rsidRPr="00EF3383">
              <w:t>45</w:t>
            </w:r>
            <w:r w:rsidR="007E338E">
              <w:t xml:space="preserve"> </w:t>
            </w:r>
            <w:r w:rsidRPr="00EF3383">
              <w:t>%</w:t>
            </w:r>
          </w:p>
        </w:tc>
      </w:tr>
      <w:tr w:rsidR="002A5176" w14:paraId="3B489521" w14:textId="034934EF" w:rsidTr="00714A2C">
        <w:trPr>
          <w:jc w:val="center"/>
        </w:trPr>
        <w:tc>
          <w:tcPr>
            <w:tcW w:w="2557" w:type="dxa"/>
          </w:tcPr>
          <w:p w14:paraId="4A62A850" w14:textId="061ECD36" w:rsidR="002A5176" w:rsidRDefault="002A5176" w:rsidP="00714A2C">
            <w:pPr>
              <w:jc w:val="center"/>
            </w:pPr>
            <w:r w:rsidRPr="00EF3383">
              <w:t>80-84 ans</w:t>
            </w:r>
          </w:p>
        </w:tc>
        <w:tc>
          <w:tcPr>
            <w:tcW w:w="1701" w:type="dxa"/>
          </w:tcPr>
          <w:p w14:paraId="45DFF1B5" w14:textId="75736256" w:rsidR="002A5176" w:rsidRDefault="002A5176" w:rsidP="00714A2C">
            <w:pPr>
              <w:jc w:val="center"/>
            </w:pPr>
            <w:r w:rsidRPr="00EF3383">
              <w:t>45</w:t>
            </w:r>
            <w:r w:rsidR="007E338E">
              <w:t xml:space="preserve"> </w:t>
            </w:r>
            <w:r w:rsidRPr="00EF3383">
              <w:t>%</w:t>
            </w:r>
          </w:p>
        </w:tc>
        <w:tc>
          <w:tcPr>
            <w:tcW w:w="1701" w:type="dxa"/>
          </w:tcPr>
          <w:p w14:paraId="2A806395" w14:textId="7DC0AB10" w:rsidR="002A5176" w:rsidRDefault="002A5176" w:rsidP="00714A2C">
            <w:pPr>
              <w:jc w:val="center"/>
            </w:pPr>
            <w:r w:rsidRPr="00EF3383">
              <w:t>55</w:t>
            </w:r>
            <w:r w:rsidR="007E338E">
              <w:t xml:space="preserve"> </w:t>
            </w:r>
            <w:r w:rsidRPr="00EF3383">
              <w:t>%</w:t>
            </w:r>
          </w:p>
        </w:tc>
      </w:tr>
      <w:tr w:rsidR="002A5176" w14:paraId="36DB63E8" w14:textId="1A790BCC" w:rsidTr="00714A2C">
        <w:trPr>
          <w:jc w:val="center"/>
        </w:trPr>
        <w:tc>
          <w:tcPr>
            <w:tcW w:w="2557" w:type="dxa"/>
          </w:tcPr>
          <w:p w14:paraId="6A8DEDCD" w14:textId="4B46D432" w:rsidR="002A5176" w:rsidRDefault="002A5176" w:rsidP="00714A2C">
            <w:pPr>
              <w:jc w:val="center"/>
            </w:pPr>
            <w:r w:rsidRPr="00EF3383">
              <w:t>90-97 ans</w:t>
            </w:r>
          </w:p>
        </w:tc>
        <w:tc>
          <w:tcPr>
            <w:tcW w:w="1701" w:type="dxa"/>
          </w:tcPr>
          <w:p w14:paraId="61E8B101" w14:textId="669079EC" w:rsidR="002A5176" w:rsidRDefault="002A5176" w:rsidP="00714A2C">
            <w:pPr>
              <w:jc w:val="center"/>
            </w:pPr>
            <w:r w:rsidRPr="00EF3383">
              <w:t>55</w:t>
            </w:r>
            <w:r w:rsidR="007E338E">
              <w:t xml:space="preserve"> </w:t>
            </w:r>
            <w:r w:rsidRPr="00EF3383">
              <w:t>%</w:t>
            </w:r>
          </w:p>
        </w:tc>
        <w:tc>
          <w:tcPr>
            <w:tcW w:w="1701" w:type="dxa"/>
          </w:tcPr>
          <w:p w14:paraId="30C65239" w14:textId="636F8982" w:rsidR="002A5176" w:rsidRDefault="002A5176" w:rsidP="00714A2C">
            <w:pPr>
              <w:jc w:val="center"/>
            </w:pPr>
            <w:r w:rsidRPr="00EF3383">
              <w:t>45</w:t>
            </w:r>
            <w:r w:rsidR="007E338E">
              <w:t xml:space="preserve"> </w:t>
            </w:r>
            <w:r w:rsidRPr="00EF3383">
              <w:t>%</w:t>
            </w:r>
          </w:p>
        </w:tc>
      </w:tr>
    </w:tbl>
    <w:p w14:paraId="25CAF5DB" w14:textId="5BCF84A0" w:rsidR="00865E3C" w:rsidRDefault="005F4904" w:rsidP="00AB494A">
      <w:pPr>
        <w:spacing w:before="240"/>
      </w:pPr>
      <w:r>
        <w:t xml:space="preserve">Pour ceux qui utilisent internet au moins une fois par an, la faciliter à réaliser </w:t>
      </w:r>
      <w:r w:rsidR="007E338E">
        <w:t xml:space="preserve">les </w:t>
      </w:r>
      <w:r>
        <w:t>différentes tâches varie considérablement</w:t>
      </w:r>
      <w:r w:rsidR="00281076">
        <w:t xml:space="preserve"> selon le type de tâche</w:t>
      </w:r>
      <w:r>
        <w:t xml:space="preserve"> (</w:t>
      </w:r>
      <w:r w:rsidR="0050493A">
        <w:fldChar w:fldCharType="begin"/>
      </w:r>
      <w:r w:rsidR="0050493A">
        <w:instrText xml:space="preserve"> REF _Ref117949811 \h </w:instrText>
      </w:r>
      <w:r w:rsidR="0050493A">
        <w:fldChar w:fldCharType="separate"/>
      </w:r>
      <w:r w:rsidR="00121531">
        <w:t>Figure </w:t>
      </w:r>
      <w:r w:rsidR="00121531">
        <w:rPr>
          <w:noProof/>
        </w:rPr>
        <w:t>52</w:t>
      </w:r>
      <w:r w:rsidR="0050493A">
        <w:fldChar w:fldCharType="end"/>
      </w:r>
      <w:r>
        <w:t xml:space="preserve">). Par exemple, c’est très facile, même seul, d’échanger des mails pour presque deux tiers des répondants utilisant </w:t>
      </w:r>
      <w:r w:rsidR="00B27620">
        <w:t>internet, alors que c’est le cas pour environ un quart d’entre eux concernant la consultation d’informations sur tout type de site internet, le fait d’assister à des cours ou réunions en ligne ou l’utilisation des réseaux sociaux. Cette proportion descend à un cinquième pour les achats en ligne, et</w:t>
      </w:r>
      <w:r w:rsidR="00281076">
        <w:t xml:space="preserve"> à</w:t>
      </w:r>
      <w:r w:rsidR="00B27620">
        <w:t xml:space="preserve"> un dixième pour la réalisation de démarches administratives. </w:t>
      </w:r>
    </w:p>
    <w:p w14:paraId="5D5E1CA9" w14:textId="77777777" w:rsidR="00865E3C" w:rsidRDefault="00865E3C" w:rsidP="00E356A7"/>
    <w:p w14:paraId="44E06F90" w14:textId="253576A4" w:rsidR="0091281E" w:rsidRDefault="00FC3161" w:rsidP="00281076">
      <w:pPr>
        <w:keepNext/>
        <w:jc w:val="center"/>
      </w:pPr>
      <w:r w:rsidRPr="00FC3161">
        <w:rPr>
          <w:noProof/>
        </w:rPr>
        <w:drawing>
          <wp:inline distT="0" distB="0" distL="0" distR="0" wp14:anchorId="4B99B5D8" wp14:editId="30EC07DF">
            <wp:extent cx="6435090" cy="8178800"/>
            <wp:effectExtent l="0" t="0" r="3810" b="12700"/>
            <wp:docPr id="50" name="Graphique 50" descr="Facilité à réaliser des tâches sur internet : &#10;- échange de mails : 60 % c'est très facile, même seule ; 26 % c'est facile, mais parfois besoin d'aide ; 5 % besoin d'aide pour le faire ; 4 % besoin que quelqu'un le fasse pour soi ; 4 % ne le fait pas à cause du problème visuel ; 1 % ne le fait pas pour d'autres raisons.&#10;- démarches administratives : 10 % c'est très facile, même seule ; 29 % c'est facile, mais parfois besoin d'aide ; 25 % besoin d'aide pour le faire ; 20 % besoin que quelqu'un le fasse pour soi ; 13 % ne le fait pas à cause du problème visuel ; 3 % ne le fait pas pour d'autres raisons.&#10;- achats en ligne : 17 % c'est très facile, même seule ; 27 % c'est facile, mais parfois besoin d'aide ; 16 % besoin d'aide pour le faire ; 14 % besoin que quelqu'un le fasse pour soi ; 14 % ne le fait pas à cause du problème visuel ; 12 % ne le fait pas pour d'autres raisons.&#10;- consulter des informations sur des sites : 24 % c'est très facile, même seule ; 43 % c'est facile, mais parfois besoin d'aide ; 16 % besoin d'aide pour le faire ; 7 % besoin que quelqu'un le fasse pour soi ; 8 % ne le fait pas à cause du problème visuel ; 2 % ne le fait pas pour d'autres raisons.&#10;- assister à des cours ou des réunions : 23 % c'est très facile, même seule ; 24 % c'est facile, mais parfois besoin d'aide ; 12 % besoin d'aide pour le faire ; 2 % besoin que quelqu'un le fasse pour soi ; 15 % ne le fait pas à cause du problème visuel ; 24 % ne le fait pas pour d'autres raisons.&#10;- utiliser les réseaux sociaux : 27 % c'est très facile, même seule ; 16 % c'est facile, mais parfois besoin d'aide ; 6 % besoin d'aide pour le faire ; 1 % besoin que quelqu'un le fasse pour soi ; 11 % ne le fait pas à cause du problème visuel ; 39 % ne le fait pas pour d'autres raisons.">
              <a:extLst xmlns:a="http://schemas.openxmlformats.org/drawingml/2006/main">
                <a:ext uri="{FF2B5EF4-FFF2-40B4-BE49-F238E27FC236}">
                  <a16:creationId xmlns:a16="http://schemas.microsoft.com/office/drawing/2014/main" id="{E23AFFFF-2608-19BB-17B2-C143833049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385E38D5" w14:textId="4C67783D" w:rsidR="00FE2461" w:rsidRDefault="0091281E" w:rsidP="00700708">
      <w:pPr>
        <w:pStyle w:val="Lgende"/>
      </w:pPr>
      <w:bookmarkStart w:id="187" w:name="_Ref117949811"/>
      <w:r>
        <w:t>Figure</w:t>
      </w:r>
      <w:r w:rsidR="00F8105B">
        <w:t> </w:t>
      </w:r>
      <w:r w:rsidR="00C07E5B">
        <w:fldChar w:fldCharType="begin"/>
      </w:r>
      <w:r w:rsidR="00C07E5B">
        <w:instrText xml:space="preserve"> SEQ Figure \* ARABIC </w:instrText>
      </w:r>
      <w:r w:rsidR="00C07E5B">
        <w:fldChar w:fldCharType="separate"/>
      </w:r>
      <w:r w:rsidR="00121531">
        <w:rPr>
          <w:noProof/>
        </w:rPr>
        <w:t>52</w:t>
      </w:r>
      <w:r w:rsidR="00C07E5B">
        <w:rPr>
          <w:noProof/>
        </w:rPr>
        <w:fldChar w:fldCharType="end"/>
      </w:r>
      <w:bookmarkEnd w:id="187"/>
      <w:r w:rsidR="0031081D">
        <w:t xml:space="preserve">. Facilité à réaliser certaines tâches sur internet, </w:t>
      </w:r>
      <w:r w:rsidR="00151572">
        <w:t>des répondants</w:t>
      </w:r>
      <w:r w:rsidR="006B0496">
        <w:t xml:space="preserve"> qui utilisent internet </w:t>
      </w:r>
      <w:r w:rsidR="0031081D">
        <w:t>(</w:t>
      </w:r>
      <w:r w:rsidR="000367F5">
        <w:t xml:space="preserve">n = </w:t>
      </w:r>
      <w:r w:rsidR="0031081D" w:rsidRPr="0031081D">
        <w:t>1429</w:t>
      </w:r>
      <w:r w:rsidR="0031081D">
        <w:t>)</w:t>
      </w:r>
    </w:p>
    <w:p w14:paraId="6AB7ED0B" w14:textId="0A88E923" w:rsidR="00865E3C" w:rsidRDefault="00865E3C" w:rsidP="00025312">
      <w:r>
        <w:t>Concernant l’échange de mails, plus de 85 % des répondants trouvent que cela est facile ou très facile à faire, seul, ou parfois avec de l’aide. Il s’agit de l’activité en ligne la plus facile à faire pour les répondants.</w:t>
      </w:r>
    </w:p>
    <w:p w14:paraId="0A28BAED" w14:textId="5CDE991C" w:rsidR="00865E3C" w:rsidRDefault="00865E3C" w:rsidP="00FE5E70">
      <w:pPr>
        <w:spacing w:before="240"/>
      </w:pPr>
      <w:r>
        <w:t>La réalisation de démarches administratives</w:t>
      </w:r>
      <w:r w:rsidRPr="00366835">
        <w:t xml:space="preserve"> </w:t>
      </w:r>
      <w:r>
        <w:t>en ligne est la tâche la plus difficile à effectuer pour les répondants : ils sont seulement 10 % à trouver cela facile à faire, même seul, et presque deux tiers d’entre eux ne font jamais ces démarches en ligne seuls. Les difficultés</w:t>
      </w:r>
      <w:r w:rsidR="001639CB">
        <w:t xml:space="preserve"> pour les démarches en ligne</w:t>
      </w:r>
      <w:r>
        <w:t xml:space="preserve"> sont également vécues dans la population générale. Par exemple, en </w:t>
      </w:r>
      <w:r w:rsidRPr="001B5D80">
        <w:t>2021</w:t>
      </w:r>
      <w:r>
        <w:t>,</w:t>
      </w:r>
      <w:r w:rsidRPr="001B5D80">
        <w:t xml:space="preserve"> un tiers des </w:t>
      </w:r>
      <w:r w:rsidR="009757CE">
        <w:t>F</w:t>
      </w:r>
      <w:r>
        <w:t xml:space="preserve">rançais </w:t>
      </w:r>
      <w:r w:rsidRPr="001B5D80">
        <w:t>adultes ont renoncé à effectuer une démarche administrative en ligne</w:t>
      </w:r>
      <w:r>
        <w:t>, et les principales raisons invoquées pour ces renoncements étaient qu’Internet était en panne, que les démarches étaient trop complexes, ou le sentiment d’incapacité</w:t>
      </w:r>
      <w:r w:rsidRPr="001B5D80">
        <w:t xml:space="preserve"> (Insee, 2022</w:t>
      </w:r>
      <w:r w:rsidR="004E0099">
        <w:t>a</w:t>
      </w:r>
      <w:r w:rsidRPr="001B5D80">
        <w:t>)</w:t>
      </w:r>
      <w:r>
        <w:t xml:space="preserve">. </w:t>
      </w:r>
    </w:p>
    <w:p w14:paraId="2C14342E" w14:textId="25F49612" w:rsidR="001639CB" w:rsidRPr="00366835" w:rsidRDefault="001639CB" w:rsidP="00865E3C">
      <w:r>
        <w:t xml:space="preserve">Les achats en ligne sont faciles ou très faciles à faire (avec parfois besoin d’aide) pour un peu plus de deux cinquièmes des répondants. Il est néanmoins important de souligner que près d’un sixième des répondants ont besoin que quelqu’un fasse des achats en ligne pour eux, et que près d’un sixième ne font pas d’achats en ligne à cause de leur déficience visuelle. </w:t>
      </w:r>
    </w:p>
    <w:p w14:paraId="0AB62EA9" w14:textId="332DFE64" w:rsidR="00865E3C" w:rsidRDefault="001639CB" w:rsidP="00865E3C">
      <w:pPr>
        <w:spacing w:before="240"/>
      </w:pPr>
      <w:r>
        <w:t>Consulter des informations en ligne, sur tout type de site internet, est très facile ou facile (avec parfois besoin d’aide) pour deux tiers des répondants.</w:t>
      </w:r>
    </w:p>
    <w:p w14:paraId="602B405D" w14:textId="4C36A577" w:rsidR="001639CB" w:rsidRDefault="001639CB" w:rsidP="001639CB">
      <w:pPr>
        <w:spacing w:before="240"/>
      </w:pPr>
      <w:r>
        <w:t>Un sixième des répondants n’assistent pas à des cours ou à des réunions en ligne à cause de leur déficience visuelle, et un quart pour d’autres raisons, mais cette activité est jugée très facile ou facile (avec besoin d’aide parfois) pour presque la moitié des répondants.</w:t>
      </w:r>
    </w:p>
    <w:p w14:paraId="765109B2" w14:textId="0F03936A" w:rsidR="001639CB" w:rsidRDefault="001639CB" w:rsidP="001639CB">
      <w:pPr>
        <w:spacing w:before="240"/>
      </w:pPr>
      <w:r>
        <w:t>La moitié des répondants n’utilisent pas les réseaux sociaux, principalement pour d’autre raisons que leur déficience visuelle. Cela reste très facile ou facile (avec besoin d’aide parfois) pour plus de deux cinquièmes des répondants.</w:t>
      </w:r>
    </w:p>
    <w:p w14:paraId="7C96CD61" w14:textId="0645CCA1" w:rsidR="00291E28" w:rsidRDefault="00AA6EFD" w:rsidP="00291E28">
      <w:pPr>
        <w:spacing w:before="240"/>
      </w:pPr>
      <w:r>
        <w:t>U</w:t>
      </w:r>
      <w:r w:rsidR="00291E28">
        <w:t>n e</w:t>
      </w:r>
      <w:r w:rsidR="00291E28" w:rsidRPr="00366835">
        <w:t xml:space="preserve">ffet significatif de la sévérité de la déficience visuelle </w:t>
      </w:r>
      <w:r>
        <w:t xml:space="preserve">a été trouvé pour plusieurs </w:t>
      </w:r>
      <w:r w:rsidR="00291E28">
        <w:t>items</w:t>
      </w:r>
      <w:r>
        <w:t xml:space="preserve"> pour l’ensemble des tâches réalisées sur internet</w:t>
      </w:r>
      <w:r w:rsidR="00291E28">
        <w:t>. Par exemple, pour l’item « c’est très facile</w:t>
      </w:r>
      <w:r w:rsidR="00AA351C">
        <w:t>,</w:t>
      </w:r>
      <w:r w:rsidR="00291E28">
        <w:t xml:space="preserve"> même seul » </w:t>
      </w:r>
      <w:r w:rsidR="006C1E0A">
        <w:t>(</w:t>
      </w:r>
      <w:r w:rsidR="006C1E0A">
        <w:fldChar w:fldCharType="begin"/>
      </w:r>
      <w:r w:rsidR="006C1E0A">
        <w:instrText xml:space="preserve"> REF _Ref123729083 \h </w:instrText>
      </w:r>
      <w:r w:rsidR="006C1E0A">
        <w:fldChar w:fldCharType="separate"/>
      </w:r>
      <w:r w:rsidR="00121531">
        <w:t>Tableau </w:t>
      </w:r>
      <w:r w:rsidR="00121531">
        <w:rPr>
          <w:noProof/>
        </w:rPr>
        <w:t>51</w:t>
      </w:r>
      <w:r w:rsidR="006C1E0A">
        <w:fldChar w:fldCharType="end"/>
      </w:r>
      <w:r w:rsidR="006C1E0A">
        <w:t xml:space="preserve">) </w:t>
      </w:r>
      <w:r w:rsidR="00291E28">
        <w:t xml:space="preserve">: </w:t>
      </w:r>
    </w:p>
    <w:p w14:paraId="2528B79A" w14:textId="6D6ACF86" w:rsidR="00291E28" w:rsidRDefault="009757CE" w:rsidP="00291E28">
      <w:pPr>
        <w:pStyle w:val="Paragraphedeliste"/>
        <w:numPr>
          <w:ilvl w:val="0"/>
          <w:numId w:val="9"/>
        </w:numPr>
      </w:pPr>
      <w:r>
        <w:rPr>
          <w:b/>
          <w:bCs/>
        </w:rPr>
        <w:t>É</w:t>
      </w:r>
      <w:r w:rsidR="00291E28" w:rsidRPr="00C1465C">
        <w:rPr>
          <w:b/>
        </w:rPr>
        <w:t>changer des mails</w:t>
      </w:r>
      <w:r w:rsidR="00291E28">
        <w:t xml:space="preserve"> concerne une proportion significativement plus élevée de répondants aveugles que de répondants malvoyants sévères et moyens. </w:t>
      </w:r>
    </w:p>
    <w:p w14:paraId="0FA70DA5" w14:textId="47216C0A" w:rsidR="00291E28" w:rsidRDefault="00291E28" w:rsidP="00291E28">
      <w:pPr>
        <w:pStyle w:val="Paragraphedeliste"/>
        <w:numPr>
          <w:ilvl w:val="0"/>
          <w:numId w:val="9"/>
        </w:numPr>
      </w:pPr>
      <w:r w:rsidRPr="00C1465C">
        <w:rPr>
          <w:bCs/>
        </w:rPr>
        <w:t>Réaliser</w:t>
      </w:r>
      <w:r>
        <w:rPr>
          <w:b/>
          <w:bCs/>
        </w:rPr>
        <w:t xml:space="preserve"> </w:t>
      </w:r>
      <w:r w:rsidRPr="00C1465C">
        <w:rPr>
          <w:bCs/>
        </w:rPr>
        <w:t>des</w:t>
      </w:r>
      <w:r>
        <w:rPr>
          <w:b/>
          <w:bCs/>
        </w:rPr>
        <w:t xml:space="preserve"> démarches administratives </w:t>
      </w:r>
      <w:r>
        <w:t>concerne une proportion significativement plus élevée</w:t>
      </w:r>
      <w:r w:rsidR="00AA6EFD">
        <w:t xml:space="preserve"> de</w:t>
      </w:r>
      <w:r>
        <w:t xml:space="preserve"> répondants malvoyants moyens que de répondants malvoyants sévères, et une proportion significativement plus élevée de répondants malvoyants moyens que de répondants aveugles. </w:t>
      </w:r>
    </w:p>
    <w:p w14:paraId="500B3E94" w14:textId="54141367" w:rsidR="00291E28" w:rsidRDefault="00291E28" w:rsidP="00C1465C">
      <w:pPr>
        <w:pStyle w:val="Paragraphedeliste"/>
        <w:numPr>
          <w:ilvl w:val="0"/>
          <w:numId w:val="9"/>
        </w:numPr>
        <w:spacing w:before="240"/>
      </w:pPr>
      <w:r w:rsidRPr="00C62E28">
        <w:rPr>
          <w:bCs/>
        </w:rPr>
        <w:t>Réaliser</w:t>
      </w:r>
      <w:r>
        <w:rPr>
          <w:b/>
          <w:bCs/>
        </w:rPr>
        <w:t xml:space="preserve"> </w:t>
      </w:r>
      <w:r w:rsidRPr="00291E28">
        <w:rPr>
          <w:b/>
          <w:bCs/>
        </w:rPr>
        <w:t xml:space="preserve">des </w:t>
      </w:r>
      <w:r w:rsidRPr="00C1465C">
        <w:rPr>
          <w:b/>
        </w:rPr>
        <w:t>achats en ligne</w:t>
      </w:r>
      <w:r>
        <w:t xml:space="preserve">, </w:t>
      </w:r>
      <w:r w:rsidRPr="00C1465C">
        <w:rPr>
          <w:b/>
        </w:rPr>
        <w:t>consulter des informations en ligne</w:t>
      </w:r>
      <w:r>
        <w:t xml:space="preserve"> et </w:t>
      </w:r>
      <w:r w:rsidRPr="000639FD">
        <w:rPr>
          <w:b/>
          <w:bCs/>
        </w:rPr>
        <w:t>utiliser les réseaux sociaux</w:t>
      </w:r>
      <w:r>
        <w:t xml:space="preserve"> concerne</w:t>
      </w:r>
      <w:r w:rsidR="006C1E0A">
        <w:t>nt</w:t>
      </w:r>
      <w:r>
        <w:t xml:space="preserve"> une proportion significativement plus élevée </w:t>
      </w:r>
      <w:r w:rsidR="009757CE">
        <w:t xml:space="preserve">de </w:t>
      </w:r>
      <w:r>
        <w:t>répondants malvoyants moyens que de répondants malvoyants sévères et aveugles.</w:t>
      </w:r>
    </w:p>
    <w:p w14:paraId="62F51C78" w14:textId="0931E13B" w:rsidR="00291E28" w:rsidRDefault="00291E28" w:rsidP="00291E28">
      <w:pPr>
        <w:spacing w:before="240"/>
      </w:pPr>
      <w:r>
        <w:t>Concernant l’item « besoin que quelqu'un le fasse pour soi</w:t>
      </w:r>
      <w:r w:rsidR="00AA6EFD">
        <w:t> »</w:t>
      </w:r>
      <w:r w:rsidR="006C1E0A">
        <w:t xml:space="preserve"> (</w:t>
      </w:r>
      <w:r w:rsidR="006C1E0A">
        <w:fldChar w:fldCharType="begin"/>
      </w:r>
      <w:r w:rsidR="006C1E0A">
        <w:instrText xml:space="preserve"> REF _Ref123729089 \h </w:instrText>
      </w:r>
      <w:r w:rsidR="006C1E0A">
        <w:fldChar w:fldCharType="separate"/>
      </w:r>
      <w:r w:rsidR="00121531">
        <w:t>Tableau </w:t>
      </w:r>
      <w:r w:rsidR="00121531">
        <w:rPr>
          <w:noProof/>
        </w:rPr>
        <w:t>52</w:t>
      </w:r>
      <w:r w:rsidR="006C1E0A">
        <w:fldChar w:fldCharType="end"/>
      </w:r>
      <w:r w:rsidR="006C1E0A">
        <w:t>) :</w:t>
      </w:r>
      <w:r>
        <w:t xml:space="preserve"> </w:t>
      </w:r>
    </w:p>
    <w:p w14:paraId="2CD8F0A9" w14:textId="1153CEF4" w:rsidR="00AA6EFD" w:rsidRDefault="009757CE" w:rsidP="00AA6EFD">
      <w:pPr>
        <w:pStyle w:val="Paragraphedeliste"/>
        <w:numPr>
          <w:ilvl w:val="0"/>
          <w:numId w:val="9"/>
        </w:numPr>
      </w:pPr>
      <w:r>
        <w:rPr>
          <w:b/>
          <w:bCs/>
        </w:rPr>
        <w:t>É</w:t>
      </w:r>
      <w:r w:rsidR="00AA6EFD" w:rsidRPr="00C62E28">
        <w:rPr>
          <w:b/>
        </w:rPr>
        <w:t>changer des mails</w:t>
      </w:r>
      <w:r w:rsidR="00AA6EFD">
        <w:t xml:space="preserve"> concerne une proportion significativement plus élevée de répondants malvoyants sévères que de répondants malvoyants moyens. </w:t>
      </w:r>
    </w:p>
    <w:p w14:paraId="19955239" w14:textId="63E62445" w:rsidR="00AA6EFD" w:rsidRDefault="00AA6EFD" w:rsidP="00AA6EFD">
      <w:pPr>
        <w:pStyle w:val="Paragraphedeliste"/>
        <w:numPr>
          <w:ilvl w:val="0"/>
          <w:numId w:val="9"/>
        </w:numPr>
      </w:pPr>
      <w:r w:rsidRPr="00C62E28">
        <w:rPr>
          <w:bCs/>
        </w:rPr>
        <w:t>Réaliser</w:t>
      </w:r>
      <w:r>
        <w:rPr>
          <w:b/>
          <w:bCs/>
        </w:rPr>
        <w:t xml:space="preserve"> </w:t>
      </w:r>
      <w:r w:rsidRPr="00C62E28">
        <w:rPr>
          <w:bCs/>
        </w:rPr>
        <w:t>des</w:t>
      </w:r>
      <w:r>
        <w:rPr>
          <w:b/>
          <w:bCs/>
        </w:rPr>
        <w:t xml:space="preserve"> démarches administratives </w:t>
      </w:r>
      <w:r>
        <w:rPr>
          <w:bCs/>
        </w:rPr>
        <w:t xml:space="preserve">et des </w:t>
      </w:r>
      <w:r>
        <w:rPr>
          <w:b/>
          <w:bCs/>
        </w:rPr>
        <w:t xml:space="preserve">achats en ligne </w:t>
      </w:r>
      <w:r>
        <w:t>concerne</w:t>
      </w:r>
      <w:r w:rsidR="006C1E0A">
        <w:t>nt</w:t>
      </w:r>
      <w:r>
        <w:t xml:space="preserve"> une proportion significativement plus élevée de répondants aveugles et malvoyants sévères que de malvoyants moyens. </w:t>
      </w:r>
    </w:p>
    <w:p w14:paraId="173AF006" w14:textId="6060D260" w:rsidR="00291E28" w:rsidRDefault="00AA6EFD" w:rsidP="00291E28">
      <w:pPr>
        <w:spacing w:before="240"/>
      </w:pPr>
      <w:r>
        <w:rPr>
          <w:bCs/>
        </w:rPr>
        <w:t>Pour l’item « n</w:t>
      </w:r>
      <w:r w:rsidR="00291E28">
        <w:t>e le fait pas à cause du problème visuel</w:t>
      </w:r>
      <w:r>
        <w:t> » </w:t>
      </w:r>
      <w:r w:rsidR="006C1E0A">
        <w:t>(</w:t>
      </w:r>
      <w:r w:rsidR="006C1E0A">
        <w:fldChar w:fldCharType="begin"/>
      </w:r>
      <w:r w:rsidR="006C1E0A">
        <w:instrText xml:space="preserve"> REF _Ref123729115 \h </w:instrText>
      </w:r>
      <w:r w:rsidR="006C1E0A">
        <w:fldChar w:fldCharType="separate"/>
      </w:r>
      <w:r w:rsidR="00121531">
        <w:t>Tableau </w:t>
      </w:r>
      <w:r w:rsidR="00121531">
        <w:rPr>
          <w:noProof/>
        </w:rPr>
        <w:t>53</w:t>
      </w:r>
      <w:r w:rsidR="006C1E0A">
        <w:fldChar w:fldCharType="end"/>
      </w:r>
      <w:r w:rsidR="006C1E0A">
        <w:t xml:space="preserve">) </w:t>
      </w:r>
      <w:r>
        <w:t>:</w:t>
      </w:r>
    </w:p>
    <w:p w14:paraId="0340B8E3" w14:textId="0509C978" w:rsidR="00AA6EFD" w:rsidRDefault="00AA6EFD" w:rsidP="00AA6EFD">
      <w:pPr>
        <w:pStyle w:val="Paragraphedeliste"/>
        <w:numPr>
          <w:ilvl w:val="0"/>
          <w:numId w:val="9"/>
        </w:numPr>
      </w:pPr>
      <w:r w:rsidRPr="00C62E28">
        <w:rPr>
          <w:bCs/>
        </w:rPr>
        <w:t>Réaliser</w:t>
      </w:r>
      <w:r>
        <w:rPr>
          <w:b/>
          <w:bCs/>
        </w:rPr>
        <w:t xml:space="preserve"> </w:t>
      </w:r>
      <w:r w:rsidRPr="00C62E28">
        <w:rPr>
          <w:bCs/>
        </w:rPr>
        <w:t>des</w:t>
      </w:r>
      <w:r>
        <w:rPr>
          <w:b/>
          <w:bCs/>
        </w:rPr>
        <w:t xml:space="preserve"> achats en ligne </w:t>
      </w:r>
      <w:r>
        <w:t xml:space="preserve">concerne une proportion significativement plus élevée de répondants aveugles que de malvoyants moyens. </w:t>
      </w:r>
    </w:p>
    <w:p w14:paraId="725983FD" w14:textId="15BF2F23" w:rsidR="00AA6EFD" w:rsidRDefault="00AA6EFD" w:rsidP="00AA6EFD">
      <w:pPr>
        <w:pStyle w:val="Paragraphedeliste"/>
        <w:numPr>
          <w:ilvl w:val="0"/>
          <w:numId w:val="9"/>
        </w:numPr>
      </w:pPr>
      <w:r w:rsidRPr="00C1465C">
        <w:rPr>
          <w:b/>
        </w:rPr>
        <w:t>Utiliser les réseaux sociaux</w:t>
      </w:r>
      <w:r>
        <w:t xml:space="preserve"> concerne une proportion significativement plus élevée de répondants aveugles et malvoyants sévères que de malvoyants moyens. </w:t>
      </w:r>
    </w:p>
    <w:p w14:paraId="5BCFD5CB" w14:textId="6BB511F0" w:rsidR="00C1465C" w:rsidRDefault="00C1465C" w:rsidP="00C1465C">
      <w:pPr>
        <w:pStyle w:val="Lgende"/>
      </w:pPr>
      <w:bookmarkStart w:id="188" w:name="_Ref123729083"/>
      <w:r>
        <w:t>Tableau</w:t>
      </w:r>
      <w:r w:rsidR="00F8105B">
        <w:t> </w:t>
      </w:r>
      <w:r w:rsidR="00C07E5B">
        <w:fldChar w:fldCharType="begin"/>
      </w:r>
      <w:r w:rsidR="00C07E5B">
        <w:instrText xml:space="preserve"> SEQ Tableau \* ARABIC </w:instrText>
      </w:r>
      <w:r w:rsidR="00C07E5B">
        <w:fldChar w:fldCharType="separate"/>
      </w:r>
      <w:r w:rsidR="00121531">
        <w:rPr>
          <w:noProof/>
        </w:rPr>
        <w:t>51</w:t>
      </w:r>
      <w:r w:rsidR="00C07E5B">
        <w:rPr>
          <w:noProof/>
        </w:rPr>
        <w:fldChar w:fldCharType="end"/>
      </w:r>
      <w:bookmarkEnd w:id="188"/>
      <w:r>
        <w:t xml:space="preserve">. Pourcentage de sélection de l’item « c’est très facile, même seul » de ceux qui utilisent internet, selon la tâche et la sévérité de la déficience visuelle (n = </w:t>
      </w:r>
      <w:r w:rsidRPr="0031081D">
        <w:t>1429</w:t>
      </w:r>
      <w:r>
        <w:t>).</w:t>
      </w:r>
    </w:p>
    <w:tbl>
      <w:tblPr>
        <w:tblW w:w="0" w:type="auto"/>
        <w:tblCellMar>
          <w:top w:w="15" w:type="dxa"/>
          <w:left w:w="15" w:type="dxa"/>
          <w:bottom w:w="15" w:type="dxa"/>
          <w:right w:w="15" w:type="dxa"/>
        </w:tblCellMar>
        <w:tblLook w:val="04A0" w:firstRow="1" w:lastRow="0" w:firstColumn="1" w:lastColumn="0" w:noHBand="0" w:noVBand="1"/>
      </w:tblPr>
      <w:tblGrid>
        <w:gridCol w:w="4517"/>
        <w:gridCol w:w="1495"/>
        <w:gridCol w:w="1495"/>
        <w:gridCol w:w="1545"/>
      </w:tblGrid>
      <w:tr w:rsidR="00C1465C" w:rsidRPr="00051E41" w14:paraId="018BC810" w14:textId="77777777" w:rsidTr="00283FE9">
        <w:trPr>
          <w:tblHeader/>
        </w:trPr>
        <w:tc>
          <w:tcPr>
            <w:tcW w:w="45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4644F66" w14:textId="77777777" w:rsidR="00C1465C" w:rsidRPr="00051E41" w:rsidRDefault="00C1465C" w:rsidP="00C1465C">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F2BC0AC" w14:textId="77777777" w:rsidR="00C1465C" w:rsidRDefault="00C1465C" w:rsidP="00C1465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1746B501" w14:textId="2505EBBE" w:rsidR="00616E3F" w:rsidRPr="00616E3F" w:rsidRDefault="00616E3F" w:rsidP="00C1465C">
            <w:pPr>
              <w:spacing w:after="0" w:line="240" w:lineRule="auto"/>
              <w:rPr>
                <w:rFonts w:eastAsia="Times New Roman" w:cs="Arial"/>
                <w:color w:val="000000"/>
                <w:szCs w:val="24"/>
                <w:lang w:eastAsia="fr-FR"/>
              </w:rPr>
            </w:pPr>
            <w:r w:rsidRPr="00616E3F">
              <w:rPr>
                <w:rFonts w:eastAsia="Times New Roman" w:cs="Arial"/>
                <w:color w:val="000000"/>
                <w:szCs w:val="24"/>
                <w:lang w:eastAsia="fr-FR"/>
              </w:rPr>
              <w:t>(n = 651)</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E90F52" w14:textId="77777777" w:rsidR="00C1465C" w:rsidRDefault="00C1465C" w:rsidP="00C1465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0E9A9CA4" w14:textId="4402A942" w:rsidR="00616E3F" w:rsidRPr="00616E3F" w:rsidRDefault="00616E3F" w:rsidP="00C1465C">
            <w:pPr>
              <w:spacing w:after="0" w:line="240" w:lineRule="auto"/>
              <w:rPr>
                <w:rFonts w:eastAsia="Times New Roman" w:cs="Arial"/>
                <w:color w:val="000000"/>
                <w:szCs w:val="24"/>
                <w:lang w:eastAsia="fr-FR"/>
              </w:rPr>
            </w:pPr>
            <w:r w:rsidRPr="00616E3F">
              <w:rPr>
                <w:rFonts w:eastAsia="Times New Roman" w:cs="Arial"/>
                <w:color w:val="000000"/>
                <w:szCs w:val="24"/>
                <w:lang w:eastAsia="fr-FR"/>
              </w:rPr>
              <w:t>(n = 375)</w:t>
            </w:r>
          </w:p>
        </w:tc>
        <w:tc>
          <w:tcPr>
            <w:tcW w:w="154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4C04FF6" w14:textId="77777777" w:rsidR="00C1465C" w:rsidRDefault="00C1465C" w:rsidP="00C1465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5C77F8AC" w14:textId="4B6E6EEE" w:rsidR="00616E3F" w:rsidRPr="00616E3F" w:rsidRDefault="00616E3F" w:rsidP="00C1465C">
            <w:pPr>
              <w:spacing w:after="0" w:line="240" w:lineRule="auto"/>
              <w:rPr>
                <w:rFonts w:eastAsia="Times New Roman" w:cs="Arial"/>
                <w:color w:val="000000"/>
                <w:szCs w:val="24"/>
                <w:lang w:eastAsia="fr-FR"/>
              </w:rPr>
            </w:pPr>
            <w:r w:rsidRPr="00616E3F">
              <w:rPr>
                <w:rFonts w:eastAsia="Times New Roman" w:cs="Arial"/>
                <w:color w:val="000000"/>
                <w:szCs w:val="24"/>
                <w:lang w:eastAsia="fr-FR"/>
              </w:rPr>
              <w:t>(n = 403)</w:t>
            </w:r>
          </w:p>
        </w:tc>
      </w:tr>
      <w:tr w:rsidR="00C1465C" w:rsidRPr="00051E41" w14:paraId="0E74B979" w14:textId="77777777" w:rsidTr="00283FE9">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A86BEAA" w14:textId="0F4361AE" w:rsidR="00C1465C" w:rsidRPr="00051E41" w:rsidRDefault="009757CE" w:rsidP="00C1465C">
            <w:pPr>
              <w:spacing w:after="0" w:line="240" w:lineRule="auto"/>
              <w:rPr>
                <w:rFonts w:ascii="Times New Roman" w:eastAsia="Times New Roman" w:hAnsi="Times New Roman" w:cs="Times New Roman"/>
                <w:szCs w:val="24"/>
                <w:lang w:eastAsia="fr-FR"/>
              </w:rPr>
            </w:pPr>
            <w:r>
              <w:rPr>
                <w:rFonts w:cs="Arial"/>
                <w:szCs w:val="24"/>
              </w:rPr>
              <w:t>É</w:t>
            </w:r>
            <w:r w:rsidR="00C1465C">
              <w:rPr>
                <w:rFonts w:cs="Arial"/>
                <w:szCs w:val="24"/>
              </w:rPr>
              <w:t>change de mails</w:t>
            </w:r>
            <w:r w:rsidR="00DB6DEF">
              <w:rPr>
                <w:rFonts w:cs="Arial"/>
                <w:szCs w:val="24"/>
              </w:rPr>
              <w:t>.</w:t>
            </w:r>
            <w:r w:rsidR="00C1465C"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4D6A15" w14:textId="5EB814F5" w:rsidR="00C1465C" w:rsidRPr="00051E41" w:rsidRDefault="00C1465C" w:rsidP="00C1465C">
            <w:pPr>
              <w:spacing w:after="0" w:line="240" w:lineRule="auto"/>
              <w:jc w:val="right"/>
              <w:rPr>
                <w:rFonts w:ascii="Times New Roman" w:eastAsia="Times New Roman" w:hAnsi="Times New Roman" w:cs="Times New Roman"/>
                <w:szCs w:val="24"/>
                <w:lang w:eastAsia="fr-FR"/>
              </w:rPr>
            </w:pPr>
            <w:r w:rsidRPr="00EA6C13">
              <w:t>70</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EB8345" w14:textId="5708E866" w:rsidR="00C1465C" w:rsidRPr="00051E41" w:rsidRDefault="00C1465C" w:rsidP="00C1465C">
            <w:pPr>
              <w:spacing w:after="0" w:line="240" w:lineRule="auto"/>
              <w:jc w:val="right"/>
              <w:rPr>
                <w:rFonts w:ascii="Times New Roman" w:eastAsia="Times New Roman" w:hAnsi="Times New Roman" w:cs="Times New Roman"/>
                <w:szCs w:val="24"/>
                <w:lang w:eastAsia="fr-FR"/>
              </w:rPr>
            </w:pPr>
            <w:r w:rsidRPr="00EA6C13">
              <w:t>50</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17A72A" w14:textId="0BC87264" w:rsidR="00C1465C" w:rsidRPr="00051E41" w:rsidRDefault="00C1465C" w:rsidP="00C1465C">
            <w:pPr>
              <w:spacing w:after="0" w:line="240" w:lineRule="auto"/>
              <w:jc w:val="right"/>
              <w:rPr>
                <w:rFonts w:ascii="Times New Roman" w:eastAsia="Times New Roman" w:hAnsi="Times New Roman" w:cs="Times New Roman"/>
                <w:szCs w:val="24"/>
                <w:lang w:eastAsia="fr-FR"/>
              </w:rPr>
            </w:pPr>
            <w:r w:rsidRPr="00EA6C13">
              <w:t>53</w:t>
            </w:r>
            <w:r>
              <w:t xml:space="preserve"> %</w:t>
            </w:r>
          </w:p>
        </w:tc>
      </w:tr>
      <w:tr w:rsidR="00283FE9" w:rsidRPr="00051E41" w14:paraId="69AE0A67" w14:textId="77777777" w:rsidTr="00283FE9">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EFC07D0" w14:textId="21713678"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Démarches administratives.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C47A86" w14:textId="112CD47C"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4</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9D36DB" w14:textId="7FE046AD"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8</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4E30AD" w14:textId="5A044C70"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20</w:t>
            </w:r>
            <w:r>
              <w:t xml:space="preserve"> %</w:t>
            </w:r>
          </w:p>
        </w:tc>
      </w:tr>
      <w:tr w:rsidR="00283FE9" w:rsidRPr="00051E41" w14:paraId="4FDD8E7C" w14:textId="77777777" w:rsidTr="00283FE9">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4D1FC0B" w14:textId="74C3BB51" w:rsidR="00283FE9" w:rsidRPr="00C1465C" w:rsidRDefault="00283FE9" w:rsidP="00283FE9">
            <w:pPr>
              <w:spacing w:after="0" w:line="240" w:lineRule="auto"/>
              <w:rPr>
                <w:rFonts w:ascii="Times New Roman" w:eastAsia="Times New Roman" w:hAnsi="Times New Roman" w:cs="Times New Roman"/>
                <w:szCs w:val="24"/>
                <w:lang w:eastAsia="fr-FR"/>
              </w:rPr>
            </w:pPr>
            <w:r>
              <w:rPr>
                <w:rFonts w:cs="Arial"/>
                <w:szCs w:val="24"/>
              </w:rPr>
              <w:t>Achats</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BF0EAF" w14:textId="1ED3EF74"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9</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A31D80" w14:textId="4395EB8A"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14</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AF8DBF" w14:textId="6979E206"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32</w:t>
            </w:r>
            <w:r>
              <w:t xml:space="preserve"> %</w:t>
            </w:r>
          </w:p>
        </w:tc>
      </w:tr>
      <w:tr w:rsidR="00283FE9" w:rsidRPr="00051E41" w14:paraId="16D05AA1" w14:textId="77777777" w:rsidTr="00283FE9">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1B00A6F" w14:textId="71A8997A"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Consultation d’informations</w:t>
            </w:r>
            <w:r w:rsidR="00DB6DEF">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8D0091" w14:textId="0F998A86"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23</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5B9605" w14:textId="1063E7B0"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16</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96F20C" w14:textId="63BBF678"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32</w:t>
            </w:r>
            <w:r>
              <w:t xml:space="preserve"> %</w:t>
            </w:r>
          </w:p>
        </w:tc>
      </w:tr>
      <w:tr w:rsidR="00283FE9" w:rsidRPr="00051E41" w14:paraId="6982EC4B" w14:textId="77777777" w:rsidTr="00283FE9">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23182AB" w14:textId="6C14CFBC"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Assistance à des cours ou réunions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6EB798" w14:textId="69277C2B"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2C6B23">
              <w:t>23</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861FBB" w14:textId="2AD3700A"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2C6B23">
              <w:t>19</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7C16C9" w14:textId="0C7DF120" w:rsidR="00283FE9" w:rsidRPr="00051E41" w:rsidRDefault="00283FE9" w:rsidP="00283FE9">
            <w:pPr>
              <w:keepNext/>
              <w:spacing w:after="0" w:line="240" w:lineRule="auto"/>
              <w:jc w:val="right"/>
              <w:rPr>
                <w:rFonts w:ascii="Times New Roman" w:eastAsia="Times New Roman" w:hAnsi="Times New Roman" w:cs="Times New Roman"/>
                <w:szCs w:val="24"/>
                <w:lang w:eastAsia="fr-FR"/>
              </w:rPr>
            </w:pPr>
            <w:r w:rsidRPr="002C6B23">
              <w:t>26</w:t>
            </w:r>
            <w:r>
              <w:t xml:space="preserve"> %</w:t>
            </w:r>
          </w:p>
        </w:tc>
      </w:tr>
      <w:tr w:rsidR="00283FE9" w:rsidRPr="00051E41" w14:paraId="7E1934DD" w14:textId="77777777" w:rsidTr="00283FE9">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EAFD9D4" w14:textId="75724738" w:rsidR="00283FE9" w:rsidRDefault="00283FE9" w:rsidP="00283FE9">
            <w:pPr>
              <w:spacing w:after="0" w:line="240" w:lineRule="auto"/>
              <w:rPr>
                <w:rFonts w:cs="Arial"/>
                <w:szCs w:val="24"/>
              </w:rPr>
            </w:pPr>
            <w:r>
              <w:rPr>
                <w:rFonts w:cs="Arial"/>
                <w:szCs w:val="24"/>
              </w:rPr>
              <w:t>Utilisation des réseaux sociaux</w:t>
            </w:r>
            <w:r w:rsidR="00DB6DEF">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447907" w14:textId="0B065F24" w:rsidR="00283FE9" w:rsidRPr="00EA6C13" w:rsidRDefault="00283FE9" w:rsidP="00283FE9">
            <w:pPr>
              <w:spacing w:after="0" w:line="240" w:lineRule="auto"/>
              <w:jc w:val="right"/>
            </w:pPr>
            <w:r w:rsidRPr="001C094D">
              <w:t>21</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E3C14F" w14:textId="0E7CA35A" w:rsidR="00283FE9" w:rsidRPr="00EA6C13" w:rsidRDefault="00283FE9" w:rsidP="00283FE9">
            <w:pPr>
              <w:spacing w:after="0" w:line="240" w:lineRule="auto"/>
              <w:jc w:val="right"/>
            </w:pPr>
            <w:r w:rsidRPr="001C094D">
              <w:t>25</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7BBD48" w14:textId="5E935ACE" w:rsidR="00283FE9" w:rsidRPr="00EA6C13" w:rsidRDefault="00283FE9" w:rsidP="00283FE9">
            <w:pPr>
              <w:keepNext/>
              <w:spacing w:after="0" w:line="240" w:lineRule="auto"/>
              <w:jc w:val="right"/>
            </w:pPr>
            <w:r w:rsidRPr="001C094D">
              <w:t>36</w:t>
            </w:r>
            <w:r>
              <w:t xml:space="preserve"> %</w:t>
            </w:r>
          </w:p>
        </w:tc>
      </w:tr>
    </w:tbl>
    <w:p w14:paraId="5AB8280C" w14:textId="7A355900" w:rsidR="00C1465C" w:rsidRDefault="00C1465C" w:rsidP="00C1465C">
      <w:pPr>
        <w:pStyle w:val="Lgende"/>
      </w:pPr>
      <w:bookmarkStart w:id="189" w:name="_Ref123729089"/>
      <w:r>
        <w:t>Tableau</w:t>
      </w:r>
      <w:r w:rsidR="00F8105B">
        <w:t> </w:t>
      </w:r>
      <w:r w:rsidR="00C07E5B">
        <w:fldChar w:fldCharType="begin"/>
      </w:r>
      <w:r w:rsidR="00C07E5B">
        <w:instrText xml:space="preserve"> SEQ Tableau \* ARABIC </w:instrText>
      </w:r>
      <w:r w:rsidR="00C07E5B">
        <w:fldChar w:fldCharType="separate"/>
      </w:r>
      <w:r w:rsidR="00121531">
        <w:rPr>
          <w:noProof/>
        </w:rPr>
        <w:t>52</w:t>
      </w:r>
      <w:r w:rsidR="00C07E5B">
        <w:rPr>
          <w:noProof/>
        </w:rPr>
        <w:fldChar w:fldCharType="end"/>
      </w:r>
      <w:bookmarkEnd w:id="189"/>
      <w:r>
        <w:t>.</w:t>
      </w:r>
      <w:r w:rsidRPr="00C1465C">
        <w:t xml:space="preserve"> </w:t>
      </w:r>
      <w:r>
        <w:t xml:space="preserve">Pourcentage de sélection de l’item « besoin que quelqu'un le fasse pour soi » de ceux qui utilisent internet, selon la tâche et la sévérité de la déficience visuelle (n = </w:t>
      </w:r>
      <w:r w:rsidRPr="0031081D">
        <w:t>1429</w:t>
      </w:r>
      <w:r>
        <w:t>).</w:t>
      </w:r>
    </w:p>
    <w:tbl>
      <w:tblPr>
        <w:tblW w:w="0" w:type="auto"/>
        <w:tblCellMar>
          <w:top w:w="15" w:type="dxa"/>
          <w:left w:w="15" w:type="dxa"/>
          <w:bottom w:w="15" w:type="dxa"/>
          <w:right w:w="15" w:type="dxa"/>
        </w:tblCellMar>
        <w:tblLook w:val="04A0" w:firstRow="1" w:lastRow="0" w:firstColumn="1" w:lastColumn="0" w:noHBand="0" w:noVBand="1"/>
      </w:tblPr>
      <w:tblGrid>
        <w:gridCol w:w="4517"/>
        <w:gridCol w:w="1495"/>
        <w:gridCol w:w="1495"/>
        <w:gridCol w:w="1545"/>
      </w:tblGrid>
      <w:tr w:rsidR="00616E3F" w:rsidRPr="00051E41" w14:paraId="03124A54" w14:textId="77777777" w:rsidTr="00C1465C">
        <w:trPr>
          <w:tblHeader/>
        </w:trPr>
        <w:tc>
          <w:tcPr>
            <w:tcW w:w="45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ED449B9" w14:textId="77777777" w:rsidR="00616E3F" w:rsidRPr="00051E41" w:rsidRDefault="00616E3F" w:rsidP="00616E3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968287" w14:textId="77777777" w:rsidR="00616E3F" w:rsidRDefault="00616E3F" w:rsidP="00616E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711D02D7" w14:textId="4F1A5746"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(n = 651)</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125AA12" w14:textId="77777777" w:rsidR="00616E3F" w:rsidRDefault="00616E3F" w:rsidP="00616E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0102DAA2" w14:textId="7CFA6CB8"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(n = 375)</w:t>
            </w:r>
          </w:p>
        </w:tc>
        <w:tc>
          <w:tcPr>
            <w:tcW w:w="154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FE39D5" w14:textId="77777777" w:rsidR="00616E3F" w:rsidRDefault="00616E3F" w:rsidP="00616E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658A3B50" w14:textId="31FD4D7D"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(n = 403)</w:t>
            </w:r>
          </w:p>
        </w:tc>
      </w:tr>
      <w:tr w:rsidR="00283FE9" w:rsidRPr="00051E41" w14:paraId="2EC16F3B"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FBA246C" w14:textId="3C232D26" w:rsidR="00283FE9" w:rsidRPr="00051E41" w:rsidRDefault="009757CE" w:rsidP="00283FE9">
            <w:pPr>
              <w:spacing w:after="0" w:line="240" w:lineRule="auto"/>
              <w:rPr>
                <w:rFonts w:ascii="Times New Roman" w:eastAsia="Times New Roman" w:hAnsi="Times New Roman" w:cs="Times New Roman"/>
                <w:szCs w:val="24"/>
                <w:lang w:eastAsia="fr-FR"/>
              </w:rPr>
            </w:pPr>
            <w:r>
              <w:rPr>
                <w:rFonts w:cs="Arial"/>
                <w:szCs w:val="24"/>
              </w:rPr>
              <w:t>É</w:t>
            </w:r>
            <w:r w:rsidR="00283FE9">
              <w:rPr>
                <w:rFonts w:cs="Arial"/>
                <w:szCs w:val="24"/>
              </w:rPr>
              <w:t>change de mails</w:t>
            </w:r>
            <w:r w:rsidR="00DB6DEF">
              <w:rPr>
                <w:rFonts w:cs="Arial"/>
                <w:szCs w:val="24"/>
              </w:rPr>
              <w:t>.</w:t>
            </w:r>
            <w:r w:rsidR="00283FE9"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142E02" w14:textId="1F4A0050"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EA6C13">
              <w:t>3</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35ED59" w14:textId="74FAAD50"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EA6C13">
              <w:t>7</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DF5B61" w14:textId="4FD7D55D"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EA6C13">
              <w:t>1</w:t>
            </w:r>
            <w:r>
              <w:t xml:space="preserve"> %</w:t>
            </w:r>
          </w:p>
        </w:tc>
      </w:tr>
      <w:tr w:rsidR="00283FE9" w:rsidRPr="00051E41" w14:paraId="14A912D2"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DD4FFDA" w14:textId="292DB031"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Démarches administratives.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682ABA" w14:textId="06355F31"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24</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3C2E49" w14:textId="489180F0"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24</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C88527" w14:textId="110C627D"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12</w:t>
            </w:r>
            <w:r>
              <w:t xml:space="preserve"> %</w:t>
            </w:r>
          </w:p>
        </w:tc>
      </w:tr>
      <w:tr w:rsidR="00283FE9" w:rsidRPr="00051E41" w14:paraId="55AE721E"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543BA1D" w14:textId="77777777" w:rsidR="00283FE9" w:rsidRPr="00C1465C" w:rsidRDefault="00283FE9" w:rsidP="00283FE9">
            <w:pPr>
              <w:spacing w:after="0" w:line="240" w:lineRule="auto"/>
              <w:rPr>
                <w:rFonts w:ascii="Times New Roman" w:eastAsia="Times New Roman" w:hAnsi="Times New Roman" w:cs="Times New Roman"/>
                <w:szCs w:val="24"/>
                <w:lang w:eastAsia="fr-FR"/>
              </w:rPr>
            </w:pPr>
            <w:r>
              <w:rPr>
                <w:rFonts w:cs="Arial"/>
                <w:szCs w:val="24"/>
              </w:rPr>
              <w:t>Achats</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47AA61" w14:textId="5D7C6F8F"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18</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5FF56D" w14:textId="09D0A967"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17</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571432" w14:textId="24FF8FD7"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6</w:t>
            </w:r>
            <w:r>
              <w:t xml:space="preserve"> %</w:t>
            </w:r>
          </w:p>
        </w:tc>
      </w:tr>
      <w:tr w:rsidR="00283FE9" w:rsidRPr="00051E41" w14:paraId="1CF5053C"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05CCC55" w14:textId="2C87E3BF"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Consultation d’informations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178DC8" w14:textId="1950AAA5"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7</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A6EE46" w14:textId="46AF4B11"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10</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0FCB3E" w14:textId="4DDF9DD2"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4</w:t>
            </w:r>
            <w:r>
              <w:t xml:space="preserve"> %</w:t>
            </w:r>
          </w:p>
        </w:tc>
      </w:tr>
      <w:tr w:rsidR="00283FE9" w:rsidRPr="00051E41" w14:paraId="60FC8AF6"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ED67E13" w14:textId="7438E12A"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Assistance à des cours ou réunions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AF9059" w14:textId="79FB0977"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2C6B23">
              <w:t>2</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415A1C" w14:textId="2EA720BA"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2C6B23">
              <w:t>4</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2AAB5A" w14:textId="5C9F5B35" w:rsidR="00283FE9" w:rsidRPr="00051E41" w:rsidRDefault="00283FE9" w:rsidP="00283FE9">
            <w:pPr>
              <w:keepNext/>
              <w:spacing w:after="0" w:line="240" w:lineRule="auto"/>
              <w:jc w:val="right"/>
              <w:rPr>
                <w:rFonts w:ascii="Times New Roman" w:eastAsia="Times New Roman" w:hAnsi="Times New Roman" w:cs="Times New Roman"/>
                <w:szCs w:val="24"/>
                <w:lang w:eastAsia="fr-FR"/>
              </w:rPr>
            </w:pPr>
            <w:r w:rsidRPr="002C6B23">
              <w:t>1</w:t>
            </w:r>
            <w:r>
              <w:t xml:space="preserve"> %</w:t>
            </w:r>
          </w:p>
        </w:tc>
      </w:tr>
      <w:tr w:rsidR="00283FE9" w:rsidRPr="00051E41" w14:paraId="1BC7DFE6"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36BF574" w14:textId="4522ECBD" w:rsidR="00283FE9" w:rsidRDefault="00283FE9" w:rsidP="00283FE9">
            <w:pPr>
              <w:spacing w:after="0" w:line="240" w:lineRule="auto"/>
              <w:rPr>
                <w:rFonts w:cs="Arial"/>
                <w:szCs w:val="24"/>
              </w:rPr>
            </w:pPr>
            <w:r>
              <w:rPr>
                <w:rFonts w:cs="Arial"/>
                <w:szCs w:val="24"/>
              </w:rPr>
              <w:t>Utilisation des réseaux sociaux</w:t>
            </w:r>
            <w:r w:rsidR="00DB6DEF">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B4472B" w14:textId="0C67A575" w:rsidR="00283FE9" w:rsidRPr="00EA6C13" w:rsidRDefault="00283FE9" w:rsidP="00283FE9">
            <w:pPr>
              <w:spacing w:after="0" w:line="240" w:lineRule="auto"/>
              <w:jc w:val="right"/>
            </w:pPr>
            <w:r w:rsidRPr="001C094D">
              <w:t>1</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1B2944" w14:textId="7F432389" w:rsidR="00283FE9" w:rsidRPr="00EA6C13" w:rsidRDefault="00283FE9" w:rsidP="00283FE9">
            <w:pPr>
              <w:spacing w:after="0" w:line="240" w:lineRule="auto"/>
              <w:jc w:val="right"/>
            </w:pPr>
            <w:r w:rsidRPr="001C094D">
              <w:t>2</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0AFE3B" w14:textId="4DB73B26" w:rsidR="00283FE9" w:rsidRPr="00EA6C13" w:rsidRDefault="00283FE9" w:rsidP="00283FE9">
            <w:pPr>
              <w:keepNext/>
              <w:spacing w:after="0" w:line="240" w:lineRule="auto"/>
              <w:jc w:val="right"/>
            </w:pPr>
            <w:r w:rsidRPr="001C094D">
              <w:t>2</w:t>
            </w:r>
            <w:r>
              <w:t xml:space="preserve"> %</w:t>
            </w:r>
          </w:p>
        </w:tc>
      </w:tr>
    </w:tbl>
    <w:p w14:paraId="44C757D4" w14:textId="435A2F57" w:rsidR="00C1465C" w:rsidRDefault="00C1465C" w:rsidP="00C1465C">
      <w:pPr>
        <w:pStyle w:val="Lgende"/>
      </w:pPr>
      <w:bookmarkStart w:id="190" w:name="_Ref123729115"/>
      <w:r>
        <w:t>Tableau</w:t>
      </w:r>
      <w:r w:rsidR="00F8105B">
        <w:t> </w:t>
      </w:r>
      <w:r w:rsidR="00C07E5B">
        <w:fldChar w:fldCharType="begin"/>
      </w:r>
      <w:r w:rsidR="00C07E5B">
        <w:instrText xml:space="preserve"> SEQ Tableau \* ARABIC </w:instrText>
      </w:r>
      <w:r w:rsidR="00C07E5B">
        <w:fldChar w:fldCharType="separate"/>
      </w:r>
      <w:r w:rsidR="00121531">
        <w:rPr>
          <w:noProof/>
        </w:rPr>
        <w:t>53</w:t>
      </w:r>
      <w:r w:rsidR="00C07E5B">
        <w:rPr>
          <w:noProof/>
        </w:rPr>
        <w:fldChar w:fldCharType="end"/>
      </w:r>
      <w:bookmarkEnd w:id="190"/>
      <w:r>
        <w:t>.</w:t>
      </w:r>
      <w:r w:rsidRPr="00C1465C">
        <w:t xml:space="preserve"> </w:t>
      </w:r>
      <w:r>
        <w:t>Pourcentage de sélection de l’item « </w:t>
      </w:r>
      <w:r w:rsidRPr="00AA351C">
        <w:rPr>
          <w:bCs/>
        </w:rPr>
        <w:t>n</w:t>
      </w:r>
      <w:r>
        <w:t xml:space="preserve">e le fait pas à cause du problème visuel » de ceux qui utilisent internet, selon la tâche et la sévérité de la déficience visuelle (n = </w:t>
      </w:r>
      <w:r w:rsidRPr="0031081D">
        <w:t>1429</w:t>
      </w:r>
      <w:r>
        <w:t>).</w:t>
      </w:r>
    </w:p>
    <w:tbl>
      <w:tblPr>
        <w:tblW w:w="0" w:type="auto"/>
        <w:tblCellMar>
          <w:top w:w="15" w:type="dxa"/>
          <w:left w:w="15" w:type="dxa"/>
          <w:bottom w:w="15" w:type="dxa"/>
          <w:right w:w="15" w:type="dxa"/>
        </w:tblCellMar>
        <w:tblLook w:val="04A0" w:firstRow="1" w:lastRow="0" w:firstColumn="1" w:lastColumn="0" w:noHBand="0" w:noVBand="1"/>
      </w:tblPr>
      <w:tblGrid>
        <w:gridCol w:w="4517"/>
        <w:gridCol w:w="1495"/>
        <w:gridCol w:w="1495"/>
        <w:gridCol w:w="1545"/>
      </w:tblGrid>
      <w:tr w:rsidR="00616E3F" w:rsidRPr="00051E41" w14:paraId="0F26EC1A" w14:textId="77777777" w:rsidTr="00C1465C">
        <w:trPr>
          <w:tblHeader/>
        </w:trPr>
        <w:tc>
          <w:tcPr>
            <w:tcW w:w="45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65AAEA2" w14:textId="77777777" w:rsidR="00616E3F" w:rsidRPr="00051E41" w:rsidRDefault="00616E3F" w:rsidP="00616E3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8957282" w14:textId="77777777" w:rsidR="00616E3F" w:rsidRDefault="00616E3F" w:rsidP="00616E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7FEA478D" w14:textId="3856B134"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(n = 651)</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ECC9873" w14:textId="77777777" w:rsidR="00616E3F" w:rsidRDefault="00616E3F" w:rsidP="00616E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59C7F018" w14:textId="1A01496C"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(n = 375)</w:t>
            </w:r>
          </w:p>
        </w:tc>
        <w:tc>
          <w:tcPr>
            <w:tcW w:w="154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A2FA0E" w14:textId="77777777" w:rsidR="00616E3F" w:rsidRDefault="00616E3F" w:rsidP="00616E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6652BCEE" w14:textId="055FA456"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(n = 403)</w:t>
            </w:r>
          </w:p>
        </w:tc>
      </w:tr>
      <w:tr w:rsidR="00283FE9" w:rsidRPr="00051E41" w14:paraId="72CC4E94"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33C5BAA" w14:textId="7449E6AB" w:rsidR="00283FE9" w:rsidRPr="00051E41" w:rsidRDefault="009757CE" w:rsidP="00283FE9">
            <w:pPr>
              <w:spacing w:after="0" w:line="240" w:lineRule="auto"/>
              <w:rPr>
                <w:rFonts w:ascii="Times New Roman" w:eastAsia="Times New Roman" w:hAnsi="Times New Roman" w:cs="Times New Roman"/>
                <w:szCs w:val="24"/>
                <w:lang w:eastAsia="fr-FR"/>
              </w:rPr>
            </w:pPr>
            <w:r>
              <w:rPr>
                <w:rFonts w:cs="Arial"/>
                <w:szCs w:val="24"/>
              </w:rPr>
              <w:t>É</w:t>
            </w:r>
            <w:r w:rsidR="00283FE9">
              <w:rPr>
                <w:rFonts w:cs="Arial"/>
                <w:szCs w:val="24"/>
              </w:rPr>
              <w:t>change de mails</w:t>
            </w:r>
            <w:r w:rsidR="00DB6DEF">
              <w:rPr>
                <w:rFonts w:cs="Arial"/>
                <w:szCs w:val="24"/>
              </w:rPr>
              <w:t>.</w:t>
            </w:r>
            <w:r w:rsidR="00283FE9"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9567C5" w14:textId="1E605922"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EA6C13">
              <w:t>4</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BAB056" w14:textId="71482060"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EA6C13">
              <w:t>4</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0B7676" w14:textId="770EF776"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EA6C13">
              <w:t>5</w:t>
            </w:r>
            <w:r>
              <w:t xml:space="preserve"> %</w:t>
            </w:r>
          </w:p>
        </w:tc>
      </w:tr>
      <w:tr w:rsidR="00283FE9" w:rsidRPr="00051E41" w14:paraId="7369CEB2"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2EF6912" w14:textId="4BD638B2"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Démarches administratives.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9EA131" w14:textId="5D16DA02"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16</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9AC3D8" w14:textId="50B65C3D"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11</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5816A6" w14:textId="7EFD5E02"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12</w:t>
            </w:r>
            <w:r>
              <w:t xml:space="preserve"> %</w:t>
            </w:r>
          </w:p>
        </w:tc>
      </w:tr>
      <w:tr w:rsidR="00283FE9" w:rsidRPr="00051E41" w14:paraId="0B25964E"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D2B6E30" w14:textId="77777777" w:rsidR="00283FE9" w:rsidRPr="00C1465C" w:rsidRDefault="00283FE9" w:rsidP="00283FE9">
            <w:pPr>
              <w:spacing w:after="0" w:line="240" w:lineRule="auto"/>
              <w:rPr>
                <w:rFonts w:ascii="Times New Roman" w:eastAsia="Times New Roman" w:hAnsi="Times New Roman" w:cs="Times New Roman"/>
                <w:szCs w:val="24"/>
                <w:lang w:eastAsia="fr-FR"/>
              </w:rPr>
            </w:pPr>
            <w:r>
              <w:rPr>
                <w:rFonts w:cs="Arial"/>
                <w:szCs w:val="24"/>
              </w:rPr>
              <w:t>Achats</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2EF417" w14:textId="6F043818"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18</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56E93B" w14:textId="0FE8F1F9"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14</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3E2BDD" w14:textId="76979DAB"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9</w:t>
            </w:r>
            <w:r>
              <w:t xml:space="preserve"> %</w:t>
            </w:r>
          </w:p>
        </w:tc>
      </w:tr>
      <w:tr w:rsidR="00283FE9" w:rsidRPr="00051E41" w14:paraId="05825D89"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C03D9B8" w14:textId="52231E70"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Consultation d’informations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C44833" w14:textId="3A1F64E3"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10</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12BCFE" w14:textId="616E3A78"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9</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E94ED8" w14:textId="5CC5FDE9"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6</w:t>
            </w:r>
            <w:r>
              <w:t xml:space="preserve"> %</w:t>
            </w:r>
          </w:p>
        </w:tc>
      </w:tr>
      <w:tr w:rsidR="00283FE9" w:rsidRPr="00051E41" w14:paraId="60EE67D4"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54AF28F" w14:textId="28539351"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Assistance à des cours ou réunions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485514" w14:textId="6E05FA0C"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2C6B23">
              <w:t>14</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F4C74C" w14:textId="76569A23"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2C6B23">
              <w:t>17</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8E58B9" w14:textId="7364339D" w:rsidR="00283FE9" w:rsidRPr="00051E41" w:rsidRDefault="00283FE9" w:rsidP="00283FE9">
            <w:pPr>
              <w:keepNext/>
              <w:spacing w:after="0" w:line="240" w:lineRule="auto"/>
              <w:jc w:val="right"/>
              <w:rPr>
                <w:rFonts w:ascii="Times New Roman" w:eastAsia="Times New Roman" w:hAnsi="Times New Roman" w:cs="Times New Roman"/>
                <w:szCs w:val="24"/>
                <w:lang w:eastAsia="fr-FR"/>
              </w:rPr>
            </w:pPr>
            <w:r w:rsidRPr="002C6B23">
              <w:t>16</w:t>
            </w:r>
            <w:r>
              <w:t xml:space="preserve"> %</w:t>
            </w:r>
          </w:p>
        </w:tc>
      </w:tr>
      <w:tr w:rsidR="00283FE9" w:rsidRPr="00051E41" w14:paraId="6AB8A916"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51219D1" w14:textId="29476218" w:rsidR="00283FE9" w:rsidRDefault="00283FE9" w:rsidP="00283FE9">
            <w:pPr>
              <w:spacing w:after="0" w:line="240" w:lineRule="auto"/>
              <w:rPr>
                <w:rFonts w:cs="Arial"/>
                <w:szCs w:val="24"/>
              </w:rPr>
            </w:pPr>
            <w:r>
              <w:rPr>
                <w:rFonts w:cs="Arial"/>
                <w:szCs w:val="24"/>
              </w:rPr>
              <w:t>Utilisation des réseaux sociaux</w:t>
            </w:r>
            <w:r w:rsidR="00DB6DEF">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752CB0" w14:textId="47C85F0F" w:rsidR="00283FE9" w:rsidRPr="00EA6C13" w:rsidRDefault="00283FE9" w:rsidP="00283FE9">
            <w:pPr>
              <w:spacing w:after="0" w:line="240" w:lineRule="auto"/>
              <w:jc w:val="right"/>
            </w:pPr>
            <w:r w:rsidRPr="001C094D">
              <w:t>12</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401389" w14:textId="6CF393E5" w:rsidR="00283FE9" w:rsidRPr="00EA6C13" w:rsidRDefault="00283FE9" w:rsidP="00283FE9">
            <w:pPr>
              <w:spacing w:after="0" w:line="240" w:lineRule="auto"/>
              <w:jc w:val="right"/>
            </w:pPr>
            <w:r w:rsidRPr="001C094D">
              <w:t>15</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3A4012" w14:textId="577DA30A" w:rsidR="00283FE9" w:rsidRPr="00EA6C13" w:rsidRDefault="00283FE9" w:rsidP="00283FE9">
            <w:pPr>
              <w:keepNext/>
              <w:spacing w:after="0" w:line="240" w:lineRule="auto"/>
              <w:jc w:val="right"/>
            </w:pPr>
            <w:r w:rsidRPr="001C094D">
              <w:t>7</w:t>
            </w:r>
            <w:r>
              <w:t xml:space="preserve"> %</w:t>
            </w:r>
          </w:p>
        </w:tc>
      </w:tr>
    </w:tbl>
    <w:p w14:paraId="1E2AEBFB" w14:textId="1AD59DEC" w:rsidR="00C1465C" w:rsidRDefault="00C1465C" w:rsidP="00C1465C">
      <w:pPr>
        <w:spacing w:before="240"/>
      </w:pPr>
      <w:r>
        <w:t>Un e</w:t>
      </w:r>
      <w:r w:rsidRPr="00366835">
        <w:t xml:space="preserve">ffet significatif de </w:t>
      </w:r>
      <w:r>
        <w:t>l’âge</w:t>
      </w:r>
      <w:r w:rsidRPr="00366835">
        <w:t xml:space="preserve"> </w:t>
      </w:r>
      <w:r>
        <w:t>a également été trouvé pour plusieurs items pour l’ensemble des tâches réalisées sur internet. Par exemple, pour l’item « c’est très facile, même seul » </w:t>
      </w:r>
      <w:r w:rsidR="006C1E0A">
        <w:t>(</w:t>
      </w:r>
      <w:r w:rsidR="006C1E0A">
        <w:fldChar w:fldCharType="begin"/>
      </w:r>
      <w:r w:rsidR="006C1E0A">
        <w:instrText xml:space="preserve"> REF _Ref123729127 \h </w:instrText>
      </w:r>
      <w:r w:rsidR="006C1E0A">
        <w:fldChar w:fldCharType="separate"/>
      </w:r>
      <w:r w:rsidR="00121531">
        <w:t>Tableau </w:t>
      </w:r>
      <w:r w:rsidR="00121531">
        <w:rPr>
          <w:noProof/>
        </w:rPr>
        <w:t>54</w:t>
      </w:r>
      <w:r w:rsidR="006C1E0A">
        <w:fldChar w:fldCharType="end"/>
      </w:r>
      <w:r w:rsidR="006C1E0A">
        <w:t xml:space="preserve">) </w:t>
      </w:r>
      <w:r>
        <w:t xml:space="preserve">: </w:t>
      </w:r>
    </w:p>
    <w:p w14:paraId="6FABCDA1" w14:textId="788A1BB6" w:rsidR="00C1465C" w:rsidRDefault="009757CE" w:rsidP="00C1465C">
      <w:pPr>
        <w:pStyle w:val="Paragraphedeliste"/>
        <w:numPr>
          <w:ilvl w:val="0"/>
          <w:numId w:val="9"/>
        </w:numPr>
      </w:pPr>
      <w:r>
        <w:rPr>
          <w:b/>
          <w:bCs/>
        </w:rPr>
        <w:t>É</w:t>
      </w:r>
      <w:r w:rsidR="00C1465C" w:rsidRPr="00C62E28">
        <w:rPr>
          <w:b/>
        </w:rPr>
        <w:t>changer des mails</w:t>
      </w:r>
      <w:r w:rsidR="00C1465C">
        <w:t xml:space="preserve">, </w:t>
      </w:r>
      <w:r w:rsidR="00C1465C" w:rsidRPr="00C1465C">
        <w:rPr>
          <w:b/>
        </w:rPr>
        <w:t>réaliser des démarches administratives</w:t>
      </w:r>
      <w:r w:rsidR="00C1465C">
        <w:t xml:space="preserve">, </w:t>
      </w:r>
      <w:r w:rsidR="00C1465C" w:rsidRPr="00412086">
        <w:rPr>
          <w:b/>
          <w:bCs/>
        </w:rPr>
        <w:t>faire des achats</w:t>
      </w:r>
      <w:r w:rsidR="00C1465C">
        <w:rPr>
          <w:bCs/>
        </w:rPr>
        <w:t>,</w:t>
      </w:r>
      <w:r w:rsidR="00C1465C">
        <w:t xml:space="preserve"> </w:t>
      </w:r>
      <w:r w:rsidR="00C1465C" w:rsidRPr="000639FD">
        <w:rPr>
          <w:b/>
          <w:bCs/>
        </w:rPr>
        <w:t>consulter des informations sur un site internet</w:t>
      </w:r>
      <w:r w:rsidR="00C1465C">
        <w:rPr>
          <w:bCs/>
        </w:rPr>
        <w:t xml:space="preserve"> et </w:t>
      </w:r>
      <w:r w:rsidR="00C1465C" w:rsidRPr="00C1465C">
        <w:rPr>
          <w:b/>
        </w:rPr>
        <w:t>assister à des cours ou des réunions en ligne</w:t>
      </w:r>
      <w:r w:rsidR="00C1465C">
        <w:t xml:space="preserve"> concernent une proportion significativement plus élevée de répondants âgés de 16 à 29 ans et âgés de 30 à 59 ans que de répondants de 60 ans et plus. </w:t>
      </w:r>
    </w:p>
    <w:p w14:paraId="2CFC8456" w14:textId="77777777" w:rsidR="00C1465C" w:rsidRDefault="00C1465C" w:rsidP="00C1465C">
      <w:pPr>
        <w:pStyle w:val="Paragraphedeliste"/>
        <w:numPr>
          <w:ilvl w:val="0"/>
          <w:numId w:val="9"/>
        </w:numPr>
      </w:pPr>
      <w:r>
        <w:rPr>
          <w:b/>
        </w:rPr>
        <w:t>U</w:t>
      </w:r>
      <w:r w:rsidRPr="000639FD">
        <w:rPr>
          <w:b/>
          <w:bCs/>
        </w:rPr>
        <w:t>tiliser les réseaux sociaux</w:t>
      </w:r>
      <w:r>
        <w:rPr>
          <w:bCs/>
        </w:rPr>
        <w:t xml:space="preserve"> </w:t>
      </w:r>
      <w:r>
        <w:t xml:space="preserve">concerne une proportion significativement plus élevée de répondants âgés de 16 à 29 ans que de répondants âgés de 30 à 59 ans, et une proportion significativement plus élevée de répondants âgés de 30 à 59 ans que de répondants de 60 ans et plus. </w:t>
      </w:r>
    </w:p>
    <w:p w14:paraId="6E6DB1FA" w14:textId="71D0355D" w:rsidR="00C1465C" w:rsidRDefault="00C1465C" w:rsidP="00C1465C">
      <w:pPr>
        <w:spacing w:before="240"/>
      </w:pPr>
      <w:r w:rsidRPr="00AA351C">
        <w:rPr>
          <w:bCs/>
        </w:rPr>
        <w:t>Pour l’item « n</w:t>
      </w:r>
      <w:r>
        <w:t>e le fait pas à cause du problème visuel » </w:t>
      </w:r>
      <w:r w:rsidR="006C1E0A">
        <w:t>(</w:t>
      </w:r>
      <w:r w:rsidR="006C1E0A">
        <w:fldChar w:fldCharType="begin"/>
      </w:r>
      <w:r w:rsidR="006C1E0A">
        <w:instrText xml:space="preserve"> REF _Ref123729131 \h </w:instrText>
      </w:r>
      <w:r w:rsidR="006C1E0A">
        <w:fldChar w:fldCharType="separate"/>
      </w:r>
      <w:r w:rsidR="00121531">
        <w:t>Tableau </w:t>
      </w:r>
      <w:r w:rsidR="00121531">
        <w:rPr>
          <w:noProof/>
        </w:rPr>
        <w:t>55</w:t>
      </w:r>
      <w:r w:rsidR="006C1E0A">
        <w:fldChar w:fldCharType="end"/>
      </w:r>
      <w:r w:rsidR="006C1E0A">
        <w:t xml:space="preserve">) </w:t>
      </w:r>
      <w:r>
        <w:t>:</w:t>
      </w:r>
    </w:p>
    <w:p w14:paraId="0151C2C1" w14:textId="342EC915" w:rsidR="00C1465C" w:rsidRDefault="009757CE" w:rsidP="00C1465C">
      <w:pPr>
        <w:pStyle w:val="Paragraphedeliste"/>
        <w:numPr>
          <w:ilvl w:val="0"/>
          <w:numId w:val="9"/>
        </w:numPr>
      </w:pPr>
      <w:r>
        <w:rPr>
          <w:b/>
          <w:bCs/>
        </w:rPr>
        <w:t>É</w:t>
      </w:r>
      <w:r w:rsidR="00C1465C" w:rsidRPr="00C62E28">
        <w:rPr>
          <w:b/>
        </w:rPr>
        <w:t>changer des mails</w:t>
      </w:r>
      <w:r w:rsidR="00C1465C">
        <w:t xml:space="preserve"> concerne une proportion significativement plus élevée de répondants âgés de 60 ans et plus que de 30 à 59 ans. </w:t>
      </w:r>
    </w:p>
    <w:p w14:paraId="38A90E33" w14:textId="77777777" w:rsidR="00C1465C" w:rsidRDefault="00C1465C" w:rsidP="00C1465C">
      <w:pPr>
        <w:pStyle w:val="Paragraphedeliste"/>
        <w:numPr>
          <w:ilvl w:val="0"/>
          <w:numId w:val="9"/>
        </w:numPr>
        <w:spacing w:before="240"/>
      </w:pPr>
      <w:r>
        <w:rPr>
          <w:b/>
        </w:rPr>
        <w:t>R</w:t>
      </w:r>
      <w:r w:rsidRPr="00AA351C">
        <w:rPr>
          <w:b/>
        </w:rPr>
        <w:t>éaliser des démarches administratives</w:t>
      </w:r>
      <w:r>
        <w:t xml:space="preserve">, </w:t>
      </w:r>
      <w:r w:rsidRPr="00AA351C">
        <w:rPr>
          <w:b/>
          <w:bCs/>
        </w:rPr>
        <w:t>faire des achats</w:t>
      </w:r>
      <w:r w:rsidRPr="00AA351C">
        <w:rPr>
          <w:bCs/>
        </w:rPr>
        <w:t>,</w:t>
      </w:r>
      <w:r>
        <w:t xml:space="preserve"> </w:t>
      </w:r>
      <w:r w:rsidRPr="00AA351C">
        <w:rPr>
          <w:b/>
          <w:bCs/>
        </w:rPr>
        <w:t>consulter des informations sur un site internet</w:t>
      </w:r>
      <w:r>
        <w:rPr>
          <w:bCs/>
        </w:rPr>
        <w:t>,</w:t>
      </w:r>
      <w:r w:rsidRPr="00AA351C">
        <w:rPr>
          <w:bCs/>
        </w:rPr>
        <w:t xml:space="preserve"> </w:t>
      </w:r>
      <w:r w:rsidRPr="00AA351C">
        <w:rPr>
          <w:b/>
        </w:rPr>
        <w:t>assister à des cours ou des réunions en ligne</w:t>
      </w:r>
      <w:r w:rsidRPr="00AA351C">
        <w:t xml:space="preserve"> </w:t>
      </w:r>
      <w:r>
        <w:t xml:space="preserve">et </w:t>
      </w:r>
      <w:r w:rsidRPr="000639FD">
        <w:rPr>
          <w:b/>
          <w:bCs/>
        </w:rPr>
        <w:t>utiliser les réseaux sociaux</w:t>
      </w:r>
      <w:r>
        <w:t xml:space="preserve"> concernent une proportion significativement plus élevée de répondants âgés de 60 ans et plus que de 16 à 29 ans et de 30 à 59 ans. </w:t>
      </w:r>
    </w:p>
    <w:p w14:paraId="348B5024" w14:textId="77777777" w:rsidR="00C1465C" w:rsidRDefault="00C1465C" w:rsidP="001639CB">
      <w:pPr>
        <w:spacing w:before="240"/>
      </w:pPr>
    </w:p>
    <w:p w14:paraId="3A5C40A8" w14:textId="67C0BD37" w:rsidR="00C1465C" w:rsidRDefault="00C1465C" w:rsidP="00C1465C">
      <w:pPr>
        <w:pStyle w:val="Lgende"/>
      </w:pPr>
      <w:bookmarkStart w:id="191" w:name="_Ref123729127"/>
      <w:r>
        <w:t>Tableau</w:t>
      </w:r>
      <w:r w:rsidR="00F8105B">
        <w:t> </w:t>
      </w:r>
      <w:r w:rsidR="00C07E5B">
        <w:fldChar w:fldCharType="begin"/>
      </w:r>
      <w:r w:rsidR="00C07E5B">
        <w:instrText xml:space="preserve"> SEQ Tableau \* ARABIC </w:instrText>
      </w:r>
      <w:r w:rsidR="00C07E5B">
        <w:fldChar w:fldCharType="separate"/>
      </w:r>
      <w:r w:rsidR="00121531">
        <w:rPr>
          <w:noProof/>
        </w:rPr>
        <w:t>54</w:t>
      </w:r>
      <w:r w:rsidR="00C07E5B">
        <w:rPr>
          <w:noProof/>
        </w:rPr>
        <w:fldChar w:fldCharType="end"/>
      </w:r>
      <w:bookmarkEnd w:id="191"/>
      <w:r>
        <w:t xml:space="preserve">. Pourcentage de sélection de l’item « c’est très facile, même seul » de ceux qui utilisent internet, selon la tâche et l’âge (n = </w:t>
      </w:r>
      <w:r w:rsidRPr="0031081D">
        <w:t>1429</w:t>
      </w:r>
      <w:r>
        <w:t>).</w:t>
      </w:r>
    </w:p>
    <w:tbl>
      <w:tblPr>
        <w:tblW w:w="0" w:type="auto"/>
        <w:tblCellMar>
          <w:top w:w="15" w:type="dxa"/>
          <w:left w:w="15" w:type="dxa"/>
          <w:bottom w:w="15" w:type="dxa"/>
          <w:right w:w="15" w:type="dxa"/>
        </w:tblCellMar>
        <w:tblLook w:val="04A0" w:firstRow="1" w:lastRow="0" w:firstColumn="1" w:lastColumn="0" w:noHBand="0" w:noVBand="1"/>
      </w:tblPr>
      <w:tblGrid>
        <w:gridCol w:w="4517"/>
        <w:gridCol w:w="1495"/>
        <w:gridCol w:w="1495"/>
        <w:gridCol w:w="1545"/>
      </w:tblGrid>
      <w:tr w:rsidR="00C1465C" w:rsidRPr="00051E41" w14:paraId="120D6EB7" w14:textId="77777777" w:rsidTr="00C1465C">
        <w:trPr>
          <w:tblHeader/>
        </w:trPr>
        <w:tc>
          <w:tcPr>
            <w:tcW w:w="45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F2EFE83" w14:textId="77777777" w:rsidR="00C1465C" w:rsidRPr="00051E41" w:rsidRDefault="00C1465C" w:rsidP="00C1465C">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E963584" w14:textId="77777777" w:rsidR="00616E3F" w:rsidRDefault="00C1465C" w:rsidP="00C1465C">
            <w:pPr>
              <w:spacing w:after="0" w:line="240" w:lineRule="auto"/>
              <w:rPr>
                <w:rFonts w:eastAsia="Times New Roman" w:cs="Arial"/>
                <w:color w:val="000000"/>
                <w:szCs w:val="24"/>
                <w:lang w:eastAsia="fr-FR"/>
              </w:rPr>
            </w:pPr>
            <w:r>
              <w:rPr>
                <w:rFonts w:eastAsia="Times New Roman" w:cs="Arial"/>
                <w:color w:val="000000"/>
                <w:szCs w:val="24"/>
                <w:lang w:eastAsia="fr-FR"/>
              </w:rPr>
              <w:t>16-29 ans</w:t>
            </w:r>
          </w:p>
          <w:p w14:paraId="38E6C5DA" w14:textId="459570FF" w:rsidR="00C1465C" w:rsidRPr="00051E41" w:rsidRDefault="00616E3F" w:rsidP="00C1465C">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188)</w:t>
            </w:r>
            <w:r w:rsidR="00C1465C" w:rsidRPr="00051E41">
              <w:rPr>
                <w:rFonts w:eastAsia="Times New Roman" w:cs="Arial"/>
                <w:color w:val="000000"/>
                <w:szCs w:val="24"/>
                <w:lang w:eastAsia="fr-FR"/>
              </w:rPr>
              <w:t> </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786B4B1" w14:textId="77777777" w:rsidR="00C1465C" w:rsidRDefault="00C1465C" w:rsidP="00C1465C">
            <w:pPr>
              <w:spacing w:after="0" w:line="240" w:lineRule="auto"/>
              <w:rPr>
                <w:rFonts w:eastAsia="Times New Roman" w:cs="Arial"/>
                <w:color w:val="000000"/>
                <w:szCs w:val="24"/>
                <w:lang w:eastAsia="fr-FR"/>
              </w:rPr>
            </w:pPr>
            <w:r>
              <w:rPr>
                <w:rFonts w:eastAsia="Times New Roman" w:cs="Arial"/>
                <w:color w:val="000000"/>
                <w:szCs w:val="24"/>
                <w:lang w:eastAsia="fr-FR"/>
              </w:rPr>
              <w:t>30-59 ans</w:t>
            </w:r>
          </w:p>
          <w:p w14:paraId="08410302" w14:textId="786F0370" w:rsidR="00616E3F" w:rsidRPr="00616E3F" w:rsidRDefault="00616E3F" w:rsidP="00C1465C">
            <w:pPr>
              <w:spacing w:after="0" w:line="240" w:lineRule="auto"/>
              <w:rPr>
                <w:rFonts w:eastAsia="Times New Roman" w:cs="Arial"/>
                <w:color w:val="000000"/>
                <w:szCs w:val="24"/>
                <w:lang w:eastAsia="fr-FR"/>
              </w:rPr>
            </w:pPr>
            <w:r w:rsidRPr="00616E3F">
              <w:rPr>
                <w:rFonts w:eastAsia="Times New Roman" w:cs="Arial"/>
                <w:color w:val="000000"/>
                <w:szCs w:val="24"/>
                <w:lang w:eastAsia="fr-FR"/>
              </w:rPr>
              <w:t>(n = 719)</w:t>
            </w:r>
          </w:p>
        </w:tc>
        <w:tc>
          <w:tcPr>
            <w:tcW w:w="154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2EE558B" w14:textId="77777777" w:rsidR="00C1465C" w:rsidRDefault="00C1465C" w:rsidP="00C1465C">
            <w:pPr>
              <w:spacing w:after="0" w:line="240" w:lineRule="auto"/>
              <w:rPr>
                <w:rFonts w:eastAsia="Times New Roman" w:cs="Arial"/>
                <w:color w:val="000000"/>
                <w:szCs w:val="24"/>
                <w:lang w:eastAsia="fr-FR"/>
              </w:rPr>
            </w:pPr>
            <w:r>
              <w:rPr>
                <w:rFonts w:eastAsia="Times New Roman" w:cs="Arial"/>
                <w:color w:val="000000"/>
                <w:szCs w:val="24"/>
                <w:lang w:eastAsia="fr-FR"/>
              </w:rPr>
              <w:t>60 ans et +</w:t>
            </w:r>
          </w:p>
          <w:p w14:paraId="411D09CA" w14:textId="51A09FCC" w:rsidR="00616E3F" w:rsidRPr="00616E3F" w:rsidRDefault="00616E3F" w:rsidP="00C1465C">
            <w:pPr>
              <w:spacing w:after="0" w:line="240" w:lineRule="auto"/>
              <w:rPr>
                <w:rFonts w:eastAsia="Times New Roman" w:cs="Arial"/>
                <w:color w:val="000000"/>
                <w:szCs w:val="24"/>
                <w:lang w:eastAsia="fr-FR"/>
              </w:rPr>
            </w:pPr>
            <w:r w:rsidRPr="00616E3F">
              <w:rPr>
                <w:rFonts w:eastAsia="Times New Roman" w:cs="Arial"/>
                <w:color w:val="000000"/>
                <w:szCs w:val="24"/>
                <w:lang w:eastAsia="fr-FR"/>
              </w:rPr>
              <w:t>(n = 522)</w:t>
            </w:r>
          </w:p>
        </w:tc>
      </w:tr>
      <w:tr w:rsidR="000443A5" w:rsidRPr="00051E41" w14:paraId="190630AE"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85D1E46" w14:textId="67E0D876" w:rsidR="000443A5" w:rsidRPr="00051E41" w:rsidRDefault="009757CE" w:rsidP="000443A5">
            <w:pPr>
              <w:spacing w:after="0" w:line="240" w:lineRule="auto"/>
              <w:rPr>
                <w:rFonts w:ascii="Times New Roman" w:eastAsia="Times New Roman" w:hAnsi="Times New Roman" w:cs="Times New Roman"/>
                <w:szCs w:val="24"/>
                <w:lang w:eastAsia="fr-FR"/>
              </w:rPr>
            </w:pPr>
            <w:r>
              <w:rPr>
                <w:rFonts w:cs="Arial"/>
                <w:szCs w:val="24"/>
              </w:rPr>
              <w:t>É</w:t>
            </w:r>
            <w:r w:rsidR="000443A5">
              <w:rPr>
                <w:rFonts w:cs="Arial"/>
                <w:szCs w:val="24"/>
              </w:rPr>
              <w:t>change de mails</w:t>
            </w:r>
            <w:r w:rsidR="00DB6DEF">
              <w:rPr>
                <w:rFonts w:cs="Arial"/>
                <w:szCs w:val="24"/>
              </w:rPr>
              <w:t>.</w:t>
            </w:r>
            <w:r w:rsidR="000443A5"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5F3B53" w14:textId="45202AA1" w:rsidR="000443A5" w:rsidRPr="00051E41" w:rsidRDefault="000443A5" w:rsidP="000443A5">
            <w:pPr>
              <w:spacing w:after="0" w:line="240" w:lineRule="auto"/>
              <w:jc w:val="right"/>
              <w:rPr>
                <w:rFonts w:ascii="Times New Roman" w:eastAsia="Times New Roman" w:hAnsi="Times New Roman" w:cs="Times New Roman"/>
                <w:szCs w:val="24"/>
                <w:lang w:eastAsia="fr-FR"/>
              </w:rPr>
            </w:pPr>
            <w:r w:rsidRPr="00FC3161">
              <w:rPr>
                <w:rFonts w:cs="Arial"/>
                <w:color w:val="010205"/>
                <w:szCs w:val="24"/>
              </w:rPr>
              <w:t>67</w:t>
            </w:r>
            <w:r>
              <w:rPr>
                <w:rFonts w:cs="Arial"/>
                <w:color w:val="010205"/>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73951A" w14:textId="7E1032F5" w:rsidR="000443A5" w:rsidRPr="00051E41" w:rsidRDefault="000443A5" w:rsidP="000443A5">
            <w:pPr>
              <w:spacing w:after="0" w:line="240" w:lineRule="auto"/>
              <w:jc w:val="right"/>
              <w:rPr>
                <w:rFonts w:ascii="Times New Roman" w:eastAsia="Times New Roman" w:hAnsi="Times New Roman" w:cs="Times New Roman"/>
                <w:szCs w:val="24"/>
                <w:lang w:eastAsia="fr-FR"/>
              </w:rPr>
            </w:pPr>
            <w:r w:rsidRPr="00FC3161">
              <w:rPr>
                <w:rFonts w:cs="Arial"/>
                <w:color w:val="010205"/>
                <w:szCs w:val="24"/>
              </w:rPr>
              <w:t>68</w:t>
            </w:r>
            <w:r>
              <w:rPr>
                <w:rFonts w:cs="Arial"/>
                <w:color w:val="010205"/>
                <w:szCs w:val="24"/>
              </w:rP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2BD7E4" w14:textId="4E7FE45A" w:rsidR="000443A5" w:rsidRPr="00051E41" w:rsidRDefault="000443A5" w:rsidP="000443A5">
            <w:pPr>
              <w:spacing w:after="0" w:line="240" w:lineRule="auto"/>
              <w:jc w:val="right"/>
              <w:rPr>
                <w:rFonts w:ascii="Times New Roman" w:eastAsia="Times New Roman" w:hAnsi="Times New Roman" w:cs="Times New Roman"/>
                <w:szCs w:val="24"/>
                <w:lang w:eastAsia="fr-FR"/>
              </w:rPr>
            </w:pPr>
            <w:r w:rsidRPr="00FC3161">
              <w:rPr>
                <w:rFonts w:cs="Arial"/>
                <w:color w:val="010205"/>
                <w:szCs w:val="24"/>
              </w:rPr>
              <w:t>51</w:t>
            </w:r>
            <w:r>
              <w:rPr>
                <w:rFonts w:cs="Arial"/>
                <w:color w:val="010205"/>
                <w:szCs w:val="24"/>
              </w:rPr>
              <w:t xml:space="preserve"> %</w:t>
            </w:r>
          </w:p>
        </w:tc>
      </w:tr>
      <w:tr w:rsidR="006C1E0A" w:rsidRPr="00051E41" w14:paraId="2B302E14"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D863770" w14:textId="18AA7B70" w:rsidR="006C1E0A" w:rsidRPr="00051E41" w:rsidRDefault="006C1E0A" w:rsidP="006C1E0A">
            <w:pPr>
              <w:spacing w:after="0" w:line="240" w:lineRule="auto"/>
              <w:rPr>
                <w:rFonts w:ascii="Times New Roman" w:eastAsia="Times New Roman" w:hAnsi="Times New Roman" w:cs="Times New Roman"/>
                <w:szCs w:val="24"/>
                <w:lang w:eastAsia="fr-FR"/>
              </w:rPr>
            </w:pPr>
            <w:r>
              <w:rPr>
                <w:rFonts w:cs="Arial"/>
                <w:szCs w:val="24"/>
              </w:rPr>
              <w:t>Démarches administratives.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098E51" w14:textId="148E8DD9" w:rsidR="006C1E0A" w:rsidRPr="00051E41" w:rsidRDefault="006C1E0A" w:rsidP="006C1E0A">
            <w:pPr>
              <w:spacing w:after="0" w:line="240" w:lineRule="auto"/>
              <w:jc w:val="right"/>
              <w:rPr>
                <w:rFonts w:ascii="Times New Roman" w:eastAsia="Times New Roman" w:hAnsi="Times New Roman" w:cs="Times New Roman"/>
                <w:szCs w:val="24"/>
                <w:lang w:eastAsia="fr-FR"/>
              </w:rPr>
            </w:pPr>
            <w:r>
              <w:rPr>
                <w:rFonts w:cs="Arial"/>
                <w:color w:val="010205"/>
                <w:sz w:val="22"/>
              </w:rPr>
              <w:t>11 %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A58FF8" w14:textId="3BE47521" w:rsidR="006C1E0A" w:rsidRPr="00051E41" w:rsidRDefault="006C1E0A" w:rsidP="006C1E0A">
            <w:pPr>
              <w:spacing w:after="0" w:line="240" w:lineRule="auto"/>
              <w:jc w:val="right"/>
              <w:rPr>
                <w:rFonts w:ascii="Times New Roman" w:eastAsia="Times New Roman" w:hAnsi="Times New Roman" w:cs="Times New Roman"/>
                <w:szCs w:val="24"/>
                <w:lang w:eastAsia="fr-FR"/>
              </w:rPr>
            </w:pPr>
            <w:r>
              <w:rPr>
                <w:rFonts w:cs="Arial"/>
                <w:color w:val="010205"/>
                <w:sz w:val="22"/>
              </w:rPr>
              <w:t>16 %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90EF11" w14:textId="466E4EC6" w:rsidR="006C1E0A" w:rsidRPr="00051E41" w:rsidRDefault="006C1E0A" w:rsidP="006C1E0A">
            <w:pPr>
              <w:spacing w:after="0" w:line="240" w:lineRule="auto"/>
              <w:jc w:val="right"/>
              <w:rPr>
                <w:rFonts w:ascii="Times New Roman" w:eastAsia="Times New Roman" w:hAnsi="Times New Roman" w:cs="Times New Roman"/>
                <w:szCs w:val="24"/>
                <w:lang w:eastAsia="fr-FR"/>
              </w:rPr>
            </w:pPr>
            <w:r>
              <w:rPr>
                <w:rFonts w:cs="Arial"/>
                <w:color w:val="010205"/>
                <w:sz w:val="22"/>
              </w:rPr>
              <w:t>5 %</w:t>
            </w:r>
          </w:p>
        </w:tc>
      </w:tr>
      <w:tr w:rsidR="006C1E0A" w:rsidRPr="00051E41" w14:paraId="2B8BEF42"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2647301" w14:textId="77777777" w:rsidR="006C1E0A" w:rsidRPr="00C1465C" w:rsidRDefault="006C1E0A" w:rsidP="006C1E0A">
            <w:pPr>
              <w:spacing w:after="0" w:line="240" w:lineRule="auto"/>
              <w:rPr>
                <w:rFonts w:ascii="Times New Roman" w:eastAsia="Times New Roman" w:hAnsi="Times New Roman" w:cs="Times New Roman"/>
                <w:szCs w:val="24"/>
                <w:lang w:eastAsia="fr-FR"/>
              </w:rPr>
            </w:pPr>
            <w:r>
              <w:rPr>
                <w:rFonts w:cs="Arial"/>
                <w:szCs w:val="24"/>
              </w:rPr>
              <w:t>Achats</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9CE0FB" w14:textId="010AC9C2"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91D59">
              <w:t>27</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6FBB27" w14:textId="15EABEBE"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91D59">
              <w:t>24</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6B82F7" w14:textId="69A43964"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91D59">
              <w:t>11</w:t>
            </w:r>
            <w:r>
              <w:t xml:space="preserve"> %</w:t>
            </w:r>
          </w:p>
        </w:tc>
      </w:tr>
      <w:tr w:rsidR="006C1E0A" w:rsidRPr="00051E41" w14:paraId="7FB06393"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266934A" w14:textId="37DD23D9" w:rsidR="006C1E0A" w:rsidRPr="00051E41" w:rsidRDefault="006C1E0A" w:rsidP="006C1E0A">
            <w:pPr>
              <w:spacing w:after="0" w:line="240" w:lineRule="auto"/>
              <w:rPr>
                <w:rFonts w:ascii="Times New Roman" w:eastAsia="Times New Roman" w:hAnsi="Times New Roman" w:cs="Times New Roman"/>
                <w:szCs w:val="24"/>
                <w:lang w:eastAsia="fr-FR"/>
              </w:rPr>
            </w:pPr>
            <w:r>
              <w:rPr>
                <w:rFonts w:cs="Arial"/>
                <w:szCs w:val="24"/>
              </w:rPr>
              <w:t>Consultation d’informations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2D4F55" w14:textId="06DAE573"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C1E83">
              <w:rPr>
                <w:rFonts w:cs="Arial"/>
                <w:color w:val="010205"/>
                <w:szCs w:val="24"/>
              </w:rPr>
              <w:t>36</w:t>
            </w:r>
            <w:r>
              <w:rPr>
                <w:rFonts w:cs="Arial"/>
                <w:color w:val="010205"/>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49345C" w14:textId="16A12101"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C1E83">
              <w:rPr>
                <w:rFonts w:cs="Arial"/>
                <w:color w:val="010205"/>
                <w:szCs w:val="24"/>
              </w:rPr>
              <w:t>30</w:t>
            </w:r>
            <w:r>
              <w:rPr>
                <w:rFonts w:cs="Arial"/>
                <w:color w:val="010205"/>
                <w:szCs w:val="24"/>
              </w:rP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6AAE61" w14:textId="3E7BEDFE"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C1E83">
              <w:rPr>
                <w:rFonts w:cs="Arial"/>
                <w:color w:val="010205"/>
                <w:szCs w:val="24"/>
              </w:rPr>
              <w:t>18</w:t>
            </w:r>
            <w:r>
              <w:rPr>
                <w:rFonts w:cs="Arial"/>
                <w:color w:val="010205"/>
                <w:szCs w:val="24"/>
              </w:rPr>
              <w:t xml:space="preserve"> %</w:t>
            </w:r>
          </w:p>
        </w:tc>
      </w:tr>
      <w:tr w:rsidR="006C1E0A" w:rsidRPr="00051E41" w14:paraId="76A5D852"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CE90247" w14:textId="39B514C6" w:rsidR="006C1E0A" w:rsidRPr="00051E41" w:rsidRDefault="006C1E0A" w:rsidP="006C1E0A">
            <w:pPr>
              <w:spacing w:after="0" w:line="240" w:lineRule="auto"/>
              <w:rPr>
                <w:rFonts w:ascii="Times New Roman" w:eastAsia="Times New Roman" w:hAnsi="Times New Roman" w:cs="Times New Roman"/>
                <w:szCs w:val="24"/>
                <w:lang w:eastAsia="fr-FR"/>
              </w:rPr>
            </w:pPr>
            <w:r>
              <w:rPr>
                <w:rFonts w:cs="Arial"/>
                <w:szCs w:val="24"/>
              </w:rPr>
              <w:t>Assistance à des cours ou réunions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092BA6" w14:textId="7CF4FA02"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E2668C">
              <w:t>36</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DC2837" w14:textId="5D282320"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E2668C">
              <w:t>29</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FFA690" w14:textId="67D85AF7" w:rsidR="006C1E0A" w:rsidRPr="00051E41" w:rsidRDefault="006C1E0A" w:rsidP="006C1E0A">
            <w:pPr>
              <w:keepNext/>
              <w:spacing w:after="0" w:line="240" w:lineRule="auto"/>
              <w:jc w:val="right"/>
              <w:rPr>
                <w:rFonts w:ascii="Times New Roman" w:eastAsia="Times New Roman" w:hAnsi="Times New Roman" w:cs="Times New Roman"/>
                <w:szCs w:val="24"/>
                <w:lang w:eastAsia="fr-FR"/>
              </w:rPr>
            </w:pPr>
            <w:r w:rsidRPr="00E2668C">
              <w:t>17</w:t>
            </w:r>
            <w:r>
              <w:t xml:space="preserve"> %</w:t>
            </w:r>
          </w:p>
        </w:tc>
      </w:tr>
      <w:tr w:rsidR="006C1E0A" w:rsidRPr="00051E41" w14:paraId="149EF53F"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368C54A" w14:textId="72EABAB5" w:rsidR="006C1E0A" w:rsidRDefault="006C1E0A" w:rsidP="006C1E0A">
            <w:pPr>
              <w:spacing w:after="0" w:line="240" w:lineRule="auto"/>
              <w:rPr>
                <w:rFonts w:cs="Arial"/>
                <w:szCs w:val="24"/>
              </w:rPr>
            </w:pPr>
            <w:r>
              <w:rPr>
                <w:rFonts w:cs="Arial"/>
                <w:szCs w:val="24"/>
              </w:rPr>
              <w:t>Utilisation des réseaux sociaux</w:t>
            </w:r>
            <w:r w:rsidR="00DB6DEF">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657954" w14:textId="4E71678D" w:rsidR="006C1E0A" w:rsidRPr="00EA6C13" w:rsidRDefault="006C1E0A" w:rsidP="006C1E0A">
            <w:pPr>
              <w:spacing w:after="0" w:line="240" w:lineRule="auto"/>
              <w:jc w:val="right"/>
            </w:pPr>
            <w:r w:rsidRPr="0015626F">
              <w:t>62</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EC765D" w14:textId="6F9E5B92" w:rsidR="006C1E0A" w:rsidRPr="00EA6C13" w:rsidRDefault="006C1E0A" w:rsidP="006C1E0A">
            <w:pPr>
              <w:spacing w:after="0" w:line="240" w:lineRule="auto"/>
              <w:jc w:val="right"/>
            </w:pPr>
            <w:r w:rsidRPr="0015626F">
              <w:t>38</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85A887" w14:textId="292BD797" w:rsidR="006C1E0A" w:rsidRPr="00EA6C13" w:rsidRDefault="006C1E0A" w:rsidP="006C1E0A">
            <w:pPr>
              <w:keepNext/>
              <w:spacing w:after="0" w:line="240" w:lineRule="auto"/>
              <w:jc w:val="right"/>
            </w:pPr>
            <w:r w:rsidRPr="0015626F">
              <w:t>13</w:t>
            </w:r>
            <w:r>
              <w:t xml:space="preserve"> %</w:t>
            </w:r>
          </w:p>
        </w:tc>
      </w:tr>
    </w:tbl>
    <w:p w14:paraId="50ABEDD7" w14:textId="6F73051C" w:rsidR="00C1465C" w:rsidRDefault="00C1465C" w:rsidP="00C1465C">
      <w:pPr>
        <w:pStyle w:val="Lgende"/>
      </w:pPr>
      <w:bookmarkStart w:id="192" w:name="_Ref123729131"/>
      <w:r>
        <w:t>Tableau</w:t>
      </w:r>
      <w:r w:rsidR="00F8105B">
        <w:t> </w:t>
      </w:r>
      <w:r w:rsidR="00C07E5B">
        <w:fldChar w:fldCharType="begin"/>
      </w:r>
      <w:r w:rsidR="00C07E5B">
        <w:instrText xml:space="preserve"> SEQ Tableau \* ARABIC </w:instrText>
      </w:r>
      <w:r w:rsidR="00C07E5B">
        <w:fldChar w:fldCharType="separate"/>
      </w:r>
      <w:r w:rsidR="00121531">
        <w:rPr>
          <w:noProof/>
        </w:rPr>
        <w:t>55</w:t>
      </w:r>
      <w:r w:rsidR="00C07E5B">
        <w:rPr>
          <w:noProof/>
        </w:rPr>
        <w:fldChar w:fldCharType="end"/>
      </w:r>
      <w:bookmarkEnd w:id="192"/>
      <w:r>
        <w:t>. Pourcentage de sélection de l’item « </w:t>
      </w:r>
      <w:r w:rsidRPr="00AA351C">
        <w:rPr>
          <w:bCs/>
        </w:rPr>
        <w:t>n</w:t>
      </w:r>
      <w:r>
        <w:t>e le fait pas à cause du problème visuel » de ceux qui utilisent internet, selon la tâche et l’âge (n = </w:t>
      </w:r>
      <w:r w:rsidRPr="0031081D">
        <w:t>1429</w:t>
      </w:r>
      <w:r>
        <w:t>).</w:t>
      </w:r>
    </w:p>
    <w:tbl>
      <w:tblPr>
        <w:tblW w:w="0" w:type="auto"/>
        <w:tblCellMar>
          <w:top w:w="15" w:type="dxa"/>
          <w:left w:w="15" w:type="dxa"/>
          <w:bottom w:w="15" w:type="dxa"/>
          <w:right w:w="15" w:type="dxa"/>
        </w:tblCellMar>
        <w:tblLook w:val="04A0" w:firstRow="1" w:lastRow="0" w:firstColumn="1" w:lastColumn="0" w:noHBand="0" w:noVBand="1"/>
      </w:tblPr>
      <w:tblGrid>
        <w:gridCol w:w="4517"/>
        <w:gridCol w:w="1495"/>
        <w:gridCol w:w="1495"/>
        <w:gridCol w:w="1545"/>
      </w:tblGrid>
      <w:tr w:rsidR="00616E3F" w:rsidRPr="00051E41" w14:paraId="2D34452B" w14:textId="77777777" w:rsidTr="00C1465C">
        <w:trPr>
          <w:tblHeader/>
        </w:trPr>
        <w:tc>
          <w:tcPr>
            <w:tcW w:w="45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1EBAE6A" w14:textId="77777777" w:rsidR="00616E3F" w:rsidRPr="00051E41" w:rsidRDefault="00616E3F" w:rsidP="00616E3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263B9C4" w14:textId="77777777" w:rsidR="00616E3F" w:rsidRDefault="00616E3F" w:rsidP="00616E3F">
            <w:pPr>
              <w:spacing w:after="0" w:line="240" w:lineRule="auto"/>
              <w:rPr>
                <w:rFonts w:eastAsia="Times New Roman" w:cs="Arial"/>
                <w:color w:val="000000"/>
                <w:szCs w:val="24"/>
                <w:lang w:eastAsia="fr-FR"/>
              </w:rPr>
            </w:pPr>
            <w:r>
              <w:rPr>
                <w:rFonts w:eastAsia="Times New Roman" w:cs="Arial"/>
                <w:color w:val="000000"/>
                <w:szCs w:val="24"/>
                <w:lang w:eastAsia="fr-FR"/>
              </w:rPr>
              <w:t>16-29 ans</w:t>
            </w:r>
          </w:p>
          <w:p w14:paraId="298F0C20" w14:textId="06DA7A1C" w:rsidR="00616E3F" w:rsidRPr="00051E41" w:rsidRDefault="00616E3F" w:rsidP="00616E3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188)</w:t>
            </w:r>
            <w:r w:rsidRPr="00051E41">
              <w:rPr>
                <w:rFonts w:eastAsia="Times New Roman" w:cs="Arial"/>
                <w:color w:val="000000"/>
                <w:szCs w:val="24"/>
                <w:lang w:eastAsia="fr-FR"/>
              </w:rPr>
              <w:t> </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610AAE9" w14:textId="77777777" w:rsidR="00616E3F" w:rsidRDefault="00616E3F" w:rsidP="00616E3F">
            <w:pPr>
              <w:spacing w:after="0" w:line="240" w:lineRule="auto"/>
              <w:rPr>
                <w:rFonts w:eastAsia="Times New Roman" w:cs="Arial"/>
                <w:color w:val="000000"/>
                <w:szCs w:val="24"/>
                <w:lang w:eastAsia="fr-FR"/>
              </w:rPr>
            </w:pPr>
            <w:r>
              <w:rPr>
                <w:rFonts w:eastAsia="Times New Roman" w:cs="Arial"/>
                <w:color w:val="000000"/>
                <w:szCs w:val="24"/>
                <w:lang w:eastAsia="fr-FR"/>
              </w:rPr>
              <w:t>30-59 ans</w:t>
            </w:r>
          </w:p>
          <w:p w14:paraId="6FD0E583" w14:textId="68796A75"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(n = 719)</w:t>
            </w:r>
          </w:p>
        </w:tc>
        <w:tc>
          <w:tcPr>
            <w:tcW w:w="154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D2DFD20" w14:textId="77777777" w:rsidR="00616E3F" w:rsidRDefault="00616E3F" w:rsidP="00616E3F">
            <w:pPr>
              <w:spacing w:after="0" w:line="240" w:lineRule="auto"/>
              <w:rPr>
                <w:rFonts w:eastAsia="Times New Roman" w:cs="Arial"/>
                <w:color w:val="000000"/>
                <w:szCs w:val="24"/>
                <w:lang w:eastAsia="fr-FR"/>
              </w:rPr>
            </w:pPr>
            <w:r>
              <w:rPr>
                <w:rFonts w:eastAsia="Times New Roman" w:cs="Arial"/>
                <w:color w:val="000000"/>
                <w:szCs w:val="24"/>
                <w:lang w:eastAsia="fr-FR"/>
              </w:rPr>
              <w:t>60 ans et +</w:t>
            </w:r>
          </w:p>
          <w:p w14:paraId="3C01D424" w14:textId="28549030"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(n = 522)</w:t>
            </w:r>
          </w:p>
        </w:tc>
      </w:tr>
      <w:tr w:rsidR="000443A5" w:rsidRPr="00051E41" w14:paraId="3A9853C2"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94E3F2A" w14:textId="74DBFB8F" w:rsidR="000443A5" w:rsidRPr="00051E41" w:rsidRDefault="009757CE" w:rsidP="000443A5">
            <w:pPr>
              <w:spacing w:after="0" w:line="240" w:lineRule="auto"/>
              <w:rPr>
                <w:rFonts w:ascii="Times New Roman" w:eastAsia="Times New Roman" w:hAnsi="Times New Roman" w:cs="Times New Roman"/>
                <w:szCs w:val="24"/>
                <w:lang w:eastAsia="fr-FR"/>
              </w:rPr>
            </w:pPr>
            <w:r>
              <w:rPr>
                <w:rFonts w:cs="Arial"/>
                <w:szCs w:val="24"/>
              </w:rPr>
              <w:t>É</w:t>
            </w:r>
            <w:r w:rsidR="000443A5">
              <w:rPr>
                <w:rFonts w:cs="Arial"/>
                <w:szCs w:val="24"/>
              </w:rPr>
              <w:t>change de mails</w:t>
            </w:r>
            <w:r w:rsidR="00DB6DEF">
              <w:rPr>
                <w:rFonts w:cs="Arial"/>
                <w:szCs w:val="24"/>
              </w:rPr>
              <w:t>.</w:t>
            </w:r>
            <w:r w:rsidR="000443A5"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D9FF1B" w14:textId="253D36AE" w:rsidR="000443A5" w:rsidRPr="00051E41" w:rsidRDefault="000443A5" w:rsidP="000443A5">
            <w:pPr>
              <w:spacing w:after="0" w:line="240" w:lineRule="auto"/>
              <w:jc w:val="right"/>
              <w:rPr>
                <w:rFonts w:ascii="Times New Roman" w:eastAsia="Times New Roman" w:hAnsi="Times New Roman" w:cs="Times New Roman"/>
                <w:szCs w:val="24"/>
                <w:lang w:eastAsia="fr-FR"/>
              </w:rPr>
            </w:pPr>
            <w:r w:rsidRPr="00FC3161">
              <w:rPr>
                <w:rFonts w:cs="Arial"/>
                <w:color w:val="010205"/>
                <w:szCs w:val="24"/>
              </w:rPr>
              <w:t>2</w:t>
            </w:r>
            <w:r>
              <w:rPr>
                <w:rFonts w:cs="Arial"/>
                <w:color w:val="010205"/>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1C8847" w14:textId="38677240" w:rsidR="000443A5" w:rsidRPr="00051E41" w:rsidRDefault="000443A5" w:rsidP="000443A5">
            <w:pPr>
              <w:spacing w:after="0" w:line="240" w:lineRule="auto"/>
              <w:jc w:val="right"/>
              <w:rPr>
                <w:rFonts w:ascii="Times New Roman" w:eastAsia="Times New Roman" w:hAnsi="Times New Roman" w:cs="Times New Roman"/>
                <w:szCs w:val="24"/>
                <w:lang w:eastAsia="fr-FR"/>
              </w:rPr>
            </w:pPr>
            <w:r w:rsidRPr="00FC3161">
              <w:rPr>
                <w:rFonts w:cs="Arial"/>
                <w:color w:val="010205"/>
                <w:szCs w:val="24"/>
              </w:rPr>
              <w:t>1</w:t>
            </w:r>
            <w:r>
              <w:rPr>
                <w:rFonts w:cs="Arial"/>
                <w:color w:val="010205"/>
                <w:szCs w:val="24"/>
              </w:rP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A4BAA0" w14:textId="7396CE33" w:rsidR="000443A5" w:rsidRPr="00051E41" w:rsidRDefault="000443A5" w:rsidP="000443A5">
            <w:pPr>
              <w:spacing w:after="0" w:line="240" w:lineRule="auto"/>
              <w:jc w:val="right"/>
              <w:rPr>
                <w:rFonts w:ascii="Times New Roman" w:eastAsia="Times New Roman" w:hAnsi="Times New Roman" w:cs="Times New Roman"/>
                <w:szCs w:val="24"/>
                <w:lang w:eastAsia="fr-FR"/>
              </w:rPr>
            </w:pPr>
            <w:r w:rsidRPr="00FC3161">
              <w:rPr>
                <w:rFonts w:cs="Arial"/>
                <w:color w:val="010205"/>
                <w:szCs w:val="24"/>
              </w:rPr>
              <w:t>7</w:t>
            </w:r>
            <w:r>
              <w:rPr>
                <w:rFonts w:cs="Arial"/>
                <w:color w:val="010205"/>
                <w:szCs w:val="24"/>
              </w:rPr>
              <w:t xml:space="preserve"> %</w:t>
            </w:r>
          </w:p>
        </w:tc>
      </w:tr>
      <w:tr w:rsidR="006C1E0A" w:rsidRPr="00051E41" w14:paraId="54DD788E"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D205D5" w14:textId="34D5459A" w:rsidR="006C1E0A" w:rsidRPr="00051E41" w:rsidRDefault="006C1E0A" w:rsidP="006C1E0A">
            <w:pPr>
              <w:spacing w:after="0" w:line="240" w:lineRule="auto"/>
              <w:rPr>
                <w:rFonts w:ascii="Times New Roman" w:eastAsia="Times New Roman" w:hAnsi="Times New Roman" w:cs="Times New Roman"/>
                <w:szCs w:val="24"/>
                <w:lang w:eastAsia="fr-FR"/>
              </w:rPr>
            </w:pPr>
            <w:r>
              <w:rPr>
                <w:rFonts w:cs="Arial"/>
                <w:szCs w:val="24"/>
              </w:rPr>
              <w:t>Démarches administratives.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367361" w14:textId="604B56DB"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A2133A">
              <w:t>16</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F51028" w14:textId="454FEC65"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A2133A">
              <w:t>11</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798B2F" w14:textId="262CBA8E"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A2133A">
              <w:t>12</w:t>
            </w:r>
            <w:r>
              <w:t xml:space="preserve"> %</w:t>
            </w:r>
          </w:p>
        </w:tc>
      </w:tr>
      <w:tr w:rsidR="006C1E0A" w:rsidRPr="00051E41" w14:paraId="441AB90C"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F66C616" w14:textId="77777777" w:rsidR="006C1E0A" w:rsidRPr="00C1465C" w:rsidRDefault="006C1E0A" w:rsidP="006C1E0A">
            <w:pPr>
              <w:spacing w:after="0" w:line="240" w:lineRule="auto"/>
              <w:rPr>
                <w:rFonts w:ascii="Times New Roman" w:eastAsia="Times New Roman" w:hAnsi="Times New Roman" w:cs="Times New Roman"/>
                <w:szCs w:val="24"/>
                <w:lang w:eastAsia="fr-FR"/>
              </w:rPr>
            </w:pPr>
            <w:r>
              <w:rPr>
                <w:rFonts w:cs="Arial"/>
                <w:szCs w:val="24"/>
              </w:rPr>
              <w:t>Achats</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CA266A" w14:textId="306905B7"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91D59">
              <w:t>3</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3083FA" w14:textId="480CFF91"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91D59">
              <w:t>8</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43F4FF" w14:textId="35B53F75"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91D59">
              <w:t>21</w:t>
            </w:r>
            <w:r>
              <w:t xml:space="preserve"> %</w:t>
            </w:r>
          </w:p>
        </w:tc>
      </w:tr>
      <w:tr w:rsidR="006C1E0A" w:rsidRPr="00051E41" w14:paraId="6BE8933E"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039D61A" w14:textId="364E9C41" w:rsidR="006C1E0A" w:rsidRPr="00051E41" w:rsidRDefault="006C1E0A" w:rsidP="006C1E0A">
            <w:pPr>
              <w:spacing w:after="0" w:line="240" w:lineRule="auto"/>
              <w:rPr>
                <w:rFonts w:ascii="Times New Roman" w:eastAsia="Times New Roman" w:hAnsi="Times New Roman" w:cs="Times New Roman"/>
                <w:szCs w:val="24"/>
                <w:lang w:eastAsia="fr-FR"/>
              </w:rPr>
            </w:pPr>
            <w:r>
              <w:rPr>
                <w:rFonts w:cs="Arial"/>
                <w:szCs w:val="24"/>
              </w:rPr>
              <w:t>Consultation d’informations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D78DFE" w14:textId="0CE6CD8B"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C1E83">
              <w:rPr>
                <w:rFonts w:cs="Arial"/>
                <w:color w:val="010205"/>
                <w:szCs w:val="24"/>
              </w:rPr>
              <w:t>3</w:t>
            </w:r>
            <w:r>
              <w:rPr>
                <w:rFonts w:cs="Arial"/>
                <w:color w:val="010205"/>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6F2E5A" w14:textId="0D6803E6"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C1E83">
              <w:rPr>
                <w:rFonts w:cs="Arial"/>
                <w:color w:val="010205"/>
                <w:szCs w:val="24"/>
              </w:rPr>
              <w:t>2</w:t>
            </w:r>
            <w:r>
              <w:rPr>
                <w:rFonts w:cs="Arial"/>
                <w:color w:val="010205"/>
                <w:szCs w:val="24"/>
              </w:rP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520DCF" w14:textId="6A6A3D15"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C1E83">
              <w:rPr>
                <w:rFonts w:cs="Arial"/>
                <w:color w:val="010205"/>
                <w:szCs w:val="24"/>
              </w:rPr>
              <w:t>15</w:t>
            </w:r>
            <w:r>
              <w:rPr>
                <w:rFonts w:cs="Arial"/>
                <w:color w:val="010205"/>
                <w:szCs w:val="24"/>
              </w:rPr>
              <w:t xml:space="preserve"> %</w:t>
            </w:r>
          </w:p>
        </w:tc>
      </w:tr>
      <w:tr w:rsidR="006C1E0A" w:rsidRPr="00051E41" w14:paraId="612BF4A7"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4659195" w14:textId="00CD3479" w:rsidR="006C1E0A" w:rsidRPr="00051E41" w:rsidRDefault="006C1E0A" w:rsidP="006C1E0A">
            <w:pPr>
              <w:spacing w:after="0" w:line="240" w:lineRule="auto"/>
              <w:rPr>
                <w:rFonts w:ascii="Times New Roman" w:eastAsia="Times New Roman" w:hAnsi="Times New Roman" w:cs="Times New Roman"/>
                <w:szCs w:val="24"/>
                <w:lang w:eastAsia="fr-FR"/>
              </w:rPr>
            </w:pPr>
            <w:r>
              <w:rPr>
                <w:rFonts w:cs="Arial"/>
                <w:szCs w:val="24"/>
              </w:rPr>
              <w:t>Assistance à des cours ou réunions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8ED5DF" w14:textId="128680BC"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E2668C">
              <w:t>6</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AFB690" w14:textId="4D0554AF"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E2668C">
              <w:t>10</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FB7106" w14:textId="608E93BD" w:rsidR="006C1E0A" w:rsidRPr="00051E41" w:rsidRDefault="006C1E0A" w:rsidP="006C1E0A">
            <w:pPr>
              <w:keepNext/>
              <w:spacing w:after="0" w:line="240" w:lineRule="auto"/>
              <w:jc w:val="right"/>
              <w:rPr>
                <w:rFonts w:ascii="Times New Roman" w:eastAsia="Times New Roman" w:hAnsi="Times New Roman" w:cs="Times New Roman"/>
                <w:szCs w:val="24"/>
                <w:lang w:eastAsia="fr-FR"/>
              </w:rPr>
            </w:pPr>
            <w:r w:rsidRPr="00E2668C">
              <w:t>21</w:t>
            </w:r>
            <w:r>
              <w:t xml:space="preserve"> %</w:t>
            </w:r>
          </w:p>
        </w:tc>
      </w:tr>
      <w:tr w:rsidR="006C1E0A" w:rsidRPr="00051E41" w14:paraId="13BB8413"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E55A613" w14:textId="5B62A4AD" w:rsidR="006C1E0A" w:rsidRDefault="006C1E0A" w:rsidP="006C1E0A">
            <w:pPr>
              <w:spacing w:after="0" w:line="240" w:lineRule="auto"/>
              <w:rPr>
                <w:rFonts w:cs="Arial"/>
                <w:szCs w:val="24"/>
              </w:rPr>
            </w:pPr>
            <w:r>
              <w:rPr>
                <w:rFonts w:cs="Arial"/>
                <w:szCs w:val="24"/>
              </w:rPr>
              <w:t>Utilisation des réseaux sociaux</w:t>
            </w:r>
            <w:r w:rsidR="00DB6DEF">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D106F5" w14:textId="5194DFAC" w:rsidR="006C1E0A" w:rsidRPr="00EA6C13" w:rsidRDefault="006C1E0A" w:rsidP="006C1E0A">
            <w:pPr>
              <w:spacing w:after="0" w:line="240" w:lineRule="auto"/>
              <w:jc w:val="right"/>
            </w:pPr>
            <w:r w:rsidRPr="0015626F">
              <w:t>3</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04E01C" w14:textId="5755BAC6" w:rsidR="006C1E0A" w:rsidRPr="00EA6C13" w:rsidRDefault="006C1E0A" w:rsidP="006C1E0A">
            <w:pPr>
              <w:spacing w:after="0" w:line="240" w:lineRule="auto"/>
              <w:jc w:val="right"/>
            </w:pPr>
            <w:r w:rsidRPr="0015626F">
              <w:t>6</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167CB8" w14:textId="0EEB3059" w:rsidR="006C1E0A" w:rsidRPr="00EA6C13" w:rsidRDefault="006C1E0A" w:rsidP="006C1E0A">
            <w:pPr>
              <w:keepNext/>
              <w:spacing w:after="0" w:line="240" w:lineRule="auto"/>
              <w:jc w:val="right"/>
            </w:pPr>
            <w:r w:rsidRPr="0015626F">
              <w:t>17</w:t>
            </w:r>
            <w:r>
              <w:t xml:space="preserve"> %</w:t>
            </w:r>
          </w:p>
        </w:tc>
      </w:tr>
    </w:tbl>
    <w:p w14:paraId="4C9759DE" w14:textId="433E0CEA" w:rsidR="0050493A" w:rsidRDefault="00BB19CB" w:rsidP="006C1E0A">
      <w:pPr>
        <w:spacing w:before="240"/>
      </w:pPr>
      <w:r>
        <w:t xml:space="preserve">Pour les répondants qui n’utilisent pas internet, c’est, pour près d’un tiers, parce qu’ils ne sont pas à l’aise avec </w:t>
      </w:r>
      <w:r w:rsidR="008C6119">
        <w:t>les technologies</w:t>
      </w:r>
      <w:r>
        <w:t xml:space="preserve"> du numérique, parce qu’ils n’ont pas encore eu accès à une formation, pour un quart, parce qu’ils se trouvent trop âgés pour cela, et pour un sixième, parce que le matériel n’est pas accessible, ou que le matériel ou les logiciels adaptés sont trop coûteux</w:t>
      </w:r>
      <w:r w:rsidR="00E356A7" w:rsidRPr="00E356A7">
        <w:t xml:space="preserve"> </w:t>
      </w:r>
      <w:r>
        <w:t>(</w:t>
      </w:r>
      <w:r w:rsidR="0050493A">
        <w:fldChar w:fldCharType="begin"/>
      </w:r>
      <w:r w:rsidR="0050493A">
        <w:instrText xml:space="preserve"> REF _Ref117949830 \h </w:instrText>
      </w:r>
      <w:r w:rsidR="0050493A">
        <w:fldChar w:fldCharType="separate"/>
      </w:r>
      <w:r w:rsidR="00121531">
        <w:t>Figure </w:t>
      </w:r>
      <w:r w:rsidR="00121531">
        <w:rPr>
          <w:noProof/>
        </w:rPr>
        <w:t>53</w:t>
      </w:r>
      <w:r w:rsidR="0050493A">
        <w:fldChar w:fldCharType="end"/>
      </w:r>
      <w:r>
        <w:t xml:space="preserve">). </w:t>
      </w:r>
      <w:r w:rsidR="00377A58">
        <w:t xml:space="preserve">Enfin, un quart de ces répondants ne sont pas intéressés par internet. </w:t>
      </w:r>
    </w:p>
    <w:p w14:paraId="47E936B2" w14:textId="683A745D" w:rsidR="00571864" w:rsidRDefault="004B394A" w:rsidP="00E356A7">
      <w:r>
        <w:t xml:space="preserve">Il y a un effet significatif du moment de l’acquisition de la déficience visuelle </w:t>
      </w:r>
      <w:r w:rsidR="00195258">
        <w:t xml:space="preserve">sur la non-utilisation d’internet </w:t>
      </w:r>
      <w:r>
        <w:t>(</w:t>
      </w:r>
      <w:r>
        <w:fldChar w:fldCharType="begin"/>
      </w:r>
      <w:r>
        <w:instrText xml:space="preserve"> REF _Ref121734494 \h </w:instrText>
      </w:r>
      <w:r>
        <w:fldChar w:fldCharType="separate"/>
      </w:r>
      <w:r w:rsidR="00121531">
        <w:t>Tableau </w:t>
      </w:r>
      <w:r w:rsidR="00121531">
        <w:rPr>
          <w:noProof/>
        </w:rPr>
        <w:t>56</w:t>
      </w:r>
      <w:r>
        <w:fldChar w:fldCharType="end"/>
      </w:r>
      <w:r w:rsidR="00127357">
        <w:t> </w:t>
      </w:r>
      <w:r>
        <w:t>; faible fiabilité pour ceux dont la déficience a été acquise à partir de 60 ans) : l</w:t>
      </w:r>
      <w:r w:rsidRPr="004B394A">
        <w:t xml:space="preserve">es répondants ayant acquis leur déficience visuelle avant 60 ans qui n’utilisent pas internet sont en proportion significativement plus nombreux que ceux qui ont acquis leur déficience visuelle plus tôt à déclarer que c’est parce qu’ils </w:t>
      </w:r>
      <w:r w:rsidRPr="004B394A">
        <w:rPr>
          <w:b/>
        </w:rPr>
        <w:t>ne sont pas à l’aise avec les technologies</w:t>
      </w:r>
      <w:r w:rsidRPr="004B394A">
        <w:t xml:space="preserve">, ou parce qu’ils </w:t>
      </w:r>
      <w:r w:rsidRPr="004B394A">
        <w:rPr>
          <w:b/>
        </w:rPr>
        <w:t>n’ont pas eu accès à une formation</w:t>
      </w:r>
      <w:r w:rsidRPr="004B394A">
        <w:t xml:space="preserve">, et ils sont en proportion significativement moins nombreux à déclarer ne pas utiliser internet parce qu’ils </w:t>
      </w:r>
      <w:r w:rsidRPr="004B394A">
        <w:rPr>
          <w:b/>
        </w:rPr>
        <w:t>ne sont pas intéressés</w:t>
      </w:r>
      <w:r w:rsidRPr="004B394A">
        <w:t>.</w:t>
      </w:r>
    </w:p>
    <w:p w14:paraId="3A3527CA" w14:textId="77777777" w:rsidR="0091281E" w:rsidRDefault="00436A01" w:rsidP="0091281E">
      <w:pPr>
        <w:keepNext/>
      </w:pPr>
      <w:r>
        <w:rPr>
          <w:rFonts w:ascii="Times New Roman" w:eastAsia="Times New Roman" w:hAnsi="Times New Roman" w:cs="Times New Roman"/>
          <w:noProof/>
          <w:szCs w:val="24"/>
          <w:lang w:eastAsia="fr-FR"/>
        </w:rPr>
        <w:drawing>
          <wp:inline distT="0" distB="0" distL="0" distR="0" wp14:anchorId="2F1437DA" wp14:editId="7EAD6BC0">
            <wp:extent cx="6018530" cy="2915729"/>
            <wp:effectExtent l="0" t="0" r="1270" b="18415"/>
            <wp:docPr id="5" name="Graphique 5" descr="causes de non-utilisation d'internet : 32 % pas à l'aise avec les technologies du numérique ; 29 % pas eu accès à une formation ; 23 % se trouve trop âgé ; 16 % matériel pas accessible ; 14 % coût du matériel ou des logiciels adaptés ; 12 % sites pas accessibles ; 2 % coût de la connexion ou du forfait ; 1 % pas accès à internet depuis le lieu de résidence ; 7 % autre ; 24 % non concerné : n'est pas intéress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7F370A0B" w14:textId="5D40E7EC" w:rsidR="00FE2461" w:rsidRDefault="0091281E" w:rsidP="00700708">
      <w:pPr>
        <w:pStyle w:val="Lgende"/>
      </w:pPr>
      <w:bookmarkStart w:id="193" w:name="_Ref117949830"/>
      <w:r>
        <w:t>Figure</w:t>
      </w:r>
      <w:r w:rsidR="00F8105B">
        <w:t> </w:t>
      </w:r>
      <w:r w:rsidR="00C07E5B">
        <w:fldChar w:fldCharType="begin"/>
      </w:r>
      <w:r w:rsidR="00C07E5B">
        <w:instrText xml:space="preserve"> SEQ Figure \* ARABIC </w:instrText>
      </w:r>
      <w:r w:rsidR="00C07E5B">
        <w:fldChar w:fldCharType="separate"/>
      </w:r>
      <w:r w:rsidR="00121531">
        <w:rPr>
          <w:noProof/>
        </w:rPr>
        <w:t>53</w:t>
      </w:r>
      <w:r w:rsidR="00C07E5B">
        <w:rPr>
          <w:noProof/>
        </w:rPr>
        <w:fldChar w:fldCharType="end"/>
      </w:r>
      <w:bookmarkEnd w:id="193"/>
      <w:r w:rsidR="00BB19CB">
        <w:t xml:space="preserve">. </w:t>
      </w:r>
      <w:r w:rsidR="00E04B9D">
        <w:t>Causes</w:t>
      </w:r>
      <w:r w:rsidR="00BB19CB">
        <w:t xml:space="preserve"> de non-utilisation d’internet de ceux qui ne l’utilise</w:t>
      </w:r>
      <w:r w:rsidR="000639FD">
        <w:t>nt</w:t>
      </w:r>
      <w:r w:rsidR="00BB19CB">
        <w:t xml:space="preserve"> pas (choix multiple</w:t>
      </w:r>
      <w:r w:rsidR="00127357">
        <w:t> </w:t>
      </w:r>
      <w:r w:rsidR="00BB19CB">
        <w:t xml:space="preserve">; </w:t>
      </w:r>
      <w:r w:rsidR="000367F5">
        <w:t xml:space="preserve">n = </w:t>
      </w:r>
      <w:r w:rsidR="00BB19CB">
        <w:t xml:space="preserve">220). </w:t>
      </w:r>
    </w:p>
    <w:p w14:paraId="496932C3" w14:textId="4FD161EA" w:rsidR="00E241E5" w:rsidRDefault="00E241E5" w:rsidP="00E241E5">
      <w:pPr>
        <w:pStyle w:val="Lgende"/>
      </w:pPr>
      <w:bookmarkStart w:id="194" w:name="_Ref121734494"/>
      <w:r>
        <w:t>Tableau</w:t>
      </w:r>
      <w:r w:rsidR="00F8105B">
        <w:t> </w:t>
      </w:r>
      <w:r w:rsidR="00C07E5B">
        <w:fldChar w:fldCharType="begin"/>
      </w:r>
      <w:r w:rsidR="00C07E5B">
        <w:instrText xml:space="preserve"> SEQ Tableau \* ARABIC </w:instrText>
      </w:r>
      <w:r w:rsidR="00C07E5B">
        <w:fldChar w:fldCharType="separate"/>
      </w:r>
      <w:r w:rsidR="00121531">
        <w:rPr>
          <w:noProof/>
        </w:rPr>
        <w:t>56</w:t>
      </w:r>
      <w:r w:rsidR="00C07E5B">
        <w:rPr>
          <w:noProof/>
        </w:rPr>
        <w:fldChar w:fldCharType="end"/>
      </w:r>
      <w:bookmarkEnd w:id="194"/>
      <w:r>
        <w:t>.</w:t>
      </w:r>
      <w:r w:rsidRPr="00E241E5">
        <w:t xml:space="preserve"> </w:t>
      </w:r>
      <w:r>
        <w:t>Causes de non-utilisation d’internet de ceux qui ne l’utilisent pas, selon l’âge d’acquisition de la déficience visuelle (choix multiple</w:t>
      </w:r>
      <w:r w:rsidR="00127357">
        <w:t> </w:t>
      </w:r>
      <w:r>
        <w:t>; n = 220</w:t>
      </w:r>
      <w:r w:rsidR="00127357">
        <w:t> </w:t>
      </w:r>
      <w:r>
        <w:t>; faible fiabilité pour ceux dont la déficience a été acquise à partir de 60 ans).</w:t>
      </w:r>
    </w:p>
    <w:tbl>
      <w:tblPr>
        <w:tblW w:w="9509" w:type="dxa"/>
        <w:tblCellMar>
          <w:top w:w="15" w:type="dxa"/>
          <w:left w:w="15" w:type="dxa"/>
          <w:bottom w:w="15" w:type="dxa"/>
          <w:right w:w="15" w:type="dxa"/>
        </w:tblCellMar>
        <w:tblLook w:val="04A0" w:firstRow="1" w:lastRow="0" w:firstColumn="1" w:lastColumn="0" w:noHBand="0" w:noVBand="1"/>
      </w:tblPr>
      <w:tblGrid>
        <w:gridCol w:w="5802"/>
        <w:gridCol w:w="1701"/>
        <w:gridCol w:w="2006"/>
      </w:tblGrid>
      <w:tr w:rsidR="00E241E5" w:rsidRPr="004B394A" w14:paraId="2440FA3E" w14:textId="77777777" w:rsidTr="00BF0376">
        <w:trPr>
          <w:trHeight w:val="841"/>
          <w:tblHeader/>
        </w:trPr>
        <w:tc>
          <w:tcPr>
            <w:tcW w:w="580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2ADBAD5" w14:textId="77777777" w:rsidR="00E241E5" w:rsidRPr="004B394A" w:rsidRDefault="00E241E5" w:rsidP="001B0AE0">
            <w:pPr>
              <w:spacing w:after="0" w:line="240" w:lineRule="auto"/>
              <w:rPr>
                <w:rFonts w:cs="Arial"/>
                <w:szCs w:val="20"/>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2342FE" w14:textId="0166171A" w:rsidR="00E241E5" w:rsidRDefault="00BF0376" w:rsidP="001B0AE0">
            <w:pPr>
              <w:spacing w:after="0" w:line="240" w:lineRule="auto"/>
              <w:rPr>
                <w:rFonts w:cs="Arial"/>
                <w:szCs w:val="20"/>
              </w:rPr>
            </w:pPr>
            <w:r>
              <w:rPr>
                <w:rFonts w:cs="Arial"/>
                <w:szCs w:val="20"/>
              </w:rPr>
              <w:t>A</w:t>
            </w:r>
            <w:r w:rsidR="00E241E5">
              <w:rPr>
                <w:rFonts w:cs="Arial"/>
                <w:szCs w:val="20"/>
              </w:rPr>
              <w:t xml:space="preserve">vant 60 ans </w:t>
            </w:r>
          </w:p>
          <w:p w14:paraId="4DE54370" w14:textId="7ADA20A5" w:rsidR="00E241E5" w:rsidRPr="00E241E5" w:rsidRDefault="00E241E5" w:rsidP="001B0AE0">
            <w:pPr>
              <w:spacing w:after="0" w:line="240" w:lineRule="auto"/>
              <w:rPr>
                <w:rFonts w:cs="Arial"/>
                <w:szCs w:val="20"/>
              </w:rPr>
            </w:pPr>
            <w:r>
              <w:rPr>
                <w:rFonts w:cs="Arial"/>
                <w:szCs w:val="20"/>
              </w:rPr>
              <w:t>(n = 161)</w:t>
            </w:r>
          </w:p>
        </w:tc>
        <w:tc>
          <w:tcPr>
            <w:tcW w:w="200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039EB99" w14:textId="269CA8F9" w:rsidR="00E241E5" w:rsidRDefault="00BF0376" w:rsidP="00E241E5">
            <w:pPr>
              <w:spacing w:after="0" w:line="240" w:lineRule="auto"/>
              <w:rPr>
                <w:rFonts w:cs="Arial"/>
                <w:szCs w:val="20"/>
              </w:rPr>
            </w:pPr>
            <w:r>
              <w:rPr>
                <w:rFonts w:cs="Arial"/>
                <w:szCs w:val="20"/>
              </w:rPr>
              <w:t xml:space="preserve">A </w:t>
            </w:r>
            <w:r w:rsidR="00E241E5">
              <w:rPr>
                <w:rFonts w:cs="Arial"/>
                <w:szCs w:val="20"/>
              </w:rPr>
              <w:t xml:space="preserve">partir de 60 ans </w:t>
            </w:r>
          </w:p>
          <w:p w14:paraId="42752CB5" w14:textId="27C6A1D0" w:rsidR="00E241E5" w:rsidRPr="00E241E5" w:rsidRDefault="00E241E5" w:rsidP="00E241E5">
            <w:pPr>
              <w:spacing w:after="0" w:line="240" w:lineRule="auto"/>
              <w:rPr>
                <w:rFonts w:cs="Arial"/>
                <w:szCs w:val="20"/>
              </w:rPr>
            </w:pPr>
            <w:r>
              <w:rPr>
                <w:rFonts w:cs="Arial"/>
                <w:szCs w:val="20"/>
              </w:rPr>
              <w:t>(n = 57)</w:t>
            </w:r>
          </w:p>
        </w:tc>
      </w:tr>
      <w:tr w:rsidR="00E241E5" w:rsidRPr="004B394A" w14:paraId="58CB28B1" w14:textId="77777777" w:rsidTr="00BF0376">
        <w:trPr>
          <w:trHeight w:val="275"/>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3A34133" w14:textId="4996943A" w:rsidR="00E241E5" w:rsidRPr="004B394A" w:rsidRDefault="00E241E5" w:rsidP="00E241E5">
            <w:pPr>
              <w:spacing w:after="0" w:line="240" w:lineRule="auto"/>
              <w:rPr>
                <w:rFonts w:cs="Arial"/>
                <w:szCs w:val="20"/>
              </w:rPr>
            </w:pPr>
            <w:r>
              <w:rPr>
                <w:rFonts w:cs="Arial"/>
                <w:szCs w:val="20"/>
              </w:rPr>
              <w:t>N’est</w:t>
            </w:r>
            <w:r w:rsidRPr="00E241E5">
              <w:rPr>
                <w:rFonts w:cs="Arial"/>
                <w:szCs w:val="20"/>
              </w:rPr>
              <w:t xml:space="preserve"> pas à l’aise avec les technologies numérique.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091C0B" w14:textId="30C145D8" w:rsidR="00E241E5" w:rsidRPr="004B394A" w:rsidRDefault="00E241E5" w:rsidP="004B394A">
            <w:pPr>
              <w:spacing w:after="0" w:line="240" w:lineRule="auto"/>
              <w:jc w:val="right"/>
              <w:rPr>
                <w:rFonts w:cs="Arial"/>
                <w:szCs w:val="20"/>
              </w:rPr>
            </w:pPr>
            <w:r w:rsidRPr="004B394A">
              <w:rPr>
                <w:rFonts w:cs="Arial"/>
                <w:szCs w:val="20"/>
              </w:rPr>
              <w:t>39 %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8595A9" w14:textId="1E0B19F3" w:rsidR="00E241E5" w:rsidRPr="004B394A" w:rsidRDefault="004B394A" w:rsidP="00E241E5">
            <w:pPr>
              <w:spacing w:after="0" w:line="240" w:lineRule="auto"/>
              <w:jc w:val="right"/>
              <w:rPr>
                <w:rFonts w:cs="Arial"/>
                <w:szCs w:val="20"/>
              </w:rPr>
            </w:pPr>
            <w:r w:rsidRPr="004B394A">
              <w:rPr>
                <w:rFonts w:cs="Arial"/>
                <w:szCs w:val="20"/>
              </w:rPr>
              <w:t xml:space="preserve">21 % </w:t>
            </w:r>
          </w:p>
        </w:tc>
      </w:tr>
      <w:tr w:rsidR="00E241E5" w:rsidRPr="004B394A" w14:paraId="7783D5D0" w14:textId="77777777" w:rsidTr="00BF0376">
        <w:trPr>
          <w:trHeight w:val="275"/>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4E50644" w14:textId="6AAEDE79" w:rsidR="00E241E5" w:rsidRPr="004B394A" w:rsidRDefault="00E241E5" w:rsidP="00E241E5">
            <w:pPr>
              <w:spacing w:after="0" w:line="240" w:lineRule="auto"/>
              <w:rPr>
                <w:rFonts w:cs="Arial"/>
                <w:szCs w:val="20"/>
              </w:rPr>
            </w:pPr>
            <w:r>
              <w:rPr>
                <w:rFonts w:cs="Arial"/>
                <w:szCs w:val="20"/>
              </w:rPr>
              <w:t>N</w:t>
            </w:r>
            <w:r w:rsidRPr="00E241E5">
              <w:rPr>
                <w:rFonts w:cs="Arial"/>
                <w:szCs w:val="20"/>
              </w:rPr>
              <w:t xml:space="preserve">'ai pas eu accès à une formation.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2E0AC2" w14:textId="24D1FF26" w:rsidR="00E241E5" w:rsidRPr="004B394A" w:rsidRDefault="00E241E5" w:rsidP="00E241E5">
            <w:pPr>
              <w:spacing w:after="0" w:line="240" w:lineRule="auto"/>
              <w:jc w:val="right"/>
              <w:rPr>
                <w:rFonts w:cs="Arial"/>
                <w:szCs w:val="20"/>
              </w:rPr>
            </w:pPr>
            <w:r w:rsidRPr="004B394A">
              <w:rPr>
                <w:rFonts w:cs="Arial"/>
                <w:szCs w:val="20"/>
              </w:rPr>
              <w:t>36 %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5FAD30" w14:textId="2AEF354D" w:rsidR="00E241E5" w:rsidRPr="004B394A" w:rsidRDefault="004B394A" w:rsidP="00E241E5">
            <w:pPr>
              <w:spacing w:after="0" w:line="240" w:lineRule="auto"/>
              <w:jc w:val="right"/>
              <w:rPr>
                <w:rFonts w:cs="Arial"/>
                <w:szCs w:val="20"/>
              </w:rPr>
            </w:pPr>
            <w:r w:rsidRPr="004B394A">
              <w:rPr>
                <w:rFonts w:cs="Arial"/>
                <w:szCs w:val="20"/>
              </w:rPr>
              <w:t>19 %</w:t>
            </w:r>
          </w:p>
        </w:tc>
      </w:tr>
      <w:tr w:rsidR="00E241E5" w:rsidRPr="004B394A" w14:paraId="73569E1E" w14:textId="77777777" w:rsidTr="00BF0376">
        <w:trPr>
          <w:trHeight w:val="275"/>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B904DFE" w14:textId="0A8E4A8E" w:rsidR="00E241E5" w:rsidRPr="004B394A" w:rsidRDefault="00E241E5" w:rsidP="00E241E5">
            <w:pPr>
              <w:spacing w:after="0" w:line="240" w:lineRule="auto"/>
              <w:rPr>
                <w:rFonts w:cs="Arial"/>
                <w:szCs w:val="20"/>
              </w:rPr>
            </w:pPr>
            <w:r>
              <w:rPr>
                <w:rFonts w:cs="Arial"/>
                <w:szCs w:val="20"/>
              </w:rPr>
              <w:t>S</w:t>
            </w:r>
            <w:r w:rsidRPr="00E241E5">
              <w:rPr>
                <w:rFonts w:cs="Arial"/>
                <w:szCs w:val="20"/>
              </w:rPr>
              <w:t>e trouve trop âgé.</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0CFCBC" w14:textId="5F921C32" w:rsidR="00E241E5" w:rsidRPr="004B394A" w:rsidRDefault="00E241E5" w:rsidP="00E241E5">
            <w:pPr>
              <w:spacing w:after="0" w:line="240" w:lineRule="auto"/>
              <w:jc w:val="right"/>
              <w:rPr>
                <w:rFonts w:cs="Arial"/>
                <w:szCs w:val="20"/>
              </w:rPr>
            </w:pPr>
            <w:r w:rsidRPr="004B394A">
              <w:rPr>
                <w:rFonts w:cs="Arial"/>
                <w:szCs w:val="20"/>
              </w:rPr>
              <w:t>21 %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48B50E" w14:textId="6C74F3B0" w:rsidR="00E241E5" w:rsidRPr="004B394A" w:rsidRDefault="004B394A" w:rsidP="00E241E5">
            <w:pPr>
              <w:spacing w:after="0" w:line="240" w:lineRule="auto"/>
              <w:jc w:val="right"/>
              <w:rPr>
                <w:rFonts w:cs="Arial"/>
                <w:szCs w:val="20"/>
              </w:rPr>
            </w:pPr>
            <w:r w:rsidRPr="004B394A">
              <w:rPr>
                <w:rFonts w:cs="Arial"/>
                <w:szCs w:val="20"/>
              </w:rPr>
              <w:t>28 %</w:t>
            </w:r>
          </w:p>
        </w:tc>
      </w:tr>
      <w:tr w:rsidR="00E241E5" w:rsidRPr="004B394A" w14:paraId="3E1327D9" w14:textId="77777777" w:rsidTr="00BF0376">
        <w:trPr>
          <w:trHeight w:val="275"/>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CFCE267" w14:textId="56504FF6" w:rsidR="00E241E5" w:rsidRPr="004B394A" w:rsidRDefault="00E241E5" w:rsidP="00E241E5">
            <w:pPr>
              <w:spacing w:after="0" w:line="240" w:lineRule="auto"/>
              <w:rPr>
                <w:rFonts w:cs="Arial"/>
                <w:szCs w:val="20"/>
              </w:rPr>
            </w:pPr>
            <w:r w:rsidRPr="00E241E5">
              <w:rPr>
                <w:rFonts w:cs="Arial"/>
                <w:szCs w:val="20"/>
              </w:rPr>
              <w:t xml:space="preserve">Le matériel n'est pas accessible.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866CD8" w14:textId="03509CF5" w:rsidR="00E241E5" w:rsidRPr="004B394A" w:rsidRDefault="00E241E5" w:rsidP="00E241E5">
            <w:pPr>
              <w:spacing w:after="0" w:line="240" w:lineRule="auto"/>
              <w:jc w:val="right"/>
              <w:rPr>
                <w:rFonts w:cs="Arial"/>
                <w:szCs w:val="20"/>
              </w:rPr>
            </w:pPr>
            <w:r w:rsidRPr="004B394A">
              <w:rPr>
                <w:rFonts w:cs="Arial"/>
                <w:szCs w:val="20"/>
              </w:rPr>
              <w:t>15 %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0A9C17" w14:textId="5DB5A843" w:rsidR="00E241E5" w:rsidRPr="004B394A" w:rsidRDefault="004B394A" w:rsidP="00E241E5">
            <w:pPr>
              <w:spacing w:after="0" w:line="240" w:lineRule="auto"/>
              <w:jc w:val="right"/>
              <w:rPr>
                <w:rFonts w:cs="Arial"/>
                <w:szCs w:val="20"/>
              </w:rPr>
            </w:pPr>
            <w:r w:rsidRPr="004B394A">
              <w:rPr>
                <w:rFonts w:cs="Arial"/>
                <w:szCs w:val="20"/>
              </w:rPr>
              <w:t>19 %</w:t>
            </w:r>
          </w:p>
        </w:tc>
      </w:tr>
      <w:tr w:rsidR="00E241E5" w:rsidRPr="004B394A" w14:paraId="1E3590D1" w14:textId="77777777" w:rsidTr="00BF0376">
        <w:trPr>
          <w:trHeight w:val="275"/>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BCCD1DF" w14:textId="62187931" w:rsidR="00E241E5" w:rsidRPr="004B394A" w:rsidRDefault="00E241E5" w:rsidP="00E241E5">
            <w:pPr>
              <w:spacing w:after="0" w:line="240" w:lineRule="auto"/>
              <w:rPr>
                <w:rFonts w:cs="Arial"/>
                <w:szCs w:val="20"/>
              </w:rPr>
            </w:pPr>
            <w:r w:rsidRPr="00E241E5">
              <w:rPr>
                <w:rFonts w:cs="Arial"/>
                <w:szCs w:val="20"/>
              </w:rPr>
              <w:t>Le matériel ou les logiciels adaptés coûtent trop cher.</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9C3E71" w14:textId="46A220F8" w:rsidR="00E241E5" w:rsidRPr="004B394A" w:rsidRDefault="00E241E5" w:rsidP="00E241E5">
            <w:pPr>
              <w:spacing w:after="0" w:line="240" w:lineRule="auto"/>
              <w:jc w:val="right"/>
              <w:rPr>
                <w:rFonts w:cs="Arial"/>
                <w:szCs w:val="20"/>
              </w:rPr>
            </w:pPr>
            <w:r w:rsidRPr="004B394A">
              <w:rPr>
                <w:rFonts w:cs="Arial"/>
                <w:szCs w:val="20"/>
              </w:rPr>
              <w:t>16 %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24008A" w14:textId="1D04FFF6" w:rsidR="00E241E5" w:rsidRPr="004B394A" w:rsidRDefault="004B394A" w:rsidP="00E241E5">
            <w:pPr>
              <w:spacing w:after="0" w:line="240" w:lineRule="auto"/>
              <w:jc w:val="right"/>
              <w:rPr>
                <w:rFonts w:cs="Arial"/>
                <w:szCs w:val="20"/>
              </w:rPr>
            </w:pPr>
            <w:r w:rsidRPr="004B394A">
              <w:rPr>
                <w:rFonts w:cs="Arial"/>
                <w:szCs w:val="20"/>
              </w:rPr>
              <w:t>11 %</w:t>
            </w:r>
          </w:p>
        </w:tc>
      </w:tr>
      <w:tr w:rsidR="00E241E5" w:rsidRPr="004B394A" w14:paraId="2826897D" w14:textId="77777777" w:rsidTr="00BF0376">
        <w:trPr>
          <w:trHeight w:val="290"/>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8015DDF" w14:textId="5FEE2B0F" w:rsidR="00E241E5" w:rsidRPr="004B394A" w:rsidRDefault="00E241E5" w:rsidP="00E241E5">
            <w:pPr>
              <w:spacing w:after="0" w:line="240" w:lineRule="auto"/>
              <w:rPr>
                <w:rFonts w:cs="Arial"/>
                <w:szCs w:val="20"/>
              </w:rPr>
            </w:pPr>
            <w:r w:rsidRPr="00E241E5">
              <w:rPr>
                <w:rFonts w:cs="Arial"/>
                <w:szCs w:val="20"/>
              </w:rPr>
              <w:t xml:space="preserve">Les sites internet ne sont pas accessibles.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7AF37A" w14:textId="54D7AC40" w:rsidR="00E241E5" w:rsidRPr="004B394A" w:rsidRDefault="00E241E5" w:rsidP="00E241E5">
            <w:pPr>
              <w:spacing w:after="0" w:line="240" w:lineRule="auto"/>
              <w:jc w:val="right"/>
              <w:rPr>
                <w:rFonts w:cs="Arial"/>
                <w:szCs w:val="20"/>
              </w:rPr>
            </w:pPr>
            <w:r w:rsidRPr="004B394A">
              <w:rPr>
                <w:rFonts w:cs="Arial"/>
                <w:szCs w:val="20"/>
              </w:rPr>
              <w:t>15 %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80C587" w14:textId="63DC503D" w:rsidR="00E241E5" w:rsidRPr="004B394A" w:rsidRDefault="004B394A" w:rsidP="00E241E5">
            <w:pPr>
              <w:spacing w:after="0" w:line="240" w:lineRule="auto"/>
              <w:jc w:val="right"/>
              <w:rPr>
                <w:rFonts w:cs="Arial"/>
                <w:szCs w:val="20"/>
              </w:rPr>
            </w:pPr>
            <w:r w:rsidRPr="004B394A">
              <w:rPr>
                <w:rFonts w:cs="Arial"/>
                <w:szCs w:val="20"/>
              </w:rPr>
              <w:t>9 %</w:t>
            </w:r>
          </w:p>
        </w:tc>
      </w:tr>
      <w:tr w:rsidR="00E241E5" w:rsidRPr="004B394A" w14:paraId="56BB656E" w14:textId="77777777" w:rsidTr="00BF0376">
        <w:trPr>
          <w:trHeight w:val="275"/>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FB77CFF" w14:textId="6CEE5F30" w:rsidR="00E241E5" w:rsidRPr="004B394A" w:rsidRDefault="00E241E5" w:rsidP="00E241E5">
            <w:pPr>
              <w:spacing w:after="0" w:line="240" w:lineRule="auto"/>
              <w:rPr>
                <w:rFonts w:cs="Arial"/>
                <w:szCs w:val="20"/>
              </w:rPr>
            </w:pPr>
            <w:r w:rsidRPr="00E241E5">
              <w:rPr>
                <w:rFonts w:cs="Arial"/>
                <w:szCs w:val="20"/>
              </w:rPr>
              <w:t xml:space="preserve">La connexion ou le forfait coûte cher.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433E45" w14:textId="757718AF" w:rsidR="00E241E5" w:rsidRPr="004B394A" w:rsidRDefault="00E241E5" w:rsidP="00E241E5">
            <w:pPr>
              <w:spacing w:after="0" w:line="240" w:lineRule="auto"/>
              <w:jc w:val="right"/>
              <w:rPr>
                <w:rFonts w:cs="Arial"/>
                <w:szCs w:val="20"/>
              </w:rPr>
            </w:pPr>
            <w:r w:rsidRPr="004B394A">
              <w:rPr>
                <w:rFonts w:cs="Arial"/>
                <w:szCs w:val="20"/>
              </w:rPr>
              <w:t>3 %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9E875A" w14:textId="6B7661F8" w:rsidR="00E241E5" w:rsidRPr="004B394A" w:rsidRDefault="00E241E5" w:rsidP="00E241E5">
            <w:pPr>
              <w:spacing w:after="0" w:line="240" w:lineRule="auto"/>
              <w:jc w:val="right"/>
              <w:rPr>
                <w:rFonts w:cs="Arial"/>
                <w:szCs w:val="20"/>
              </w:rPr>
            </w:pPr>
          </w:p>
        </w:tc>
      </w:tr>
      <w:tr w:rsidR="00E241E5" w:rsidRPr="004B394A" w14:paraId="7B9FDDDC" w14:textId="77777777" w:rsidTr="00BF0376">
        <w:trPr>
          <w:trHeight w:val="290"/>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E2F0FB7" w14:textId="25CA80ED" w:rsidR="00E241E5" w:rsidRPr="004B394A" w:rsidRDefault="00E241E5" w:rsidP="00E241E5">
            <w:pPr>
              <w:spacing w:after="0" w:line="240" w:lineRule="auto"/>
              <w:rPr>
                <w:rFonts w:cs="Arial"/>
                <w:szCs w:val="20"/>
              </w:rPr>
            </w:pPr>
            <w:r>
              <w:rPr>
                <w:rFonts w:cs="Arial"/>
                <w:szCs w:val="20"/>
              </w:rPr>
              <w:t>N</w:t>
            </w:r>
            <w:r w:rsidRPr="00E241E5">
              <w:rPr>
                <w:rFonts w:cs="Arial"/>
                <w:szCs w:val="20"/>
              </w:rPr>
              <w:t xml:space="preserve">'a pas accès à internet </w:t>
            </w:r>
            <w:r>
              <w:rPr>
                <w:rFonts w:cs="Arial"/>
                <w:szCs w:val="20"/>
              </w:rPr>
              <w:t>depuis le lieu de résidence</w:t>
            </w:r>
            <w:r w:rsidRPr="00E241E5">
              <w:rPr>
                <w:rFonts w:cs="Arial"/>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7AC8C2" w14:textId="32612E43" w:rsidR="00E241E5" w:rsidRPr="004B394A" w:rsidRDefault="00E241E5" w:rsidP="00E241E5">
            <w:pPr>
              <w:spacing w:after="0" w:line="240" w:lineRule="auto"/>
              <w:jc w:val="right"/>
              <w:rPr>
                <w:rFonts w:cs="Arial"/>
                <w:szCs w:val="20"/>
              </w:rPr>
            </w:pPr>
            <w:r w:rsidRPr="004B394A">
              <w:rPr>
                <w:rFonts w:cs="Arial"/>
                <w:szCs w:val="20"/>
              </w:rPr>
              <w:t>1 %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DBAD9A" w14:textId="3F28B5CD" w:rsidR="00E241E5" w:rsidRPr="004B394A" w:rsidRDefault="004B394A" w:rsidP="00E241E5">
            <w:pPr>
              <w:keepNext/>
              <w:spacing w:after="0" w:line="240" w:lineRule="auto"/>
              <w:jc w:val="right"/>
              <w:rPr>
                <w:rFonts w:cs="Arial"/>
                <w:szCs w:val="20"/>
              </w:rPr>
            </w:pPr>
            <w:r w:rsidRPr="004B394A">
              <w:rPr>
                <w:rFonts w:cs="Arial"/>
                <w:szCs w:val="20"/>
              </w:rPr>
              <w:t>2 %</w:t>
            </w:r>
          </w:p>
        </w:tc>
      </w:tr>
      <w:tr w:rsidR="004B394A" w:rsidRPr="004B394A" w14:paraId="5BE203BD" w14:textId="77777777" w:rsidTr="00BF0376">
        <w:trPr>
          <w:trHeight w:val="290"/>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2BE6685" w14:textId="2BCE2313" w:rsidR="004B394A" w:rsidRDefault="004B394A" w:rsidP="004B394A">
            <w:pPr>
              <w:spacing w:after="0" w:line="240" w:lineRule="auto"/>
              <w:rPr>
                <w:rFonts w:cs="Arial"/>
                <w:szCs w:val="20"/>
              </w:rPr>
            </w:pPr>
            <w:r w:rsidRPr="00E241E5">
              <w:rPr>
                <w:rFonts w:cs="Arial"/>
                <w:szCs w:val="20"/>
              </w:rPr>
              <w:t>Autre</w:t>
            </w:r>
            <w:r>
              <w:rPr>
                <w:rFonts w:cs="Arial"/>
                <w:szCs w:val="20"/>
              </w:rPr>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6FA7ED" w14:textId="1E244F4B" w:rsidR="004B394A" w:rsidRPr="004B394A" w:rsidRDefault="004B394A" w:rsidP="004B394A">
            <w:pPr>
              <w:spacing w:after="0" w:line="240" w:lineRule="auto"/>
              <w:jc w:val="right"/>
              <w:rPr>
                <w:rFonts w:cs="Arial"/>
                <w:szCs w:val="20"/>
              </w:rPr>
            </w:pPr>
            <w:r w:rsidRPr="004B394A">
              <w:rPr>
                <w:rFonts w:cs="Arial"/>
                <w:szCs w:val="20"/>
              </w:rPr>
              <w:t>8 %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89FE00" w14:textId="7202BD58" w:rsidR="004B394A" w:rsidRPr="004B394A" w:rsidRDefault="004B394A" w:rsidP="004B394A">
            <w:pPr>
              <w:keepNext/>
              <w:spacing w:after="0" w:line="240" w:lineRule="auto"/>
              <w:jc w:val="right"/>
              <w:rPr>
                <w:rFonts w:cs="Arial"/>
                <w:szCs w:val="20"/>
              </w:rPr>
            </w:pPr>
            <w:r w:rsidRPr="004B394A">
              <w:rPr>
                <w:rFonts w:cs="Arial"/>
                <w:szCs w:val="20"/>
              </w:rPr>
              <w:t>6 %</w:t>
            </w:r>
          </w:p>
        </w:tc>
      </w:tr>
      <w:tr w:rsidR="004B394A" w:rsidRPr="004B394A" w14:paraId="11DCB4C1" w14:textId="77777777" w:rsidTr="00BF0376">
        <w:trPr>
          <w:trHeight w:val="290"/>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78452D9" w14:textId="59322CBF" w:rsidR="004B394A" w:rsidRDefault="004B394A" w:rsidP="004B394A">
            <w:pPr>
              <w:spacing w:after="0" w:line="240" w:lineRule="auto"/>
              <w:rPr>
                <w:rFonts w:cs="Arial"/>
                <w:szCs w:val="20"/>
              </w:rPr>
            </w:pPr>
            <w:r w:rsidRPr="00E241E5">
              <w:rPr>
                <w:rFonts w:cs="Arial"/>
                <w:szCs w:val="20"/>
              </w:rPr>
              <w:t>Non concerné</w:t>
            </w:r>
            <w:r>
              <w:rPr>
                <w:rFonts w:cs="Arial"/>
                <w:szCs w:val="20"/>
              </w:rPr>
              <w:t xml:space="preserve"> : pas </w:t>
            </w:r>
            <w:r w:rsidRPr="00E241E5">
              <w:rPr>
                <w:rFonts w:cs="Arial"/>
                <w:szCs w:val="20"/>
              </w:rPr>
              <w:t>intéress</w:t>
            </w:r>
            <w:r>
              <w:rPr>
                <w:rFonts w:cs="Arial"/>
                <w:szCs w:val="20"/>
              </w:rPr>
              <w:t>é</w:t>
            </w:r>
            <w:r w:rsidRPr="00E241E5">
              <w:rPr>
                <w:rFonts w:cs="Arial"/>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6B5122" w14:textId="74EB8C01" w:rsidR="004B394A" w:rsidRPr="004B394A" w:rsidRDefault="004B394A" w:rsidP="004B394A">
            <w:pPr>
              <w:spacing w:after="0" w:line="240" w:lineRule="auto"/>
              <w:jc w:val="right"/>
              <w:rPr>
                <w:rFonts w:cs="Arial"/>
                <w:szCs w:val="20"/>
              </w:rPr>
            </w:pPr>
            <w:r w:rsidRPr="004B394A">
              <w:rPr>
                <w:rFonts w:cs="Arial"/>
                <w:szCs w:val="20"/>
              </w:rPr>
              <w:t>17 %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145A64" w14:textId="0B66F36F" w:rsidR="004B394A" w:rsidRPr="004B394A" w:rsidRDefault="004B394A" w:rsidP="004B394A">
            <w:pPr>
              <w:keepNext/>
              <w:spacing w:after="0" w:line="240" w:lineRule="auto"/>
              <w:jc w:val="right"/>
              <w:rPr>
                <w:rFonts w:cs="Arial"/>
                <w:szCs w:val="20"/>
              </w:rPr>
            </w:pPr>
            <w:r w:rsidRPr="004B394A">
              <w:rPr>
                <w:rFonts w:cs="Arial"/>
                <w:szCs w:val="20"/>
              </w:rPr>
              <w:t>33 %</w:t>
            </w:r>
          </w:p>
        </w:tc>
      </w:tr>
    </w:tbl>
    <w:p w14:paraId="792AA16E" w14:textId="11ABA335" w:rsidR="00051E41" w:rsidRDefault="00051E41" w:rsidP="002D06D7">
      <w:pPr>
        <w:pStyle w:val="Titre3"/>
      </w:pPr>
      <w:bookmarkStart w:id="195" w:name="_Toc124780489"/>
      <w:r w:rsidRPr="00051E41">
        <w:t>Accès à l’information</w:t>
      </w:r>
      <w:r w:rsidR="00151572">
        <w:t xml:space="preserve"> écrite</w:t>
      </w:r>
      <w:r w:rsidR="00BB19CB">
        <w:t xml:space="preserve"> </w:t>
      </w:r>
      <w:r w:rsidRPr="00051E41">
        <w:t>et utilisation des services téléphoniques</w:t>
      </w:r>
      <w:bookmarkEnd w:id="195"/>
    </w:p>
    <w:p w14:paraId="39B8D56C" w14:textId="6416F257" w:rsidR="00151572" w:rsidRPr="00FE5E70" w:rsidRDefault="00151572" w:rsidP="00151572">
      <w:pPr>
        <w:rPr>
          <w:u w:val="single"/>
        </w:rPr>
      </w:pPr>
      <w:r w:rsidRPr="00FE5E70">
        <w:rPr>
          <w:u w:val="single"/>
        </w:rPr>
        <w:t xml:space="preserve">Cette partie sur l’accès à l’information écrite et l’utilisation des services téléphoniques concerne les répondants de 16 ans et plus. </w:t>
      </w:r>
    </w:p>
    <w:p w14:paraId="636C3296" w14:textId="75DDD17B" w:rsidR="00377A58" w:rsidRDefault="00377A58" w:rsidP="006E6B74">
      <w:r>
        <w:t xml:space="preserve">Les répondants de 16 ans et plus ont accès </w:t>
      </w:r>
      <w:r w:rsidRPr="00377A58">
        <w:t>aux actualités sur la déficience visuelle</w:t>
      </w:r>
      <w:r>
        <w:t>, grâce aux sites internet, lettres de diffusion des associations ou listes de discussions des personnes déficientes visuelles (exemple : Winaide, Cecitroc) pour la moitié d’entre eux, grâce à leurs proches ou connaissances pour un tiers et via les réseaux sociaux pour un cinquième (</w:t>
      </w:r>
      <w:r w:rsidR="0050493A">
        <w:fldChar w:fldCharType="begin"/>
      </w:r>
      <w:r w:rsidR="0050493A">
        <w:instrText xml:space="preserve"> REF _Ref117949853 \h </w:instrText>
      </w:r>
      <w:r w:rsidR="0050493A">
        <w:fldChar w:fldCharType="separate"/>
      </w:r>
      <w:r w:rsidR="00121531">
        <w:t>Figure </w:t>
      </w:r>
      <w:r w:rsidR="00121531">
        <w:rPr>
          <w:noProof/>
        </w:rPr>
        <w:t>54</w:t>
      </w:r>
      <w:r w:rsidR="0050493A">
        <w:fldChar w:fldCharType="end"/>
      </w:r>
      <w:r>
        <w:t xml:space="preserve">). Un sixième des répondants n’ont pas accès à ce type d’information alors qu’ils le souhaiteraient, et moins d’un dixième n'est pas intéressé par les actualités sur la déficience visuelle. </w:t>
      </w:r>
    </w:p>
    <w:p w14:paraId="6E424C0B" w14:textId="39A17BF9" w:rsidR="00E04B9D" w:rsidRDefault="00377A58" w:rsidP="00E356A7">
      <w:r>
        <w:t>Il y a un e</w:t>
      </w:r>
      <w:r w:rsidR="006E6B74" w:rsidRPr="00366835">
        <w:t xml:space="preserve">ffet significatif de la sévérité de la déficience visuelle </w:t>
      </w:r>
      <w:r>
        <w:t xml:space="preserve">sur les types de moyens d’accès à ces informations </w:t>
      </w:r>
      <w:r w:rsidR="006E6B74" w:rsidRPr="00366835">
        <w:t>(</w:t>
      </w:r>
      <w:r w:rsidR="006D3CCC">
        <w:fldChar w:fldCharType="begin"/>
      </w:r>
      <w:r w:rsidR="006D3CCC">
        <w:instrText xml:space="preserve"> REF _Ref119251723 \h </w:instrText>
      </w:r>
      <w:r w:rsidR="006D3CCC">
        <w:fldChar w:fldCharType="separate"/>
      </w:r>
      <w:r w:rsidR="00121531">
        <w:t>Tableau </w:t>
      </w:r>
      <w:r w:rsidR="00121531">
        <w:rPr>
          <w:noProof/>
        </w:rPr>
        <w:t>57</w:t>
      </w:r>
      <w:r w:rsidR="006D3CCC">
        <w:fldChar w:fldCharType="end"/>
      </w:r>
      <w:r w:rsidR="006E6B74" w:rsidRPr="00366835">
        <w:t>)</w:t>
      </w:r>
      <w:r w:rsidR="00E04B9D">
        <w:t> :</w:t>
      </w:r>
    </w:p>
    <w:p w14:paraId="6A97DA10" w14:textId="15D1A83C" w:rsidR="00E04B9D" w:rsidRDefault="00377A58" w:rsidP="00E04B9D">
      <w:pPr>
        <w:pStyle w:val="Paragraphedeliste"/>
        <w:numPr>
          <w:ilvl w:val="0"/>
          <w:numId w:val="9"/>
        </w:numPr>
      </w:pPr>
      <w:r w:rsidRPr="000639FD">
        <w:rPr>
          <w:b/>
          <w:bCs/>
        </w:rPr>
        <w:t>Les sites internet, lettres de diffusion des associations ou listes de discussions</w:t>
      </w:r>
      <w:r>
        <w:t xml:space="preserve"> sont </w:t>
      </w:r>
      <w:r w:rsidR="004947C3">
        <w:t xml:space="preserve">en proportion </w:t>
      </w:r>
      <w:r>
        <w:t>significativement plus utilisés par les répondants aveugles que par les répondants malvoyants s</w:t>
      </w:r>
      <w:r w:rsidR="00E356A7" w:rsidRPr="00E356A7">
        <w:t>évères et moyens</w:t>
      </w:r>
      <w:r>
        <w:t xml:space="preserve">. </w:t>
      </w:r>
    </w:p>
    <w:p w14:paraId="4A7AF8FD" w14:textId="272FB6A7" w:rsidR="00A44C7A" w:rsidRDefault="00FD503C" w:rsidP="00E04B9D">
      <w:pPr>
        <w:pStyle w:val="Paragraphedeliste"/>
        <w:numPr>
          <w:ilvl w:val="0"/>
          <w:numId w:val="9"/>
        </w:numPr>
      </w:pPr>
      <w:r>
        <w:t xml:space="preserve">Les répondants aveugles et malvoyants sévères ont </w:t>
      </w:r>
      <w:r w:rsidR="004947C3">
        <w:t xml:space="preserve">en proportion </w:t>
      </w:r>
      <w:r>
        <w:t>davantage accès</w:t>
      </w:r>
      <w:r w:rsidR="00CF4A02">
        <w:t xml:space="preserve"> à</w:t>
      </w:r>
      <w:r>
        <w:t xml:space="preserve"> ce type d’information par le biais de </w:t>
      </w:r>
      <w:r w:rsidRPr="000639FD">
        <w:rPr>
          <w:b/>
          <w:bCs/>
        </w:rPr>
        <w:t xml:space="preserve">proches </w:t>
      </w:r>
      <w:r w:rsidR="000639FD">
        <w:rPr>
          <w:b/>
          <w:bCs/>
        </w:rPr>
        <w:t>ou</w:t>
      </w:r>
      <w:r w:rsidRPr="000639FD">
        <w:rPr>
          <w:b/>
          <w:bCs/>
        </w:rPr>
        <w:t xml:space="preserve"> de c</w:t>
      </w:r>
      <w:r w:rsidR="00E356A7" w:rsidRPr="000639FD">
        <w:rPr>
          <w:b/>
          <w:bCs/>
        </w:rPr>
        <w:t>onnaissance</w:t>
      </w:r>
      <w:r w:rsidRPr="000639FD">
        <w:rPr>
          <w:b/>
          <w:bCs/>
        </w:rPr>
        <w:t>s</w:t>
      </w:r>
      <w:r>
        <w:t xml:space="preserve"> que les malvoyants</w:t>
      </w:r>
      <w:r w:rsidR="00E356A7" w:rsidRPr="00E356A7">
        <w:t xml:space="preserve"> moyens</w:t>
      </w:r>
      <w:r>
        <w:t xml:space="preserve">. </w:t>
      </w:r>
    </w:p>
    <w:p w14:paraId="62193CDE" w14:textId="6C7EE8A0" w:rsidR="00E04B9D" w:rsidRDefault="00FD503C" w:rsidP="00E04B9D">
      <w:pPr>
        <w:pStyle w:val="Paragraphedeliste"/>
        <w:numPr>
          <w:ilvl w:val="0"/>
          <w:numId w:val="9"/>
        </w:numPr>
      </w:pPr>
      <w:r>
        <w:t xml:space="preserve">Les </w:t>
      </w:r>
      <w:r w:rsidRPr="000639FD">
        <w:rPr>
          <w:b/>
          <w:bCs/>
        </w:rPr>
        <w:t>radios spécialisées</w:t>
      </w:r>
      <w:r>
        <w:t xml:space="preserve">, comme radio Miro, ou les </w:t>
      </w:r>
      <w:r w:rsidRPr="000639FD">
        <w:rPr>
          <w:b/>
          <w:bCs/>
        </w:rPr>
        <w:t>journaux spécialisés</w:t>
      </w:r>
      <w:r>
        <w:t>, comme l</w:t>
      </w:r>
      <w:r w:rsidR="00377A58">
        <w:t>e Louis Braille, la Canne Blanche, Voir demain, Lumen Magazine</w:t>
      </w:r>
      <w:r>
        <w:t xml:space="preserve">, sont des sources d’information citées par significativement plus de répondants aveugles </w:t>
      </w:r>
      <w:r w:rsidR="004947C3">
        <w:t xml:space="preserve">en proportion </w:t>
      </w:r>
      <w:r>
        <w:t xml:space="preserve">que de répondants malvoyants </w:t>
      </w:r>
      <w:r w:rsidR="00E356A7" w:rsidRPr="00E356A7">
        <w:t>sévères</w:t>
      </w:r>
      <w:r>
        <w:t>, et par significativement plus de répondants malvoyants sévères que de malvoyants m</w:t>
      </w:r>
      <w:r w:rsidR="00E356A7" w:rsidRPr="00E356A7">
        <w:t>oyens</w:t>
      </w:r>
      <w:r>
        <w:t xml:space="preserve">. </w:t>
      </w:r>
    </w:p>
    <w:p w14:paraId="00D4637D" w14:textId="5BAF38A9" w:rsidR="00E04B9D" w:rsidRDefault="00FD503C" w:rsidP="00E04B9D">
      <w:pPr>
        <w:pStyle w:val="Paragraphedeliste"/>
        <w:numPr>
          <w:ilvl w:val="0"/>
          <w:numId w:val="9"/>
        </w:numPr>
      </w:pPr>
      <w:r>
        <w:t xml:space="preserve">Les répondants malvoyants moyens sont </w:t>
      </w:r>
      <w:r w:rsidR="004947C3">
        <w:t xml:space="preserve">en proportion </w:t>
      </w:r>
      <w:r>
        <w:t xml:space="preserve">significativement plus nombreux que les répondants aveugles et malvoyants sévères à déclarer </w:t>
      </w:r>
      <w:r w:rsidRPr="000639FD">
        <w:rPr>
          <w:b/>
          <w:bCs/>
        </w:rPr>
        <w:t>ne pas être intéressés par ce type d’information</w:t>
      </w:r>
      <w:r w:rsidR="00E04B9D">
        <w:t>.</w:t>
      </w:r>
    </w:p>
    <w:p w14:paraId="03ED0529" w14:textId="6D20B43B" w:rsidR="00E356A7" w:rsidRDefault="00E04B9D" w:rsidP="00E04B9D">
      <w:pPr>
        <w:pStyle w:val="Paragraphedeliste"/>
        <w:numPr>
          <w:ilvl w:val="0"/>
          <w:numId w:val="9"/>
        </w:numPr>
      </w:pPr>
      <w:r>
        <w:t xml:space="preserve">Les répondants malvoyants moyens </w:t>
      </w:r>
      <w:r w:rsidR="00FD503C">
        <w:t>sont</w:t>
      </w:r>
      <w:r w:rsidR="004947C3" w:rsidRPr="004947C3">
        <w:t xml:space="preserve"> </w:t>
      </w:r>
      <w:r w:rsidR="004947C3">
        <w:t>en proportion</w:t>
      </w:r>
      <w:r w:rsidR="00FD503C">
        <w:t xml:space="preserve"> significativement plus nombreux que les répondants aveugles à déclarer </w:t>
      </w:r>
      <w:r w:rsidR="00FD503C" w:rsidRPr="000639FD">
        <w:rPr>
          <w:b/>
          <w:bCs/>
        </w:rPr>
        <w:t>ne pas avoir accès à ces informations, mais aimerai</w:t>
      </w:r>
      <w:r w:rsidR="009757CE">
        <w:rPr>
          <w:b/>
          <w:bCs/>
        </w:rPr>
        <w:t>en</w:t>
      </w:r>
      <w:r w:rsidR="00FD503C" w:rsidRPr="000639FD">
        <w:rPr>
          <w:b/>
          <w:bCs/>
        </w:rPr>
        <w:t>t bien</w:t>
      </w:r>
      <w:r w:rsidR="00FD503C">
        <w:t>.</w:t>
      </w:r>
    </w:p>
    <w:p w14:paraId="605293D8" w14:textId="25FB5016" w:rsidR="00E04B9D" w:rsidRDefault="00FD503C" w:rsidP="00FD503C">
      <w:r>
        <w:t>Il y a également un e</w:t>
      </w:r>
      <w:r w:rsidR="009043EE">
        <w:t xml:space="preserve">ffet significatif de l’âge </w:t>
      </w:r>
      <w:r w:rsidR="009043EE" w:rsidRPr="00BA100F">
        <w:t>(</w:t>
      </w:r>
      <w:r w:rsidR="006D3CCC">
        <w:fldChar w:fldCharType="begin"/>
      </w:r>
      <w:r w:rsidR="006D3CCC">
        <w:instrText xml:space="preserve"> REF _Ref119251728 \h </w:instrText>
      </w:r>
      <w:r w:rsidR="006D3CCC">
        <w:fldChar w:fldCharType="separate"/>
      </w:r>
      <w:r w:rsidR="00121531">
        <w:t>Tableau </w:t>
      </w:r>
      <w:r w:rsidR="00121531">
        <w:rPr>
          <w:noProof/>
        </w:rPr>
        <w:t>58</w:t>
      </w:r>
      <w:r w:rsidR="006D3CCC">
        <w:fldChar w:fldCharType="end"/>
      </w:r>
      <w:r w:rsidR="009043EE" w:rsidRPr="00BA100F">
        <w:t>)</w:t>
      </w:r>
      <w:r w:rsidR="00E04B9D">
        <w:t> :</w:t>
      </w:r>
    </w:p>
    <w:p w14:paraId="38C8621F" w14:textId="5ABF9104" w:rsidR="00E04B9D" w:rsidRDefault="00FD503C" w:rsidP="00E04B9D">
      <w:pPr>
        <w:pStyle w:val="Paragraphedeliste"/>
        <w:numPr>
          <w:ilvl w:val="0"/>
          <w:numId w:val="9"/>
        </w:numPr>
      </w:pPr>
      <w:r w:rsidRPr="000639FD">
        <w:rPr>
          <w:b/>
          <w:bCs/>
        </w:rPr>
        <w:t>Les sites internet, lettres de diffusion des associations ou listes de discussions</w:t>
      </w:r>
      <w:r w:rsidRPr="00FD503C">
        <w:t xml:space="preserve"> sont </w:t>
      </w:r>
      <w:r w:rsidR="004947C3">
        <w:t xml:space="preserve">en proportion </w:t>
      </w:r>
      <w:r w:rsidRPr="00FD503C">
        <w:t>significativement plus utilisés par les répondants</w:t>
      </w:r>
      <w:r>
        <w:t xml:space="preserve"> de 30 à 59 ans que par les </w:t>
      </w:r>
      <w:r w:rsidR="00E356A7" w:rsidRPr="00E356A7">
        <w:t>16</w:t>
      </w:r>
      <w:r>
        <w:t xml:space="preserve"> à </w:t>
      </w:r>
      <w:r w:rsidR="00E356A7" w:rsidRPr="00E356A7">
        <w:t xml:space="preserve">29 </w:t>
      </w:r>
      <w:r>
        <w:t xml:space="preserve">ans </w:t>
      </w:r>
      <w:r w:rsidR="00E356A7" w:rsidRPr="00E356A7">
        <w:t xml:space="preserve">et </w:t>
      </w:r>
      <w:r>
        <w:t xml:space="preserve">les </w:t>
      </w:r>
      <w:r w:rsidR="00E356A7" w:rsidRPr="00E356A7">
        <w:t>60</w:t>
      </w:r>
      <w:r>
        <w:t xml:space="preserve"> et plus. </w:t>
      </w:r>
    </w:p>
    <w:p w14:paraId="240D7AFD" w14:textId="022B1AD4" w:rsidR="00E04B9D" w:rsidRDefault="00FD503C" w:rsidP="00E04B9D">
      <w:pPr>
        <w:pStyle w:val="Paragraphedeliste"/>
        <w:numPr>
          <w:ilvl w:val="0"/>
          <w:numId w:val="9"/>
        </w:numPr>
      </w:pPr>
      <w:r>
        <w:t xml:space="preserve">Les répondants de 16 à 29 ans ont </w:t>
      </w:r>
      <w:r w:rsidR="004947C3">
        <w:t xml:space="preserve">en proportion </w:t>
      </w:r>
      <w:r>
        <w:t xml:space="preserve">significativement plus accès à ce type d’informations que les deux autres tranches d’âges par le biais de </w:t>
      </w:r>
      <w:r w:rsidRPr="000639FD">
        <w:rPr>
          <w:b/>
          <w:bCs/>
        </w:rPr>
        <w:t>proches</w:t>
      </w:r>
      <w:r w:rsidR="000639FD" w:rsidRPr="000639FD">
        <w:rPr>
          <w:b/>
          <w:bCs/>
        </w:rPr>
        <w:t xml:space="preserve"> ou de</w:t>
      </w:r>
      <w:r w:rsidRPr="000639FD">
        <w:rPr>
          <w:b/>
          <w:bCs/>
        </w:rPr>
        <w:t xml:space="preserve"> connaissances</w:t>
      </w:r>
      <w:r>
        <w:t xml:space="preserve">, mais significativement moins via les </w:t>
      </w:r>
      <w:r w:rsidRPr="000639FD">
        <w:rPr>
          <w:b/>
          <w:bCs/>
        </w:rPr>
        <w:t>radios</w:t>
      </w:r>
      <w:r>
        <w:t xml:space="preserve"> et </w:t>
      </w:r>
      <w:r w:rsidRPr="000639FD">
        <w:rPr>
          <w:b/>
          <w:bCs/>
        </w:rPr>
        <w:t>journaux spécialisés</w:t>
      </w:r>
      <w:r>
        <w:t xml:space="preserve">. </w:t>
      </w:r>
    </w:p>
    <w:p w14:paraId="48FA690C" w14:textId="4AB0D85C" w:rsidR="00E04B9D" w:rsidRDefault="00FD503C" w:rsidP="00E04B9D">
      <w:pPr>
        <w:pStyle w:val="Paragraphedeliste"/>
        <w:numPr>
          <w:ilvl w:val="0"/>
          <w:numId w:val="9"/>
        </w:numPr>
      </w:pPr>
      <w:r>
        <w:t xml:space="preserve">De plus, les 16 à 29 ans sont </w:t>
      </w:r>
      <w:r w:rsidR="004947C3">
        <w:t xml:space="preserve">en proportion </w:t>
      </w:r>
      <w:r>
        <w:t xml:space="preserve">significativement plus nombreux que les 30 à 59 ans, qui sont eux-mêmes significativement plus nombreux que les 60 ans et plus à accéder aux actualités sur la déficience visuelle via </w:t>
      </w:r>
      <w:r w:rsidRPr="000639FD">
        <w:rPr>
          <w:b/>
          <w:bCs/>
        </w:rPr>
        <w:t>les r</w:t>
      </w:r>
      <w:r w:rsidR="00E356A7" w:rsidRPr="000639FD">
        <w:rPr>
          <w:b/>
          <w:bCs/>
        </w:rPr>
        <w:t>éseaux sociau</w:t>
      </w:r>
      <w:r w:rsidRPr="000639FD">
        <w:rPr>
          <w:b/>
          <w:bCs/>
        </w:rPr>
        <w:t>x</w:t>
      </w:r>
      <w:r>
        <w:t xml:space="preserve">. </w:t>
      </w:r>
    </w:p>
    <w:p w14:paraId="793E2845" w14:textId="434DAD44" w:rsidR="00FE2461" w:rsidRDefault="00FD503C" w:rsidP="00E04B9D">
      <w:pPr>
        <w:pStyle w:val="Paragraphedeliste"/>
        <w:numPr>
          <w:ilvl w:val="0"/>
          <w:numId w:val="9"/>
        </w:numPr>
      </w:pPr>
      <w:r>
        <w:t>Enfin, les 60 ans et plus sont</w:t>
      </w:r>
      <w:r w:rsidR="004947C3" w:rsidRPr="004947C3">
        <w:t xml:space="preserve"> </w:t>
      </w:r>
      <w:r w:rsidR="004947C3">
        <w:t>en proportion</w:t>
      </w:r>
      <w:r>
        <w:t xml:space="preserve"> significativement plus nombreux que les 16</w:t>
      </w:r>
      <w:r w:rsidR="00E04B9D">
        <w:t xml:space="preserve"> à </w:t>
      </w:r>
      <w:r>
        <w:t xml:space="preserve">29 ans à déclarer </w:t>
      </w:r>
      <w:r w:rsidRPr="000639FD">
        <w:rPr>
          <w:b/>
          <w:bCs/>
        </w:rPr>
        <w:t>ne pas avoir accès à ce type d’information alors qu’ils aimeraient y avoir accès</w:t>
      </w:r>
      <w:r>
        <w:t xml:space="preserve">. </w:t>
      </w:r>
    </w:p>
    <w:p w14:paraId="2D948A41" w14:textId="77777777" w:rsidR="0091281E" w:rsidRDefault="00CC5245" w:rsidP="0091281E">
      <w:pPr>
        <w:keepNext/>
      </w:pPr>
      <w:r>
        <w:rPr>
          <w:rFonts w:ascii="Times New Roman" w:eastAsia="Times New Roman" w:hAnsi="Times New Roman" w:cs="Times New Roman"/>
          <w:noProof/>
          <w:szCs w:val="24"/>
          <w:lang w:eastAsia="fr-FR"/>
        </w:rPr>
        <w:drawing>
          <wp:inline distT="0" distB="0" distL="0" distR="0" wp14:anchorId="7F405428" wp14:editId="1E326E11">
            <wp:extent cx="5986780" cy="3010619"/>
            <wp:effectExtent l="0" t="0" r="13970" b="18415"/>
            <wp:docPr id="27" name="Graphique 27" descr="Moyens d'accès aux actualités sur la déficience visuelle : 50 % sites internet et lettres de diffusion des associations, listes de discussions spécialisées ; 32 % proches et connaissances ; 18 % réseaux sociaux ; 15 % radios ou journaux spécialisés ; 9 % sites d'institutions publiques ; 5 % autres ; 16 % n'a pas accès mais aimerait bien ; 8 % non concerné : pas intéress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609BE782" w14:textId="2BD45E77" w:rsidR="00FE2461" w:rsidRDefault="0091281E" w:rsidP="00700708">
      <w:pPr>
        <w:pStyle w:val="Lgende"/>
      </w:pPr>
      <w:bookmarkStart w:id="196" w:name="_Ref117949853"/>
      <w:r>
        <w:t>Figure</w:t>
      </w:r>
      <w:r w:rsidR="00F8105B">
        <w:t> </w:t>
      </w:r>
      <w:r w:rsidR="00C07E5B">
        <w:fldChar w:fldCharType="begin"/>
      </w:r>
      <w:r w:rsidR="00C07E5B">
        <w:instrText xml:space="preserve"> SEQ Figure \* ARABIC </w:instrText>
      </w:r>
      <w:r w:rsidR="00C07E5B">
        <w:fldChar w:fldCharType="separate"/>
      </w:r>
      <w:r w:rsidR="00121531">
        <w:rPr>
          <w:noProof/>
        </w:rPr>
        <w:t>54</w:t>
      </w:r>
      <w:r w:rsidR="00C07E5B">
        <w:rPr>
          <w:noProof/>
        </w:rPr>
        <w:fldChar w:fldCharType="end"/>
      </w:r>
      <w:bookmarkEnd w:id="196"/>
      <w:r w:rsidR="00424A05">
        <w:t>.</w:t>
      </w:r>
      <w:r w:rsidR="00377A58">
        <w:t xml:space="preserve"> Moyens d’accès aux actualités sur la déficience</w:t>
      </w:r>
      <w:r w:rsidR="007C1037">
        <w:t xml:space="preserve"> visuelle</w:t>
      </w:r>
      <w:r w:rsidR="00377A58">
        <w:t xml:space="preserve"> (choix multiple, </w:t>
      </w:r>
      <w:r w:rsidR="000367F5">
        <w:t xml:space="preserve">n = </w:t>
      </w:r>
      <w:r w:rsidR="00377A58" w:rsidRPr="00FE2461">
        <w:t>1627</w:t>
      </w:r>
      <w:r w:rsidR="00377A58">
        <w:t>)</w:t>
      </w:r>
      <w:r w:rsidR="00424A05">
        <w:t xml:space="preserve">. </w:t>
      </w:r>
    </w:p>
    <w:p w14:paraId="35C99978" w14:textId="151975BC" w:rsidR="00EC2C26" w:rsidRDefault="00EC2C26" w:rsidP="00EC2C26">
      <w:pPr>
        <w:pStyle w:val="Lgende"/>
      </w:pPr>
      <w:bookmarkStart w:id="197" w:name="_Ref119251723"/>
      <w:r>
        <w:t>Tableau</w:t>
      </w:r>
      <w:r w:rsidR="00F8105B">
        <w:t> </w:t>
      </w:r>
      <w:r w:rsidR="00C07E5B">
        <w:fldChar w:fldCharType="begin"/>
      </w:r>
      <w:r w:rsidR="00C07E5B">
        <w:instrText xml:space="preserve"> SEQ Tableau \* ARABIC </w:instrText>
      </w:r>
      <w:r w:rsidR="00C07E5B">
        <w:fldChar w:fldCharType="separate"/>
      </w:r>
      <w:r w:rsidR="00121531">
        <w:rPr>
          <w:noProof/>
        </w:rPr>
        <w:t>57</w:t>
      </w:r>
      <w:r w:rsidR="00C07E5B">
        <w:rPr>
          <w:noProof/>
        </w:rPr>
        <w:fldChar w:fldCharType="end"/>
      </w:r>
      <w:bookmarkEnd w:id="197"/>
      <w:r>
        <w:t xml:space="preserve">. Moyens d’accès aux actualités sur la déficience visuelle, selon la sévérité de la déficience visuelle (choix multiple, n = </w:t>
      </w:r>
      <w:r w:rsidRPr="00FE2461">
        <w:t>1627</w:t>
      </w:r>
      <w:r>
        <w:t>).</w:t>
      </w:r>
    </w:p>
    <w:tbl>
      <w:tblPr>
        <w:tblW w:w="0" w:type="auto"/>
        <w:tblCellMar>
          <w:top w:w="15" w:type="dxa"/>
          <w:left w:w="15" w:type="dxa"/>
          <w:bottom w:w="15" w:type="dxa"/>
          <w:right w:w="15" w:type="dxa"/>
        </w:tblCellMar>
        <w:tblLook w:val="04A0" w:firstRow="1" w:lastRow="0" w:firstColumn="1" w:lastColumn="0" w:noHBand="0" w:noVBand="1"/>
      </w:tblPr>
      <w:tblGrid>
        <w:gridCol w:w="4452"/>
        <w:gridCol w:w="1495"/>
        <w:gridCol w:w="1557"/>
        <w:gridCol w:w="1548"/>
      </w:tblGrid>
      <w:tr w:rsidR="00EF15DF" w:rsidRPr="00051E41" w14:paraId="2E17EAF6" w14:textId="77777777" w:rsidTr="0085352A">
        <w:trPr>
          <w:tblHeader/>
        </w:trPr>
        <w:tc>
          <w:tcPr>
            <w:tcW w:w="44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80D5D96"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64A5C2"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0737D740"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13CC2AE5" w14:textId="185CF93A"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55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F3D9D5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1A966025" w14:textId="2A93A188"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154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84E2993"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99DA8A5"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15F333D3" w14:textId="7CA8B7CB"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424A05" w:rsidRPr="00051E41" w14:paraId="5164685D"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9DB9E1" w14:textId="6CC3388A" w:rsidR="00424A05" w:rsidRPr="00051E41" w:rsidRDefault="00424A05" w:rsidP="00424A05">
            <w:pPr>
              <w:spacing w:after="0" w:line="240" w:lineRule="auto"/>
              <w:rPr>
                <w:rFonts w:ascii="Times New Roman" w:eastAsia="Times New Roman" w:hAnsi="Times New Roman" w:cs="Times New Roman"/>
                <w:szCs w:val="24"/>
                <w:lang w:eastAsia="fr-FR"/>
              </w:rPr>
            </w:pPr>
            <w:r w:rsidRPr="00A26368">
              <w:t xml:space="preserve">Sites internet, lettres de diffusion des associations ou listes de discussions.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F0D6C3" w14:textId="7B66A0FF"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57</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6BD180" w14:textId="1DDE4F19"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46</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511376" w14:textId="66F7C455"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43</w:t>
            </w:r>
            <w:r w:rsidR="0055145C">
              <w:t xml:space="preserve"> %</w:t>
            </w:r>
          </w:p>
        </w:tc>
      </w:tr>
      <w:tr w:rsidR="00424A05" w:rsidRPr="00051E41" w14:paraId="2440AEBE"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04911A" w14:textId="108C88C9" w:rsidR="00424A05" w:rsidRPr="00051E41" w:rsidRDefault="00424A05" w:rsidP="00424A05">
            <w:pPr>
              <w:spacing w:after="0" w:line="240" w:lineRule="auto"/>
              <w:rPr>
                <w:rFonts w:ascii="Times New Roman" w:eastAsia="Times New Roman" w:hAnsi="Times New Roman" w:cs="Times New Roman"/>
                <w:szCs w:val="24"/>
                <w:lang w:eastAsia="fr-FR"/>
              </w:rPr>
            </w:pPr>
            <w:r w:rsidRPr="00A26368">
              <w:t xml:space="preserve">Proches et connaissances.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3F59B5" w14:textId="44785287"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35</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611E44" w14:textId="230DE2B5"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38</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D2E24E" w14:textId="49D2D1BD"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22</w:t>
            </w:r>
            <w:r w:rsidR="0055145C">
              <w:t xml:space="preserve"> %</w:t>
            </w:r>
          </w:p>
        </w:tc>
      </w:tr>
      <w:tr w:rsidR="00424A05" w:rsidRPr="00051E41" w14:paraId="49ADD879"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7C71C8" w14:textId="7A68534C" w:rsidR="00424A05" w:rsidRPr="00051E41" w:rsidRDefault="00424A05" w:rsidP="00424A05">
            <w:pPr>
              <w:spacing w:after="0" w:line="240" w:lineRule="auto"/>
              <w:rPr>
                <w:rFonts w:ascii="Times New Roman" w:eastAsia="Times New Roman" w:hAnsi="Times New Roman" w:cs="Times New Roman"/>
                <w:szCs w:val="24"/>
                <w:lang w:eastAsia="fr-FR"/>
              </w:rPr>
            </w:pPr>
            <w:r w:rsidRPr="00A26368">
              <w:t xml:space="preserve">Réseaux sociaux.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25FFCB" w14:textId="1E5C2197"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19</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D2C512" w14:textId="30D4A7A3"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17</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DF1177" w14:textId="6C35797C"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17</w:t>
            </w:r>
            <w:r w:rsidR="0055145C">
              <w:t xml:space="preserve"> %</w:t>
            </w:r>
          </w:p>
        </w:tc>
      </w:tr>
      <w:tr w:rsidR="00424A05" w:rsidRPr="00051E41" w14:paraId="4BE6F3ED"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121E97" w14:textId="44601EA1" w:rsidR="00424A05" w:rsidRPr="00051E41" w:rsidRDefault="00E04B9D" w:rsidP="00424A05">
            <w:pPr>
              <w:spacing w:after="0" w:line="240" w:lineRule="auto"/>
              <w:rPr>
                <w:rFonts w:ascii="Times New Roman" w:eastAsia="Times New Roman" w:hAnsi="Times New Roman" w:cs="Times New Roman"/>
                <w:szCs w:val="24"/>
                <w:lang w:eastAsia="fr-FR"/>
              </w:rPr>
            </w:pPr>
            <w:r>
              <w:t>R</w:t>
            </w:r>
            <w:r w:rsidR="00424A05" w:rsidRPr="00A26368">
              <w:t>adios</w:t>
            </w:r>
            <w:r>
              <w:t xml:space="preserve"> </w:t>
            </w:r>
            <w:r w:rsidRPr="00A26368">
              <w:t>ou journaux</w:t>
            </w:r>
            <w:r w:rsidR="00424A05" w:rsidRPr="00A26368">
              <w:t xml:space="preserve"> spécialisés.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2C5C92" w14:textId="4497BEA6"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23</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E84574" w14:textId="378AA912"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11</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BD22A6" w14:textId="4C5E73C0" w:rsidR="00424A05" w:rsidRPr="00051E41" w:rsidRDefault="00424A05" w:rsidP="00424A05">
            <w:pPr>
              <w:keepNext/>
              <w:spacing w:after="0" w:line="240" w:lineRule="auto"/>
              <w:jc w:val="right"/>
              <w:rPr>
                <w:rFonts w:ascii="Times New Roman" w:eastAsia="Times New Roman" w:hAnsi="Times New Roman" w:cs="Times New Roman"/>
                <w:szCs w:val="24"/>
                <w:lang w:eastAsia="fr-FR"/>
              </w:rPr>
            </w:pPr>
            <w:r w:rsidRPr="009673E8">
              <w:t>5</w:t>
            </w:r>
            <w:r w:rsidR="0055145C">
              <w:t xml:space="preserve"> %</w:t>
            </w:r>
          </w:p>
        </w:tc>
      </w:tr>
      <w:tr w:rsidR="00424A05" w:rsidRPr="00051E41" w14:paraId="7C5BE44B"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EB288F" w14:textId="54B347A1" w:rsidR="00424A05" w:rsidRPr="00051E41" w:rsidRDefault="00424A05" w:rsidP="00424A05">
            <w:pPr>
              <w:spacing w:after="0" w:line="240" w:lineRule="auto"/>
              <w:rPr>
                <w:rFonts w:ascii="Times New Roman" w:eastAsia="Times New Roman" w:hAnsi="Times New Roman" w:cs="Times New Roman"/>
                <w:szCs w:val="24"/>
                <w:lang w:eastAsia="fr-FR"/>
              </w:rPr>
            </w:pPr>
            <w:r w:rsidRPr="00A26368">
              <w:t xml:space="preserve">Sites d'institutions publiques.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7FD94E" w14:textId="273E85C2" w:rsidR="00424A05" w:rsidRPr="00DB1797" w:rsidRDefault="00424A05" w:rsidP="00424A05">
            <w:pPr>
              <w:spacing w:after="0" w:line="240" w:lineRule="auto"/>
              <w:jc w:val="right"/>
            </w:pPr>
            <w:r w:rsidRPr="004E79D3">
              <w:t>11</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C059A1" w14:textId="64360E85" w:rsidR="00424A05" w:rsidRPr="00DB1797" w:rsidRDefault="00424A05" w:rsidP="00424A05">
            <w:pPr>
              <w:spacing w:after="0" w:line="240" w:lineRule="auto"/>
              <w:jc w:val="right"/>
            </w:pPr>
            <w:r w:rsidRPr="004E79D3">
              <w:t>9</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3B5C97" w14:textId="6012EC6E" w:rsidR="00424A05" w:rsidRPr="00DB1797" w:rsidRDefault="00424A05" w:rsidP="00424A05">
            <w:pPr>
              <w:keepNext/>
              <w:spacing w:after="0" w:line="240" w:lineRule="auto"/>
              <w:jc w:val="right"/>
            </w:pPr>
            <w:r w:rsidRPr="004E79D3">
              <w:t>7</w:t>
            </w:r>
            <w:r w:rsidR="0055145C">
              <w:t xml:space="preserve"> %</w:t>
            </w:r>
          </w:p>
        </w:tc>
      </w:tr>
      <w:tr w:rsidR="00424A05" w:rsidRPr="00051E41" w14:paraId="6BE406A4"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2A88E0" w14:textId="4B3C28E4" w:rsidR="00424A05" w:rsidRPr="00051E41" w:rsidRDefault="00424A05" w:rsidP="00424A05">
            <w:pPr>
              <w:spacing w:after="0" w:line="240" w:lineRule="auto"/>
              <w:rPr>
                <w:rFonts w:ascii="Times New Roman" w:eastAsia="Times New Roman" w:hAnsi="Times New Roman" w:cs="Times New Roman"/>
                <w:szCs w:val="24"/>
                <w:lang w:eastAsia="fr-FR"/>
              </w:rPr>
            </w:pPr>
            <w:r w:rsidRPr="00A26368">
              <w:t xml:space="preserve">Autre.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D1BCA9" w14:textId="7B788BC3" w:rsidR="00424A05" w:rsidRPr="00DB1797" w:rsidRDefault="00424A05" w:rsidP="00424A05">
            <w:pPr>
              <w:spacing w:after="0" w:line="240" w:lineRule="auto"/>
              <w:jc w:val="right"/>
            </w:pPr>
            <w:r w:rsidRPr="00E568A4">
              <w:t>5</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3F7D95" w14:textId="61A9A08E" w:rsidR="00424A05" w:rsidRPr="00DB1797" w:rsidRDefault="00424A05" w:rsidP="00424A05">
            <w:pPr>
              <w:spacing w:after="0" w:line="240" w:lineRule="auto"/>
              <w:jc w:val="right"/>
            </w:pPr>
            <w:r w:rsidRPr="00E568A4">
              <w:t>5</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C17CF7" w14:textId="517E1B58" w:rsidR="00424A05" w:rsidRPr="00DB1797" w:rsidRDefault="00424A05" w:rsidP="00424A05">
            <w:pPr>
              <w:keepNext/>
              <w:spacing w:after="0" w:line="240" w:lineRule="auto"/>
              <w:jc w:val="right"/>
            </w:pPr>
            <w:r w:rsidRPr="00E568A4">
              <w:t>4</w:t>
            </w:r>
            <w:r w:rsidR="0055145C">
              <w:t xml:space="preserve"> %</w:t>
            </w:r>
          </w:p>
        </w:tc>
      </w:tr>
      <w:tr w:rsidR="006904D2" w:rsidRPr="00051E41" w14:paraId="487B0A14"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8FED9B" w14:textId="46F8A5E0" w:rsidR="006904D2" w:rsidRPr="00A26368" w:rsidRDefault="006904D2" w:rsidP="006904D2">
            <w:pPr>
              <w:spacing w:after="0" w:line="240" w:lineRule="auto"/>
            </w:pPr>
            <w:r w:rsidRPr="00A26368">
              <w:t>N’</w:t>
            </w:r>
            <w:r>
              <w:t xml:space="preserve">y </w:t>
            </w:r>
            <w:r w:rsidRPr="00A26368">
              <w:t xml:space="preserve">a pas accès, mais aimerait bien.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9B2607" w14:textId="4C005A7E" w:rsidR="006904D2" w:rsidRPr="00E568A4" w:rsidRDefault="006904D2" w:rsidP="006904D2">
            <w:pPr>
              <w:spacing w:after="0" w:line="240" w:lineRule="auto"/>
              <w:jc w:val="right"/>
            </w:pPr>
            <w:r w:rsidRPr="009673E8">
              <w:t>13</w:t>
            </w:r>
            <w: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0EC8C3" w14:textId="449C5EA0" w:rsidR="006904D2" w:rsidRPr="00E568A4" w:rsidRDefault="006904D2" w:rsidP="006904D2">
            <w:pPr>
              <w:spacing w:after="0" w:line="240" w:lineRule="auto"/>
              <w:jc w:val="right"/>
            </w:pPr>
            <w:r w:rsidRPr="009673E8">
              <w:t>16</w:t>
            </w:r>
            <w: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38C219" w14:textId="3DE70B93" w:rsidR="006904D2" w:rsidRPr="00E568A4" w:rsidRDefault="006904D2" w:rsidP="006904D2">
            <w:pPr>
              <w:keepNext/>
              <w:spacing w:after="0" w:line="240" w:lineRule="auto"/>
              <w:jc w:val="right"/>
            </w:pPr>
            <w:r w:rsidRPr="009673E8">
              <w:t>21</w:t>
            </w:r>
            <w:r>
              <w:t xml:space="preserve"> %</w:t>
            </w:r>
          </w:p>
        </w:tc>
      </w:tr>
      <w:tr w:rsidR="006904D2" w:rsidRPr="00051E41" w14:paraId="63116CD9"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76FE08" w14:textId="1273A38E" w:rsidR="006904D2" w:rsidRPr="00A26368" w:rsidRDefault="006904D2" w:rsidP="006904D2">
            <w:pPr>
              <w:spacing w:after="0" w:line="240" w:lineRule="auto"/>
            </w:pPr>
            <w:r w:rsidRPr="00A26368">
              <w:t xml:space="preserve">Non concerné : pas intéressé.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FC4B2D" w14:textId="79564B89" w:rsidR="006904D2" w:rsidRPr="00E568A4" w:rsidRDefault="006904D2" w:rsidP="006904D2">
            <w:pPr>
              <w:spacing w:after="0" w:line="240" w:lineRule="auto"/>
              <w:jc w:val="right"/>
            </w:pPr>
            <w:r w:rsidRPr="00E568A4">
              <w:t>6</w:t>
            </w:r>
            <w: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DCE820" w14:textId="7E9CB583" w:rsidR="006904D2" w:rsidRPr="00E568A4" w:rsidRDefault="006904D2" w:rsidP="006904D2">
            <w:pPr>
              <w:spacing w:after="0" w:line="240" w:lineRule="auto"/>
              <w:jc w:val="right"/>
            </w:pPr>
            <w:r w:rsidRPr="00E568A4">
              <w:t>5</w:t>
            </w:r>
            <w: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C1C0E2" w14:textId="5CEC4E69" w:rsidR="006904D2" w:rsidRPr="00E568A4" w:rsidRDefault="006904D2" w:rsidP="006904D2">
            <w:pPr>
              <w:keepNext/>
              <w:spacing w:after="0" w:line="240" w:lineRule="auto"/>
              <w:jc w:val="right"/>
            </w:pPr>
            <w:r w:rsidRPr="00E568A4">
              <w:t>13</w:t>
            </w:r>
            <w:r>
              <w:t xml:space="preserve"> %</w:t>
            </w:r>
          </w:p>
        </w:tc>
      </w:tr>
    </w:tbl>
    <w:p w14:paraId="5E698206" w14:textId="2FF41775" w:rsidR="00EC2C26" w:rsidRDefault="00EC2C26" w:rsidP="00EC2C26">
      <w:pPr>
        <w:pStyle w:val="Lgende"/>
      </w:pPr>
      <w:bookmarkStart w:id="198" w:name="_Ref119251728"/>
      <w:r>
        <w:t>Tableau</w:t>
      </w:r>
      <w:r w:rsidR="00F8105B">
        <w:t> </w:t>
      </w:r>
      <w:r w:rsidR="00C07E5B">
        <w:fldChar w:fldCharType="begin"/>
      </w:r>
      <w:r w:rsidR="00C07E5B">
        <w:instrText xml:space="preserve"> SEQ Tableau \* ARABIC </w:instrText>
      </w:r>
      <w:r w:rsidR="00C07E5B">
        <w:fldChar w:fldCharType="separate"/>
      </w:r>
      <w:r w:rsidR="00121531">
        <w:rPr>
          <w:noProof/>
        </w:rPr>
        <w:t>58</w:t>
      </w:r>
      <w:r w:rsidR="00C07E5B">
        <w:rPr>
          <w:noProof/>
        </w:rPr>
        <w:fldChar w:fldCharType="end"/>
      </w:r>
      <w:bookmarkEnd w:id="198"/>
      <w:r>
        <w:t xml:space="preserve">. Moyens d’accès aux actualités sur la déficience visuelle, selon l’âge (choix multiple, n = </w:t>
      </w:r>
      <w:r w:rsidRPr="00FE2461">
        <w:t>1627</w:t>
      </w:r>
      <w:r>
        <w:t>).</w:t>
      </w:r>
    </w:p>
    <w:tbl>
      <w:tblPr>
        <w:tblW w:w="0" w:type="auto"/>
        <w:tblCellMar>
          <w:top w:w="15" w:type="dxa"/>
          <w:left w:w="15" w:type="dxa"/>
          <w:bottom w:w="15" w:type="dxa"/>
          <w:right w:w="15" w:type="dxa"/>
        </w:tblCellMar>
        <w:tblLook w:val="04A0" w:firstRow="1" w:lastRow="0" w:firstColumn="1" w:lastColumn="0" w:noHBand="0" w:noVBand="1"/>
      </w:tblPr>
      <w:tblGrid>
        <w:gridCol w:w="4810"/>
        <w:gridCol w:w="1417"/>
        <w:gridCol w:w="1326"/>
        <w:gridCol w:w="1499"/>
      </w:tblGrid>
      <w:tr w:rsidR="00EF15DF" w:rsidRPr="00CC5245" w14:paraId="0F6C9DB9" w14:textId="77777777" w:rsidTr="00616E3F">
        <w:trPr>
          <w:tblHeader/>
        </w:trPr>
        <w:tc>
          <w:tcPr>
            <w:tcW w:w="48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E77D1F1" w14:textId="77777777" w:rsidR="00EF15DF" w:rsidRPr="00CC5245" w:rsidRDefault="00EF15DF" w:rsidP="00EF15DF">
            <w:pPr>
              <w:spacing w:after="0" w:line="240" w:lineRule="auto"/>
              <w:rPr>
                <w:rFonts w:ascii="Times New Roman" w:eastAsia="Times New Roman" w:hAnsi="Times New Roman" w:cs="Times New Roman"/>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A0DC059"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25BDD136" w14:textId="62AE3DFE" w:rsidR="00EF15DF" w:rsidRPr="00CC5245"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3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E079A3F"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7E0FC31B" w14:textId="518D2BB0" w:rsidR="00EF15DF" w:rsidRPr="00CC5245"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49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15FE5AD"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3DBCCF61" w14:textId="2FD1E6CA" w:rsidR="00EF15DF" w:rsidRPr="00CC5245"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 xml:space="preserve">(n = </w:t>
            </w:r>
            <w:r w:rsidR="00616E3F">
              <w:rPr>
                <w:rFonts w:eastAsia="Times New Roman" w:cs="Arial"/>
                <w:color w:val="000000"/>
                <w:szCs w:val="24"/>
                <w:lang w:eastAsia="fr-FR"/>
              </w:rPr>
              <w:t>6</w:t>
            </w:r>
            <w:r>
              <w:rPr>
                <w:rFonts w:eastAsia="Times New Roman" w:cs="Arial"/>
                <w:color w:val="000000"/>
                <w:szCs w:val="24"/>
                <w:lang w:eastAsia="fr-FR"/>
              </w:rPr>
              <w:t>80)</w:t>
            </w:r>
          </w:p>
        </w:tc>
      </w:tr>
      <w:tr w:rsidR="00E04B9D" w:rsidRPr="00CC5245" w14:paraId="608A8B6F"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D41DDB" w14:textId="228FA3C8" w:rsidR="00E04B9D" w:rsidRPr="00CC5245" w:rsidRDefault="00E04B9D" w:rsidP="00E04B9D">
            <w:pPr>
              <w:spacing w:after="0" w:line="240" w:lineRule="auto"/>
              <w:rPr>
                <w:rFonts w:ascii="Times New Roman" w:eastAsia="Times New Roman" w:hAnsi="Times New Roman" w:cs="Times New Roman"/>
                <w:szCs w:val="24"/>
                <w:lang w:eastAsia="fr-FR"/>
              </w:rPr>
            </w:pPr>
            <w:r w:rsidRPr="00A26368">
              <w:t xml:space="preserve">Sites internet, lettres de diffusion des associations ou listes de discussions.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8A02CD" w14:textId="0F3948B9"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44</w:t>
            </w:r>
            <w:r w:rsidR="0055145C">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9A1456" w14:textId="70BA7B54"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60</w:t>
            </w:r>
            <w:r w:rsidR="0055145C">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0B2B57" w14:textId="30C11A52"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45</w:t>
            </w:r>
            <w:r w:rsidR="0055145C">
              <w:rPr>
                <w:rFonts w:cs="Arial"/>
                <w:color w:val="010205"/>
                <w:szCs w:val="24"/>
              </w:rPr>
              <w:t xml:space="preserve"> %</w:t>
            </w:r>
          </w:p>
        </w:tc>
      </w:tr>
      <w:tr w:rsidR="00E04B9D" w:rsidRPr="00CC5245" w14:paraId="076EA4B0"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1411A4" w14:textId="472173AC" w:rsidR="00E04B9D" w:rsidRPr="00CC5245" w:rsidRDefault="00E04B9D" w:rsidP="00E04B9D">
            <w:pPr>
              <w:spacing w:after="0" w:line="240" w:lineRule="auto"/>
              <w:rPr>
                <w:rFonts w:ascii="Times New Roman" w:eastAsia="Times New Roman" w:hAnsi="Times New Roman" w:cs="Times New Roman"/>
                <w:szCs w:val="24"/>
                <w:lang w:eastAsia="fr-FR"/>
              </w:rPr>
            </w:pPr>
            <w:r w:rsidRPr="00A26368">
              <w:t xml:space="preserve">Proches et connaissances.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F5A522" w14:textId="6A6DC87F"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44</w:t>
            </w:r>
            <w:r w:rsidR="0055145C">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CCDA0D" w14:textId="0A231E2A"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30</w:t>
            </w:r>
            <w:r w:rsidR="0055145C">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D5F041" w14:textId="0598E7B3"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32</w:t>
            </w:r>
            <w:r w:rsidR="0055145C">
              <w:rPr>
                <w:rFonts w:cs="Arial"/>
                <w:color w:val="010205"/>
                <w:szCs w:val="24"/>
              </w:rPr>
              <w:t xml:space="preserve"> %</w:t>
            </w:r>
          </w:p>
        </w:tc>
      </w:tr>
      <w:tr w:rsidR="00E04B9D" w:rsidRPr="00CC5245" w14:paraId="5FA2C352"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B0BAD3" w14:textId="0BF4ADDD" w:rsidR="00E04B9D" w:rsidRPr="00CC5245" w:rsidRDefault="00E04B9D" w:rsidP="00E04B9D">
            <w:pPr>
              <w:spacing w:after="0" w:line="240" w:lineRule="auto"/>
              <w:rPr>
                <w:rFonts w:ascii="Times New Roman" w:eastAsia="Times New Roman" w:hAnsi="Times New Roman" w:cs="Times New Roman"/>
                <w:szCs w:val="24"/>
                <w:lang w:eastAsia="fr-FR"/>
              </w:rPr>
            </w:pPr>
            <w:r w:rsidRPr="00A26368">
              <w:t xml:space="preserve">Réseaux sociaux.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FBF4AE" w14:textId="772BFF94"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51</w:t>
            </w:r>
            <w:r w:rsidR="0055145C">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E67F11" w14:textId="79A15803"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34</w:t>
            </w:r>
            <w:r w:rsidR="0055145C">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A5906E" w14:textId="339BEF07"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5</w:t>
            </w:r>
            <w:r w:rsidR="0055145C">
              <w:rPr>
                <w:rFonts w:cs="Arial"/>
                <w:color w:val="010205"/>
                <w:szCs w:val="24"/>
              </w:rPr>
              <w:t xml:space="preserve"> %</w:t>
            </w:r>
          </w:p>
        </w:tc>
      </w:tr>
      <w:tr w:rsidR="00E04B9D" w:rsidRPr="00CC5245" w14:paraId="115D8E93"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095FD3" w14:textId="04C77999" w:rsidR="00E04B9D" w:rsidRPr="00CC5245" w:rsidRDefault="00E04B9D" w:rsidP="00E04B9D">
            <w:pPr>
              <w:spacing w:after="0" w:line="240" w:lineRule="auto"/>
              <w:rPr>
                <w:rFonts w:ascii="Times New Roman" w:eastAsia="Times New Roman" w:hAnsi="Times New Roman" w:cs="Times New Roman"/>
                <w:szCs w:val="24"/>
                <w:lang w:eastAsia="fr-FR"/>
              </w:rPr>
            </w:pPr>
            <w:r>
              <w:t>R</w:t>
            </w:r>
            <w:r w:rsidRPr="00A26368">
              <w:t>adios</w:t>
            </w:r>
            <w:r>
              <w:t xml:space="preserve"> </w:t>
            </w:r>
            <w:r w:rsidRPr="00A26368">
              <w:t xml:space="preserve">ou journaux spécialisés.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ADF918" w14:textId="3EBE996B"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5</w:t>
            </w:r>
            <w:r w:rsidR="0055145C">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39E696" w14:textId="5D57CF1C"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14</w:t>
            </w:r>
            <w:r w:rsidR="0055145C">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4FCC4D" w14:textId="09BF25C1"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17</w:t>
            </w:r>
            <w:r w:rsidR="0055145C">
              <w:rPr>
                <w:rFonts w:cs="Arial"/>
                <w:color w:val="010205"/>
                <w:szCs w:val="24"/>
              </w:rPr>
              <w:t xml:space="preserve"> %</w:t>
            </w:r>
          </w:p>
        </w:tc>
      </w:tr>
      <w:tr w:rsidR="00E04B9D" w:rsidRPr="00CC5245" w14:paraId="00D98524"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3366C2" w14:textId="0BA8DCD5" w:rsidR="00E04B9D" w:rsidRPr="00CC5245" w:rsidRDefault="00E04B9D" w:rsidP="00E04B9D">
            <w:pPr>
              <w:spacing w:after="0" w:line="240" w:lineRule="auto"/>
              <w:rPr>
                <w:rFonts w:ascii="Times New Roman" w:eastAsia="Times New Roman" w:hAnsi="Times New Roman" w:cs="Times New Roman"/>
                <w:szCs w:val="24"/>
                <w:lang w:eastAsia="fr-FR"/>
              </w:rPr>
            </w:pPr>
            <w:r w:rsidRPr="00A26368">
              <w:t xml:space="preserve">Sites d'institutions publiques.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F9F3A6" w14:textId="05BD33FD"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8</w:t>
            </w:r>
            <w:r w:rsidR="0055145C">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04F29B" w14:textId="3FD23B2D"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13</w:t>
            </w:r>
            <w:r w:rsidR="0055145C">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DC1333" w14:textId="3086EC6E"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7</w:t>
            </w:r>
            <w:r w:rsidR="0055145C">
              <w:rPr>
                <w:rFonts w:cs="Arial"/>
                <w:color w:val="010205"/>
                <w:szCs w:val="24"/>
              </w:rPr>
              <w:t xml:space="preserve"> %</w:t>
            </w:r>
          </w:p>
        </w:tc>
      </w:tr>
      <w:tr w:rsidR="00E04B9D" w:rsidRPr="00CC5245" w14:paraId="25181E87"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E0A715" w14:textId="5B4430CF" w:rsidR="00E04B9D" w:rsidRPr="00CC5245" w:rsidRDefault="00E04B9D" w:rsidP="00E04B9D">
            <w:pPr>
              <w:spacing w:after="0" w:line="240" w:lineRule="auto"/>
              <w:rPr>
                <w:rFonts w:ascii="Times New Roman" w:eastAsia="Times New Roman" w:hAnsi="Times New Roman" w:cs="Times New Roman"/>
                <w:szCs w:val="24"/>
                <w:lang w:eastAsia="fr-FR"/>
              </w:rPr>
            </w:pPr>
            <w:r w:rsidRPr="00A26368">
              <w:t xml:space="preserve">Autre.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767A98" w14:textId="479625F5"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3</w:t>
            </w:r>
            <w:r w:rsidR="0055145C">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49C1E7" w14:textId="024F3B4C"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4</w:t>
            </w:r>
            <w:r w:rsidR="0055145C">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A0ACF5" w14:textId="5AF040CD" w:rsidR="00E04B9D" w:rsidRPr="00CC5245" w:rsidRDefault="00E04B9D" w:rsidP="00E04B9D">
            <w:pPr>
              <w:keepNext/>
              <w:spacing w:after="0" w:line="240" w:lineRule="auto"/>
              <w:jc w:val="right"/>
              <w:rPr>
                <w:rFonts w:ascii="Times New Roman" w:eastAsia="Times New Roman" w:hAnsi="Times New Roman" w:cs="Times New Roman"/>
                <w:szCs w:val="24"/>
                <w:lang w:eastAsia="fr-FR"/>
              </w:rPr>
            </w:pPr>
            <w:r w:rsidRPr="00CC5245">
              <w:rPr>
                <w:rFonts w:cs="Arial"/>
                <w:color w:val="010205"/>
                <w:szCs w:val="24"/>
              </w:rPr>
              <w:t>5</w:t>
            </w:r>
            <w:r w:rsidR="0055145C">
              <w:rPr>
                <w:rFonts w:cs="Arial"/>
                <w:color w:val="010205"/>
                <w:szCs w:val="24"/>
              </w:rPr>
              <w:t xml:space="preserve"> %</w:t>
            </w:r>
          </w:p>
        </w:tc>
      </w:tr>
      <w:tr w:rsidR="006904D2" w:rsidRPr="00CC5245" w14:paraId="64DC3F19"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233CF8" w14:textId="6FD90154" w:rsidR="006904D2" w:rsidRPr="00A26368" w:rsidRDefault="006904D2" w:rsidP="006904D2">
            <w:pPr>
              <w:spacing w:after="0" w:line="240" w:lineRule="auto"/>
            </w:pPr>
            <w:r w:rsidRPr="00A26368">
              <w:t>N’</w:t>
            </w:r>
            <w:r>
              <w:t xml:space="preserve">y </w:t>
            </w:r>
            <w:r w:rsidRPr="00A26368">
              <w:t xml:space="preserve">a pas accès, mais aimerait bien.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E6AAEB" w14:textId="7314E4A8" w:rsidR="006904D2" w:rsidRPr="00CC5245" w:rsidRDefault="006904D2" w:rsidP="006904D2">
            <w:pPr>
              <w:spacing w:after="0" w:line="240" w:lineRule="auto"/>
              <w:jc w:val="right"/>
              <w:rPr>
                <w:rFonts w:cs="Arial"/>
                <w:color w:val="010205"/>
                <w:szCs w:val="24"/>
              </w:rPr>
            </w:pPr>
            <w:r w:rsidRPr="00CC5245">
              <w:rPr>
                <w:rFonts w:cs="Arial"/>
                <w:color w:val="010205"/>
                <w:szCs w:val="24"/>
              </w:rPr>
              <w:t>8</w:t>
            </w:r>
            <w:r>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37D562" w14:textId="0394E5AA" w:rsidR="006904D2" w:rsidRPr="00CC5245" w:rsidRDefault="006904D2" w:rsidP="006904D2">
            <w:pPr>
              <w:spacing w:after="0" w:line="240" w:lineRule="auto"/>
              <w:jc w:val="right"/>
              <w:rPr>
                <w:rFonts w:cs="Arial"/>
                <w:color w:val="010205"/>
                <w:szCs w:val="24"/>
              </w:rPr>
            </w:pPr>
            <w:r w:rsidRPr="00CC5245">
              <w:rPr>
                <w:rFonts w:cs="Arial"/>
                <w:color w:val="010205"/>
                <w:szCs w:val="24"/>
              </w:rPr>
              <w:t>13</w:t>
            </w:r>
            <w:r>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1EC8B" w14:textId="023B5C24" w:rsidR="006904D2" w:rsidRPr="00CC5245" w:rsidRDefault="006904D2" w:rsidP="006904D2">
            <w:pPr>
              <w:keepNext/>
              <w:spacing w:after="0" w:line="240" w:lineRule="auto"/>
              <w:jc w:val="right"/>
              <w:rPr>
                <w:rFonts w:cs="Arial"/>
                <w:color w:val="010205"/>
                <w:szCs w:val="24"/>
              </w:rPr>
            </w:pPr>
            <w:r w:rsidRPr="00CC5245">
              <w:rPr>
                <w:rFonts w:cs="Arial"/>
                <w:color w:val="010205"/>
                <w:szCs w:val="24"/>
              </w:rPr>
              <w:t>19</w:t>
            </w:r>
            <w:r>
              <w:rPr>
                <w:rFonts w:cs="Arial"/>
                <w:color w:val="010205"/>
                <w:szCs w:val="24"/>
              </w:rPr>
              <w:t xml:space="preserve"> %</w:t>
            </w:r>
          </w:p>
        </w:tc>
      </w:tr>
      <w:tr w:rsidR="006904D2" w:rsidRPr="00CC5245" w14:paraId="2F60797D"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E52102" w14:textId="4C903AC0" w:rsidR="006904D2" w:rsidRPr="00A26368" w:rsidRDefault="006904D2" w:rsidP="006904D2">
            <w:pPr>
              <w:spacing w:after="0" w:line="240" w:lineRule="auto"/>
            </w:pPr>
            <w:r w:rsidRPr="00A26368">
              <w:t xml:space="preserve">Non concerné : pas intéressé.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302510" w14:textId="542AB2B6" w:rsidR="006904D2" w:rsidRPr="00CC5245" w:rsidRDefault="006904D2" w:rsidP="006904D2">
            <w:pPr>
              <w:spacing w:after="0" w:line="240" w:lineRule="auto"/>
              <w:jc w:val="right"/>
              <w:rPr>
                <w:rFonts w:cs="Arial"/>
                <w:color w:val="010205"/>
                <w:szCs w:val="24"/>
              </w:rPr>
            </w:pPr>
            <w:r w:rsidRPr="00CC5245">
              <w:rPr>
                <w:rFonts w:cs="Arial"/>
                <w:color w:val="010205"/>
                <w:szCs w:val="24"/>
              </w:rPr>
              <w:t>11</w:t>
            </w:r>
            <w:r>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0AC0C3" w14:textId="0516DD97" w:rsidR="006904D2" w:rsidRPr="00CC5245" w:rsidRDefault="006904D2" w:rsidP="006904D2">
            <w:pPr>
              <w:spacing w:after="0" w:line="240" w:lineRule="auto"/>
              <w:jc w:val="right"/>
              <w:rPr>
                <w:rFonts w:cs="Arial"/>
                <w:color w:val="010205"/>
                <w:szCs w:val="24"/>
              </w:rPr>
            </w:pPr>
            <w:r w:rsidRPr="00CC5245">
              <w:rPr>
                <w:rFonts w:cs="Arial"/>
                <w:color w:val="010205"/>
                <w:szCs w:val="24"/>
              </w:rPr>
              <w:t>6</w:t>
            </w:r>
            <w:r>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91CC88" w14:textId="593FABCB" w:rsidR="006904D2" w:rsidRPr="00CC5245" w:rsidRDefault="006904D2" w:rsidP="006904D2">
            <w:pPr>
              <w:keepNext/>
              <w:spacing w:after="0" w:line="240" w:lineRule="auto"/>
              <w:jc w:val="right"/>
              <w:rPr>
                <w:rFonts w:cs="Arial"/>
                <w:color w:val="010205"/>
                <w:szCs w:val="24"/>
              </w:rPr>
            </w:pPr>
            <w:r w:rsidRPr="00CC5245">
              <w:rPr>
                <w:rFonts w:cs="Arial"/>
                <w:color w:val="010205"/>
                <w:szCs w:val="24"/>
              </w:rPr>
              <w:t>9</w:t>
            </w:r>
            <w:r>
              <w:rPr>
                <w:rFonts w:cs="Arial"/>
                <w:color w:val="010205"/>
                <w:szCs w:val="24"/>
              </w:rPr>
              <w:t xml:space="preserve"> %</w:t>
            </w:r>
          </w:p>
        </w:tc>
      </w:tr>
    </w:tbl>
    <w:p w14:paraId="27168B3B" w14:textId="15D5FFA8" w:rsidR="001448B2" w:rsidRPr="00424A05" w:rsidRDefault="00A44C7A" w:rsidP="001D4E82">
      <w:pPr>
        <w:spacing w:before="240"/>
      </w:pPr>
      <w:r>
        <w:t>L</w:t>
      </w:r>
      <w:r w:rsidRPr="00A44C7A">
        <w:t xml:space="preserve">es difficultés </w:t>
      </w:r>
      <w:r>
        <w:t>les plus</w:t>
      </w:r>
      <w:r w:rsidRPr="00A44C7A">
        <w:t xml:space="preserve"> rencontr</w:t>
      </w:r>
      <w:r>
        <w:t>é</w:t>
      </w:r>
      <w:r w:rsidRPr="00A44C7A">
        <w:t>e</w:t>
      </w:r>
      <w:r>
        <w:t>s</w:t>
      </w:r>
      <w:r w:rsidRPr="00A44C7A">
        <w:t xml:space="preserve"> </w:t>
      </w:r>
      <w:r w:rsidR="001448B2">
        <w:t xml:space="preserve">par les 16 ans et plus </w:t>
      </w:r>
      <w:r w:rsidRPr="00A44C7A">
        <w:t>dans l'utilisation des services téléphoniques</w:t>
      </w:r>
      <w:r>
        <w:t xml:space="preserve">, comme les </w:t>
      </w:r>
      <w:r w:rsidRPr="00A44C7A">
        <w:t>services publics,</w:t>
      </w:r>
      <w:r>
        <w:t xml:space="preserve"> les</w:t>
      </w:r>
      <w:r w:rsidRPr="00A44C7A">
        <w:t xml:space="preserve"> services commerciaux, </w:t>
      </w:r>
      <w:r>
        <w:t xml:space="preserve">ou les </w:t>
      </w:r>
      <w:r w:rsidRPr="00A44C7A">
        <w:t>renseignements téléphoniques sont</w:t>
      </w:r>
      <w:r w:rsidR="0050493A" w:rsidRPr="00424A05">
        <w:t xml:space="preserve"> </w:t>
      </w:r>
      <w:r w:rsidR="001448B2">
        <w:t>le temps d'attente pour parler à quelqu'un (deux cinquièmes), la difficulté de naviguer avec le clavier sur les plateformes numériques (un tiers), l’inaccessibilité des services par téléphone, par exemple concernant la nécessité de trouver le numéro sur internet (un tiers), et le coût des appels surtaxés (un quart</w:t>
      </w:r>
      <w:r w:rsidR="00127357">
        <w:t> </w:t>
      </w:r>
      <w:r w:rsidR="001448B2">
        <w:t xml:space="preserve">; </w:t>
      </w:r>
      <w:r w:rsidR="001448B2">
        <w:rPr>
          <w:lang w:val="en-US"/>
        </w:rPr>
        <w:fldChar w:fldCharType="begin"/>
      </w:r>
      <w:r w:rsidR="001448B2" w:rsidRPr="00424A05">
        <w:instrText xml:space="preserve"> REF _Ref117949861 \h </w:instrText>
      </w:r>
      <w:r w:rsidR="001448B2">
        <w:rPr>
          <w:lang w:val="en-US"/>
        </w:rPr>
      </w:r>
      <w:r w:rsidR="001448B2">
        <w:rPr>
          <w:lang w:val="en-US"/>
        </w:rPr>
        <w:fldChar w:fldCharType="separate"/>
      </w:r>
      <w:r w:rsidR="00121531">
        <w:t>Figure </w:t>
      </w:r>
      <w:r w:rsidR="00121531">
        <w:rPr>
          <w:noProof/>
        </w:rPr>
        <w:t>55</w:t>
      </w:r>
      <w:r w:rsidR="001448B2">
        <w:rPr>
          <w:lang w:val="en-US"/>
        </w:rPr>
        <w:fldChar w:fldCharType="end"/>
      </w:r>
      <w:r w:rsidR="001448B2" w:rsidRPr="00424A05">
        <w:t>).</w:t>
      </w:r>
      <w:r w:rsidR="00E24E10">
        <w:t xml:space="preserve"> </w:t>
      </w:r>
      <w:r w:rsidR="001448B2">
        <w:t>Un cinquième des répondants n’utilisent pas les services téléphoniques, et un sixième ne rencontre pas de difficultés.</w:t>
      </w:r>
      <w:r w:rsidR="00E24E10">
        <w:t xml:space="preserve"> </w:t>
      </w:r>
    </w:p>
    <w:p w14:paraId="181AD9E1" w14:textId="13865F94" w:rsidR="00E04B9D" w:rsidRDefault="001448B2" w:rsidP="001448B2">
      <w:r>
        <w:t>Il y a un e</w:t>
      </w:r>
      <w:r w:rsidR="006E6B74">
        <w:t xml:space="preserve">ffet significatif de la sévérité de la déficience visuelle </w:t>
      </w:r>
      <w:r w:rsidR="006E6B74" w:rsidRPr="00BA100F">
        <w:t>(</w:t>
      </w:r>
      <w:r w:rsidR="006D3CCC">
        <w:fldChar w:fldCharType="begin"/>
      </w:r>
      <w:r w:rsidR="006D3CCC">
        <w:instrText xml:space="preserve"> REF _Ref119251740 \h </w:instrText>
      </w:r>
      <w:r w:rsidR="006D3CCC">
        <w:fldChar w:fldCharType="separate"/>
      </w:r>
      <w:r w:rsidR="00121531">
        <w:t>Tableau </w:t>
      </w:r>
      <w:r w:rsidR="00121531">
        <w:rPr>
          <w:noProof/>
        </w:rPr>
        <w:t>59</w:t>
      </w:r>
      <w:r w:rsidR="006D3CCC">
        <w:fldChar w:fldCharType="end"/>
      </w:r>
      <w:r w:rsidR="006E6B74" w:rsidRPr="00BA100F">
        <w:t>)</w:t>
      </w:r>
      <w:r>
        <w:t xml:space="preserve"> : </w:t>
      </w:r>
    </w:p>
    <w:p w14:paraId="2DBC66A5" w14:textId="436E2C5F" w:rsidR="00E04B9D" w:rsidRDefault="00E04B9D" w:rsidP="00E04B9D">
      <w:pPr>
        <w:pStyle w:val="Paragraphedeliste"/>
        <w:numPr>
          <w:ilvl w:val="0"/>
          <w:numId w:val="9"/>
        </w:numPr>
      </w:pPr>
      <w:r>
        <w:t>L</w:t>
      </w:r>
      <w:r w:rsidR="001448B2">
        <w:t xml:space="preserve">e </w:t>
      </w:r>
      <w:r w:rsidR="001448B2" w:rsidRPr="000639FD">
        <w:rPr>
          <w:b/>
          <w:bCs/>
        </w:rPr>
        <w:t>coût des appels surtaxés</w:t>
      </w:r>
      <w:r w:rsidR="001448B2">
        <w:t xml:space="preserve"> et le fait qu’il n’y ai</w:t>
      </w:r>
      <w:r w:rsidR="009757CE">
        <w:t>t</w:t>
      </w:r>
      <w:r w:rsidR="001448B2">
        <w:t xml:space="preserve"> </w:t>
      </w:r>
      <w:r w:rsidR="001448B2" w:rsidRPr="000639FD">
        <w:rPr>
          <w:b/>
          <w:bCs/>
        </w:rPr>
        <w:t xml:space="preserve">pas </w:t>
      </w:r>
      <w:r w:rsidR="001448B2" w:rsidRPr="000639FD">
        <w:rPr>
          <w:rFonts w:cs="Arial"/>
          <w:b/>
          <w:bCs/>
          <w:szCs w:val="24"/>
        </w:rPr>
        <w:t>de ligne téléphonique pour accéder aux services</w:t>
      </w:r>
      <w:r w:rsidR="001448B2" w:rsidRPr="000639FD">
        <w:rPr>
          <w:b/>
          <w:bCs/>
        </w:rPr>
        <w:t xml:space="preserve"> </w:t>
      </w:r>
      <w:r w:rsidR="001448B2">
        <w:t xml:space="preserve">dont ils ont besoin sont des difficultés </w:t>
      </w:r>
      <w:r w:rsidR="004947C3">
        <w:t xml:space="preserve">en proportion </w:t>
      </w:r>
      <w:r w:rsidR="001448B2">
        <w:t>significativement plus importantes pour les répondants aveugles que pour les répondants</w:t>
      </w:r>
      <w:r w:rsidR="006E6B74">
        <w:t xml:space="preserve"> malvoyants moyens</w:t>
      </w:r>
      <w:r w:rsidR="001448B2">
        <w:t xml:space="preserve">. </w:t>
      </w:r>
    </w:p>
    <w:p w14:paraId="61016679" w14:textId="10F38FDD" w:rsidR="006E6B74" w:rsidRDefault="001448B2" w:rsidP="00E04B9D">
      <w:pPr>
        <w:pStyle w:val="Paragraphedeliste"/>
        <w:numPr>
          <w:ilvl w:val="0"/>
          <w:numId w:val="9"/>
        </w:numPr>
      </w:pPr>
      <w:r>
        <w:t xml:space="preserve">Enfin, les répondants malvoyants sévères et malvoyants moyens sont </w:t>
      </w:r>
      <w:r w:rsidR="004947C3">
        <w:t xml:space="preserve">en proportion </w:t>
      </w:r>
      <w:r>
        <w:t xml:space="preserve">significativement plus nombreux que les répondants aveugles </w:t>
      </w:r>
      <w:r w:rsidRPr="000639FD">
        <w:rPr>
          <w:b/>
          <w:bCs/>
        </w:rPr>
        <w:t>à ne pas utiliser les services téléphoniques</w:t>
      </w:r>
      <w:r>
        <w:t>.</w:t>
      </w:r>
      <w:r w:rsidR="00E24E10">
        <w:t xml:space="preserve"> </w:t>
      </w:r>
    </w:p>
    <w:p w14:paraId="24B47AAD" w14:textId="3B3AACC3" w:rsidR="00E04B9D" w:rsidRDefault="001448B2" w:rsidP="00734764">
      <w:r>
        <w:t>Un e</w:t>
      </w:r>
      <w:r w:rsidR="009043EE">
        <w:t>ffet significatif de l’âge</w:t>
      </w:r>
      <w:r>
        <w:t xml:space="preserve"> a également été trouvé</w:t>
      </w:r>
      <w:r w:rsidR="009043EE">
        <w:t xml:space="preserve"> </w:t>
      </w:r>
      <w:r w:rsidR="009043EE" w:rsidRPr="00BA100F">
        <w:t>(</w:t>
      </w:r>
      <w:r w:rsidR="006D3CCC">
        <w:fldChar w:fldCharType="begin"/>
      </w:r>
      <w:r w:rsidR="006D3CCC">
        <w:instrText xml:space="preserve"> REF _Ref119251744 \h </w:instrText>
      </w:r>
      <w:r w:rsidR="006D3CCC">
        <w:fldChar w:fldCharType="separate"/>
      </w:r>
      <w:r w:rsidR="00121531">
        <w:t>Tableau </w:t>
      </w:r>
      <w:r w:rsidR="00121531">
        <w:rPr>
          <w:noProof/>
        </w:rPr>
        <w:t>60</w:t>
      </w:r>
      <w:r w:rsidR="006D3CCC">
        <w:fldChar w:fldCharType="end"/>
      </w:r>
      <w:r w:rsidR="009043EE" w:rsidRPr="00BA100F">
        <w:t>)</w:t>
      </w:r>
      <w:r w:rsidR="00E04B9D">
        <w:t> :</w:t>
      </w:r>
    </w:p>
    <w:p w14:paraId="2CD7A3F9" w14:textId="6AE2BF5D" w:rsidR="00E04B9D" w:rsidRDefault="00734764" w:rsidP="00E04B9D">
      <w:pPr>
        <w:pStyle w:val="Paragraphedeliste"/>
        <w:numPr>
          <w:ilvl w:val="0"/>
          <w:numId w:val="9"/>
        </w:numPr>
      </w:pPr>
      <w:r>
        <w:t xml:space="preserve">Le </w:t>
      </w:r>
      <w:r w:rsidRPr="000639FD">
        <w:rPr>
          <w:b/>
          <w:bCs/>
        </w:rPr>
        <w:t>temps d</w:t>
      </w:r>
      <w:r w:rsidRPr="000639FD">
        <w:rPr>
          <w:rFonts w:cs="Arial"/>
          <w:b/>
          <w:bCs/>
          <w:szCs w:val="24"/>
        </w:rPr>
        <w:t>'attente</w:t>
      </w:r>
      <w:r w:rsidRPr="00E04B9D">
        <w:rPr>
          <w:rFonts w:cs="Arial"/>
          <w:szCs w:val="24"/>
        </w:rPr>
        <w:t xml:space="preserve"> et l’</w:t>
      </w:r>
      <w:r w:rsidRPr="000639FD">
        <w:rPr>
          <w:rFonts w:cs="Arial"/>
          <w:b/>
          <w:bCs/>
          <w:szCs w:val="24"/>
        </w:rPr>
        <w:t xml:space="preserve">absence de ligne téléphonique pour accéder aux services </w:t>
      </w:r>
      <w:r w:rsidRPr="00E04B9D">
        <w:rPr>
          <w:rFonts w:cs="Arial"/>
          <w:szCs w:val="24"/>
        </w:rPr>
        <w:t xml:space="preserve">dont ils ont besoin sont des difficultés rencontrées par significativement plus de répondants de 30 à 59 ans </w:t>
      </w:r>
      <w:r w:rsidR="004947C3">
        <w:t xml:space="preserve">en proportion </w:t>
      </w:r>
      <w:r w:rsidRPr="00E04B9D">
        <w:rPr>
          <w:rFonts w:cs="Arial"/>
          <w:szCs w:val="24"/>
        </w:rPr>
        <w:t xml:space="preserve">que de répondants de </w:t>
      </w:r>
      <w:r>
        <w:t xml:space="preserve">16 à 29 ans. </w:t>
      </w:r>
    </w:p>
    <w:p w14:paraId="70079253" w14:textId="14778A25" w:rsidR="00E04B9D" w:rsidRDefault="00734764" w:rsidP="00E04B9D">
      <w:pPr>
        <w:pStyle w:val="Paragraphedeliste"/>
        <w:numPr>
          <w:ilvl w:val="0"/>
          <w:numId w:val="9"/>
        </w:numPr>
      </w:pPr>
      <w:r>
        <w:t xml:space="preserve">La </w:t>
      </w:r>
      <w:r w:rsidRPr="000639FD">
        <w:rPr>
          <w:b/>
          <w:bCs/>
        </w:rPr>
        <w:t xml:space="preserve">difficulté à </w:t>
      </w:r>
      <w:r w:rsidRPr="000639FD">
        <w:rPr>
          <w:rFonts w:cs="Arial"/>
          <w:b/>
          <w:bCs/>
          <w:szCs w:val="24"/>
        </w:rPr>
        <w:t>naviguer avec le clavier</w:t>
      </w:r>
      <w:r>
        <w:t xml:space="preserve"> est rencontrée par significativement plus de répondants de 60 ans et plus </w:t>
      </w:r>
      <w:r w:rsidR="004947C3">
        <w:t xml:space="preserve">en proportion </w:t>
      </w:r>
      <w:r>
        <w:t>que de 30 à 59 ans, et par significativement plus de 30 à 59 ans</w:t>
      </w:r>
      <w:r w:rsidR="004947C3" w:rsidRPr="004947C3">
        <w:t xml:space="preserve"> </w:t>
      </w:r>
      <w:r w:rsidR="004947C3">
        <w:t>en proportion</w:t>
      </w:r>
      <w:r>
        <w:t xml:space="preserve"> que de 16 à 29 ans. </w:t>
      </w:r>
    </w:p>
    <w:p w14:paraId="313B8ED8" w14:textId="186CCBA5" w:rsidR="00E04B9D" w:rsidRDefault="00734764" w:rsidP="00E04B9D">
      <w:pPr>
        <w:pStyle w:val="Paragraphedeliste"/>
        <w:numPr>
          <w:ilvl w:val="0"/>
          <w:numId w:val="9"/>
        </w:numPr>
      </w:pPr>
      <w:r>
        <w:t>L’</w:t>
      </w:r>
      <w:r w:rsidRPr="000639FD">
        <w:rPr>
          <w:b/>
          <w:bCs/>
        </w:rPr>
        <w:t>i</w:t>
      </w:r>
      <w:r w:rsidRPr="000639FD">
        <w:rPr>
          <w:rFonts w:cs="Arial"/>
          <w:b/>
          <w:bCs/>
          <w:szCs w:val="24"/>
        </w:rPr>
        <w:t>naccessibilité des services par téléphone</w:t>
      </w:r>
      <w:r w:rsidRPr="000639FD">
        <w:rPr>
          <w:b/>
          <w:bCs/>
        </w:rPr>
        <w:t xml:space="preserve"> </w:t>
      </w:r>
      <w:r>
        <w:t xml:space="preserve">est rencontrée significativement plus par les 60 ans et plus </w:t>
      </w:r>
      <w:r w:rsidR="004947C3">
        <w:t xml:space="preserve">en proportion </w:t>
      </w:r>
      <w:r>
        <w:t xml:space="preserve">que par les deux tranches d’âges plus jeunes, alors que le </w:t>
      </w:r>
      <w:r w:rsidRPr="004947C3">
        <w:rPr>
          <w:b/>
        </w:rPr>
        <w:t>c</w:t>
      </w:r>
      <w:r w:rsidRPr="004947C3">
        <w:rPr>
          <w:rFonts w:cs="Arial"/>
          <w:b/>
          <w:szCs w:val="24"/>
        </w:rPr>
        <w:t>oût des appels surtaxés</w:t>
      </w:r>
      <w:r>
        <w:t> est significativement plus cité pa</w:t>
      </w:r>
      <w:r w:rsidR="004947C3">
        <w:t>r</w:t>
      </w:r>
      <w:r>
        <w:t xml:space="preserve"> les répondants de 30 à 59 ans </w:t>
      </w:r>
      <w:r w:rsidR="004947C3">
        <w:t xml:space="preserve">en proportion </w:t>
      </w:r>
      <w:r>
        <w:t xml:space="preserve">que par les 60 ans et plus. </w:t>
      </w:r>
    </w:p>
    <w:p w14:paraId="3422E545" w14:textId="20CD3A22" w:rsidR="00E04B9D" w:rsidRPr="00E04B9D" w:rsidRDefault="00E04B9D" w:rsidP="00E04B9D">
      <w:pPr>
        <w:pStyle w:val="Paragraphedeliste"/>
        <w:numPr>
          <w:ilvl w:val="0"/>
          <w:numId w:val="9"/>
        </w:numPr>
      </w:pPr>
      <w:r>
        <w:t>Le</w:t>
      </w:r>
      <w:r w:rsidR="00734764">
        <w:t xml:space="preserve">s 16 à 29 ans sont </w:t>
      </w:r>
      <w:r w:rsidR="004947C3">
        <w:t xml:space="preserve">en proportion </w:t>
      </w:r>
      <w:r w:rsidR="00734764">
        <w:t xml:space="preserve">significativement plus nombreux que les 30 à 59 ans à </w:t>
      </w:r>
      <w:r w:rsidR="00734764" w:rsidRPr="000639FD">
        <w:rPr>
          <w:b/>
          <w:bCs/>
        </w:rPr>
        <w:t xml:space="preserve">ne pas </w:t>
      </w:r>
      <w:r w:rsidR="00734764" w:rsidRPr="000639FD">
        <w:rPr>
          <w:rFonts w:cs="Arial"/>
          <w:b/>
          <w:bCs/>
          <w:szCs w:val="24"/>
        </w:rPr>
        <w:t>utiliser les services téléphoniques</w:t>
      </w:r>
      <w:r>
        <w:rPr>
          <w:rFonts w:cs="Arial"/>
          <w:szCs w:val="24"/>
        </w:rPr>
        <w:t>.</w:t>
      </w:r>
    </w:p>
    <w:p w14:paraId="3A6241E1" w14:textId="7C3BDEDF" w:rsidR="00734764" w:rsidRDefault="00E04B9D" w:rsidP="00E04B9D">
      <w:pPr>
        <w:pStyle w:val="Paragraphedeliste"/>
        <w:numPr>
          <w:ilvl w:val="0"/>
          <w:numId w:val="9"/>
        </w:numPr>
      </w:pPr>
      <w:r>
        <w:rPr>
          <w:rFonts w:cs="Arial"/>
          <w:szCs w:val="24"/>
        </w:rPr>
        <w:t>Enfin, l</w:t>
      </w:r>
      <w:r w:rsidR="00734764" w:rsidRPr="00E04B9D">
        <w:rPr>
          <w:rFonts w:cs="Arial"/>
          <w:szCs w:val="24"/>
        </w:rPr>
        <w:t xml:space="preserve">es 16 à 29 ans et les 30 à 59 ans sont </w:t>
      </w:r>
      <w:r w:rsidR="004947C3">
        <w:t xml:space="preserve">en proportion </w:t>
      </w:r>
      <w:r w:rsidR="00734764" w:rsidRPr="00E04B9D">
        <w:rPr>
          <w:rFonts w:cs="Arial"/>
          <w:szCs w:val="24"/>
        </w:rPr>
        <w:t xml:space="preserve">significativement plus nombreux que les 60 ans et plus à déclarer </w:t>
      </w:r>
      <w:r w:rsidR="00734764" w:rsidRPr="000639FD">
        <w:rPr>
          <w:rFonts w:cs="Arial"/>
          <w:b/>
          <w:bCs/>
          <w:szCs w:val="24"/>
        </w:rPr>
        <w:t>ne pas avoir de difficulté à utiliser les services téléphoniques</w:t>
      </w:r>
      <w:r w:rsidR="00734764" w:rsidRPr="00E04B9D">
        <w:rPr>
          <w:rFonts w:cs="Arial"/>
          <w:szCs w:val="24"/>
        </w:rPr>
        <w:t>.</w:t>
      </w:r>
      <w:r w:rsidR="00E24E10" w:rsidRPr="00E04B9D">
        <w:rPr>
          <w:rFonts w:cs="Arial"/>
          <w:szCs w:val="24"/>
        </w:rPr>
        <w:t xml:space="preserve"> </w:t>
      </w:r>
    </w:p>
    <w:p w14:paraId="1DD68A10" w14:textId="77777777" w:rsidR="0091281E" w:rsidRDefault="00CC5245" w:rsidP="0091281E">
      <w:pPr>
        <w:keepNext/>
      </w:pPr>
      <w:r>
        <w:rPr>
          <w:rFonts w:ascii="Times New Roman" w:eastAsia="Times New Roman" w:hAnsi="Times New Roman" w:cs="Times New Roman"/>
          <w:noProof/>
          <w:szCs w:val="24"/>
          <w:lang w:eastAsia="fr-FR"/>
        </w:rPr>
        <w:drawing>
          <wp:inline distT="0" distB="0" distL="0" distR="0" wp14:anchorId="21B6316F" wp14:editId="03F4DFE4">
            <wp:extent cx="6235700" cy="3424686"/>
            <wp:effectExtent l="0" t="0" r="12700" b="4445"/>
            <wp:docPr id="35" name="Graphique 35" descr="Difficultés rencontrées dans l'utilisation des services téléphoniques : 38 % temps d'attente pour parler à quelqu'un ; 32 % difficulté à naviguer avec le clavier sur les plateformes numériques ; 24 % coût des appels surtaxés ; 13 % pas de ligne téléphonique pour accéder aux services nécessaires ; 6 % autre ; 15 % ne rencontre pas de difficulté ; 20 % non concerné : n'utilise pas les services téléphoniqu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751BF0CA" w14:textId="365E7913" w:rsidR="00FE2461" w:rsidRDefault="0091281E" w:rsidP="00700708">
      <w:pPr>
        <w:pStyle w:val="Lgende"/>
      </w:pPr>
      <w:bookmarkStart w:id="199" w:name="_Ref117949861"/>
      <w:r>
        <w:t>Figure</w:t>
      </w:r>
      <w:r w:rsidR="00F8105B">
        <w:t> </w:t>
      </w:r>
      <w:r w:rsidR="00C07E5B">
        <w:fldChar w:fldCharType="begin"/>
      </w:r>
      <w:r w:rsidR="00C07E5B">
        <w:instrText xml:space="preserve"> SEQ Figure \* ARABIC </w:instrText>
      </w:r>
      <w:r w:rsidR="00C07E5B">
        <w:fldChar w:fldCharType="separate"/>
      </w:r>
      <w:r w:rsidR="00121531">
        <w:rPr>
          <w:noProof/>
        </w:rPr>
        <w:t>55</w:t>
      </w:r>
      <w:r w:rsidR="00C07E5B">
        <w:rPr>
          <w:noProof/>
        </w:rPr>
        <w:fldChar w:fldCharType="end"/>
      </w:r>
      <w:bookmarkEnd w:id="199"/>
      <w:r w:rsidR="00734764">
        <w:t xml:space="preserve">. Difficultés rencontrées dans l’utilisation des services téléphoniques (choix multiple, </w:t>
      </w:r>
      <w:r w:rsidR="000367F5">
        <w:t xml:space="preserve">n = </w:t>
      </w:r>
      <w:r w:rsidR="00813E5B">
        <w:t>1627</w:t>
      </w:r>
      <w:r w:rsidR="00734764">
        <w:t xml:space="preserve">). </w:t>
      </w:r>
    </w:p>
    <w:p w14:paraId="6F099871" w14:textId="727854A6" w:rsidR="00EC2C26" w:rsidRDefault="00EC2C26" w:rsidP="00EC2C26">
      <w:pPr>
        <w:pStyle w:val="Lgende"/>
      </w:pPr>
      <w:bookmarkStart w:id="200" w:name="_Ref119251740"/>
      <w:r>
        <w:t>Tableau</w:t>
      </w:r>
      <w:r w:rsidR="00F8105B">
        <w:t> </w:t>
      </w:r>
      <w:r w:rsidR="00C07E5B">
        <w:fldChar w:fldCharType="begin"/>
      </w:r>
      <w:r w:rsidR="00C07E5B">
        <w:instrText xml:space="preserve"> SEQ Tableau \* ARABIC </w:instrText>
      </w:r>
      <w:r w:rsidR="00C07E5B">
        <w:fldChar w:fldCharType="separate"/>
      </w:r>
      <w:r w:rsidR="00121531">
        <w:rPr>
          <w:noProof/>
        </w:rPr>
        <w:t>59</w:t>
      </w:r>
      <w:r w:rsidR="00C07E5B">
        <w:rPr>
          <w:noProof/>
        </w:rPr>
        <w:fldChar w:fldCharType="end"/>
      </w:r>
      <w:bookmarkEnd w:id="200"/>
      <w:r>
        <w:t>. Difficultés rencontrées dans l’utilisation des services téléphoniques, selon la sévérité de la déficience visuelle (choix multiple, n =</w:t>
      </w:r>
      <w:r w:rsidR="001D4E82">
        <w:t> </w:t>
      </w:r>
      <w:r>
        <w:t>1627).</w:t>
      </w:r>
    </w:p>
    <w:tbl>
      <w:tblPr>
        <w:tblW w:w="0" w:type="auto"/>
        <w:tblCellMar>
          <w:top w:w="15" w:type="dxa"/>
          <w:left w:w="15" w:type="dxa"/>
          <w:bottom w:w="15" w:type="dxa"/>
          <w:right w:w="15" w:type="dxa"/>
        </w:tblCellMar>
        <w:tblLook w:val="04A0" w:firstRow="1" w:lastRow="0" w:firstColumn="1" w:lastColumn="0" w:noHBand="0" w:noVBand="1"/>
      </w:tblPr>
      <w:tblGrid>
        <w:gridCol w:w="4101"/>
        <w:gridCol w:w="1559"/>
        <w:gridCol w:w="1560"/>
        <w:gridCol w:w="1832"/>
      </w:tblGrid>
      <w:tr w:rsidR="00EF15DF" w:rsidRPr="00051E41" w14:paraId="653BC49D" w14:textId="77777777" w:rsidTr="00FE5E70">
        <w:trPr>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92D4DC3"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A7F474B"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1FDEC205"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2A0CD5F5" w14:textId="589A9502"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56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76F44F2"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4978E09C" w14:textId="3D535F8B"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183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2B78F7E"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17089A29"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3D4D9AE3" w14:textId="42852DF7"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A44C7A" w:rsidRPr="00051E41" w14:paraId="47684FD0"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0F2A62F" w14:textId="38FC4D94" w:rsidR="00A44C7A" w:rsidRPr="00424A05" w:rsidRDefault="00A44C7A" w:rsidP="00A44C7A">
            <w:pPr>
              <w:spacing w:after="0" w:line="240" w:lineRule="auto"/>
              <w:rPr>
                <w:rFonts w:ascii="Times New Roman" w:eastAsia="Times New Roman" w:hAnsi="Times New Roman" w:cs="Times New Roman"/>
                <w:szCs w:val="24"/>
                <w:lang w:eastAsia="fr-FR"/>
              </w:rPr>
            </w:pPr>
            <w:r>
              <w:rPr>
                <w:rFonts w:cs="Arial"/>
                <w:szCs w:val="24"/>
              </w:rPr>
              <w:t>T</w:t>
            </w:r>
            <w:r w:rsidRPr="00424A05">
              <w:rPr>
                <w:rFonts w:cs="Arial"/>
                <w:szCs w:val="24"/>
              </w:rPr>
              <w:t xml:space="preserve">emps d'attente.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DE292C" w14:textId="7AB9D35B"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39</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DE5D7E" w14:textId="615061E9"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38</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B582D0" w14:textId="33F9C4D0"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35</w:t>
            </w:r>
            <w:r w:rsidR="0055145C">
              <w:t xml:space="preserve"> %</w:t>
            </w:r>
          </w:p>
        </w:tc>
      </w:tr>
      <w:tr w:rsidR="00A44C7A" w:rsidRPr="00051E41" w14:paraId="35EB87DF"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7CAA7C5" w14:textId="530E98A1" w:rsidR="00A44C7A" w:rsidRPr="00424A05" w:rsidRDefault="00A44C7A" w:rsidP="00A44C7A">
            <w:pPr>
              <w:spacing w:after="0" w:line="240" w:lineRule="auto"/>
              <w:rPr>
                <w:rFonts w:ascii="Times New Roman" w:eastAsia="Times New Roman" w:hAnsi="Times New Roman" w:cs="Times New Roman"/>
                <w:szCs w:val="24"/>
                <w:lang w:eastAsia="fr-FR"/>
              </w:rPr>
            </w:pPr>
            <w:r>
              <w:rPr>
                <w:rFonts w:cs="Arial"/>
                <w:szCs w:val="24"/>
              </w:rPr>
              <w:t>D</w:t>
            </w:r>
            <w:r w:rsidRPr="00424A05">
              <w:rPr>
                <w:rFonts w:cs="Arial"/>
                <w:szCs w:val="24"/>
              </w:rPr>
              <w:t xml:space="preserve">ifficulté de naviguer avec le clavier sur les plateformes numériques.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92F5CE" w14:textId="6FB6037B"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33</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EC8D05" w14:textId="7149DB97"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35</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EAC099" w14:textId="1B11D522"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27</w:t>
            </w:r>
            <w:r w:rsidR="0055145C">
              <w:t xml:space="preserve"> %</w:t>
            </w:r>
          </w:p>
        </w:tc>
      </w:tr>
      <w:tr w:rsidR="00A44C7A" w:rsidRPr="00051E41" w14:paraId="69A9356D"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7C84B22" w14:textId="7C01F8EB" w:rsidR="00A44C7A" w:rsidRPr="00424A05" w:rsidRDefault="00A44C7A" w:rsidP="00A44C7A">
            <w:pPr>
              <w:spacing w:after="0" w:line="240" w:lineRule="auto"/>
              <w:rPr>
                <w:rFonts w:ascii="Times New Roman" w:eastAsia="Times New Roman" w:hAnsi="Times New Roman" w:cs="Times New Roman"/>
                <w:szCs w:val="24"/>
                <w:lang w:eastAsia="fr-FR"/>
              </w:rPr>
            </w:pPr>
            <w:r>
              <w:rPr>
                <w:rFonts w:cs="Arial"/>
                <w:szCs w:val="24"/>
              </w:rPr>
              <w:t>I</w:t>
            </w:r>
            <w:r w:rsidRPr="00424A05">
              <w:rPr>
                <w:rFonts w:cs="Arial"/>
                <w:szCs w:val="24"/>
              </w:rPr>
              <w:t xml:space="preserve">naccessibilité des services par téléphone.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F71804" w14:textId="6D7C165D"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31</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6121EE" w14:textId="6D0A5825"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34</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5F5E15" w14:textId="16E661EF"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24</w:t>
            </w:r>
            <w:r w:rsidR="0055145C">
              <w:t xml:space="preserve"> %</w:t>
            </w:r>
          </w:p>
        </w:tc>
      </w:tr>
      <w:tr w:rsidR="00A44C7A" w:rsidRPr="00051E41" w14:paraId="131D702C"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B7382B9" w14:textId="7CB5FEC8" w:rsidR="00A44C7A" w:rsidRPr="00424A05" w:rsidRDefault="00A44C7A" w:rsidP="00A44C7A">
            <w:pPr>
              <w:spacing w:after="0" w:line="240" w:lineRule="auto"/>
              <w:rPr>
                <w:rFonts w:ascii="Times New Roman" w:eastAsia="Times New Roman" w:hAnsi="Times New Roman" w:cs="Times New Roman"/>
                <w:szCs w:val="24"/>
                <w:lang w:eastAsia="fr-FR"/>
              </w:rPr>
            </w:pPr>
            <w:r>
              <w:rPr>
                <w:rFonts w:cs="Arial"/>
                <w:szCs w:val="24"/>
              </w:rPr>
              <w:t>C</w:t>
            </w:r>
            <w:r w:rsidRPr="00424A05">
              <w:rPr>
                <w:rFonts w:cs="Arial"/>
                <w:szCs w:val="24"/>
              </w:rPr>
              <w:t xml:space="preserve">oût des appels surtaxés.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6AAACE" w14:textId="203108BD"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30</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277222" w14:textId="05B9B30C"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23</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525F44" w14:textId="3D369AC8"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16</w:t>
            </w:r>
            <w:r w:rsidR="0055145C">
              <w:t xml:space="preserve"> %</w:t>
            </w:r>
          </w:p>
        </w:tc>
      </w:tr>
      <w:tr w:rsidR="00A44C7A" w:rsidRPr="00051E41" w14:paraId="54D40941"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B6511DD" w14:textId="56A28544" w:rsidR="00A44C7A" w:rsidRPr="00424A05" w:rsidRDefault="00A44C7A" w:rsidP="00A44C7A">
            <w:pPr>
              <w:spacing w:after="0" w:line="240" w:lineRule="auto"/>
              <w:rPr>
                <w:rFonts w:ascii="Times New Roman" w:eastAsia="Times New Roman" w:hAnsi="Times New Roman" w:cs="Times New Roman"/>
                <w:szCs w:val="24"/>
                <w:lang w:eastAsia="fr-FR"/>
              </w:rPr>
            </w:pPr>
            <w:r w:rsidRPr="00424A05">
              <w:rPr>
                <w:rFonts w:cs="Arial"/>
                <w:szCs w:val="24"/>
              </w:rPr>
              <w:t>Non concerné</w:t>
            </w:r>
            <w:r>
              <w:rPr>
                <w:rFonts w:cs="Arial"/>
                <w:szCs w:val="24"/>
              </w:rPr>
              <w:t xml:space="preserve"> : </w:t>
            </w:r>
            <w:r w:rsidRPr="00424A05">
              <w:rPr>
                <w:rFonts w:cs="Arial"/>
                <w:szCs w:val="24"/>
              </w:rPr>
              <w:t>n'</w:t>
            </w:r>
            <w:r w:rsidR="00C839C2">
              <w:rPr>
                <w:rFonts w:cs="Arial"/>
                <w:szCs w:val="24"/>
              </w:rPr>
              <w:t xml:space="preserve">en </w:t>
            </w:r>
            <w:r w:rsidRPr="00424A05">
              <w:rPr>
                <w:rFonts w:cs="Arial"/>
                <w:szCs w:val="24"/>
              </w:rPr>
              <w:t>utilise pas.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6B28DF" w14:textId="1B81E144"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14</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0BC7E7" w14:textId="369A8D9F"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25</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00E166" w14:textId="1368CCB6" w:rsidR="00A44C7A" w:rsidRPr="00051E41" w:rsidRDefault="00A44C7A" w:rsidP="00A44C7A">
            <w:pPr>
              <w:keepNext/>
              <w:spacing w:after="0" w:line="240" w:lineRule="auto"/>
              <w:jc w:val="right"/>
              <w:rPr>
                <w:rFonts w:ascii="Times New Roman" w:eastAsia="Times New Roman" w:hAnsi="Times New Roman" w:cs="Times New Roman"/>
                <w:szCs w:val="24"/>
                <w:lang w:eastAsia="fr-FR"/>
              </w:rPr>
            </w:pPr>
            <w:r w:rsidRPr="003F73EB">
              <w:t>24</w:t>
            </w:r>
            <w:r w:rsidR="0055145C">
              <w:t xml:space="preserve"> %</w:t>
            </w:r>
          </w:p>
        </w:tc>
      </w:tr>
      <w:tr w:rsidR="00A44C7A" w:rsidRPr="00051E41" w14:paraId="3A63FD15"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7629484" w14:textId="758AF5DB" w:rsidR="00A44C7A" w:rsidRPr="00424A05" w:rsidRDefault="00A44C7A" w:rsidP="00A44C7A">
            <w:pPr>
              <w:spacing w:after="0" w:line="240" w:lineRule="auto"/>
              <w:rPr>
                <w:rFonts w:ascii="Times New Roman" w:eastAsia="Times New Roman" w:hAnsi="Times New Roman" w:cs="Times New Roman"/>
                <w:szCs w:val="24"/>
                <w:lang w:eastAsia="fr-FR"/>
              </w:rPr>
            </w:pPr>
            <w:r>
              <w:rPr>
                <w:rFonts w:cs="Arial"/>
                <w:szCs w:val="24"/>
              </w:rPr>
              <w:t>Ne</w:t>
            </w:r>
            <w:r w:rsidRPr="00424A05">
              <w:rPr>
                <w:rFonts w:cs="Arial"/>
                <w:szCs w:val="24"/>
              </w:rPr>
              <w:t xml:space="preserve"> rencontre pas de difficulté.</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E858AE" w14:textId="36864546" w:rsidR="00A44C7A" w:rsidRPr="00376329" w:rsidRDefault="00A44C7A" w:rsidP="00A44C7A">
            <w:pPr>
              <w:spacing w:after="0" w:line="240" w:lineRule="auto"/>
              <w:jc w:val="right"/>
            </w:pPr>
            <w:r w:rsidRPr="003F73EB">
              <w:t>14</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9EE50C" w14:textId="51A2D5BA" w:rsidR="00A44C7A" w:rsidRPr="00376329" w:rsidRDefault="00A44C7A" w:rsidP="00A44C7A">
            <w:pPr>
              <w:spacing w:after="0" w:line="240" w:lineRule="auto"/>
              <w:jc w:val="right"/>
            </w:pPr>
            <w:r w:rsidRPr="003F73EB">
              <w:t>12</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C5F564" w14:textId="3DCE92F5" w:rsidR="00A44C7A" w:rsidRPr="00376329" w:rsidRDefault="00A44C7A" w:rsidP="00A44C7A">
            <w:pPr>
              <w:keepNext/>
              <w:spacing w:after="0" w:line="240" w:lineRule="auto"/>
              <w:jc w:val="right"/>
            </w:pPr>
            <w:r w:rsidRPr="003F73EB">
              <w:t>17</w:t>
            </w:r>
            <w:r w:rsidR="0055145C">
              <w:t xml:space="preserve"> %</w:t>
            </w:r>
          </w:p>
        </w:tc>
      </w:tr>
      <w:tr w:rsidR="00A44C7A" w:rsidRPr="00051E41" w14:paraId="1CF4BAFB"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27DC408" w14:textId="02CA7CB4" w:rsidR="00A44C7A" w:rsidRPr="00424A05" w:rsidRDefault="00A44C7A" w:rsidP="00A44C7A">
            <w:pPr>
              <w:spacing w:after="0" w:line="240" w:lineRule="auto"/>
              <w:rPr>
                <w:rFonts w:ascii="Times New Roman" w:eastAsia="Times New Roman" w:hAnsi="Times New Roman" w:cs="Times New Roman"/>
                <w:szCs w:val="24"/>
                <w:lang w:eastAsia="fr-FR"/>
              </w:rPr>
            </w:pPr>
            <w:r>
              <w:rPr>
                <w:rFonts w:cs="Arial"/>
                <w:szCs w:val="24"/>
              </w:rPr>
              <w:t>P</w:t>
            </w:r>
            <w:r w:rsidRPr="00424A05">
              <w:rPr>
                <w:rFonts w:cs="Arial"/>
                <w:szCs w:val="24"/>
              </w:rPr>
              <w:t xml:space="preserve">as de ligne téléphonique pour accéder aux services </w:t>
            </w:r>
            <w:r>
              <w:rPr>
                <w:rFonts w:cs="Arial"/>
                <w:szCs w:val="24"/>
              </w:rPr>
              <w:t>nécessaires</w:t>
            </w:r>
            <w:r w:rsidRPr="00424A05">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D612E3" w14:textId="4DE82962" w:rsidR="00A44C7A" w:rsidRPr="00376329" w:rsidRDefault="00A44C7A" w:rsidP="00A44C7A">
            <w:pPr>
              <w:spacing w:after="0" w:line="240" w:lineRule="auto"/>
              <w:jc w:val="right"/>
            </w:pPr>
            <w:r w:rsidRPr="003F73EB">
              <w:t>18</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9F8035" w14:textId="33077677" w:rsidR="00A44C7A" w:rsidRPr="00376329" w:rsidRDefault="00A44C7A" w:rsidP="00A44C7A">
            <w:pPr>
              <w:spacing w:after="0" w:line="240" w:lineRule="auto"/>
              <w:jc w:val="right"/>
            </w:pPr>
            <w:r w:rsidRPr="003F73EB">
              <w:t>12</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0640E7" w14:textId="1EDB4C37" w:rsidR="00A44C7A" w:rsidRPr="00376329" w:rsidRDefault="00A44C7A" w:rsidP="00A44C7A">
            <w:pPr>
              <w:keepNext/>
              <w:spacing w:after="0" w:line="240" w:lineRule="auto"/>
              <w:jc w:val="right"/>
            </w:pPr>
            <w:r w:rsidRPr="003F73EB">
              <w:t>8</w:t>
            </w:r>
            <w:r w:rsidR="0055145C">
              <w:t xml:space="preserve"> %</w:t>
            </w:r>
          </w:p>
        </w:tc>
      </w:tr>
      <w:tr w:rsidR="00A44C7A" w:rsidRPr="00051E41" w14:paraId="2387FB08"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8C8D1D8" w14:textId="0D4B1DF9" w:rsidR="00A44C7A" w:rsidRPr="00424A05" w:rsidRDefault="00A44C7A" w:rsidP="00A44C7A">
            <w:pPr>
              <w:spacing w:after="0" w:line="240" w:lineRule="auto"/>
              <w:rPr>
                <w:rFonts w:ascii="Times New Roman" w:eastAsia="Times New Roman" w:hAnsi="Times New Roman" w:cs="Times New Roman"/>
                <w:szCs w:val="24"/>
                <w:lang w:eastAsia="fr-FR"/>
              </w:rPr>
            </w:pPr>
            <w:r w:rsidRPr="00424A05">
              <w:rPr>
                <w:rFonts w:cs="Arial"/>
                <w:szCs w:val="24"/>
              </w:rPr>
              <w:t>Autre</w:t>
            </w:r>
            <w:r>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270C82" w14:textId="655FB56E" w:rsidR="00A44C7A" w:rsidRPr="00376329" w:rsidRDefault="00A44C7A" w:rsidP="00A44C7A">
            <w:pPr>
              <w:spacing w:after="0" w:line="240" w:lineRule="auto"/>
              <w:jc w:val="right"/>
            </w:pPr>
            <w:r w:rsidRPr="003F73EB">
              <w:t>9</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17A42E" w14:textId="1CD57586" w:rsidR="00A44C7A" w:rsidRPr="00376329" w:rsidRDefault="00A44C7A" w:rsidP="00A44C7A">
            <w:pPr>
              <w:spacing w:after="0" w:line="240" w:lineRule="auto"/>
              <w:jc w:val="right"/>
            </w:pPr>
            <w:r w:rsidRPr="003F73EB">
              <w:t>6</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024117" w14:textId="5CA1F2CD" w:rsidR="00A44C7A" w:rsidRPr="00376329" w:rsidRDefault="00A44C7A" w:rsidP="00A44C7A">
            <w:pPr>
              <w:keepNext/>
              <w:spacing w:after="0" w:line="240" w:lineRule="auto"/>
              <w:jc w:val="right"/>
            </w:pPr>
            <w:r w:rsidRPr="003F73EB">
              <w:t>3</w:t>
            </w:r>
            <w:r w:rsidR="0055145C">
              <w:t xml:space="preserve"> %</w:t>
            </w:r>
          </w:p>
        </w:tc>
      </w:tr>
    </w:tbl>
    <w:p w14:paraId="2D6F85BC" w14:textId="0B1A360A" w:rsidR="00EC2C26" w:rsidRDefault="00EC2C26" w:rsidP="00EC2C26">
      <w:pPr>
        <w:pStyle w:val="Lgende"/>
      </w:pPr>
      <w:bookmarkStart w:id="201" w:name="_Ref119251744"/>
      <w:r>
        <w:t>Tableau</w:t>
      </w:r>
      <w:r w:rsidR="00F8105B">
        <w:t> </w:t>
      </w:r>
      <w:r w:rsidR="00C07E5B">
        <w:fldChar w:fldCharType="begin"/>
      </w:r>
      <w:r w:rsidR="00C07E5B">
        <w:instrText xml:space="preserve"> SEQ Tableau \* ARABIC </w:instrText>
      </w:r>
      <w:r w:rsidR="00C07E5B">
        <w:fldChar w:fldCharType="separate"/>
      </w:r>
      <w:r w:rsidR="00121531">
        <w:rPr>
          <w:noProof/>
        </w:rPr>
        <w:t>60</w:t>
      </w:r>
      <w:r w:rsidR="00C07E5B">
        <w:rPr>
          <w:noProof/>
        </w:rPr>
        <w:fldChar w:fldCharType="end"/>
      </w:r>
      <w:bookmarkEnd w:id="201"/>
      <w:r>
        <w:t>. Difficultés rencontrées dans l’utilisation des services téléphoniques, selon l’âge (choix multiple, n = 1627).</w:t>
      </w:r>
    </w:p>
    <w:tbl>
      <w:tblPr>
        <w:tblW w:w="0" w:type="auto"/>
        <w:tblCellMar>
          <w:top w:w="15" w:type="dxa"/>
          <w:left w:w="15" w:type="dxa"/>
          <w:bottom w:w="15" w:type="dxa"/>
          <w:right w:w="15" w:type="dxa"/>
        </w:tblCellMar>
        <w:tblLook w:val="04A0" w:firstRow="1" w:lastRow="0" w:firstColumn="1" w:lastColumn="0" w:noHBand="0" w:noVBand="1"/>
      </w:tblPr>
      <w:tblGrid>
        <w:gridCol w:w="4668"/>
        <w:gridCol w:w="1418"/>
        <w:gridCol w:w="1559"/>
        <w:gridCol w:w="1407"/>
      </w:tblGrid>
      <w:tr w:rsidR="00EF15DF" w:rsidRPr="00051E41" w14:paraId="158B8DC7" w14:textId="77777777" w:rsidTr="00FE5E70">
        <w:trPr>
          <w:tblHeader/>
        </w:trPr>
        <w:tc>
          <w:tcPr>
            <w:tcW w:w="466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92D9C31"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900C8B3"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55CDDCE4" w14:textId="382E77B0"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1BC09A3"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559FEF8B" w14:textId="69B263C4"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40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D47F8C6"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3B583BB" w14:textId="7BAA4552" w:rsidR="00EF15DF" w:rsidRPr="00051E41"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C839C2" w:rsidRPr="00051E41" w14:paraId="1B2D1D33"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5CAD40D" w14:textId="3C2202D5" w:rsidR="00C839C2" w:rsidRPr="00051E41" w:rsidRDefault="00C839C2" w:rsidP="00C839C2">
            <w:pPr>
              <w:spacing w:after="0" w:line="240" w:lineRule="auto"/>
              <w:rPr>
                <w:rFonts w:ascii="Times New Roman" w:eastAsia="Times New Roman" w:hAnsi="Times New Roman" w:cs="Times New Roman"/>
                <w:szCs w:val="24"/>
                <w:lang w:eastAsia="fr-FR"/>
              </w:rPr>
            </w:pPr>
            <w:r>
              <w:rPr>
                <w:rFonts w:cs="Arial"/>
                <w:szCs w:val="24"/>
              </w:rPr>
              <w:t>T</w:t>
            </w:r>
            <w:r w:rsidRPr="00424A05">
              <w:rPr>
                <w:rFonts w:cs="Arial"/>
                <w:szCs w:val="24"/>
              </w:rPr>
              <w:t xml:space="preserve">emps d'attente.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35B882" w14:textId="4CCB3F51"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27</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F43F80" w14:textId="040C9427"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41</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34D71C" w14:textId="15A5333C"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36</w:t>
            </w:r>
            <w:r w:rsidR="0055145C">
              <w:t xml:space="preserve"> %</w:t>
            </w:r>
          </w:p>
        </w:tc>
      </w:tr>
      <w:tr w:rsidR="00C839C2" w:rsidRPr="00051E41" w14:paraId="69850A09"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CC5E0B4" w14:textId="6DD8CF21" w:rsidR="00C839C2" w:rsidRPr="00051E41" w:rsidRDefault="00C839C2" w:rsidP="00C839C2">
            <w:pPr>
              <w:spacing w:after="0" w:line="240" w:lineRule="auto"/>
              <w:rPr>
                <w:rFonts w:ascii="Times New Roman" w:eastAsia="Times New Roman" w:hAnsi="Times New Roman" w:cs="Times New Roman"/>
                <w:szCs w:val="24"/>
                <w:lang w:eastAsia="fr-FR"/>
              </w:rPr>
            </w:pPr>
            <w:r>
              <w:rPr>
                <w:rFonts w:cs="Arial"/>
                <w:szCs w:val="24"/>
              </w:rPr>
              <w:t>D</w:t>
            </w:r>
            <w:r w:rsidRPr="00424A05">
              <w:rPr>
                <w:rFonts w:cs="Arial"/>
                <w:szCs w:val="24"/>
              </w:rPr>
              <w:t xml:space="preserve">ifficulté de naviguer avec le clavier sur les plateformes numériques.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4A358E" w14:textId="2FB40369"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12</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F54C19" w14:textId="467A3CAC"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25</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7527CF" w14:textId="0C9F3865"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37</w:t>
            </w:r>
            <w:r w:rsidR="0055145C">
              <w:t xml:space="preserve"> %</w:t>
            </w:r>
          </w:p>
        </w:tc>
      </w:tr>
      <w:tr w:rsidR="00C839C2" w:rsidRPr="00051E41" w14:paraId="1DB19844"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FDEF34E" w14:textId="57E3C4F7" w:rsidR="00C839C2" w:rsidRPr="00051E41" w:rsidRDefault="00C839C2" w:rsidP="00C839C2">
            <w:pPr>
              <w:spacing w:after="0" w:line="240" w:lineRule="auto"/>
              <w:rPr>
                <w:rFonts w:ascii="Times New Roman" w:eastAsia="Times New Roman" w:hAnsi="Times New Roman" w:cs="Times New Roman"/>
                <w:szCs w:val="24"/>
                <w:lang w:eastAsia="fr-FR"/>
              </w:rPr>
            </w:pPr>
            <w:r>
              <w:rPr>
                <w:rFonts w:cs="Arial"/>
                <w:szCs w:val="24"/>
              </w:rPr>
              <w:t>I</w:t>
            </w:r>
            <w:r w:rsidRPr="00424A05">
              <w:rPr>
                <w:rFonts w:cs="Arial"/>
                <w:szCs w:val="24"/>
              </w:rPr>
              <w:t xml:space="preserve">naccessibilité des services par téléphone.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28D0BA" w14:textId="560C59BD"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15</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DC3DCC" w14:textId="28BC2BEB"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25</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3B86DE" w14:textId="16270BFD"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34</w:t>
            </w:r>
            <w:r w:rsidR="0055145C">
              <w:t xml:space="preserve"> %</w:t>
            </w:r>
          </w:p>
        </w:tc>
      </w:tr>
      <w:tr w:rsidR="00C839C2" w:rsidRPr="00051E41" w14:paraId="7D30152F"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12B233A" w14:textId="4AE9E4F1" w:rsidR="00C839C2" w:rsidRPr="00051E41" w:rsidRDefault="00C839C2" w:rsidP="00C839C2">
            <w:pPr>
              <w:spacing w:after="0" w:line="240" w:lineRule="auto"/>
              <w:rPr>
                <w:rFonts w:ascii="Times New Roman" w:eastAsia="Times New Roman" w:hAnsi="Times New Roman" w:cs="Times New Roman"/>
                <w:szCs w:val="24"/>
                <w:lang w:eastAsia="fr-FR"/>
              </w:rPr>
            </w:pPr>
            <w:r>
              <w:rPr>
                <w:rFonts w:cs="Arial"/>
                <w:szCs w:val="24"/>
              </w:rPr>
              <w:t>C</w:t>
            </w:r>
            <w:r w:rsidRPr="00424A05">
              <w:rPr>
                <w:rFonts w:cs="Arial"/>
                <w:szCs w:val="24"/>
              </w:rPr>
              <w:t xml:space="preserve">oût des appels surtaxés.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F32D3B" w14:textId="6D230D2B"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21</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1AFD03" w14:textId="15ED4BC0"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29</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6927FF" w14:textId="7F18CBBD"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21</w:t>
            </w:r>
            <w:r w:rsidR="0055145C">
              <w:t xml:space="preserve"> %</w:t>
            </w:r>
          </w:p>
        </w:tc>
      </w:tr>
      <w:tr w:rsidR="00C839C2" w:rsidRPr="00051E41" w14:paraId="14C95FF7"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8A9AB14" w14:textId="5A1A7D6C" w:rsidR="00C839C2" w:rsidRPr="00051E41" w:rsidRDefault="00C839C2" w:rsidP="00C839C2">
            <w:pPr>
              <w:spacing w:after="0" w:line="240" w:lineRule="auto"/>
              <w:rPr>
                <w:rFonts w:ascii="Times New Roman" w:eastAsia="Times New Roman" w:hAnsi="Times New Roman" w:cs="Times New Roman"/>
                <w:szCs w:val="24"/>
                <w:lang w:eastAsia="fr-FR"/>
              </w:rPr>
            </w:pPr>
            <w:r w:rsidRPr="00424A05">
              <w:rPr>
                <w:rFonts w:cs="Arial"/>
                <w:szCs w:val="24"/>
              </w:rPr>
              <w:t>Non concerné</w:t>
            </w:r>
            <w:r>
              <w:rPr>
                <w:rFonts w:cs="Arial"/>
                <w:szCs w:val="24"/>
              </w:rPr>
              <w:t xml:space="preserve"> : </w:t>
            </w:r>
            <w:r w:rsidRPr="00424A05">
              <w:rPr>
                <w:rFonts w:cs="Arial"/>
                <w:szCs w:val="24"/>
              </w:rPr>
              <w:t>n'</w:t>
            </w:r>
            <w:r>
              <w:rPr>
                <w:rFonts w:cs="Arial"/>
                <w:szCs w:val="24"/>
              </w:rPr>
              <w:t xml:space="preserve">en </w:t>
            </w:r>
            <w:r w:rsidRPr="00424A05">
              <w:rPr>
                <w:rFonts w:cs="Arial"/>
                <w:szCs w:val="24"/>
              </w:rPr>
              <w:t>utilise pas.</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14F39B" w14:textId="25FB7C55"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31</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D27D3E" w14:textId="3BEFB59C"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15</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1B77A3" w14:textId="694BB2D0" w:rsidR="00C839C2" w:rsidRPr="00051E41" w:rsidRDefault="00C839C2" w:rsidP="00C839C2">
            <w:pPr>
              <w:keepNext/>
              <w:spacing w:after="0" w:line="240" w:lineRule="auto"/>
              <w:jc w:val="right"/>
              <w:rPr>
                <w:rFonts w:ascii="Times New Roman" w:eastAsia="Times New Roman" w:hAnsi="Times New Roman" w:cs="Times New Roman"/>
                <w:szCs w:val="24"/>
                <w:lang w:eastAsia="fr-FR"/>
              </w:rPr>
            </w:pPr>
            <w:r w:rsidRPr="00777F3F">
              <w:t>22</w:t>
            </w:r>
            <w:r w:rsidR="0055145C">
              <w:t xml:space="preserve"> %</w:t>
            </w:r>
          </w:p>
        </w:tc>
      </w:tr>
      <w:tr w:rsidR="00C839C2" w:rsidRPr="00051E41" w14:paraId="59B7ED93"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D17FD95" w14:textId="57A78ACD" w:rsidR="00C839C2" w:rsidRPr="00A15680" w:rsidRDefault="00C839C2" w:rsidP="00C839C2">
            <w:pPr>
              <w:spacing w:after="0" w:line="240" w:lineRule="auto"/>
            </w:pPr>
            <w:r>
              <w:rPr>
                <w:rFonts w:cs="Arial"/>
                <w:szCs w:val="24"/>
              </w:rPr>
              <w:t>Ne</w:t>
            </w:r>
            <w:r w:rsidRPr="00424A05">
              <w:rPr>
                <w:rFonts w:cs="Arial"/>
                <w:szCs w:val="24"/>
              </w:rPr>
              <w:t xml:space="preserve"> rencontre pas de difficulté.</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6804EA" w14:textId="63F522F2" w:rsidR="00C839C2" w:rsidRPr="00A15680" w:rsidRDefault="00C839C2" w:rsidP="00C839C2">
            <w:pPr>
              <w:spacing w:after="0" w:line="240" w:lineRule="auto"/>
              <w:jc w:val="right"/>
            </w:pPr>
            <w:r w:rsidRPr="00777F3F">
              <w:t>26</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9138F0" w14:textId="1AD82DAA" w:rsidR="00C839C2" w:rsidRPr="00A15680" w:rsidRDefault="00C839C2" w:rsidP="00C839C2">
            <w:pPr>
              <w:spacing w:after="0" w:line="240" w:lineRule="auto"/>
              <w:jc w:val="right"/>
            </w:pPr>
            <w:r w:rsidRPr="00777F3F">
              <w:t>20</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41FDF2" w14:textId="66E64BCE" w:rsidR="00C839C2" w:rsidRPr="00A15680" w:rsidRDefault="00C839C2" w:rsidP="00C839C2">
            <w:pPr>
              <w:keepNext/>
              <w:spacing w:after="0" w:line="240" w:lineRule="auto"/>
              <w:jc w:val="right"/>
            </w:pPr>
            <w:r w:rsidRPr="00777F3F">
              <w:t>10</w:t>
            </w:r>
            <w:r w:rsidR="0055145C">
              <w:t xml:space="preserve"> %</w:t>
            </w:r>
          </w:p>
        </w:tc>
      </w:tr>
      <w:tr w:rsidR="00C839C2" w:rsidRPr="00051E41" w14:paraId="513D0736"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5CE084A" w14:textId="6CB27F76" w:rsidR="00C839C2" w:rsidRPr="00A15680" w:rsidRDefault="00C839C2" w:rsidP="00C839C2">
            <w:pPr>
              <w:spacing w:after="0" w:line="240" w:lineRule="auto"/>
            </w:pPr>
            <w:r>
              <w:rPr>
                <w:rFonts w:cs="Arial"/>
                <w:szCs w:val="24"/>
              </w:rPr>
              <w:t>P</w:t>
            </w:r>
            <w:r w:rsidRPr="00424A05">
              <w:rPr>
                <w:rFonts w:cs="Arial"/>
                <w:szCs w:val="24"/>
              </w:rPr>
              <w:t xml:space="preserve">as de ligne téléphonique pour accéder aux services </w:t>
            </w:r>
            <w:r>
              <w:rPr>
                <w:rFonts w:cs="Arial"/>
                <w:szCs w:val="24"/>
              </w:rPr>
              <w:t>nécessaires</w:t>
            </w:r>
            <w:r w:rsidRPr="00424A05">
              <w:rPr>
                <w:rFonts w:cs="Arial"/>
                <w:szCs w:val="24"/>
              </w:rPr>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20B833" w14:textId="40CCC860" w:rsidR="00C839C2" w:rsidRPr="00A15680" w:rsidRDefault="00C839C2" w:rsidP="00C839C2">
            <w:pPr>
              <w:spacing w:after="0" w:line="240" w:lineRule="auto"/>
              <w:jc w:val="right"/>
            </w:pPr>
            <w:r w:rsidRPr="00777F3F">
              <w:t>6</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477B02" w14:textId="485D4708" w:rsidR="00C839C2" w:rsidRPr="00A15680" w:rsidRDefault="00C839C2" w:rsidP="00C839C2">
            <w:pPr>
              <w:spacing w:after="0" w:line="240" w:lineRule="auto"/>
              <w:jc w:val="right"/>
            </w:pPr>
            <w:r w:rsidRPr="00777F3F">
              <w:t>15</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46C694" w14:textId="2B439C9D" w:rsidR="00C839C2" w:rsidRPr="00A15680" w:rsidRDefault="00C839C2" w:rsidP="00C839C2">
            <w:pPr>
              <w:keepNext/>
              <w:spacing w:after="0" w:line="240" w:lineRule="auto"/>
              <w:jc w:val="right"/>
            </w:pPr>
            <w:r w:rsidRPr="00777F3F">
              <w:t>13</w:t>
            </w:r>
            <w:r w:rsidR="0055145C">
              <w:t xml:space="preserve"> %</w:t>
            </w:r>
          </w:p>
        </w:tc>
      </w:tr>
      <w:tr w:rsidR="00C839C2" w:rsidRPr="00051E41" w14:paraId="1F8A0E4F"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88B3F62" w14:textId="63FDEF86" w:rsidR="00C839C2" w:rsidRPr="00A15680" w:rsidRDefault="00C839C2" w:rsidP="00C839C2">
            <w:pPr>
              <w:spacing w:after="0" w:line="240" w:lineRule="auto"/>
            </w:pPr>
            <w:r w:rsidRPr="00424A05">
              <w:rPr>
                <w:rFonts w:cs="Arial"/>
                <w:szCs w:val="24"/>
              </w:rPr>
              <w:t>Autre</w:t>
            </w:r>
            <w:r>
              <w:rPr>
                <w:rFonts w:cs="Arial"/>
                <w:szCs w:val="24"/>
              </w:rPr>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10B5969" w14:textId="22659061" w:rsidR="00C839C2" w:rsidRPr="00A15680" w:rsidRDefault="00C839C2" w:rsidP="00C839C2">
            <w:pPr>
              <w:spacing w:after="0" w:line="240" w:lineRule="auto"/>
              <w:jc w:val="right"/>
            </w:pPr>
            <w:r w:rsidRPr="00777F3F">
              <w:t>2</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71DD93" w14:textId="6E3680CD" w:rsidR="00C839C2" w:rsidRPr="00A15680" w:rsidRDefault="00C839C2" w:rsidP="00C839C2">
            <w:pPr>
              <w:spacing w:after="0" w:line="240" w:lineRule="auto"/>
              <w:jc w:val="right"/>
            </w:pPr>
            <w:r w:rsidRPr="00777F3F">
              <w:t>4</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4E0E5D" w14:textId="3C415AFE" w:rsidR="00C839C2" w:rsidRPr="00A15680" w:rsidRDefault="00C839C2" w:rsidP="00C839C2">
            <w:pPr>
              <w:keepNext/>
              <w:spacing w:after="0" w:line="240" w:lineRule="auto"/>
              <w:jc w:val="right"/>
            </w:pPr>
            <w:r w:rsidRPr="00777F3F">
              <w:t>8</w:t>
            </w:r>
            <w:r w:rsidR="0055145C">
              <w:t xml:space="preserve"> %</w:t>
            </w:r>
          </w:p>
        </w:tc>
      </w:tr>
    </w:tbl>
    <w:p w14:paraId="35FC7411" w14:textId="77BF717A" w:rsidR="00A24C19" w:rsidRDefault="00A24C19" w:rsidP="001D4E82">
      <w:pPr>
        <w:spacing w:before="240"/>
      </w:pPr>
      <w:r>
        <w:t>P</w:t>
      </w:r>
      <w:r w:rsidRPr="00A24C19">
        <w:t>our consulter un document écrit personnel</w:t>
      </w:r>
      <w:r>
        <w:t>, comme un</w:t>
      </w:r>
      <w:r w:rsidRPr="00A24C19">
        <w:t xml:space="preserve"> courrier, </w:t>
      </w:r>
      <w:r>
        <w:t xml:space="preserve">une </w:t>
      </w:r>
      <w:r w:rsidRPr="00A24C19">
        <w:t>ordonnance</w:t>
      </w:r>
      <w:r>
        <w:t>, les répondants de 16 ans et plus sont près de deux tiers à demander à des proches de le faire pour eux, un tiers le lisent eux-mêmes, avec une loupe si nécessaire, ou utilisent un outil informatique comme un scanner, un cinquième d’entre eux utilisent une application sur leur smartphone, comme Be my eyes, KNFR reader, ou Seeing AI, et un sixième demandent à un aidant professionnel de le faire pour eux (</w:t>
      </w:r>
      <w:r>
        <w:fldChar w:fldCharType="begin"/>
      </w:r>
      <w:r>
        <w:instrText xml:space="preserve"> REF _Ref117949872 \h </w:instrText>
      </w:r>
      <w:r>
        <w:fldChar w:fldCharType="separate"/>
      </w:r>
      <w:r w:rsidR="00121531">
        <w:t>Figure </w:t>
      </w:r>
      <w:r w:rsidR="00121531">
        <w:rPr>
          <w:noProof/>
        </w:rPr>
        <w:t>56</w:t>
      </w:r>
      <w:r>
        <w:fldChar w:fldCharType="end"/>
      </w:r>
      <w:r>
        <w:t>). Une petite minorité de répondants n’a pas de moyen pour consulter ce type de document écri</w:t>
      </w:r>
      <w:r w:rsidR="009757CE">
        <w:t>t.</w:t>
      </w:r>
    </w:p>
    <w:p w14:paraId="3A729D70" w14:textId="0425DA37" w:rsidR="00C839C2" w:rsidRDefault="00A24C19" w:rsidP="00797B1B">
      <w:r>
        <w:t>Il y a un e</w:t>
      </w:r>
      <w:r w:rsidR="006E6B74">
        <w:t xml:space="preserve">ffet significatif de la sévérité de la déficience visuelle </w:t>
      </w:r>
      <w:r w:rsidR="006E6B74" w:rsidRPr="00BA100F">
        <w:t>(</w:t>
      </w:r>
      <w:r w:rsidR="006D3CCC">
        <w:fldChar w:fldCharType="begin"/>
      </w:r>
      <w:r w:rsidR="006D3CCC">
        <w:instrText xml:space="preserve"> REF _Ref119251763 \h </w:instrText>
      </w:r>
      <w:r w:rsidR="006D3CCC">
        <w:fldChar w:fldCharType="separate"/>
      </w:r>
      <w:r w:rsidR="00121531">
        <w:t>Tableau </w:t>
      </w:r>
      <w:r w:rsidR="00121531">
        <w:rPr>
          <w:noProof/>
        </w:rPr>
        <w:t>61</w:t>
      </w:r>
      <w:r w:rsidR="006D3CCC">
        <w:fldChar w:fldCharType="end"/>
      </w:r>
      <w:r w:rsidR="006E6B74" w:rsidRPr="00BA100F">
        <w:t>)</w:t>
      </w:r>
      <w:r w:rsidR="00C839C2">
        <w:t> :</w:t>
      </w:r>
    </w:p>
    <w:p w14:paraId="72AAF29D" w14:textId="27DAC3B7" w:rsidR="00C839C2" w:rsidRDefault="00797B1B" w:rsidP="00C839C2">
      <w:pPr>
        <w:pStyle w:val="Paragraphedeliste"/>
        <w:numPr>
          <w:ilvl w:val="0"/>
          <w:numId w:val="9"/>
        </w:numPr>
      </w:pPr>
      <w:r>
        <w:t xml:space="preserve">Les répondants malvoyants moyens sont </w:t>
      </w:r>
      <w:r w:rsidR="00294B6C">
        <w:t xml:space="preserve">en proportion </w:t>
      </w:r>
      <w:r>
        <w:t xml:space="preserve">significativement plus nombreux que les répondants malvoyants sévères, qui sont eux-mêmes significativement plus nombreux que les répondants aveugles à </w:t>
      </w:r>
      <w:r w:rsidRPr="000639FD">
        <w:rPr>
          <w:b/>
          <w:bCs/>
        </w:rPr>
        <w:t>lire les documents personnels par eux-mêmes</w:t>
      </w:r>
      <w:r>
        <w:t xml:space="preserve">. </w:t>
      </w:r>
    </w:p>
    <w:p w14:paraId="2A53306E" w14:textId="0E93014D" w:rsidR="00C839C2" w:rsidRDefault="00797B1B" w:rsidP="00C839C2">
      <w:pPr>
        <w:pStyle w:val="Paragraphedeliste"/>
        <w:numPr>
          <w:ilvl w:val="0"/>
          <w:numId w:val="9"/>
        </w:numPr>
      </w:pPr>
      <w:r>
        <w:t xml:space="preserve">Les </w:t>
      </w:r>
      <w:r w:rsidRPr="000639FD">
        <w:rPr>
          <w:b/>
          <w:bCs/>
        </w:rPr>
        <w:t>o</w:t>
      </w:r>
      <w:r w:rsidR="00E356A7" w:rsidRPr="000639FD">
        <w:rPr>
          <w:b/>
          <w:bCs/>
        </w:rPr>
        <w:t>util</w:t>
      </w:r>
      <w:r w:rsidR="000639FD">
        <w:rPr>
          <w:b/>
          <w:bCs/>
        </w:rPr>
        <w:t>s</w:t>
      </w:r>
      <w:r w:rsidR="00E356A7" w:rsidRPr="000639FD">
        <w:rPr>
          <w:b/>
          <w:bCs/>
        </w:rPr>
        <w:t xml:space="preserve"> infor</w:t>
      </w:r>
      <w:r w:rsidRPr="000639FD">
        <w:rPr>
          <w:b/>
          <w:bCs/>
        </w:rPr>
        <w:t>matiques</w:t>
      </w:r>
      <w:r w:rsidR="00E356A7" w:rsidRPr="00E356A7">
        <w:t>,</w:t>
      </w:r>
      <w:r w:rsidR="000639FD">
        <w:t xml:space="preserve"> les</w:t>
      </w:r>
      <w:r w:rsidR="00E356A7" w:rsidRPr="00E356A7">
        <w:t xml:space="preserve"> </w:t>
      </w:r>
      <w:r w:rsidR="00E356A7" w:rsidRPr="000639FD">
        <w:rPr>
          <w:b/>
          <w:bCs/>
        </w:rPr>
        <w:t>appli</w:t>
      </w:r>
      <w:r w:rsidRPr="000639FD">
        <w:rPr>
          <w:b/>
          <w:bCs/>
        </w:rPr>
        <w:t>cations</w:t>
      </w:r>
      <w:r w:rsidR="00E356A7" w:rsidRPr="000639FD">
        <w:rPr>
          <w:b/>
          <w:bCs/>
        </w:rPr>
        <w:t xml:space="preserve"> </w:t>
      </w:r>
      <w:r w:rsidRPr="000639FD">
        <w:rPr>
          <w:b/>
          <w:bCs/>
        </w:rPr>
        <w:t xml:space="preserve">sur </w:t>
      </w:r>
      <w:r w:rsidR="00E356A7" w:rsidRPr="000639FD">
        <w:rPr>
          <w:b/>
          <w:bCs/>
        </w:rPr>
        <w:t>smartphone</w:t>
      </w:r>
      <w:r w:rsidR="00E356A7" w:rsidRPr="00E356A7">
        <w:t xml:space="preserve">, </w:t>
      </w:r>
      <w:r>
        <w:t xml:space="preserve">et </w:t>
      </w:r>
      <w:r w:rsidR="000639FD">
        <w:t xml:space="preserve">les </w:t>
      </w:r>
      <w:r w:rsidR="00E356A7" w:rsidRPr="000639FD">
        <w:rPr>
          <w:b/>
          <w:bCs/>
        </w:rPr>
        <w:t>service</w:t>
      </w:r>
      <w:r w:rsidRPr="000639FD">
        <w:rPr>
          <w:b/>
          <w:bCs/>
        </w:rPr>
        <w:t>s</w:t>
      </w:r>
      <w:r w:rsidR="00E356A7" w:rsidRPr="000639FD">
        <w:rPr>
          <w:b/>
          <w:bCs/>
        </w:rPr>
        <w:t xml:space="preserve"> asso</w:t>
      </w:r>
      <w:r w:rsidRPr="000639FD">
        <w:rPr>
          <w:b/>
          <w:bCs/>
        </w:rPr>
        <w:t>ciatifs</w:t>
      </w:r>
      <w:r>
        <w:t xml:space="preserve"> sont </w:t>
      </w:r>
      <w:r w:rsidR="00294B6C">
        <w:t xml:space="preserve">en proportion </w:t>
      </w:r>
      <w:r>
        <w:t xml:space="preserve">significativement plus utilisés par les répondants </w:t>
      </w:r>
      <w:r w:rsidR="00E356A7" w:rsidRPr="00E356A7">
        <w:t xml:space="preserve">aveugles </w:t>
      </w:r>
      <w:r>
        <w:t xml:space="preserve">que les répondants malvoyants </w:t>
      </w:r>
      <w:r w:rsidR="00E356A7" w:rsidRPr="00E356A7">
        <w:t>sévères</w:t>
      </w:r>
      <w:r>
        <w:t xml:space="preserve">, et significativement plus utilisés par ces derniers que par les répondants malvoyants </w:t>
      </w:r>
      <w:r w:rsidR="00E356A7" w:rsidRPr="00E356A7">
        <w:t>moyens</w:t>
      </w:r>
      <w:r>
        <w:t xml:space="preserve">. </w:t>
      </w:r>
    </w:p>
    <w:p w14:paraId="45183C4F" w14:textId="70ACA068" w:rsidR="00C839C2" w:rsidRDefault="00797B1B" w:rsidP="00C839C2">
      <w:pPr>
        <w:pStyle w:val="Paragraphedeliste"/>
        <w:numPr>
          <w:ilvl w:val="0"/>
          <w:numId w:val="9"/>
        </w:numPr>
      </w:pPr>
      <w:r>
        <w:t xml:space="preserve">Les répondants </w:t>
      </w:r>
      <w:r w:rsidRPr="00E356A7">
        <w:t xml:space="preserve">aveugles et </w:t>
      </w:r>
      <w:r>
        <w:t>malvoyants</w:t>
      </w:r>
      <w:r w:rsidRPr="00E356A7">
        <w:t xml:space="preserve"> sévères</w:t>
      </w:r>
      <w:r>
        <w:t xml:space="preserve"> demandent </w:t>
      </w:r>
      <w:r w:rsidR="00294B6C">
        <w:t xml:space="preserve">en proportion </w:t>
      </w:r>
      <w:r>
        <w:t xml:space="preserve">significativement plus à </w:t>
      </w:r>
      <w:r w:rsidRPr="000639FD">
        <w:t>des</w:t>
      </w:r>
      <w:r w:rsidRPr="000639FD">
        <w:rPr>
          <w:b/>
          <w:bCs/>
        </w:rPr>
        <w:t xml:space="preserve"> </w:t>
      </w:r>
      <w:r w:rsidR="00E356A7" w:rsidRPr="000639FD">
        <w:rPr>
          <w:b/>
          <w:bCs/>
        </w:rPr>
        <w:t>proches</w:t>
      </w:r>
      <w:r w:rsidR="00E356A7" w:rsidRPr="00E356A7">
        <w:t xml:space="preserve"> ou </w:t>
      </w:r>
      <w:r>
        <w:t xml:space="preserve">à des </w:t>
      </w:r>
      <w:r w:rsidR="00E356A7" w:rsidRPr="000639FD">
        <w:rPr>
          <w:b/>
          <w:bCs/>
        </w:rPr>
        <w:t>aidant</w:t>
      </w:r>
      <w:r w:rsidR="009757CE">
        <w:rPr>
          <w:b/>
          <w:bCs/>
        </w:rPr>
        <w:t>s</w:t>
      </w:r>
      <w:r w:rsidR="00E356A7" w:rsidRPr="000639FD">
        <w:rPr>
          <w:b/>
          <w:bCs/>
        </w:rPr>
        <w:t xml:space="preserve"> pro</w:t>
      </w:r>
      <w:r w:rsidRPr="000639FD">
        <w:rPr>
          <w:b/>
          <w:bCs/>
        </w:rPr>
        <w:t>fessionnels</w:t>
      </w:r>
      <w:r>
        <w:t xml:space="preserve"> de lire ces documents pour eux que les répondants</w:t>
      </w:r>
      <w:r w:rsidR="00E356A7" w:rsidRPr="00E356A7">
        <w:t xml:space="preserve"> </w:t>
      </w:r>
      <w:r>
        <w:t>malvoyants</w:t>
      </w:r>
      <w:r w:rsidR="00E356A7" w:rsidRPr="00E356A7">
        <w:t xml:space="preserve"> moyens</w:t>
      </w:r>
      <w:r>
        <w:t xml:space="preserve">. </w:t>
      </w:r>
    </w:p>
    <w:p w14:paraId="6EFD8F1F" w14:textId="3F0DB25E" w:rsidR="00E356A7" w:rsidRPr="00E356A7" w:rsidRDefault="00797B1B" w:rsidP="00C839C2">
      <w:pPr>
        <w:pStyle w:val="Paragraphedeliste"/>
        <w:numPr>
          <w:ilvl w:val="0"/>
          <w:numId w:val="9"/>
        </w:numPr>
      </w:pPr>
      <w:r>
        <w:t>Enfin, les répondants aveugles sont</w:t>
      </w:r>
      <w:r w:rsidR="00294B6C" w:rsidRPr="00294B6C">
        <w:t xml:space="preserve"> </w:t>
      </w:r>
      <w:r w:rsidR="00294B6C">
        <w:t>en proportion</w:t>
      </w:r>
      <w:r>
        <w:t xml:space="preserve"> significativement plus nombreux que les répondants malvoyants</w:t>
      </w:r>
      <w:r w:rsidRPr="00E356A7">
        <w:t xml:space="preserve"> moyens</w:t>
      </w:r>
      <w:r>
        <w:t xml:space="preserve"> à </w:t>
      </w:r>
      <w:r w:rsidRPr="000639FD">
        <w:rPr>
          <w:b/>
          <w:bCs/>
        </w:rPr>
        <w:t xml:space="preserve">ne pas avoir de </w:t>
      </w:r>
      <w:r w:rsidR="00E356A7" w:rsidRPr="000639FD">
        <w:rPr>
          <w:b/>
          <w:bCs/>
        </w:rPr>
        <w:t xml:space="preserve">moyens </w:t>
      </w:r>
      <w:r w:rsidRPr="000639FD">
        <w:rPr>
          <w:b/>
          <w:bCs/>
        </w:rPr>
        <w:t>pour lire leurs documents personnels</w:t>
      </w:r>
      <w:r>
        <w:t>.</w:t>
      </w:r>
      <w:r w:rsidR="00E24E10">
        <w:t xml:space="preserve"> </w:t>
      </w:r>
    </w:p>
    <w:p w14:paraId="27020E2C" w14:textId="7EC78FC2" w:rsidR="00C839C2" w:rsidRDefault="00797B1B" w:rsidP="00797B1B">
      <w:r>
        <w:t>Il y a également un e</w:t>
      </w:r>
      <w:r w:rsidR="00366835">
        <w:t xml:space="preserve">ffet significatif de l’âge </w:t>
      </w:r>
      <w:r w:rsidR="00366835" w:rsidRPr="00BA100F">
        <w:t>(</w:t>
      </w:r>
      <w:r w:rsidR="006D3CCC">
        <w:fldChar w:fldCharType="begin"/>
      </w:r>
      <w:r w:rsidR="006D3CCC">
        <w:instrText xml:space="preserve"> REF _Ref119251768 \h </w:instrText>
      </w:r>
      <w:r w:rsidR="006D3CCC">
        <w:fldChar w:fldCharType="separate"/>
      </w:r>
      <w:r w:rsidR="00121531">
        <w:t>Tableau </w:t>
      </w:r>
      <w:r w:rsidR="00121531">
        <w:rPr>
          <w:noProof/>
        </w:rPr>
        <w:t>62</w:t>
      </w:r>
      <w:r w:rsidR="006D3CCC">
        <w:fldChar w:fldCharType="end"/>
      </w:r>
      <w:r>
        <w:t>)</w:t>
      </w:r>
      <w:r w:rsidR="00C839C2">
        <w:t> :</w:t>
      </w:r>
    </w:p>
    <w:p w14:paraId="71322ACB" w14:textId="5F6C92E9" w:rsidR="00C839C2" w:rsidRDefault="00797B1B" w:rsidP="00C839C2">
      <w:pPr>
        <w:pStyle w:val="Paragraphedeliste"/>
        <w:numPr>
          <w:ilvl w:val="0"/>
          <w:numId w:val="9"/>
        </w:numPr>
      </w:pPr>
      <w:r>
        <w:t>Les répondants de 30 à 59 ans sont</w:t>
      </w:r>
      <w:r w:rsidR="00294B6C" w:rsidRPr="00294B6C">
        <w:t xml:space="preserve"> </w:t>
      </w:r>
      <w:r w:rsidR="00294B6C">
        <w:t>en proportion</w:t>
      </w:r>
      <w:r>
        <w:t xml:space="preserve"> significativement plus nombreux que les 16 à 29 ans et les 60 ans et plus à </w:t>
      </w:r>
      <w:r w:rsidRPr="000639FD">
        <w:rPr>
          <w:b/>
          <w:bCs/>
        </w:rPr>
        <w:t>lire ces documents par eux-mêmes</w:t>
      </w:r>
      <w:r w:rsidR="00C839C2">
        <w:t>.</w:t>
      </w:r>
    </w:p>
    <w:p w14:paraId="5110E1BF" w14:textId="634CCB7C" w:rsidR="00C839C2" w:rsidRPr="000639FD" w:rsidRDefault="00C839C2" w:rsidP="00C839C2">
      <w:pPr>
        <w:pStyle w:val="Paragraphedeliste"/>
        <w:numPr>
          <w:ilvl w:val="0"/>
          <w:numId w:val="9"/>
        </w:numPr>
        <w:rPr>
          <w:b/>
          <w:bCs/>
        </w:rPr>
      </w:pPr>
      <w:r>
        <w:t>L</w:t>
      </w:r>
      <w:r w:rsidR="00797B1B">
        <w:t xml:space="preserve">es 16 à 29 ans sont </w:t>
      </w:r>
      <w:r w:rsidR="00294B6C">
        <w:t xml:space="preserve">en proportion </w:t>
      </w:r>
      <w:r w:rsidR="00797B1B">
        <w:t xml:space="preserve">plus nombreux que les 30 à 59 ans à </w:t>
      </w:r>
      <w:r w:rsidR="00797B1B" w:rsidRPr="000639FD">
        <w:rPr>
          <w:b/>
          <w:bCs/>
        </w:rPr>
        <w:t>utiliser un outil informatique</w:t>
      </w:r>
      <w:r w:rsidR="000639FD">
        <w:t>.</w:t>
      </w:r>
    </w:p>
    <w:p w14:paraId="2383FBFF" w14:textId="142741E5" w:rsidR="00366835" w:rsidRDefault="00C839C2" w:rsidP="00C839C2">
      <w:pPr>
        <w:pStyle w:val="Paragraphedeliste"/>
        <w:numPr>
          <w:ilvl w:val="0"/>
          <w:numId w:val="9"/>
        </w:numPr>
      </w:pPr>
      <w:r>
        <w:t>E</w:t>
      </w:r>
      <w:r w:rsidR="00797B1B">
        <w:t xml:space="preserve">nfin, les 16 à 29 ans et les 30 à 59 ans sont </w:t>
      </w:r>
      <w:r w:rsidR="00294B6C">
        <w:t xml:space="preserve">en proportion </w:t>
      </w:r>
      <w:r w:rsidR="00797B1B">
        <w:t xml:space="preserve">plus nombreux que les 60 ans et plus à utiliser une </w:t>
      </w:r>
      <w:r w:rsidR="00797B1B" w:rsidRPr="000639FD">
        <w:rPr>
          <w:b/>
          <w:bCs/>
        </w:rPr>
        <w:t>application sur smartphone</w:t>
      </w:r>
      <w:r w:rsidR="00797B1B">
        <w:t xml:space="preserve"> pour consulter un document écrit personnel. </w:t>
      </w:r>
    </w:p>
    <w:p w14:paraId="25F281C8" w14:textId="77777777" w:rsidR="0091281E" w:rsidRDefault="00CC5245" w:rsidP="0091281E">
      <w:pPr>
        <w:keepNext/>
      </w:pPr>
      <w:r>
        <w:rPr>
          <w:noProof/>
          <w:lang w:eastAsia="fr-FR"/>
        </w:rPr>
        <w:drawing>
          <wp:inline distT="0" distB="0" distL="0" distR="0" wp14:anchorId="23FCD4AB" wp14:editId="0B425B06">
            <wp:extent cx="5760720" cy="2251494"/>
            <wp:effectExtent l="0" t="0" r="11430" b="15875"/>
            <wp:docPr id="42" name="Graphique 42" descr="Moyens pour consulter un document écrit : 62 % demande à des proches ; 34 % le fait soi-même (avec loupe si besoin) ; 30 % utilise un outil informatique ; 20 % utilise une application smartphone ; 14 % demande à un aidant professionnel ; 4 % utilise un service associatif ; 3 % n'a pas de moyen de consulter ce type de documen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493B16C5" w14:textId="1D366AF2" w:rsidR="00FE2461" w:rsidRDefault="0091281E" w:rsidP="00700708">
      <w:pPr>
        <w:pStyle w:val="Lgende"/>
      </w:pPr>
      <w:bookmarkStart w:id="202" w:name="_Ref117949872"/>
      <w:r>
        <w:t>Figure</w:t>
      </w:r>
      <w:r w:rsidR="00F8105B">
        <w:t> </w:t>
      </w:r>
      <w:r w:rsidR="00C07E5B">
        <w:fldChar w:fldCharType="begin"/>
      </w:r>
      <w:r w:rsidR="00C07E5B">
        <w:instrText xml:space="preserve"> SEQ Figure \* ARABIC </w:instrText>
      </w:r>
      <w:r w:rsidR="00C07E5B">
        <w:fldChar w:fldCharType="separate"/>
      </w:r>
      <w:r w:rsidR="00121531">
        <w:rPr>
          <w:noProof/>
        </w:rPr>
        <w:t>56</w:t>
      </w:r>
      <w:r w:rsidR="00C07E5B">
        <w:rPr>
          <w:noProof/>
        </w:rPr>
        <w:fldChar w:fldCharType="end"/>
      </w:r>
      <w:bookmarkEnd w:id="202"/>
      <w:r w:rsidR="00A24C19">
        <w:t xml:space="preserve">. Moyens pour consulter un document écrit (choix multiple, </w:t>
      </w:r>
      <w:r w:rsidR="000367F5">
        <w:t xml:space="preserve">n = </w:t>
      </w:r>
      <w:r w:rsidR="00A24C19" w:rsidRPr="006E6B74">
        <w:t>1627</w:t>
      </w:r>
      <w:r w:rsidR="00A24C19">
        <w:t xml:space="preserve">). </w:t>
      </w:r>
    </w:p>
    <w:p w14:paraId="1A0D4C34" w14:textId="0DAC90D3" w:rsidR="00EC2C26" w:rsidRDefault="00EC2C26" w:rsidP="00EC2C26">
      <w:pPr>
        <w:pStyle w:val="Lgende"/>
      </w:pPr>
      <w:bookmarkStart w:id="203" w:name="_Ref119251763"/>
      <w:r>
        <w:t>Tableau</w:t>
      </w:r>
      <w:r w:rsidR="00F8105B">
        <w:t> </w:t>
      </w:r>
      <w:r w:rsidR="00C07E5B">
        <w:fldChar w:fldCharType="begin"/>
      </w:r>
      <w:r w:rsidR="00C07E5B">
        <w:instrText xml:space="preserve"> SEQ Tableau \* ARABIC </w:instrText>
      </w:r>
      <w:r w:rsidR="00C07E5B">
        <w:fldChar w:fldCharType="separate"/>
      </w:r>
      <w:r w:rsidR="00121531">
        <w:rPr>
          <w:noProof/>
        </w:rPr>
        <w:t>61</w:t>
      </w:r>
      <w:r w:rsidR="00C07E5B">
        <w:rPr>
          <w:noProof/>
        </w:rPr>
        <w:fldChar w:fldCharType="end"/>
      </w:r>
      <w:bookmarkEnd w:id="203"/>
      <w:r>
        <w:t xml:space="preserve">. Moyens pour consulter un document, selon la sévérité de la déficience visuelle (choix multiple, n = </w:t>
      </w:r>
      <w:r w:rsidRPr="006E6B74">
        <w:t>1627</w:t>
      </w:r>
      <w:r>
        <w:t>).</w:t>
      </w:r>
    </w:p>
    <w:tbl>
      <w:tblPr>
        <w:tblW w:w="0" w:type="auto"/>
        <w:tblCellMar>
          <w:top w:w="15" w:type="dxa"/>
          <w:left w:w="15" w:type="dxa"/>
          <w:bottom w:w="15" w:type="dxa"/>
          <w:right w:w="15" w:type="dxa"/>
        </w:tblCellMar>
        <w:tblLook w:val="04A0" w:firstRow="1" w:lastRow="0" w:firstColumn="1" w:lastColumn="0" w:noHBand="0" w:noVBand="1"/>
      </w:tblPr>
      <w:tblGrid>
        <w:gridCol w:w="4522"/>
        <w:gridCol w:w="1495"/>
        <w:gridCol w:w="1495"/>
        <w:gridCol w:w="1540"/>
      </w:tblGrid>
      <w:tr w:rsidR="00EF15DF" w:rsidRPr="00051E41" w14:paraId="4129A6B8" w14:textId="77777777" w:rsidTr="0085352A">
        <w:trPr>
          <w:tblHeader/>
        </w:trPr>
        <w:tc>
          <w:tcPr>
            <w:tcW w:w="452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E56798"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BFBBB6A"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53518B47"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4DC41EDD" w14:textId="1DB6153A"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22C18D"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77E0ECCF" w14:textId="6D591CB2"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154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99805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7DD2208"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0AE9A9F4" w14:textId="0EAED593"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A24C19" w:rsidRPr="00051E41" w14:paraId="3B019AAA" w14:textId="77777777" w:rsidTr="0085352A">
        <w:trPr>
          <w:tblHeader/>
        </w:trPr>
        <w:tc>
          <w:tcPr>
            <w:tcW w:w="45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5EDB9B5" w14:textId="197E15EC" w:rsidR="00A24C19" w:rsidRPr="00051E41" w:rsidRDefault="00A24C19" w:rsidP="00A24C19">
            <w:pPr>
              <w:spacing w:after="0" w:line="240" w:lineRule="auto"/>
              <w:rPr>
                <w:rFonts w:ascii="Times New Roman" w:eastAsia="Times New Roman" w:hAnsi="Times New Roman" w:cs="Times New Roman"/>
                <w:szCs w:val="24"/>
                <w:lang w:eastAsia="fr-FR"/>
              </w:rPr>
            </w:pPr>
            <w:r>
              <w:rPr>
                <w:rFonts w:cs="Arial"/>
                <w:szCs w:val="24"/>
              </w:rPr>
              <w:t>D</w:t>
            </w:r>
            <w:r w:rsidRPr="00A24C19">
              <w:rPr>
                <w:rFonts w:cs="Arial"/>
                <w:szCs w:val="24"/>
              </w:rPr>
              <w:t xml:space="preserve">emande à des proches.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FA3EEE" w14:textId="3F0841FA"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73</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4CF2C7" w14:textId="07696DB8"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64</w:t>
            </w:r>
            <w:r w:rsidR="0055145C">
              <w:t xml:space="preserve"> %</w:t>
            </w:r>
          </w:p>
        </w:tc>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0A6641" w14:textId="6D49FF5D"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45</w:t>
            </w:r>
            <w:r w:rsidR="0055145C">
              <w:t xml:space="preserve"> %</w:t>
            </w:r>
          </w:p>
        </w:tc>
      </w:tr>
      <w:tr w:rsidR="00A24C19" w:rsidRPr="00051E41" w14:paraId="62B5AEDE" w14:textId="77777777" w:rsidTr="0085352A">
        <w:trPr>
          <w:tblHeader/>
        </w:trPr>
        <w:tc>
          <w:tcPr>
            <w:tcW w:w="45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797376F" w14:textId="23BEE4FB" w:rsidR="00A24C19" w:rsidRPr="00051E41" w:rsidRDefault="00A24C19" w:rsidP="00A24C19">
            <w:pPr>
              <w:spacing w:after="0" w:line="240" w:lineRule="auto"/>
              <w:rPr>
                <w:rFonts w:ascii="Times New Roman" w:eastAsia="Times New Roman" w:hAnsi="Times New Roman" w:cs="Times New Roman"/>
                <w:szCs w:val="24"/>
                <w:lang w:eastAsia="fr-FR"/>
              </w:rPr>
            </w:pPr>
            <w:r>
              <w:rPr>
                <w:rFonts w:cs="Arial"/>
                <w:szCs w:val="24"/>
              </w:rPr>
              <w:t>Le</w:t>
            </w:r>
            <w:r w:rsidRPr="00A24C19">
              <w:rPr>
                <w:rFonts w:cs="Arial"/>
                <w:szCs w:val="24"/>
              </w:rPr>
              <w:t xml:space="preserve"> li</w:t>
            </w:r>
            <w:r>
              <w:rPr>
                <w:rFonts w:cs="Arial"/>
                <w:szCs w:val="24"/>
              </w:rPr>
              <w:t>t</w:t>
            </w:r>
            <w:r w:rsidRPr="00A24C19">
              <w:rPr>
                <w:rFonts w:cs="Arial"/>
                <w:szCs w:val="24"/>
              </w:rPr>
              <w:t xml:space="preserve"> </w:t>
            </w:r>
            <w:r>
              <w:rPr>
                <w:rFonts w:cs="Arial"/>
                <w:szCs w:val="24"/>
              </w:rPr>
              <w:t>s</w:t>
            </w:r>
            <w:r w:rsidRPr="00A24C19">
              <w:rPr>
                <w:rFonts w:cs="Arial"/>
                <w:szCs w:val="24"/>
              </w:rPr>
              <w:t xml:space="preserve">oi-même (avec loupe si </w:t>
            </w:r>
            <w:r w:rsidR="00C839C2">
              <w:rPr>
                <w:rFonts w:cs="Arial"/>
                <w:szCs w:val="24"/>
              </w:rPr>
              <w:t>besoin</w:t>
            </w:r>
            <w:r w:rsidRPr="00A24C19">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3688B3" w14:textId="235656BB"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9</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26F9AB" w14:textId="2CA7D1AB"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36</w:t>
            </w:r>
            <w:r w:rsidR="0055145C">
              <w:t xml:space="preserve"> %</w:t>
            </w:r>
          </w:p>
        </w:tc>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44E945" w14:textId="10D02CF3"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71</w:t>
            </w:r>
            <w:r w:rsidR="0055145C">
              <w:t xml:space="preserve"> %</w:t>
            </w:r>
          </w:p>
        </w:tc>
      </w:tr>
      <w:tr w:rsidR="00A24C19" w:rsidRPr="00051E41" w14:paraId="3C5B3288" w14:textId="77777777" w:rsidTr="0085352A">
        <w:trPr>
          <w:tblHeader/>
        </w:trPr>
        <w:tc>
          <w:tcPr>
            <w:tcW w:w="45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F025A54" w14:textId="6287F3AD" w:rsidR="00A24C19" w:rsidRPr="00051E41" w:rsidRDefault="00A24C19" w:rsidP="00A24C19">
            <w:pPr>
              <w:spacing w:after="0" w:line="240" w:lineRule="auto"/>
              <w:rPr>
                <w:rFonts w:ascii="Times New Roman" w:eastAsia="Times New Roman" w:hAnsi="Times New Roman" w:cs="Times New Roman"/>
                <w:szCs w:val="24"/>
                <w:lang w:eastAsia="fr-FR"/>
              </w:rPr>
            </w:pPr>
            <w:r>
              <w:rPr>
                <w:rFonts w:cs="Arial"/>
                <w:szCs w:val="24"/>
              </w:rPr>
              <w:t>U</w:t>
            </w:r>
            <w:r w:rsidRPr="00A24C19">
              <w:rPr>
                <w:rFonts w:cs="Arial"/>
                <w:szCs w:val="24"/>
              </w:rPr>
              <w:t>tilise un outil informatique</w:t>
            </w:r>
            <w:r>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5046FF" w14:textId="7F65E576"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43</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C06F7D" w14:textId="1ED0C942"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24</w:t>
            </w:r>
            <w:r w:rsidR="0055145C">
              <w:t xml:space="preserve"> %</w:t>
            </w:r>
          </w:p>
        </w:tc>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81F9DB" w14:textId="1B158B0D"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15</w:t>
            </w:r>
            <w:r w:rsidR="0055145C">
              <w:t xml:space="preserve"> %</w:t>
            </w:r>
          </w:p>
        </w:tc>
      </w:tr>
      <w:tr w:rsidR="00A24C19" w:rsidRPr="00051E41" w14:paraId="05831ACC" w14:textId="77777777" w:rsidTr="0085352A">
        <w:trPr>
          <w:tblHeader/>
        </w:trPr>
        <w:tc>
          <w:tcPr>
            <w:tcW w:w="45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1AE5B6F" w14:textId="149C199A" w:rsidR="00A24C19" w:rsidRPr="00051E41" w:rsidRDefault="00A24C19" w:rsidP="00A24C19">
            <w:pPr>
              <w:spacing w:after="0" w:line="240" w:lineRule="auto"/>
              <w:rPr>
                <w:rFonts w:ascii="Times New Roman" w:eastAsia="Times New Roman" w:hAnsi="Times New Roman" w:cs="Times New Roman"/>
                <w:szCs w:val="24"/>
                <w:lang w:eastAsia="fr-FR"/>
              </w:rPr>
            </w:pPr>
            <w:r w:rsidRPr="00A24C19">
              <w:rPr>
                <w:rFonts w:cs="Arial"/>
                <w:szCs w:val="24"/>
              </w:rPr>
              <w:t xml:space="preserve">Utilise une application sur smartphone.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F66480" w14:textId="7C7168BF"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28</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7A5EA9" w14:textId="2F470B3D"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19</w:t>
            </w:r>
            <w:r w:rsidR="0055145C">
              <w:t xml:space="preserve"> %</w:t>
            </w:r>
          </w:p>
        </w:tc>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8E6345" w14:textId="7C29203B"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7</w:t>
            </w:r>
            <w:r w:rsidR="0055145C">
              <w:t xml:space="preserve"> %</w:t>
            </w:r>
          </w:p>
        </w:tc>
      </w:tr>
      <w:tr w:rsidR="00A24C19" w:rsidRPr="00051E41" w14:paraId="52DE8A28" w14:textId="77777777" w:rsidTr="0085352A">
        <w:trPr>
          <w:tblHeader/>
        </w:trPr>
        <w:tc>
          <w:tcPr>
            <w:tcW w:w="45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1A7B797" w14:textId="438EF60C" w:rsidR="00A24C19" w:rsidRPr="00051E41" w:rsidRDefault="00A24C19" w:rsidP="00A24C19">
            <w:pPr>
              <w:spacing w:after="0" w:line="240" w:lineRule="auto"/>
              <w:rPr>
                <w:rFonts w:ascii="Times New Roman" w:eastAsia="Times New Roman" w:hAnsi="Times New Roman" w:cs="Times New Roman"/>
                <w:szCs w:val="24"/>
                <w:lang w:eastAsia="fr-FR"/>
              </w:rPr>
            </w:pPr>
            <w:r>
              <w:rPr>
                <w:rFonts w:cs="Arial"/>
                <w:szCs w:val="24"/>
              </w:rPr>
              <w:t>D</w:t>
            </w:r>
            <w:r w:rsidRPr="00A24C19">
              <w:rPr>
                <w:rFonts w:cs="Arial"/>
                <w:szCs w:val="24"/>
              </w:rPr>
              <w:t xml:space="preserve">emande à des aidants professionnels.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3AC729" w14:textId="66A6B407"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19</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F76FA5" w14:textId="7C7FC4CE"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15</w:t>
            </w:r>
            <w:r w:rsidR="0055145C">
              <w:t xml:space="preserve"> %</w:t>
            </w:r>
          </w:p>
        </w:tc>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830188" w14:textId="4DB59173" w:rsidR="00A24C19" w:rsidRPr="00051E41" w:rsidRDefault="00A24C19" w:rsidP="00A24C19">
            <w:pPr>
              <w:keepNext/>
              <w:spacing w:after="0" w:line="240" w:lineRule="auto"/>
              <w:jc w:val="right"/>
              <w:rPr>
                <w:rFonts w:ascii="Times New Roman" w:eastAsia="Times New Roman" w:hAnsi="Times New Roman" w:cs="Times New Roman"/>
                <w:szCs w:val="24"/>
                <w:lang w:eastAsia="fr-FR"/>
              </w:rPr>
            </w:pPr>
            <w:r w:rsidRPr="007E46EE">
              <w:t>6</w:t>
            </w:r>
            <w:r w:rsidR="0055145C">
              <w:t xml:space="preserve"> %</w:t>
            </w:r>
          </w:p>
        </w:tc>
      </w:tr>
      <w:tr w:rsidR="00A24C19" w:rsidRPr="00051E41" w14:paraId="3F75562B" w14:textId="77777777" w:rsidTr="0085352A">
        <w:trPr>
          <w:tblHeader/>
        </w:trPr>
        <w:tc>
          <w:tcPr>
            <w:tcW w:w="45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54509F" w14:textId="5E8200AD" w:rsidR="00A24C19" w:rsidRPr="00051E41" w:rsidRDefault="00A24C19" w:rsidP="00A24C19">
            <w:pPr>
              <w:spacing w:after="0" w:line="240" w:lineRule="auto"/>
              <w:rPr>
                <w:rFonts w:ascii="Times New Roman" w:eastAsia="Times New Roman" w:hAnsi="Times New Roman" w:cs="Times New Roman"/>
                <w:szCs w:val="24"/>
                <w:lang w:eastAsia="fr-FR"/>
              </w:rPr>
            </w:pPr>
            <w:r>
              <w:rPr>
                <w:szCs w:val="24"/>
              </w:rPr>
              <w:t>U</w:t>
            </w:r>
            <w:r w:rsidRPr="00A24C19">
              <w:rPr>
                <w:szCs w:val="24"/>
              </w:rPr>
              <w:t xml:space="preserve">tilise un service associatif.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A596A3" w14:textId="2C7E058B" w:rsidR="00A24C19" w:rsidRPr="007E46EE" w:rsidRDefault="00A24C19" w:rsidP="00A24C19">
            <w:pPr>
              <w:spacing w:after="0" w:line="240" w:lineRule="auto"/>
              <w:jc w:val="right"/>
            </w:pPr>
            <w:r w:rsidRPr="00A4055A">
              <w:t>7</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90D1DF" w14:textId="2876C74E" w:rsidR="00A24C19" w:rsidRPr="007E46EE" w:rsidRDefault="00A24C19" w:rsidP="00A24C19">
            <w:pPr>
              <w:spacing w:after="0" w:line="240" w:lineRule="auto"/>
              <w:jc w:val="right"/>
            </w:pPr>
            <w:r w:rsidRPr="00A4055A">
              <w:t>2</w:t>
            </w:r>
            <w:r w:rsidR="0055145C">
              <w:t xml:space="preserve"> %</w:t>
            </w:r>
          </w:p>
        </w:tc>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D005A4" w14:textId="05598006" w:rsidR="00A24C19" w:rsidRPr="007E46EE" w:rsidRDefault="00A24C19" w:rsidP="00A24C19">
            <w:pPr>
              <w:keepNext/>
              <w:spacing w:after="0" w:line="240" w:lineRule="auto"/>
              <w:jc w:val="right"/>
            </w:pPr>
            <w:r w:rsidRPr="00A4055A">
              <w:t>1</w:t>
            </w:r>
            <w:r w:rsidR="0055145C">
              <w:t xml:space="preserve"> %</w:t>
            </w:r>
          </w:p>
        </w:tc>
      </w:tr>
      <w:tr w:rsidR="00A24C19" w:rsidRPr="00051E41" w14:paraId="751B0B46" w14:textId="77777777" w:rsidTr="0085352A">
        <w:trPr>
          <w:tblHeader/>
        </w:trPr>
        <w:tc>
          <w:tcPr>
            <w:tcW w:w="45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77978D" w14:textId="64441415" w:rsidR="00A24C19" w:rsidRPr="00051E41" w:rsidRDefault="00A24C19" w:rsidP="00A24C19">
            <w:pPr>
              <w:spacing w:after="0" w:line="240" w:lineRule="auto"/>
              <w:rPr>
                <w:rFonts w:ascii="Times New Roman" w:eastAsia="Times New Roman" w:hAnsi="Times New Roman" w:cs="Times New Roman"/>
                <w:szCs w:val="24"/>
                <w:lang w:eastAsia="fr-FR"/>
              </w:rPr>
            </w:pPr>
            <w:r>
              <w:rPr>
                <w:szCs w:val="24"/>
              </w:rPr>
              <w:t>N</w:t>
            </w:r>
            <w:r w:rsidRPr="00A24C19">
              <w:rPr>
                <w:szCs w:val="24"/>
              </w:rPr>
              <w:t xml:space="preserve">'a pas de moyen de consulter ce type de document.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FDAD39" w14:textId="3D2CF5B3" w:rsidR="00A24C19" w:rsidRPr="007E46EE" w:rsidRDefault="00A24C19" w:rsidP="00A24C19">
            <w:pPr>
              <w:spacing w:after="0" w:line="240" w:lineRule="auto"/>
              <w:jc w:val="right"/>
            </w:pPr>
            <w:r w:rsidRPr="00A4055A">
              <w:t>1</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EB5BF8" w14:textId="60AEAAEC" w:rsidR="00A24C19" w:rsidRPr="007E46EE" w:rsidRDefault="00A24C19" w:rsidP="00A24C19">
            <w:pPr>
              <w:spacing w:after="0" w:line="240" w:lineRule="auto"/>
              <w:jc w:val="right"/>
            </w:pPr>
            <w:r w:rsidRPr="00A4055A">
              <w:t>4</w:t>
            </w:r>
            <w:r w:rsidR="0055145C">
              <w:t xml:space="preserve"> %</w:t>
            </w:r>
          </w:p>
        </w:tc>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340119" w14:textId="5864C34B" w:rsidR="00A24C19" w:rsidRPr="007E46EE" w:rsidRDefault="00A24C19" w:rsidP="00A24C19">
            <w:pPr>
              <w:keepNext/>
              <w:spacing w:after="0" w:line="240" w:lineRule="auto"/>
              <w:jc w:val="right"/>
            </w:pPr>
            <w:r w:rsidRPr="00A4055A">
              <w:t>5</w:t>
            </w:r>
            <w:r w:rsidR="0055145C">
              <w:t xml:space="preserve"> %</w:t>
            </w:r>
          </w:p>
        </w:tc>
      </w:tr>
    </w:tbl>
    <w:p w14:paraId="4BBDFA80" w14:textId="226ACC35" w:rsidR="00EC2C26" w:rsidRDefault="00EC2C26" w:rsidP="00EC2C26">
      <w:pPr>
        <w:pStyle w:val="Lgende"/>
      </w:pPr>
      <w:bookmarkStart w:id="204" w:name="_Ref119251768"/>
      <w:r>
        <w:t>Tableau</w:t>
      </w:r>
      <w:r w:rsidR="00F8105B">
        <w:t> </w:t>
      </w:r>
      <w:r w:rsidR="00C07E5B">
        <w:fldChar w:fldCharType="begin"/>
      </w:r>
      <w:r w:rsidR="00C07E5B">
        <w:instrText xml:space="preserve"> SEQ Tableau \* ARABIC </w:instrText>
      </w:r>
      <w:r w:rsidR="00C07E5B">
        <w:fldChar w:fldCharType="separate"/>
      </w:r>
      <w:r w:rsidR="00121531">
        <w:rPr>
          <w:noProof/>
        </w:rPr>
        <w:t>62</w:t>
      </w:r>
      <w:r w:rsidR="00C07E5B">
        <w:rPr>
          <w:noProof/>
        </w:rPr>
        <w:fldChar w:fldCharType="end"/>
      </w:r>
      <w:bookmarkEnd w:id="204"/>
      <w:r>
        <w:t xml:space="preserve">. Moyens pour consulter un document, selon l’âge (choix multiple, n = </w:t>
      </w:r>
      <w:r w:rsidRPr="006E6B74">
        <w:t>1627</w:t>
      </w:r>
      <w:r>
        <w:t>).</w:t>
      </w:r>
    </w:p>
    <w:tbl>
      <w:tblPr>
        <w:tblW w:w="0" w:type="auto"/>
        <w:tblCellMar>
          <w:top w:w="15" w:type="dxa"/>
          <w:left w:w="15" w:type="dxa"/>
          <w:bottom w:w="15" w:type="dxa"/>
          <w:right w:w="15" w:type="dxa"/>
        </w:tblCellMar>
        <w:tblLook w:val="04A0" w:firstRow="1" w:lastRow="0" w:firstColumn="1" w:lastColumn="0" w:noHBand="0" w:noVBand="1"/>
      </w:tblPr>
      <w:tblGrid>
        <w:gridCol w:w="4526"/>
        <w:gridCol w:w="1418"/>
        <w:gridCol w:w="1701"/>
        <w:gridCol w:w="1407"/>
      </w:tblGrid>
      <w:tr w:rsidR="00EF15DF" w:rsidRPr="00A24C19" w14:paraId="08C0F95D" w14:textId="77777777" w:rsidTr="00FE5E70">
        <w:trPr>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34BD5E6" w14:textId="77777777" w:rsidR="00EF15DF" w:rsidRPr="00A24C19" w:rsidRDefault="00EF15DF" w:rsidP="00EF15DF">
            <w:pPr>
              <w:spacing w:after="0" w:line="240" w:lineRule="auto"/>
              <w:rPr>
                <w:rFonts w:ascii="Times New Roman" w:eastAsia="Times New Roman" w:hAnsi="Times New Roman" w:cs="Times New Roman"/>
                <w:szCs w:val="24"/>
                <w:lang w:eastAsia="fr-FR"/>
              </w:rPr>
            </w:pP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0B3114F"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5F5986B5" w14:textId="3D2788E8" w:rsidR="00EF15DF" w:rsidRPr="00A24C19"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8DBDB37"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0891C9C4" w14:textId="30BBF9E9" w:rsidR="00EF15DF" w:rsidRPr="00A24C19"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40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41F1123"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5BF608EB" w14:textId="366F1A04" w:rsidR="00EF15DF" w:rsidRPr="00A24C19"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C839C2" w:rsidRPr="00A24C19" w14:paraId="46CD43B3" w14:textId="77777777" w:rsidTr="00FE5E70">
        <w:trPr>
          <w:tblHeader/>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E2B1E07" w14:textId="29D63545" w:rsidR="00C839C2" w:rsidRPr="00A24C19" w:rsidRDefault="00C839C2" w:rsidP="00C839C2">
            <w:pPr>
              <w:spacing w:after="0" w:line="240" w:lineRule="auto"/>
              <w:rPr>
                <w:rFonts w:ascii="Times New Roman" w:eastAsia="Times New Roman" w:hAnsi="Times New Roman" w:cs="Times New Roman"/>
                <w:szCs w:val="24"/>
                <w:lang w:eastAsia="fr-FR"/>
              </w:rPr>
            </w:pPr>
            <w:r>
              <w:rPr>
                <w:rFonts w:cs="Arial"/>
                <w:szCs w:val="24"/>
              </w:rPr>
              <w:t>D</w:t>
            </w:r>
            <w:r w:rsidRPr="00A24C19">
              <w:rPr>
                <w:rFonts w:cs="Arial"/>
                <w:szCs w:val="24"/>
              </w:rPr>
              <w:t xml:space="preserve">emande à des proches.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2BEA0F" w14:textId="500C1F9E"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66</w:t>
            </w:r>
            <w:r w:rsidR="0055145C">
              <w:rPr>
                <w:rFonts w:cs="Arial"/>
                <w:color w:val="010205"/>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BEEA23" w14:textId="52BDA175"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60</w:t>
            </w:r>
            <w:r w:rsidR="0055145C">
              <w:rPr>
                <w:rFonts w:cs="Arial"/>
                <w:color w:val="010205"/>
                <w:szCs w:val="24"/>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290C64" w14:textId="0FC5E9BE"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64</w:t>
            </w:r>
            <w:r w:rsidR="0055145C">
              <w:rPr>
                <w:rFonts w:cs="Arial"/>
                <w:color w:val="010205"/>
                <w:szCs w:val="24"/>
              </w:rPr>
              <w:t xml:space="preserve"> %</w:t>
            </w:r>
          </w:p>
        </w:tc>
      </w:tr>
      <w:tr w:rsidR="00C839C2" w:rsidRPr="00A24C19" w14:paraId="4BE3E2A9" w14:textId="77777777" w:rsidTr="00FE5E70">
        <w:trPr>
          <w:tblHeader/>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BAB0F08" w14:textId="697A8C14" w:rsidR="00C839C2" w:rsidRPr="00A24C19" w:rsidRDefault="00C839C2" w:rsidP="00C839C2">
            <w:pPr>
              <w:spacing w:after="0" w:line="240" w:lineRule="auto"/>
              <w:rPr>
                <w:rFonts w:ascii="Times New Roman" w:eastAsia="Times New Roman" w:hAnsi="Times New Roman" w:cs="Times New Roman"/>
                <w:szCs w:val="24"/>
                <w:lang w:eastAsia="fr-FR"/>
              </w:rPr>
            </w:pPr>
            <w:r>
              <w:rPr>
                <w:rFonts w:cs="Arial"/>
                <w:szCs w:val="24"/>
              </w:rPr>
              <w:t>Le</w:t>
            </w:r>
            <w:r w:rsidRPr="00A24C19">
              <w:rPr>
                <w:rFonts w:cs="Arial"/>
                <w:szCs w:val="24"/>
              </w:rPr>
              <w:t xml:space="preserve"> li</w:t>
            </w:r>
            <w:r>
              <w:rPr>
                <w:rFonts w:cs="Arial"/>
                <w:szCs w:val="24"/>
              </w:rPr>
              <w:t>t</w:t>
            </w:r>
            <w:r w:rsidRPr="00A24C19">
              <w:rPr>
                <w:rFonts w:cs="Arial"/>
                <w:szCs w:val="24"/>
              </w:rPr>
              <w:t xml:space="preserve"> </w:t>
            </w:r>
            <w:r>
              <w:rPr>
                <w:rFonts w:cs="Arial"/>
                <w:szCs w:val="24"/>
              </w:rPr>
              <w:t>s</w:t>
            </w:r>
            <w:r w:rsidRPr="00A24C19">
              <w:rPr>
                <w:rFonts w:cs="Arial"/>
                <w:szCs w:val="24"/>
              </w:rPr>
              <w:t xml:space="preserve">oi-même (avec loupe si </w:t>
            </w:r>
            <w:r>
              <w:rPr>
                <w:rFonts w:cs="Arial"/>
                <w:szCs w:val="24"/>
              </w:rPr>
              <w:t>besoin</w:t>
            </w:r>
            <w:r w:rsidRPr="00A24C19">
              <w:rPr>
                <w:rFonts w:cs="Arial"/>
                <w:szCs w:val="24"/>
              </w:rPr>
              <w:t>).</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6C7A0C" w14:textId="6FBA827E"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27</w:t>
            </w:r>
            <w:r w:rsidR="0055145C">
              <w:rPr>
                <w:rFonts w:cs="Arial"/>
                <w:color w:val="010205"/>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931DE3" w14:textId="17F0B617"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40</w:t>
            </w:r>
            <w:r w:rsidR="0055145C">
              <w:rPr>
                <w:rFonts w:cs="Arial"/>
                <w:color w:val="010205"/>
                <w:szCs w:val="24"/>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EE6D4C" w14:textId="24E49186"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31</w:t>
            </w:r>
            <w:r w:rsidR="0055145C">
              <w:rPr>
                <w:rFonts w:cs="Arial"/>
                <w:color w:val="010205"/>
                <w:szCs w:val="24"/>
              </w:rPr>
              <w:t xml:space="preserve"> %</w:t>
            </w:r>
          </w:p>
        </w:tc>
      </w:tr>
      <w:tr w:rsidR="00C839C2" w:rsidRPr="00A24C19" w14:paraId="0E077626" w14:textId="77777777" w:rsidTr="00FE5E70">
        <w:trPr>
          <w:tblHeader/>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7B5686" w14:textId="097714A8" w:rsidR="00C839C2" w:rsidRPr="00A24C19" w:rsidRDefault="00C839C2" w:rsidP="00C839C2">
            <w:pPr>
              <w:spacing w:after="0" w:line="240" w:lineRule="auto"/>
              <w:rPr>
                <w:rFonts w:ascii="Times New Roman" w:eastAsia="Times New Roman" w:hAnsi="Times New Roman" w:cs="Times New Roman"/>
                <w:szCs w:val="24"/>
                <w:lang w:eastAsia="fr-FR"/>
              </w:rPr>
            </w:pPr>
            <w:r>
              <w:rPr>
                <w:rFonts w:cs="Arial"/>
                <w:szCs w:val="24"/>
              </w:rPr>
              <w:t>U</w:t>
            </w:r>
            <w:r w:rsidRPr="00A24C19">
              <w:rPr>
                <w:rFonts w:cs="Arial"/>
                <w:szCs w:val="24"/>
              </w:rPr>
              <w:t>tilise un outil informatique</w:t>
            </w:r>
            <w:r>
              <w:rPr>
                <w:rFonts w:cs="Arial"/>
                <w:szCs w:val="24"/>
              </w:rPr>
              <w:t>.</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B30017" w14:textId="3AF19CE6"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20</w:t>
            </w:r>
            <w:r w:rsidR="0055145C">
              <w:rPr>
                <w:rFonts w:cs="Arial"/>
                <w:color w:val="010205"/>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1728AD" w14:textId="0DE9D517"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34</w:t>
            </w:r>
            <w:r w:rsidR="0055145C">
              <w:rPr>
                <w:rFonts w:cs="Arial"/>
                <w:color w:val="010205"/>
                <w:szCs w:val="24"/>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8074A3" w14:textId="5008238D"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29</w:t>
            </w:r>
            <w:r w:rsidR="0055145C">
              <w:rPr>
                <w:rFonts w:cs="Arial"/>
                <w:color w:val="010205"/>
                <w:szCs w:val="24"/>
              </w:rPr>
              <w:t xml:space="preserve"> %</w:t>
            </w:r>
          </w:p>
        </w:tc>
      </w:tr>
      <w:tr w:rsidR="00C839C2" w:rsidRPr="00A24C19" w14:paraId="797B071E" w14:textId="77777777" w:rsidTr="00FE5E70">
        <w:trPr>
          <w:tblHeader/>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F4C369E" w14:textId="5A62AC89" w:rsidR="00C839C2" w:rsidRPr="00A24C19" w:rsidRDefault="00C839C2" w:rsidP="00C839C2">
            <w:pPr>
              <w:spacing w:after="0" w:line="240" w:lineRule="auto"/>
              <w:rPr>
                <w:rFonts w:ascii="Times New Roman" w:eastAsia="Times New Roman" w:hAnsi="Times New Roman" w:cs="Times New Roman"/>
                <w:szCs w:val="24"/>
                <w:lang w:eastAsia="fr-FR"/>
              </w:rPr>
            </w:pPr>
            <w:r w:rsidRPr="00A24C19">
              <w:rPr>
                <w:rFonts w:cs="Arial"/>
                <w:szCs w:val="24"/>
              </w:rPr>
              <w:t xml:space="preserve">Utilise une application sur smartphone.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D828AF" w14:textId="757F7185"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37</w:t>
            </w:r>
            <w:r w:rsidR="0055145C">
              <w:rPr>
                <w:rFonts w:cs="Arial"/>
                <w:color w:val="010205"/>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9DA0E2" w14:textId="7BEE5CD7"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31</w:t>
            </w:r>
            <w:r w:rsidR="0055145C">
              <w:rPr>
                <w:rFonts w:cs="Arial"/>
                <w:color w:val="010205"/>
                <w:szCs w:val="24"/>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31D9BE" w14:textId="1E0A8F50"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11</w:t>
            </w:r>
            <w:r w:rsidR="0055145C">
              <w:rPr>
                <w:rFonts w:cs="Arial"/>
                <w:color w:val="010205"/>
                <w:szCs w:val="24"/>
              </w:rPr>
              <w:t xml:space="preserve"> %</w:t>
            </w:r>
          </w:p>
        </w:tc>
      </w:tr>
      <w:tr w:rsidR="00C839C2" w:rsidRPr="00A24C19" w14:paraId="55E18C74" w14:textId="77777777" w:rsidTr="00FE5E70">
        <w:trPr>
          <w:tblHeader/>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FCCF378" w14:textId="12E54FE5" w:rsidR="00C839C2" w:rsidRPr="00A24C19" w:rsidRDefault="00C839C2" w:rsidP="00C839C2">
            <w:pPr>
              <w:spacing w:after="0" w:line="240" w:lineRule="auto"/>
              <w:rPr>
                <w:rFonts w:ascii="Times New Roman" w:eastAsia="Times New Roman" w:hAnsi="Times New Roman" w:cs="Times New Roman"/>
                <w:szCs w:val="24"/>
                <w:lang w:eastAsia="fr-FR"/>
              </w:rPr>
            </w:pPr>
            <w:r>
              <w:rPr>
                <w:rFonts w:cs="Arial"/>
                <w:szCs w:val="24"/>
              </w:rPr>
              <w:t>D</w:t>
            </w:r>
            <w:r w:rsidRPr="00A24C19">
              <w:rPr>
                <w:rFonts w:cs="Arial"/>
                <w:szCs w:val="24"/>
              </w:rPr>
              <w:t xml:space="preserve">emande à des aidants professionnels.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A5403F" w14:textId="30E2E4A0"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15</w:t>
            </w:r>
            <w:r w:rsidR="0055145C">
              <w:rPr>
                <w:rFonts w:cs="Arial"/>
                <w:color w:val="010205"/>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9EA242" w14:textId="7015781F"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14</w:t>
            </w:r>
            <w:r w:rsidR="0055145C">
              <w:rPr>
                <w:rFonts w:cs="Arial"/>
                <w:color w:val="010205"/>
                <w:szCs w:val="24"/>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C36AB6" w14:textId="721F8879" w:rsidR="00C839C2" w:rsidRPr="00A24C19" w:rsidRDefault="00C839C2" w:rsidP="00C839C2">
            <w:pPr>
              <w:keepNext/>
              <w:spacing w:after="0" w:line="240" w:lineRule="auto"/>
              <w:jc w:val="right"/>
              <w:rPr>
                <w:rFonts w:ascii="Times New Roman" w:eastAsia="Times New Roman" w:hAnsi="Times New Roman" w:cs="Times New Roman"/>
                <w:szCs w:val="24"/>
                <w:lang w:eastAsia="fr-FR"/>
              </w:rPr>
            </w:pPr>
            <w:r w:rsidRPr="00A24C19">
              <w:rPr>
                <w:rFonts w:cs="Arial"/>
                <w:color w:val="010205"/>
                <w:szCs w:val="24"/>
              </w:rPr>
              <w:t>14</w:t>
            </w:r>
            <w:r w:rsidR="0055145C">
              <w:rPr>
                <w:rFonts w:cs="Arial"/>
                <w:color w:val="010205"/>
                <w:szCs w:val="24"/>
              </w:rPr>
              <w:t xml:space="preserve"> %</w:t>
            </w:r>
          </w:p>
        </w:tc>
      </w:tr>
      <w:tr w:rsidR="00C839C2" w:rsidRPr="00A24C19" w14:paraId="64EA2BEE" w14:textId="77777777" w:rsidTr="00FE5E70">
        <w:trPr>
          <w:tblHeader/>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97DD5B" w14:textId="0795B3C8" w:rsidR="00C839C2" w:rsidRPr="00A24C19" w:rsidRDefault="00C839C2" w:rsidP="00C839C2">
            <w:pPr>
              <w:spacing w:after="0" w:line="240" w:lineRule="auto"/>
              <w:rPr>
                <w:rFonts w:cs="Arial"/>
                <w:szCs w:val="24"/>
              </w:rPr>
            </w:pPr>
            <w:r>
              <w:rPr>
                <w:szCs w:val="24"/>
              </w:rPr>
              <w:t>U</w:t>
            </w:r>
            <w:r w:rsidRPr="00A24C19">
              <w:rPr>
                <w:szCs w:val="24"/>
              </w:rPr>
              <w:t xml:space="preserve">tilise un service associatif.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13C6F3" w14:textId="6E3F13A7" w:rsidR="00C839C2" w:rsidRPr="00A24C19" w:rsidRDefault="00C839C2" w:rsidP="00C839C2">
            <w:pPr>
              <w:spacing w:after="0" w:line="240" w:lineRule="auto"/>
              <w:jc w:val="right"/>
              <w:rPr>
                <w:rFonts w:cs="Arial"/>
                <w:color w:val="010205"/>
                <w:szCs w:val="24"/>
              </w:rPr>
            </w:pPr>
            <w:r w:rsidRPr="00A24C19">
              <w:rPr>
                <w:szCs w:val="24"/>
              </w:rPr>
              <w:t>2</w:t>
            </w:r>
            <w:r w:rsidR="0055145C">
              <w:rPr>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C4186A" w14:textId="6633A696" w:rsidR="00C839C2" w:rsidRPr="00A24C19" w:rsidRDefault="00C839C2" w:rsidP="00C839C2">
            <w:pPr>
              <w:spacing w:after="0" w:line="240" w:lineRule="auto"/>
              <w:jc w:val="right"/>
              <w:rPr>
                <w:rFonts w:cs="Arial"/>
                <w:color w:val="010205"/>
                <w:szCs w:val="24"/>
              </w:rPr>
            </w:pPr>
            <w:r w:rsidRPr="00A24C19">
              <w:rPr>
                <w:szCs w:val="24"/>
              </w:rPr>
              <w:t>3</w:t>
            </w:r>
            <w:r w:rsidR="0055145C">
              <w:rPr>
                <w:szCs w:val="24"/>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E986EE" w14:textId="7464D04B" w:rsidR="00C839C2" w:rsidRPr="00A24C19" w:rsidRDefault="00C839C2" w:rsidP="00C839C2">
            <w:pPr>
              <w:keepNext/>
              <w:spacing w:after="0" w:line="240" w:lineRule="auto"/>
              <w:jc w:val="right"/>
              <w:rPr>
                <w:rFonts w:cs="Arial"/>
                <w:color w:val="010205"/>
                <w:szCs w:val="24"/>
              </w:rPr>
            </w:pPr>
            <w:r w:rsidRPr="00A24C19">
              <w:rPr>
                <w:szCs w:val="24"/>
              </w:rPr>
              <w:t>4</w:t>
            </w:r>
            <w:r w:rsidR="0055145C">
              <w:rPr>
                <w:szCs w:val="24"/>
              </w:rPr>
              <w:t xml:space="preserve"> %</w:t>
            </w:r>
          </w:p>
        </w:tc>
      </w:tr>
      <w:tr w:rsidR="00C839C2" w:rsidRPr="00A24C19" w14:paraId="7A7EDB3D" w14:textId="77777777" w:rsidTr="00FE5E70">
        <w:trPr>
          <w:tblHeader/>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A430A4" w14:textId="403427A2" w:rsidR="00C839C2" w:rsidRPr="00A24C19" w:rsidRDefault="00C839C2" w:rsidP="00C839C2">
            <w:pPr>
              <w:spacing w:after="0" w:line="240" w:lineRule="auto"/>
              <w:rPr>
                <w:rFonts w:cs="Arial"/>
                <w:szCs w:val="24"/>
              </w:rPr>
            </w:pPr>
            <w:r>
              <w:rPr>
                <w:szCs w:val="24"/>
              </w:rPr>
              <w:t>N</w:t>
            </w:r>
            <w:r w:rsidRPr="00A24C19">
              <w:rPr>
                <w:szCs w:val="24"/>
              </w:rPr>
              <w:t xml:space="preserve">'a pas de moyen de consulter ce type de document.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EABB9F" w14:textId="08701778" w:rsidR="00C839C2" w:rsidRPr="00A24C19" w:rsidRDefault="00C839C2" w:rsidP="00C839C2">
            <w:pPr>
              <w:spacing w:after="0" w:line="240" w:lineRule="auto"/>
              <w:jc w:val="right"/>
              <w:rPr>
                <w:rFonts w:cs="Arial"/>
                <w:color w:val="010205"/>
                <w:szCs w:val="24"/>
              </w:rPr>
            </w:pPr>
            <w:r w:rsidRPr="00A24C19">
              <w:rPr>
                <w:szCs w:val="24"/>
              </w:rPr>
              <w:t>1</w:t>
            </w:r>
            <w:r w:rsidR="0055145C">
              <w:rPr>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2CBDDF" w14:textId="0B745A00" w:rsidR="00C839C2" w:rsidRPr="00A24C19" w:rsidRDefault="00C839C2" w:rsidP="00C839C2">
            <w:pPr>
              <w:spacing w:after="0" w:line="240" w:lineRule="auto"/>
              <w:jc w:val="right"/>
              <w:rPr>
                <w:rFonts w:cs="Arial"/>
                <w:color w:val="010205"/>
                <w:szCs w:val="24"/>
              </w:rPr>
            </w:pPr>
            <w:r w:rsidRPr="00A24C19">
              <w:rPr>
                <w:szCs w:val="24"/>
              </w:rPr>
              <w:t>3</w:t>
            </w:r>
            <w:r w:rsidR="0055145C">
              <w:rPr>
                <w:szCs w:val="24"/>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7CD833" w14:textId="5E8A8EED" w:rsidR="00C839C2" w:rsidRPr="00A24C19" w:rsidRDefault="00C839C2" w:rsidP="00C839C2">
            <w:pPr>
              <w:keepNext/>
              <w:spacing w:after="0" w:line="240" w:lineRule="auto"/>
              <w:jc w:val="right"/>
              <w:rPr>
                <w:rFonts w:cs="Arial"/>
                <w:color w:val="010205"/>
                <w:szCs w:val="24"/>
              </w:rPr>
            </w:pPr>
            <w:r w:rsidRPr="00A24C19">
              <w:rPr>
                <w:szCs w:val="24"/>
              </w:rPr>
              <w:t>3</w:t>
            </w:r>
            <w:r w:rsidR="0055145C">
              <w:rPr>
                <w:szCs w:val="24"/>
              </w:rPr>
              <w:t xml:space="preserve"> %</w:t>
            </w:r>
          </w:p>
        </w:tc>
      </w:tr>
    </w:tbl>
    <w:p w14:paraId="785C5C8A" w14:textId="77777777" w:rsidR="00A876C3" w:rsidRDefault="00A876C3" w:rsidP="002D06D7">
      <w:pPr>
        <w:pStyle w:val="Titre3"/>
      </w:pPr>
      <w:bookmarkStart w:id="205" w:name="_Toc124780490"/>
      <w:r>
        <w:t>Utilisation du braille</w:t>
      </w:r>
      <w:bookmarkEnd w:id="205"/>
    </w:p>
    <w:p w14:paraId="2881E1F3" w14:textId="18B8F951" w:rsidR="00C839C2" w:rsidRDefault="008E1986" w:rsidP="001D4E82">
      <w:r>
        <w:t>Concernant la maîtrise du braille, un e</w:t>
      </w:r>
      <w:r w:rsidR="00A876C3">
        <w:t xml:space="preserve">ffet significatif de la sévérité de la déficience visuelle </w:t>
      </w:r>
      <w:r>
        <w:t xml:space="preserve">a été trouvé </w:t>
      </w:r>
      <w:r w:rsidR="00A876C3" w:rsidRPr="00BA100F">
        <w:t>(</w:t>
      </w:r>
      <w:r w:rsidR="001D4E82">
        <w:fldChar w:fldCharType="begin"/>
      </w:r>
      <w:r w:rsidR="001D4E82">
        <w:instrText xml:space="preserve"> REF _Ref123732263 \h </w:instrText>
      </w:r>
      <w:r w:rsidR="001D4E82">
        <w:fldChar w:fldCharType="separate"/>
      </w:r>
      <w:r w:rsidR="00121531">
        <w:t>Tableau </w:t>
      </w:r>
      <w:r w:rsidR="00121531">
        <w:rPr>
          <w:noProof/>
        </w:rPr>
        <w:t>63</w:t>
      </w:r>
      <w:r w:rsidR="001D4E82">
        <w:fldChar w:fldCharType="end"/>
      </w:r>
      <w:r w:rsidR="00A876C3" w:rsidRPr="00BA100F">
        <w:t>)</w:t>
      </w:r>
      <w:r w:rsidR="00C839C2">
        <w:t xml:space="preserve"> : </w:t>
      </w:r>
    </w:p>
    <w:p w14:paraId="7D3B97AE" w14:textId="4117AC9B" w:rsidR="00C839C2" w:rsidRDefault="008E1986" w:rsidP="00C839C2">
      <w:pPr>
        <w:pStyle w:val="Paragraphedeliste"/>
        <w:numPr>
          <w:ilvl w:val="0"/>
          <w:numId w:val="9"/>
        </w:numPr>
      </w:pPr>
      <w:r>
        <w:t xml:space="preserve">Les répondants </w:t>
      </w:r>
      <w:r w:rsidRPr="00E356A7">
        <w:t>aveugles</w:t>
      </w:r>
      <w:r>
        <w:t xml:space="preserve"> âgés de 5 ans et plus</w:t>
      </w:r>
      <w:r w:rsidRPr="00E356A7">
        <w:t xml:space="preserve"> </w:t>
      </w:r>
      <w:r>
        <w:t xml:space="preserve">sont </w:t>
      </w:r>
      <w:r w:rsidR="00294B6C">
        <w:t xml:space="preserve">en proportion </w:t>
      </w:r>
      <w:r>
        <w:t>significativement plus nombreux que les répondants malvoyants</w:t>
      </w:r>
      <w:r w:rsidRPr="00E356A7">
        <w:t xml:space="preserve"> sévères</w:t>
      </w:r>
      <w:r>
        <w:t>, eux-mêmes significativement plus nombreux que les</w:t>
      </w:r>
      <w:r w:rsidRPr="00E356A7">
        <w:t xml:space="preserve"> </w:t>
      </w:r>
      <w:r>
        <w:t>malvoyants</w:t>
      </w:r>
      <w:r w:rsidRPr="00E356A7">
        <w:t xml:space="preserve"> moyens</w:t>
      </w:r>
      <w:r>
        <w:t xml:space="preserve"> à </w:t>
      </w:r>
      <w:r w:rsidRPr="000639FD">
        <w:rPr>
          <w:b/>
          <w:bCs/>
        </w:rPr>
        <w:t>maîtriser le braille intégral</w:t>
      </w:r>
      <w:r>
        <w:t xml:space="preserve"> et </w:t>
      </w:r>
      <w:r w:rsidRPr="000639FD">
        <w:rPr>
          <w:b/>
          <w:bCs/>
        </w:rPr>
        <w:t>le braille abrégé</w:t>
      </w:r>
      <w:r>
        <w:t xml:space="preserve">. </w:t>
      </w:r>
    </w:p>
    <w:p w14:paraId="17D79290" w14:textId="1FBE4A63" w:rsidR="00FB2A01" w:rsidRDefault="008E1986" w:rsidP="00FB2A01">
      <w:pPr>
        <w:pStyle w:val="Paragraphedeliste"/>
        <w:numPr>
          <w:ilvl w:val="0"/>
          <w:numId w:val="9"/>
        </w:numPr>
      </w:pPr>
      <w:r>
        <w:t xml:space="preserve">C’est l’inverse concernant </w:t>
      </w:r>
      <w:r w:rsidR="0024286A">
        <w:t>la proportion</w:t>
      </w:r>
      <w:r>
        <w:t xml:space="preserve"> de répondant </w:t>
      </w:r>
      <w:r w:rsidRPr="000639FD">
        <w:rPr>
          <w:b/>
          <w:bCs/>
        </w:rPr>
        <w:t>ne lisant pas du tout le braille</w:t>
      </w:r>
      <w:r>
        <w:t xml:space="preserve">. </w:t>
      </w:r>
    </w:p>
    <w:p w14:paraId="12F8A094" w14:textId="4B1BD6B1" w:rsidR="002B7439" w:rsidRDefault="002B7439" w:rsidP="002B7439">
      <w:r>
        <w:t>Les répondants qui ne lisent pas du tout le braille ou qui ont seulement quelques notions sont en moyenne significativement plus âgés que ceux qui le maîtrisent (65 ans et 53 ans respectivement), et ils ont acquis leur déficience visuelle significativement plus tard en moyenne (à 32 ans et à 5 ans respectivement). En revanche, il n’y a pas de différence significativement concernant le caractère progressif ou soudain de la survenue de la déficience visuelle</w:t>
      </w:r>
      <w:r w:rsidR="001B265F">
        <w:t xml:space="preserve"> entre ceux qui maîtrisent le braille et ceux qui ne le lisent pas ou </w:t>
      </w:r>
      <w:r w:rsidR="0032381C">
        <w:t>c</w:t>
      </w:r>
      <w:r w:rsidR="001B265F">
        <w:t>o</w:t>
      </w:r>
      <w:r w:rsidR="0032381C">
        <w:t>nnaisse</w:t>
      </w:r>
      <w:r w:rsidR="001B265F">
        <w:t>nt seulement quelques notions</w:t>
      </w:r>
      <w:r>
        <w:t xml:space="preserve">. </w:t>
      </w:r>
    </w:p>
    <w:p w14:paraId="7E711689" w14:textId="0D24E243" w:rsidR="00EC2C26" w:rsidRDefault="00EC2C26" w:rsidP="00EC2C26">
      <w:pPr>
        <w:pStyle w:val="Lgende"/>
      </w:pPr>
      <w:bookmarkStart w:id="206" w:name="_Ref119251777"/>
      <w:bookmarkStart w:id="207" w:name="_Ref123732263"/>
      <w:r>
        <w:t>Tableau</w:t>
      </w:r>
      <w:r w:rsidR="00F8105B">
        <w:t> </w:t>
      </w:r>
      <w:r w:rsidR="00C07E5B">
        <w:fldChar w:fldCharType="begin"/>
      </w:r>
      <w:r w:rsidR="00C07E5B">
        <w:instrText xml:space="preserve"> SEQ Tableau \* ARABIC </w:instrText>
      </w:r>
      <w:r w:rsidR="00C07E5B">
        <w:fldChar w:fldCharType="separate"/>
      </w:r>
      <w:r w:rsidR="00121531">
        <w:rPr>
          <w:noProof/>
        </w:rPr>
        <w:t>63</w:t>
      </w:r>
      <w:r w:rsidR="00C07E5B">
        <w:rPr>
          <w:noProof/>
        </w:rPr>
        <w:fldChar w:fldCharType="end"/>
      </w:r>
      <w:bookmarkEnd w:id="206"/>
      <w:bookmarkEnd w:id="207"/>
      <w:r w:rsidR="00BD3DE3">
        <w:t>. Maîtrise du braille des 5 ans et plus, selon la sévérité de la déficience visuelle (n = 1829).</w:t>
      </w:r>
    </w:p>
    <w:tbl>
      <w:tblPr>
        <w:tblW w:w="0" w:type="auto"/>
        <w:tblCellMar>
          <w:top w:w="15" w:type="dxa"/>
          <w:left w:w="15" w:type="dxa"/>
          <w:bottom w:w="15" w:type="dxa"/>
          <w:right w:w="15" w:type="dxa"/>
        </w:tblCellMar>
        <w:tblLook w:val="04A0" w:firstRow="1" w:lastRow="0" w:firstColumn="1" w:lastColumn="0" w:noHBand="0" w:noVBand="1"/>
      </w:tblPr>
      <w:tblGrid>
        <w:gridCol w:w="2965"/>
        <w:gridCol w:w="1495"/>
        <w:gridCol w:w="2334"/>
        <w:gridCol w:w="2258"/>
      </w:tblGrid>
      <w:tr w:rsidR="00A876C3" w:rsidRPr="00051E41" w14:paraId="5430B774" w14:textId="77777777" w:rsidTr="0085352A">
        <w:trPr>
          <w:tblHeader/>
        </w:trPr>
        <w:tc>
          <w:tcPr>
            <w:tcW w:w="296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0313673" w14:textId="77777777" w:rsidR="00A876C3" w:rsidRPr="00051E41" w:rsidRDefault="00A876C3" w:rsidP="00D45EBE">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44DA54B" w14:textId="77777777" w:rsidR="00A876C3" w:rsidRPr="00CE0190" w:rsidRDefault="00A876C3" w:rsidP="00D45EBE">
            <w:pPr>
              <w:spacing w:after="0" w:line="240" w:lineRule="auto"/>
            </w:pPr>
            <w:r w:rsidRPr="00CE0190">
              <w:t>Répondants aveugles </w:t>
            </w:r>
          </w:p>
          <w:p w14:paraId="5B02C30D" w14:textId="50F83811" w:rsidR="00CE0190" w:rsidRPr="00CE0190" w:rsidRDefault="00CE0190" w:rsidP="00D45EBE">
            <w:pPr>
              <w:spacing w:after="0" w:line="240" w:lineRule="auto"/>
            </w:pPr>
            <w:r w:rsidRPr="00CE0190">
              <w:t>(n = 837)</w:t>
            </w:r>
          </w:p>
        </w:tc>
        <w:tc>
          <w:tcPr>
            <w:tcW w:w="23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0B06666" w14:textId="77777777" w:rsidR="00A876C3" w:rsidRPr="00CE0190" w:rsidRDefault="00A876C3" w:rsidP="00D45EBE">
            <w:pPr>
              <w:spacing w:after="0" w:line="240" w:lineRule="auto"/>
            </w:pPr>
            <w:r w:rsidRPr="00CE0190">
              <w:t>Répondants malvoyants sévères</w:t>
            </w:r>
          </w:p>
          <w:p w14:paraId="1401AB6F" w14:textId="4207E7F4" w:rsidR="00CE0190" w:rsidRPr="00CE0190" w:rsidRDefault="00CE0190" w:rsidP="00D45EBE">
            <w:pPr>
              <w:spacing w:after="0" w:line="240" w:lineRule="auto"/>
            </w:pPr>
            <w:r w:rsidRPr="00CE0190">
              <w:t>(n = 448)</w:t>
            </w:r>
          </w:p>
        </w:tc>
        <w:tc>
          <w:tcPr>
            <w:tcW w:w="225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40AFA98" w14:textId="77777777" w:rsidR="00A876C3" w:rsidRPr="00CE0190" w:rsidRDefault="00A876C3" w:rsidP="00D45EBE">
            <w:pPr>
              <w:spacing w:after="0" w:line="240" w:lineRule="auto"/>
            </w:pPr>
            <w:r w:rsidRPr="00CE0190">
              <w:t>Répondants malvoyants moyens</w:t>
            </w:r>
          </w:p>
          <w:p w14:paraId="1F1A6F68" w14:textId="687668C9" w:rsidR="00CE0190" w:rsidRPr="00CE0190" w:rsidRDefault="00CE0190" w:rsidP="00D45EBE">
            <w:pPr>
              <w:spacing w:after="0" w:line="240" w:lineRule="auto"/>
            </w:pPr>
            <w:r w:rsidRPr="00CE0190">
              <w:t>(n = 544)</w:t>
            </w:r>
          </w:p>
        </w:tc>
      </w:tr>
      <w:tr w:rsidR="00A876C3" w:rsidRPr="00051E41" w14:paraId="20F9F525" w14:textId="77777777" w:rsidTr="0085352A">
        <w:trPr>
          <w:tblHeader/>
        </w:trPr>
        <w:tc>
          <w:tcPr>
            <w:tcW w:w="2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FAD2B3" w14:textId="2ACDEBF8" w:rsidR="00A876C3" w:rsidRPr="00051E41" w:rsidRDefault="008E1986" w:rsidP="00D45EBE">
            <w:pPr>
              <w:spacing w:after="0" w:line="240" w:lineRule="auto"/>
              <w:rPr>
                <w:rFonts w:ascii="Times New Roman" w:eastAsia="Times New Roman" w:hAnsi="Times New Roman" w:cs="Times New Roman"/>
                <w:szCs w:val="24"/>
                <w:lang w:eastAsia="fr-FR"/>
              </w:rPr>
            </w:pPr>
            <w:r>
              <w:t>M</w:t>
            </w:r>
            <w:r w:rsidR="00A876C3" w:rsidRPr="00CB2901">
              <w:t xml:space="preserve">aîtrise le braille intégral.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721D02" w14:textId="251582FC"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25</w:t>
            </w:r>
            <w:r w:rsidR="0055145C">
              <w:t xml:space="preserve"> %</w:t>
            </w:r>
          </w:p>
        </w:tc>
        <w:tc>
          <w:tcPr>
            <w:tcW w:w="2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CF927F" w14:textId="7B0335A5"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14</w:t>
            </w:r>
            <w:r w:rsidR="0055145C">
              <w:t xml:space="preserve"> %</w:t>
            </w:r>
          </w:p>
        </w:tc>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33D187" w14:textId="0EC3BAE1"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2</w:t>
            </w:r>
            <w:r w:rsidR="0055145C">
              <w:t xml:space="preserve"> %</w:t>
            </w:r>
          </w:p>
        </w:tc>
      </w:tr>
      <w:tr w:rsidR="00A876C3" w:rsidRPr="00051E41" w14:paraId="13E53D24" w14:textId="77777777" w:rsidTr="0085352A">
        <w:trPr>
          <w:tblHeader/>
        </w:trPr>
        <w:tc>
          <w:tcPr>
            <w:tcW w:w="2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3E62C3" w14:textId="5C42C74D" w:rsidR="00A876C3" w:rsidRPr="00051E41" w:rsidRDefault="008E1986" w:rsidP="00D45EBE">
            <w:pPr>
              <w:spacing w:after="0" w:line="240" w:lineRule="auto"/>
              <w:rPr>
                <w:rFonts w:ascii="Times New Roman" w:eastAsia="Times New Roman" w:hAnsi="Times New Roman" w:cs="Times New Roman"/>
                <w:szCs w:val="24"/>
                <w:lang w:eastAsia="fr-FR"/>
              </w:rPr>
            </w:pPr>
            <w:r>
              <w:t>M</w:t>
            </w:r>
            <w:r w:rsidR="00A876C3" w:rsidRPr="00CB2901">
              <w:t xml:space="preserve">aîtrise le braille abrégé.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5F8FE8" w14:textId="3FA47831"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26</w:t>
            </w:r>
            <w:r w:rsidR="0055145C">
              <w:t xml:space="preserve"> %</w:t>
            </w:r>
          </w:p>
        </w:tc>
        <w:tc>
          <w:tcPr>
            <w:tcW w:w="2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20928B" w14:textId="5DA0C891"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4</w:t>
            </w:r>
            <w:r w:rsidR="0055145C">
              <w:t xml:space="preserve"> %</w:t>
            </w:r>
          </w:p>
        </w:tc>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A2C17B" w14:textId="0AF45E71"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1</w:t>
            </w:r>
            <w:r w:rsidR="0055145C">
              <w:t xml:space="preserve"> %</w:t>
            </w:r>
          </w:p>
        </w:tc>
      </w:tr>
      <w:tr w:rsidR="00A876C3" w:rsidRPr="00051E41" w14:paraId="57115B6F" w14:textId="77777777" w:rsidTr="0085352A">
        <w:trPr>
          <w:tblHeader/>
        </w:trPr>
        <w:tc>
          <w:tcPr>
            <w:tcW w:w="2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673D0F" w14:textId="2CBA2A04" w:rsidR="00A876C3" w:rsidRPr="00051E41" w:rsidRDefault="008E1986" w:rsidP="00D45EBE">
            <w:pPr>
              <w:spacing w:after="0" w:line="240" w:lineRule="auto"/>
              <w:rPr>
                <w:rFonts w:ascii="Times New Roman" w:eastAsia="Times New Roman" w:hAnsi="Times New Roman" w:cs="Times New Roman"/>
                <w:szCs w:val="24"/>
                <w:lang w:eastAsia="fr-FR"/>
              </w:rPr>
            </w:pPr>
            <w:r>
              <w:t>Connaît</w:t>
            </w:r>
            <w:r w:rsidR="00A876C3" w:rsidRPr="00CB2901">
              <w:t xml:space="preserve"> quelques notions.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9E3E04" w14:textId="02BE577E"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12</w:t>
            </w:r>
            <w:r w:rsidR="0055145C">
              <w:t xml:space="preserve"> %</w:t>
            </w:r>
          </w:p>
        </w:tc>
        <w:tc>
          <w:tcPr>
            <w:tcW w:w="2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BE09EC" w14:textId="3AB16C11"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11</w:t>
            </w:r>
            <w:r w:rsidR="0055145C">
              <w:t xml:space="preserve"> %</w:t>
            </w:r>
          </w:p>
        </w:tc>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8FA749" w14:textId="5BDF4723"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7</w:t>
            </w:r>
            <w:r w:rsidR="0055145C">
              <w:t xml:space="preserve"> %</w:t>
            </w:r>
          </w:p>
        </w:tc>
      </w:tr>
      <w:tr w:rsidR="00A876C3" w:rsidRPr="00051E41" w14:paraId="1106BD8D" w14:textId="77777777" w:rsidTr="00FB2A01">
        <w:trPr>
          <w:trHeight w:val="65"/>
          <w:tblHeader/>
        </w:trPr>
        <w:tc>
          <w:tcPr>
            <w:tcW w:w="2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ED88D7" w14:textId="6138164E" w:rsidR="00A876C3" w:rsidRPr="00051E41" w:rsidRDefault="008E1986" w:rsidP="00D45EBE">
            <w:pPr>
              <w:spacing w:after="0" w:line="240" w:lineRule="auto"/>
              <w:rPr>
                <w:rFonts w:ascii="Times New Roman" w:eastAsia="Times New Roman" w:hAnsi="Times New Roman" w:cs="Times New Roman"/>
                <w:szCs w:val="24"/>
                <w:lang w:eastAsia="fr-FR"/>
              </w:rPr>
            </w:pPr>
            <w:r>
              <w:t>Ne</w:t>
            </w:r>
            <w:r w:rsidR="00A876C3" w:rsidRPr="00CB2901">
              <w:t xml:space="preserve"> li</w:t>
            </w:r>
            <w:r>
              <w:t>t</w:t>
            </w:r>
            <w:r w:rsidR="00A876C3" w:rsidRPr="00CB2901">
              <w:t xml:space="preserve"> pas le braille.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A77FF0" w14:textId="1460205B"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38</w:t>
            </w:r>
            <w:r w:rsidR="0055145C">
              <w:t xml:space="preserve"> %</w:t>
            </w:r>
          </w:p>
        </w:tc>
        <w:tc>
          <w:tcPr>
            <w:tcW w:w="2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E4003D" w14:textId="32452651"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71</w:t>
            </w:r>
            <w:r w:rsidR="0055145C">
              <w:t xml:space="preserve"> %</w:t>
            </w:r>
          </w:p>
        </w:tc>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EA0D23" w14:textId="04490CF6" w:rsidR="00A876C3" w:rsidRPr="00051E41" w:rsidRDefault="00A876C3" w:rsidP="00D45EBE">
            <w:pPr>
              <w:keepNext/>
              <w:spacing w:after="0" w:line="240" w:lineRule="auto"/>
              <w:jc w:val="right"/>
              <w:rPr>
                <w:rFonts w:ascii="Times New Roman" w:eastAsia="Times New Roman" w:hAnsi="Times New Roman" w:cs="Times New Roman"/>
                <w:szCs w:val="24"/>
                <w:lang w:eastAsia="fr-FR"/>
              </w:rPr>
            </w:pPr>
            <w:r w:rsidRPr="00CB2901">
              <w:t>90</w:t>
            </w:r>
            <w:r w:rsidR="0055145C">
              <w:t xml:space="preserve"> %</w:t>
            </w:r>
          </w:p>
        </w:tc>
      </w:tr>
    </w:tbl>
    <w:p w14:paraId="2E2A7E27" w14:textId="351681A6" w:rsidR="0032381C" w:rsidRDefault="0032381C" w:rsidP="0032381C">
      <w:pPr>
        <w:spacing w:before="240"/>
      </w:pPr>
      <w:bookmarkStart w:id="208" w:name="_Ref119251782"/>
      <w:r>
        <w:tab/>
        <w:t xml:space="preserve">En étudiant uniquement les répondants aveugles, un effet significatif de l’âge a été trouvé </w:t>
      </w:r>
      <w:r w:rsidRPr="00BA100F">
        <w:t>(</w:t>
      </w:r>
      <w:r w:rsidR="002024E3">
        <w:fldChar w:fldCharType="begin"/>
      </w:r>
      <w:r w:rsidR="002024E3">
        <w:instrText xml:space="preserve"> REF _Ref124412372 \h </w:instrText>
      </w:r>
      <w:r w:rsidR="002024E3">
        <w:fldChar w:fldCharType="separate"/>
      </w:r>
      <w:r w:rsidR="00121531">
        <w:t>Tableau </w:t>
      </w:r>
      <w:r w:rsidR="00121531">
        <w:rPr>
          <w:noProof/>
        </w:rPr>
        <w:t>64</w:t>
      </w:r>
      <w:r w:rsidR="002024E3">
        <w:fldChar w:fldCharType="end"/>
      </w:r>
      <w:r w:rsidR="00127357">
        <w:t> </w:t>
      </w:r>
      <w:r>
        <w:t>; faible fiabilité pour les 5-15 ans et les 16-29 ans</w:t>
      </w:r>
      <w:r w:rsidRPr="00BA100F">
        <w:t>)</w:t>
      </w:r>
      <w:r>
        <w:t> :</w:t>
      </w:r>
    </w:p>
    <w:p w14:paraId="2F366BB8" w14:textId="77777777" w:rsidR="0032381C" w:rsidRDefault="0032381C" w:rsidP="0032381C">
      <w:pPr>
        <w:pStyle w:val="Paragraphedeliste"/>
        <w:numPr>
          <w:ilvl w:val="0"/>
          <w:numId w:val="9"/>
        </w:numPr>
      </w:pPr>
      <w:r>
        <w:t xml:space="preserve">Les répondants aveugles de 5 à 15 ans, ceux de 16 à 29 ans et ceux de 30 à 59 ans sont en proportion significativement plus nombreux que ceux de 60 ans et plus à </w:t>
      </w:r>
      <w:r w:rsidRPr="004149DB">
        <w:rPr>
          <w:b/>
        </w:rPr>
        <w:t>maîtriser le braille intégral</w:t>
      </w:r>
      <w:r>
        <w:t xml:space="preserve">, et ceux de 16 à 29 ans sont en proportion significativement plus nombreux que ceux de 30 à 59 ans. </w:t>
      </w:r>
    </w:p>
    <w:p w14:paraId="55CF4B9B" w14:textId="77777777" w:rsidR="0032381C" w:rsidRDefault="0032381C" w:rsidP="0032381C">
      <w:pPr>
        <w:pStyle w:val="Paragraphedeliste"/>
        <w:numPr>
          <w:ilvl w:val="0"/>
          <w:numId w:val="9"/>
        </w:numPr>
      </w:pPr>
      <w:r>
        <w:t xml:space="preserve">Les répondants aveugles de 30 à 59 ans sont en proportion significativement plus nombreux que ceux de chacune des autres catégories d’âge à </w:t>
      </w:r>
      <w:r w:rsidRPr="004149DB">
        <w:rPr>
          <w:b/>
        </w:rPr>
        <w:t>maîtriser le braille abrégé</w:t>
      </w:r>
      <w:r>
        <w:t xml:space="preserve">. </w:t>
      </w:r>
    </w:p>
    <w:p w14:paraId="53E96C08" w14:textId="3FC7EF41" w:rsidR="0032381C" w:rsidRDefault="0032381C" w:rsidP="0032381C">
      <w:pPr>
        <w:pStyle w:val="Paragraphedeliste"/>
        <w:numPr>
          <w:ilvl w:val="0"/>
          <w:numId w:val="9"/>
        </w:numPr>
      </w:pPr>
      <w:r>
        <w:t xml:space="preserve">Les répondants aveugles de 60 ans et plus sont en proportion significativement plus nombreux que ceux de chacune des autres catégories d’âge à </w:t>
      </w:r>
      <w:r w:rsidRPr="0032381C">
        <w:rPr>
          <w:b/>
        </w:rPr>
        <w:t>ne pas lire le braille</w:t>
      </w:r>
      <w:r>
        <w:t xml:space="preserve">. </w:t>
      </w:r>
    </w:p>
    <w:p w14:paraId="0D7675D4" w14:textId="35C50009" w:rsidR="00BD3DE3" w:rsidRDefault="00BD3DE3" w:rsidP="00BD3DE3">
      <w:pPr>
        <w:pStyle w:val="Lgende"/>
      </w:pPr>
      <w:bookmarkStart w:id="209" w:name="_Ref124412372"/>
      <w:r>
        <w:t>Tableau</w:t>
      </w:r>
      <w:r w:rsidR="00F8105B">
        <w:t> </w:t>
      </w:r>
      <w:r w:rsidR="00C07E5B">
        <w:fldChar w:fldCharType="begin"/>
      </w:r>
      <w:r w:rsidR="00C07E5B">
        <w:instrText xml:space="preserve"> SEQ Tableau \* ARABIC </w:instrText>
      </w:r>
      <w:r w:rsidR="00C07E5B">
        <w:fldChar w:fldCharType="separate"/>
      </w:r>
      <w:r w:rsidR="00121531">
        <w:rPr>
          <w:noProof/>
        </w:rPr>
        <w:t>64</w:t>
      </w:r>
      <w:r w:rsidR="00C07E5B">
        <w:rPr>
          <w:noProof/>
        </w:rPr>
        <w:fldChar w:fldCharType="end"/>
      </w:r>
      <w:bookmarkEnd w:id="208"/>
      <w:bookmarkEnd w:id="209"/>
      <w:r>
        <w:t xml:space="preserve">. Maîtrise du braille des </w:t>
      </w:r>
      <w:r w:rsidR="00D9382A">
        <w:t xml:space="preserve">répondants aveugles de </w:t>
      </w:r>
      <w:r>
        <w:t>5 ans et plus, selon l’âge (n = 8</w:t>
      </w:r>
      <w:r w:rsidR="00D9382A">
        <w:t>37</w:t>
      </w:r>
      <w:r w:rsidR="00127357">
        <w:t> </w:t>
      </w:r>
      <w:r w:rsidR="00D9382A">
        <w:t>; faible fiabilité pour les 5-15 ans et les 16-29 ans</w:t>
      </w:r>
      <w:r>
        <w:t>).</w:t>
      </w:r>
    </w:p>
    <w:tbl>
      <w:tblPr>
        <w:tblW w:w="0" w:type="auto"/>
        <w:tblCellMar>
          <w:top w:w="15" w:type="dxa"/>
          <w:left w:w="15" w:type="dxa"/>
          <w:bottom w:w="15" w:type="dxa"/>
          <w:right w:w="15" w:type="dxa"/>
        </w:tblCellMar>
        <w:tblLook w:val="04A0" w:firstRow="1" w:lastRow="0" w:firstColumn="1" w:lastColumn="0" w:noHBand="0" w:noVBand="1"/>
      </w:tblPr>
      <w:tblGrid>
        <w:gridCol w:w="2869"/>
        <w:gridCol w:w="1516"/>
        <w:gridCol w:w="1417"/>
        <w:gridCol w:w="1559"/>
        <w:gridCol w:w="1418"/>
      </w:tblGrid>
      <w:tr w:rsidR="00A876C3" w:rsidRPr="008E1986" w14:paraId="15D0D597" w14:textId="77777777" w:rsidTr="0085352A">
        <w:trPr>
          <w:tblHead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8667A8F" w14:textId="77777777" w:rsidR="00A876C3" w:rsidRPr="008E1986" w:rsidRDefault="00A876C3" w:rsidP="00D45EBE">
            <w:pPr>
              <w:spacing w:after="0" w:line="240" w:lineRule="auto"/>
              <w:rPr>
                <w:rFonts w:ascii="Times New Roman" w:eastAsia="Times New Roman" w:hAnsi="Times New Roman" w:cs="Times New Roman"/>
                <w:szCs w:val="24"/>
                <w:lang w:eastAsia="fr-FR"/>
              </w:rPr>
            </w:pPr>
          </w:p>
        </w:tc>
        <w:tc>
          <w:tcPr>
            <w:tcW w:w="1516" w:type="dxa"/>
            <w:tcBorders>
              <w:top w:val="single" w:sz="8" w:space="0" w:color="000000"/>
              <w:left w:val="single" w:sz="8" w:space="0" w:color="000000"/>
              <w:bottom w:val="single" w:sz="6" w:space="0" w:color="000000"/>
              <w:right w:val="single" w:sz="8" w:space="0" w:color="000000"/>
            </w:tcBorders>
          </w:tcPr>
          <w:p w14:paraId="1D7D471E" w14:textId="77777777" w:rsidR="00A876C3" w:rsidRDefault="009D6910" w:rsidP="00C839C2">
            <w:pPr>
              <w:spacing w:after="0" w:line="240" w:lineRule="auto"/>
              <w:ind w:firstLine="227"/>
              <w:rPr>
                <w:rFonts w:eastAsia="Times New Roman" w:cs="Arial"/>
                <w:color w:val="000000"/>
                <w:szCs w:val="24"/>
                <w:lang w:eastAsia="fr-FR"/>
              </w:rPr>
            </w:pPr>
            <w:r>
              <w:rPr>
                <w:rFonts w:eastAsia="Times New Roman" w:cs="Arial"/>
                <w:color w:val="000000"/>
                <w:szCs w:val="24"/>
                <w:lang w:eastAsia="fr-FR"/>
              </w:rPr>
              <w:t>5-</w:t>
            </w:r>
            <w:r w:rsidR="00A876C3" w:rsidRPr="008E1986">
              <w:rPr>
                <w:rFonts w:eastAsia="Times New Roman" w:cs="Arial"/>
                <w:color w:val="000000"/>
                <w:szCs w:val="24"/>
                <w:lang w:eastAsia="fr-FR"/>
              </w:rPr>
              <w:t>15 ans</w:t>
            </w:r>
          </w:p>
          <w:p w14:paraId="6E789D3C" w14:textId="45BDF080" w:rsidR="00D9382A" w:rsidRPr="008E1986" w:rsidRDefault="00D9382A" w:rsidP="00C839C2">
            <w:pPr>
              <w:spacing w:after="0" w:line="240" w:lineRule="auto"/>
              <w:ind w:firstLine="227"/>
              <w:rPr>
                <w:rFonts w:eastAsia="Times New Roman" w:cs="Arial"/>
                <w:color w:val="000000"/>
                <w:szCs w:val="24"/>
                <w:lang w:eastAsia="fr-FR"/>
              </w:rPr>
            </w:pPr>
            <w:r w:rsidRPr="001B0AE0">
              <w:rPr>
                <w:rFonts w:eastAsia="Times New Roman" w:cs="Arial"/>
                <w:color w:val="000000"/>
                <w:szCs w:val="24"/>
                <w:lang w:eastAsia="fr-FR"/>
              </w:rPr>
              <w:t>(n =</w:t>
            </w:r>
            <w:r>
              <w:rPr>
                <w:rFonts w:eastAsia="Times New Roman" w:cs="Arial"/>
                <w:color w:val="000000"/>
                <w:szCs w:val="24"/>
                <w:lang w:eastAsia="fr-FR"/>
              </w:rPr>
              <w:t xml:space="preserve"> 65</w:t>
            </w:r>
            <w:r w:rsidRPr="001B0AE0">
              <w:rPr>
                <w:rFonts w:eastAsia="Times New Roman" w:cs="Arial"/>
                <w:color w:val="000000"/>
                <w:szCs w:val="24"/>
                <w:lang w:eastAsia="fr-FR"/>
              </w:rPr>
              <w:t>)</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02BA7B1" w14:textId="65AA1BD4" w:rsidR="00A876C3" w:rsidRDefault="00A876C3" w:rsidP="00D45EBE">
            <w:pPr>
              <w:spacing w:after="0" w:line="240" w:lineRule="auto"/>
              <w:rPr>
                <w:rFonts w:eastAsia="Times New Roman" w:cs="Arial"/>
                <w:color w:val="000000"/>
                <w:szCs w:val="24"/>
                <w:lang w:eastAsia="fr-FR"/>
              </w:rPr>
            </w:pPr>
            <w:r w:rsidRPr="008E1986">
              <w:rPr>
                <w:rFonts w:eastAsia="Times New Roman" w:cs="Arial"/>
                <w:color w:val="000000"/>
                <w:szCs w:val="24"/>
                <w:lang w:eastAsia="fr-FR"/>
              </w:rPr>
              <w:t>16-29 ans</w:t>
            </w:r>
          </w:p>
          <w:p w14:paraId="2434E61C" w14:textId="2A8F8680" w:rsidR="00D9382A" w:rsidRPr="008E1986" w:rsidRDefault="00D9382A" w:rsidP="00D45EBE">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(n =</w:t>
            </w:r>
            <w:r>
              <w:rPr>
                <w:rFonts w:eastAsia="Times New Roman" w:cs="Arial"/>
                <w:color w:val="000000"/>
                <w:szCs w:val="24"/>
                <w:lang w:eastAsia="fr-FR"/>
              </w:rPr>
              <w:t xml:space="preserve"> 84</w:t>
            </w:r>
            <w:r w:rsidRPr="001B0AE0">
              <w:rPr>
                <w:rFonts w:eastAsia="Times New Roman" w:cs="Arial"/>
                <w:color w:val="000000"/>
                <w:szCs w:val="24"/>
                <w:lang w:eastAsia="fr-FR"/>
              </w:rPr>
              <w:t>)</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78BD9C6" w14:textId="77777777" w:rsidR="00A876C3" w:rsidRDefault="00A876C3" w:rsidP="00D45EBE">
            <w:pPr>
              <w:spacing w:after="0" w:line="240" w:lineRule="auto"/>
              <w:rPr>
                <w:rFonts w:eastAsia="Times New Roman" w:cs="Arial"/>
                <w:color w:val="000000"/>
                <w:szCs w:val="24"/>
                <w:lang w:eastAsia="fr-FR"/>
              </w:rPr>
            </w:pPr>
            <w:r w:rsidRPr="008E1986">
              <w:rPr>
                <w:rFonts w:eastAsia="Times New Roman" w:cs="Arial"/>
                <w:color w:val="000000"/>
                <w:szCs w:val="24"/>
                <w:lang w:eastAsia="fr-FR"/>
              </w:rPr>
              <w:t>30-59 ans</w:t>
            </w:r>
          </w:p>
          <w:p w14:paraId="1C6C7573" w14:textId="57C940C6" w:rsidR="00D9382A" w:rsidRPr="008E1986" w:rsidRDefault="00D9382A" w:rsidP="00D45EBE">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(n =</w:t>
            </w:r>
            <w:r>
              <w:rPr>
                <w:rFonts w:eastAsia="Times New Roman" w:cs="Arial"/>
                <w:color w:val="000000"/>
                <w:szCs w:val="24"/>
                <w:lang w:eastAsia="fr-FR"/>
              </w:rPr>
              <w:t xml:space="preserve"> 351</w:t>
            </w:r>
            <w:r w:rsidRPr="001B0AE0">
              <w:rPr>
                <w:rFonts w:eastAsia="Times New Roman" w:cs="Arial"/>
                <w:color w:val="000000"/>
                <w:szCs w:val="24"/>
                <w:lang w:eastAsia="fr-FR"/>
              </w:rPr>
              <w:t>)</w:t>
            </w: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6CB1780" w14:textId="77777777" w:rsidR="00A876C3" w:rsidRDefault="00A876C3" w:rsidP="00D45EBE">
            <w:pPr>
              <w:spacing w:after="0" w:line="240" w:lineRule="auto"/>
              <w:rPr>
                <w:rFonts w:eastAsia="Times New Roman" w:cs="Arial"/>
                <w:color w:val="000000"/>
                <w:szCs w:val="24"/>
                <w:lang w:eastAsia="fr-FR"/>
              </w:rPr>
            </w:pPr>
            <w:r w:rsidRPr="008E1986">
              <w:rPr>
                <w:rFonts w:eastAsia="Times New Roman" w:cs="Arial"/>
                <w:color w:val="000000"/>
                <w:szCs w:val="24"/>
                <w:lang w:eastAsia="fr-FR"/>
              </w:rPr>
              <w:t>60 ans et +</w:t>
            </w:r>
          </w:p>
          <w:p w14:paraId="07E275E0" w14:textId="2E0B0FD7" w:rsidR="00D9382A" w:rsidRPr="008E1986" w:rsidRDefault="00D9382A" w:rsidP="00D45EBE">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(n =</w:t>
            </w:r>
            <w:r>
              <w:rPr>
                <w:rFonts w:eastAsia="Times New Roman" w:cs="Arial"/>
                <w:color w:val="000000"/>
                <w:szCs w:val="24"/>
                <w:lang w:eastAsia="fr-FR"/>
              </w:rPr>
              <w:t xml:space="preserve"> 337</w:t>
            </w:r>
            <w:r w:rsidRPr="001B0AE0">
              <w:rPr>
                <w:rFonts w:eastAsia="Times New Roman" w:cs="Arial"/>
                <w:color w:val="000000"/>
                <w:szCs w:val="24"/>
                <w:lang w:eastAsia="fr-FR"/>
              </w:rPr>
              <w:t>)</w:t>
            </w:r>
          </w:p>
        </w:tc>
      </w:tr>
      <w:tr w:rsidR="008E1986" w:rsidRPr="008E1986" w14:paraId="43CBEEE7" w14:textId="77777777" w:rsidTr="0085352A">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9EB2B6" w14:textId="717EFBB5" w:rsidR="008E1986" w:rsidRPr="008E1986" w:rsidRDefault="008E1986" w:rsidP="008E1986">
            <w:pPr>
              <w:spacing w:after="0" w:line="240" w:lineRule="auto"/>
              <w:rPr>
                <w:rFonts w:ascii="Times New Roman" w:eastAsia="Times New Roman" w:hAnsi="Times New Roman" w:cs="Times New Roman"/>
                <w:szCs w:val="24"/>
                <w:lang w:eastAsia="fr-FR"/>
              </w:rPr>
            </w:pPr>
            <w:r w:rsidRPr="008E1986">
              <w:rPr>
                <w:szCs w:val="24"/>
              </w:rPr>
              <w:t xml:space="preserve">Maîtrise le braille intégral. </w:t>
            </w:r>
          </w:p>
        </w:tc>
        <w:tc>
          <w:tcPr>
            <w:tcW w:w="1516" w:type="dxa"/>
            <w:tcBorders>
              <w:top w:val="single" w:sz="6" w:space="0" w:color="000000"/>
              <w:left w:val="single" w:sz="6" w:space="0" w:color="000000"/>
              <w:bottom w:val="single" w:sz="6" w:space="0" w:color="000000"/>
              <w:right w:val="single" w:sz="6" w:space="0" w:color="000000"/>
            </w:tcBorders>
          </w:tcPr>
          <w:p w14:paraId="6E3AB413" w14:textId="2655C678" w:rsidR="008E1986" w:rsidRPr="00D9382A" w:rsidRDefault="00D9382A" w:rsidP="00D9382A">
            <w:pPr>
              <w:spacing w:after="0" w:line="240" w:lineRule="auto"/>
              <w:jc w:val="right"/>
            </w:pPr>
            <w:r w:rsidRPr="00D9382A">
              <w:t>50 %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1B3370" w14:textId="7EF3E470" w:rsidR="008E1986" w:rsidRPr="00D9382A" w:rsidRDefault="00D9382A" w:rsidP="00D9382A">
            <w:pPr>
              <w:spacing w:after="0" w:line="240" w:lineRule="auto"/>
              <w:jc w:val="right"/>
            </w:pPr>
            <w:r>
              <w:t>58 %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91374F" w14:textId="3E4E702A" w:rsidR="008E1986" w:rsidRPr="00D9382A" w:rsidRDefault="00D9382A" w:rsidP="00D9382A">
            <w:pPr>
              <w:spacing w:after="0" w:line="240" w:lineRule="auto"/>
              <w:jc w:val="right"/>
            </w:pPr>
            <w:r>
              <w:t>37 %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03D9EC" w14:textId="5A995EF0" w:rsidR="008E1986" w:rsidRPr="00D9382A" w:rsidRDefault="00D9382A" w:rsidP="00D9382A">
            <w:pPr>
              <w:spacing w:after="0" w:line="240" w:lineRule="auto"/>
              <w:jc w:val="right"/>
            </w:pPr>
            <w:r>
              <w:t>14 %</w:t>
            </w:r>
          </w:p>
        </w:tc>
      </w:tr>
      <w:tr w:rsidR="008E1986" w:rsidRPr="008E1986" w14:paraId="4552BEC8" w14:textId="77777777" w:rsidTr="0085352A">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98E84B" w14:textId="0BA09E84" w:rsidR="008E1986" w:rsidRPr="008E1986" w:rsidRDefault="008E1986" w:rsidP="008E1986">
            <w:pPr>
              <w:spacing w:after="0" w:line="240" w:lineRule="auto"/>
              <w:rPr>
                <w:rFonts w:ascii="Times New Roman" w:eastAsia="Times New Roman" w:hAnsi="Times New Roman" w:cs="Times New Roman"/>
                <w:szCs w:val="24"/>
                <w:lang w:eastAsia="fr-FR"/>
              </w:rPr>
            </w:pPr>
            <w:r w:rsidRPr="008E1986">
              <w:rPr>
                <w:szCs w:val="24"/>
              </w:rPr>
              <w:t xml:space="preserve">Maîtrise le braille abrégé. </w:t>
            </w:r>
          </w:p>
        </w:tc>
        <w:tc>
          <w:tcPr>
            <w:tcW w:w="1516" w:type="dxa"/>
            <w:tcBorders>
              <w:top w:val="single" w:sz="6" w:space="0" w:color="000000"/>
              <w:left w:val="single" w:sz="6" w:space="0" w:color="000000"/>
              <w:bottom w:val="single" w:sz="6" w:space="0" w:color="000000"/>
              <w:right w:val="single" w:sz="6" w:space="0" w:color="000000"/>
            </w:tcBorders>
          </w:tcPr>
          <w:p w14:paraId="62142696" w14:textId="486020A9" w:rsidR="008E1986" w:rsidRPr="00D9382A" w:rsidRDefault="00D9382A" w:rsidP="00D9382A">
            <w:pPr>
              <w:spacing w:after="0" w:line="240" w:lineRule="auto"/>
              <w:jc w:val="right"/>
            </w:pPr>
            <w:r w:rsidRPr="00D9382A">
              <w:t>8 %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19422D" w14:textId="466E3906" w:rsidR="008E1986" w:rsidRPr="00D9382A" w:rsidRDefault="00D9382A" w:rsidP="00D9382A">
            <w:pPr>
              <w:spacing w:after="0" w:line="240" w:lineRule="auto"/>
              <w:jc w:val="right"/>
            </w:pPr>
            <w:r>
              <w:t>17 %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0C9D0C" w14:textId="2FA068FB" w:rsidR="008E1986" w:rsidRPr="00D9382A" w:rsidRDefault="00D9382A" w:rsidP="00D9382A">
            <w:pPr>
              <w:spacing w:after="0" w:line="240" w:lineRule="auto"/>
              <w:jc w:val="right"/>
            </w:pPr>
            <w:r>
              <w:t>34 %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F1DA5B" w14:textId="6AF5D3C4" w:rsidR="008E1986" w:rsidRPr="00D9382A" w:rsidRDefault="00D9382A" w:rsidP="00D9382A">
            <w:pPr>
              <w:spacing w:after="0" w:line="240" w:lineRule="auto"/>
              <w:jc w:val="right"/>
            </w:pPr>
            <w:r>
              <w:t>22 %</w:t>
            </w:r>
          </w:p>
        </w:tc>
      </w:tr>
      <w:tr w:rsidR="008E1986" w:rsidRPr="008E1986" w14:paraId="31B0FD53" w14:textId="77777777" w:rsidTr="0085352A">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6DE3D0" w14:textId="5E08407D" w:rsidR="008E1986" w:rsidRPr="008E1986" w:rsidRDefault="008E1986" w:rsidP="008E1986">
            <w:pPr>
              <w:spacing w:after="0" w:line="240" w:lineRule="auto"/>
              <w:rPr>
                <w:rFonts w:ascii="Times New Roman" w:eastAsia="Times New Roman" w:hAnsi="Times New Roman" w:cs="Times New Roman"/>
                <w:szCs w:val="24"/>
                <w:lang w:eastAsia="fr-FR"/>
              </w:rPr>
            </w:pPr>
            <w:r w:rsidRPr="008E1986">
              <w:rPr>
                <w:szCs w:val="24"/>
              </w:rPr>
              <w:t xml:space="preserve">Connaît quelques notions. </w:t>
            </w:r>
          </w:p>
        </w:tc>
        <w:tc>
          <w:tcPr>
            <w:tcW w:w="1516" w:type="dxa"/>
            <w:tcBorders>
              <w:top w:val="single" w:sz="6" w:space="0" w:color="000000"/>
              <w:left w:val="single" w:sz="6" w:space="0" w:color="000000"/>
              <w:bottom w:val="single" w:sz="6" w:space="0" w:color="000000"/>
              <w:right w:val="single" w:sz="6" w:space="0" w:color="000000"/>
            </w:tcBorders>
          </w:tcPr>
          <w:p w14:paraId="1CC95E48" w14:textId="342FE0F6" w:rsidR="008E1986" w:rsidRPr="00D9382A" w:rsidRDefault="00D9382A" w:rsidP="00D9382A">
            <w:pPr>
              <w:spacing w:after="0" w:line="240" w:lineRule="auto"/>
              <w:jc w:val="right"/>
            </w:pPr>
            <w:r w:rsidRPr="00D9382A">
              <w:t>14 %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32C113" w14:textId="3EEB8017" w:rsidR="008E1986" w:rsidRPr="00D9382A" w:rsidRDefault="00D9382A" w:rsidP="00D9382A">
            <w:pPr>
              <w:spacing w:after="0" w:line="240" w:lineRule="auto"/>
              <w:jc w:val="right"/>
            </w:pPr>
            <w:r>
              <w:t>11 %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25FCB2" w14:textId="7ED9166B" w:rsidR="008E1986" w:rsidRPr="00D9382A" w:rsidRDefault="00D9382A" w:rsidP="00D9382A">
            <w:pPr>
              <w:spacing w:after="0" w:line="240" w:lineRule="auto"/>
              <w:jc w:val="right"/>
            </w:pPr>
            <w:r>
              <w:t>12 %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5C302C" w14:textId="1927CBB5" w:rsidR="008E1986" w:rsidRPr="00D9382A" w:rsidRDefault="00D9382A" w:rsidP="00D9382A">
            <w:pPr>
              <w:spacing w:after="0" w:line="240" w:lineRule="auto"/>
              <w:jc w:val="right"/>
            </w:pPr>
            <w:r>
              <w:t>11 %</w:t>
            </w:r>
          </w:p>
        </w:tc>
      </w:tr>
      <w:tr w:rsidR="008E1986" w:rsidRPr="008E1986" w14:paraId="3E5824C1" w14:textId="77777777" w:rsidTr="0085352A">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F31E02" w14:textId="5239A07B" w:rsidR="008E1986" w:rsidRPr="008E1986" w:rsidRDefault="008E1986" w:rsidP="008E1986">
            <w:pPr>
              <w:spacing w:after="0" w:line="240" w:lineRule="auto"/>
              <w:rPr>
                <w:rFonts w:ascii="Times New Roman" w:eastAsia="Times New Roman" w:hAnsi="Times New Roman" w:cs="Times New Roman"/>
                <w:szCs w:val="24"/>
                <w:lang w:eastAsia="fr-FR"/>
              </w:rPr>
            </w:pPr>
            <w:r w:rsidRPr="008E1986">
              <w:rPr>
                <w:szCs w:val="24"/>
              </w:rPr>
              <w:t xml:space="preserve">Ne lit pas le braille. </w:t>
            </w:r>
          </w:p>
        </w:tc>
        <w:tc>
          <w:tcPr>
            <w:tcW w:w="1516" w:type="dxa"/>
            <w:tcBorders>
              <w:top w:val="single" w:sz="6" w:space="0" w:color="000000"/>
              <w:left w:val="single" w:sz="6" w:space="0" w:color="000000"/>
              <w:bottom w:val="single" w:sz="6" w:space="0" w:color="000000"/>
              <w:right w:val="single" w:sz="6" w:space="0" w:color="000000"/>
            </w:tcBorders>
          </w:tcPr>
          <w:p w14:paraId="22D33029" w14:textId="60BC2A92" w:rsidR="008E1986" w:rsidRPr="00D9382A" w:rsidRDefault="00D9382A" w:rsidP="008E1986">
            <w:pPr>
              <w:spacing w:after="0" w:line="240" w:lineRule="auto"/>
              <w:jc w:val="right"/>
            </w:pPr>
            <w:r w:rsidRPr="00D9382A">
              <w:t>28 %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EB4B12" w14:textId="3AC9767A" w:rsidR="008E1986" w:rsidRPr="00D9382A" w:rsidRDefault="00D9382A" w:rsidP="00D9382A">
            <w:pPr>
              <w:spacing w:after="0" w:line="240" w:lineRule="auto"/>
              <w:jc w:val="right"/>
            </w:pPr>
            <w:r>
              <w:t>15 %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ABB187" w14:textId="66771F3D" w:rsidR="008E1986" w:rsidRPr="00D9382A" w:rsidRDefault="00D9382A" w:rsidP="00D9382A">
            <w:pPr>
              <w:spacing w:after="0" w:line="240" w:lineRule="auto"/>
              <w:jc w:val="right"/>
            </w:pPr>
            <w:r>
              <w:t>17 %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C66688" w14:textId="20F2BBD8" w:rsidR="008E1986" w:rsidRPr="00D9382A" w:rsidRDefault="00D9382A" w:rsidP="00D9382A">
            <w:pPr>
              <w:spacing w:after="0" w:line="240" w:lineRule="auto"/>
              <w:jc w:val="right"/>
            </w:pPr>
            <w:r>
              <w:t>53 %</w:t>
            </w:r>
          </w:p>
        </w:tc>
      </w:tr>
    </w:tbl>
    <w:p w14:paraId="30668EBA" w14:textId="39DF6E5A" w:rsidR="00741EFA" w:rsidRDefault="001624B1" w:rsidP="0032381C">
      <w:pPr>
        <w:spacing w:before="240"/>
      </w:pPr>
      <w:r>
        <w:t>Concernant les niveaux de maîtrise de braille de ceux qui maîtrisent le braille (intégral, abrégé ou quelques notions), il y a un e</w:t>
      </w:r>
      <w:r w:rsidR="00741EFA">
        <w:t xml:space="preserve">ffet significatif de la sévérité de la déficience visuelle </w:t>
      </w:r>
      <w:r w:rsidR="00741EFA" w:rsidRPr="00BA100F">
        <w:t>(</w:t>
      </w:r>
      <w:r w:rsidR="006D3CCC">
        <w:fldChar w:fldCharType="begin"/>
      </w:r>
      <w:r w:rsidR="006D3CCC">
        <w:instrText xml:space="preserve"> REF _Ref119251788 \h </w:instrText>
      </w:r>
      <w:r w:rsidR="006D3CCC">
        <w:fldChar w:fldCharType="separate"/>
      </w:r>
      <w:r w:rsidR="00121531">
        <w:t>Tableau </w:t>
      </w:r>
      <w:r w:rsidR="00121531">
        <w:rPr>
          <w:noProof/>
        </w:rPr>
        <w:t>66</w:t>
      </w:r>
      <w:r w:rsidR="006D3CCC">
        <w:fldChar w:fldCharType="end"/>
      </w:r>
      <w:r w:rsidR="00127357">
        <w:t> </w:t>
      </w:r>
      <w:r w:rsidR="00741EFA">
        <w:t>; faible fiabilité pour les répondants malvoyants moyens</w:t>
      </w:r>
      <w:r w:rsidR="00741EFA" w:rsidRPr="00BA100F">
        <w:t>)</w:t>
      </w:r>
      <w:r>
        <w:t xml:space="preserve"> : les répondants aveugles sont </w:t>
      </w:r>
      <w:r w:rsidR="001B265F">
        <w:t xml:space="preserve">en proportion </w:t>
      </w:r>
      <w:r>
        <w:t>significativement plus nombreux que les répondants malvoyants sévères, eux-mêmes significativement plus nombreux que les répondants malvoyants moyens à être capable</w:t>
      </w:r>
      <w:r w:rsidR="007D0F0A">
        <w:t>s</w:t>
      </w:r>
      <w:r>
        <w:t xml:space="preserve"> de </w:t>
      </w:r>
      <w:r w:rsidRPr="002E288C">
        <w:rPr>
          <w:b/>
          <w:bCs/>
        </w:rPr>
        <w:t>lire un livre entier</w:t>
      </w:r>
      <w:r>
        <w:t xml:space="preserve">, de </w:t>
      </w:r>
      <w:r w:rsidRPr="002E288C">
        <w:rPr>
          <w:b/>
          <w:bCs/>
        </w:rPr>
        <w:t>lire un texte court</w:t>
      </w:r>
      <w:r>
        <w:t xml:space="preserve"> et d’</w:t>
      </w:r>
      <w:r w:rsidRPr="002E288C">
        <w:rPr>
          <w:b/>
          <w:bCs/>
        </w:rPr>
        <w:t>écrire en braille</w:t>
      </w:r>
      <w:r>
        <w:t xml:space="preserve">. </w:t>
      </w:r>
    </w:p>
    <w:p w14:paraId="5319C858" w14:textId="3528D5AA" w:rsidR="00E2128D" w:rsidRPr="00714A2C" w:rsidRDefault="005936D1" w:rsidP="0032381C">
      <w:pPr>
        <w:spacing w:before="240"/>
      </w:pPr>
      <w:r w:rsidRPr="00714A2C">
        <w:t>Pour les répondants aveugles, la maîtrise du braille varie considérablement en fonction de l’âge de survenue de la déficience visuelle (</w:t>
      </w:r>
      <w:r w:rsidRPr="00714A2C">
        <w:fldChar w:fldCharType="begin"/>
      </w:r>
      <w:r w:rsidRPr="00714A2C">
        <w:instrText xml:space="preserve"> REF _Ref124323752 \h </w:instrText>
      </w:r>
      <w:r w:rsidR="00C81FA3" w:rsidRPr="00714A2C">
        <w:instrText xml:space="preserve"> \* MERGEFORMAT </w:instrText>
      </w:r>
      <w:r w:rsidRPr="00714A2C">
        <w:fldChar w:fldCharType="separate"/>
      </w:r>
      <w:r w:rsidR="00121531" w:rsidRPr="00714A2C">
        <w:t>Figure </w:t>
      </w:r>
      <w:r w:rsidR="00121531">
        <w:t>57</w:t>
      </w:r>
      <w:r w:rsidRPr="00714A2C">
        <w:fldChar w:fldCharType="end"/>
      </w:r>
      <w:r w:rsidRPr="00714A2C">
        <w:t xml:space="preserve">, et </w:t>
      </w:r>
      <w:r w:rsidRPr="00714A2C">
        <w:fldChar w:fldCharType="begin"/>
      </w:r>
      <w:r w:rsidRPr="00714A2C">
        <w:instrText xml:space="preserve"> REF _Ref124323774 \h </w:instrText>
      </w:r>
      <w:r w:rsidR="00C81FA3" w:rsidRPr="00714A2C">
        <w:instrText xml:space="preserve"> \* MERGEFORMAT </w:instrText>
      </w:r>
      <w:r w:rsidRPr="00714A2C">
        <w:fldChar w:fldCharType="separate"/>
      </w:r>
      <w:r w:rsidR="00121531" w:rsidRPr="00714A2C">
        <w:t>Tableau </w:t>
      </w:r>
      <w:r w:rsidR="00121531">
        <w:t>65</w:t>
      </w:r>
      <w:r w:rsidRPr="00714A2C">
        <w:fldChar w:fldCharType="end"/>
      </w:r>
      <w:r w:rsidRPr="00714A2C">
        <w:t xml:space="preserve"> qui repren</w:t>
      </w:r>
      <w:r w:rsidR="009757CE" w:rsidRPr="00714A2C">
        <w:t>nent</w:t>
      </w:r>
      <w:r w:rsidRPr="00714A2C">
        <w:t xml:space="preserve"> les mêmes informations). Par exemple, près de 80 % des aveugles dont la déficience visuelle est survenue à la naissance maîtrisent le braille </w:t>
      </w:r>
      <w:r w:rsidR="00E2128D" w:rsidRPr="00714A2C">
        <w:t>(intégral ou abrégé), les 20 % restant</w:t>
      </w:r>
      <w:r w:rsidR="00E04F90" w:rsidRPr="00714A2C">
        <w:t>s</w:t>
      </w:r>
      <w:r w:rsidR="00E2128D" w:rsidRPr="00714A2C">
        <w:t xml:space="preserve"> ne le maîtrisent pas, ou ont quelques notions. </w:t>
      </w:r>
      <w:r w:rsidRPr="00714A2C">
        <w:t xml:space="preserve">Lorsque la survenue est entre 1 et </w:t>
      </w:r>
      <w:r w:rsidR="00E2128D" w:rsidRPr="00714A2C">
        <w:t>1</w:t>
      </w:r>
      <w:r w:rsidRPr="00714A2C">
        <w:t>4 ans</w:t>
      </w:r>
      <w:r w:rsidR="00E2128D" w:rsidRPr="00714A2C">
        <w:t>, la maîtrise du braille</w:t>
      </w:r>
      <w:r w:rsidRPr="00714A2C">
        <w:t xml:space="preserve"> est autour de </w:t>
      </w:r>
      <w:r w:rsidR="00E2128D" w:rsidRPr="00714A2C">
        <w:t>55</w:t>
      </w:r>
      <w:r w:rsidRPr="00714A2C">
        <w:t xml:space="preserve"> à </w:t>
      </w:r>
      <w:r w:rsidR="00E2128D" w:rsidRPr="00714A2C">
        <w:t>70 </w:t>
      </w:r>
      <w:r w:rsidRPr="00714A2C">
        <w:t xml:space="preserve">% selon les tranches d’âges. </w:t>
      </w:r>
      <w:r w:rsidR="00E2128D" w:rsidRPr="00714A2C">
        <w:t xml:space="preserve">Entre 15 et 29 ans d’âge de survenue de la déficience visuelle, la maîtrise du braille oscille entre 18 et 45 %, et elle ne dépasse 26 % entre 30 et 59 ans. </w:t>
      </w:r>
      <w:r w:rsidR="00C81FA3" w:rsidRPr="00714A2C">
        <w:t xml:space="preserve">Enfin, aucun des répondants aveugles qui ont acquis leur déficience visuelle après 60 ans ne maîtrise le braille. </w:t>
      </w:r>
    </w:p>
    <w:p w14:paraId="07FC48B4" w14:textId="33DF4264" w:rsidR="00A87DC4" w:rsidRPr="00714A2C" w:rsidRDefault="00A87DC4" w:rsidP="00A87DC4">
      <w:pPr>
        <w:keepNext/>
        <w:spacing w:before="240"/>
        <w:rPr>
          <w:highlight w:val="green"/>
        </w:rPr>
      </w:pPr>
      <w:r w:rsidRPr="00714A2C">
        <w:rPr>
          <w:noProof/>
          <w:highlight w:val="green"/>
        </w:rPr>
        <w:drawing>
          <wp:inline distT="0" distB="0" distL="0" distR="0" wp14:anchorId="1C9DE054" wp14:editId="7D468DB9">
            <wp:extent cx="5837275" cy="3179135"/>
            <wp:effectExtent l="0" t="0" r="11430" b="2540"/>
            <wp:docPr id="204" name="Graphique 204" descr="Pour qu'elles soient plus compréhensibles, les informations contenues dans cette figure ont été dupliquées dans le tableau suivant. ">
              <a:extLst xmlns:a="http://schemas.openxmlformats.org/drawingml/2006/main">
                <a:ext uri="{FF2B5EF4-FFF2-40B4-BE49-F238E27FC236}">
                  <a16:creationId xmlns:a16="http://schemas.microsoft.com/office/drawing/2014/main" id="{4E884EB2-3D57-4E55-BEB6-716CF77494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747DE3ED" w14:textId="6E8E6FA8" w:rsidR="00A87DC4" w:rsidRPr="00714A2C" w:rsidRDefault="00A87DC4" w:rsidP="00A87DC4">
      <w:pPr>
        <w:pStyle w:val="Lgende"/>
        <w:jc w:val="left"/>
      </w:pPr>
      <w:bookmarkStart w:id="210" w:name="_Ref124323752"/>
      <w:bookmarkStart w:id="211" w:name="_Ref124323744"/>
      <w:r w:rsidRPr="00714A2C">
        <w:t>Figure</w:t>
      </w:r>
      <w:r w:rsidR="00F8105B" w:rsidRPr="00714A2C">
        <w:t> </w:t>
      </w:r>
      <w:r w:rsidR="00C07E5B">
        <w:fldChar w:fldCharType="begin"/>
      </w:r>
      <w:r w:rsidR="00C07E5B">
        <w:instrText xml:space="preserve"> SEQ Figure \* ARABIC </w:instrText>
      </w:r>
      <w:r w:rsidR="00C07E5B">
        <w:fldChar w:fldCharType="separate"/>
      </w:r>
      <w:r w:rsidR="00121531">
        <w:rPr>
          <w:noProof/>
        </w:rPr>
        <w:t>57</w:t>
      </w:r>
      <w:r w:rsidR="00C07E5B">
        <w:rPr>
          <w:noProof/>
        </w:rPr>
        <w:fldChar w:fldCharType="end"/>
      </w:r>
      <w:bookmarkEnd w:id="210"/>
      <w:r w:rsidRPr="00714A2C">
        <w:t xml:space="preserve">. Pourcentage de répondants aveugles de </w:t>
      </w:r>
      <w:r w:rsidR="005936D1" w:rsidRPr="00714A2C">
        <w:t>5</w:t>
      </w:r>
      <w:r w:rsidRPr="00714A2C">
        <w:t xml:space="preserve"> ans et + maîtrisant (ou non) le braille selon l’âge de survenue de la déficience visuelle (n = 8</w:t>
      </w:r>
      <w:r w:rsidR="00C81FA3" w:rsidRPr="00714A2C">
        <w:t>2</w:t>
      </w:r>
      <w:r w:rsidRPr="00714A2C">
        <w:t>7).</w:t>
      </w:r>
      <w:bookmarkEnd w:id="211"/>
    </w:p>
    <w:p w14:paraId="2DACFD3C" w14:textId="582B5848" w:rsidR="005936D1" w:rsidRPr="00714A2C" w:rsidRDefault="005936D1" w:rsidP="00714A2C">
      <w:pPr>
        <w:pStyle w:val="Lgende"/>
      </w:pPr>
      <w:bookmarkStart w:id="212" w:name="_Ref124323774"/>
      <w:r w:rsidRPr="00714A2C">
        <w:t>Tableau</w:t>
      </w:r>
      <w:r w:rsidR="00F8105B" w:rsidRPr="00714A2C">
        <w:t> </w:t>
      </w:r>
      <w:r w:rsidR="00C07E5B">
        <w:fldChar w:fldCharType="begin"/>
      </w:r>
      <w:r w:rsidR="00C07E5B">
        <w:instrText xml:space="preserve"> SEQ Tableau \* ARABIC </w:instrText>
      </w:r>
      <w:r w:rsidR="00C07E5B">
        <w:fldChar w:fldCharType="separate"/>
      </w:r>
      <w:r w:rsidR="00121531">
        <w:rPr>
          <w:noProof/>
        </w:rPr>
        <w:t>65</w:t>
      </w:r>
      <w:r w:rsidR="00C07E5B">
        <w:rPr>
          <w:noProof/>
        </w:rPr>
        <w:fldChar w:fldCharType="end"/>
      </w:r>
      <w:bookmarkEnd w:id="212"/>
      <w:r w:rsidRPr="00714A2C">
        <w:t>. Pourcentage de répondants aveugles de 5 ans et + maîtrisant (ou non) le braille selon l’âge de survenue de la déficience visuelle (n = 8</w:t>
      </w:r>
      <w:r w:rsidR="00C81FA3" w:rsidRPr="00714A2C">
        <w:t>2</w:t>
      </w:r>
      <w:r w:rsidRPr="00714A2C">
        <w:t>7).</w:t>
      </w:r>
    </w:p>
    <w:tbl>
      <w:tblPr>
        <w:tblStyle w:val="Grilledutableau"/>
        <w:tblW w:w="9304" w:type="dxa"/>
        <w:jc w:val="center"/>
        <w:tblLook w:val="04A0" w:firstRow="1" w:lastRow="0" w:firstColumn="1" w:lastColumn="0" w:noHBand="0" w:noVBand="1"/>
      </w:tblPr>
      <w:tblGrid>
        <w:gridCol w:w="3539"/>
        <w:gridCol w:w="2977"/>
        <w:gridCol w:w="2788"/>
      </w:tblGrid>
      <w:tr w:rsidR="005936D1" w:rsidRPr="00714A2C" w14:paraId="68B09078" w14:textId="77777777" w:rsidTr="002024E3">
        <w:trPr>
          <w:trHeight w:val="448"/>
          <w:tblHeader/>
          <w:jc w:val="center"/>
        </w:trPr>
        <w:tc>
          <w:tcPr>
            <w:tcW w:w="3539" w:type="dxa"/>
          </w:tcPr>
          <w:p w14:paraId="74975014" w14:textId="77777777" w:rsidR="005936D1" w:rsidRPr="00714A2C" w:rsidRDefault="005936D1" w:rsidP="005936D1">
            <w:pPr>
              <w:jc w:val="center"/>
            </w:pPr>
            <w:r w:rsidRPr="00714A2C">
              <w:rPr>
                <w:rFonts w:eastAsia="Times New Roman" w:cs="Arial"/>
                <w:color w:val="000000"/>
                <w:szCs w:val="24"/>
                <w:lang w:eastAsia="fr-FR"/>
              </w:rPr>
              <w:t>Age de survenue de la déficience visuelle</w:t>
            </w:r>
          </w:p>
        </w:tc>
        <w:tc>
          <w:tcPr>
            <w:tcW w:w="2977" w:type="dxa"/>
          </w:tcPr>
          <w:p w14:paraId="6BE80593" w14:textId="7A3056BD" w:rsidR="005936D1" w:rsidRPr="00714A2C" w:rsidRDefault="002024E3" w:rsidP="005936D1">
            <w:pPr>
              <w:jc w:val="center"/>
            </w:pPr>
            <w:r>
              <w:rPr>
                <w:rStyle w:val="ilfuvd"/>
              </w:rPr>
              <w:t>Répondants braillistes</w:t>
            </w:r>
          </w:p>
        </w:tc>
        <w:tc>
          <w:tcPr>
            <w:tcW w:w="2788" w:type="dxa"/>
          </w:tcPr>
          <w:p w14:paraId="3F2AD169" w14:textId="2FD9223A" w:rsidR="005936D1" w:rsidRPr="00714A2C" w:rsidRDefault="002024E3" w:rsidP="005936D1">
            <w:pPr>
              <w:jc w:val="center"/>
            </w:pPr>
            <w:r>
              <w:rPr>
                <w:rStyle w:val="ilfuvd"/>
              </w:rPr>
              <w:t>Répondants non braillistes</w:t>
            </w:r>
          </w:p>
        </w:tc>
      </w:tr>
      <w:tr w:rsidR="005936D1" w:rsidRPr="00714A2C" w14:paraId="43BA10DA" w14:textId="77777777" w:rsidTr="00714A2C">
        <w:trPr>
          <w:trHeight w:val="255"/>
          <w:jc w:val="center"/>
        </w:trPr>
        <w:tc>
          <w:tcPr>
            <w:tcW w:w="3539" w:type="dxa"/>
          </w:tcPr>
          <w:p w14:paraId="58A337F0" w14:textId="77777777" w:rsidR="005936D1" w:rsidRPr="00714A2C" w:rsidRDefault="005936D1" w:rsidP="005936D1">
            <w:pPr>
              <w:jc w:val="center"/>
            </w:pPr>
            <w:r w:rsidRPr="00714A2C">
              <w:t>À la naissance</w:t>
            </w:r>
          </w:p>
        </w:tc>
        <w:tc>
          <w:tcPr>
            <w:tcW w:w="2977" w:type="dxa"/>
          </w:tcPr>
          <w:p w14:paraId="08A5E50E" w14:textId="4EA231C8" w:rsidR="005936D1" w:rsidRPr="00714A2C" w:rsidRDefault="005936D1" w:rsidP="005936D1">
            <w:pPr>
              <w:jc w:val="center"/>
            </w:pPr>
            <w:r w:rsidRPr="00714A2C">
              <w:t>79 %</w:t>
            </w:r>
          </w:p>
        </w:tc>
        <w:tc>
          <w:tcPr>
            <w:tcW w:w="2788" w:type="dxa"/>
          </w:tcPr>
          <w:p w14:paraId="5F510F05" w14:textId="20D7BD41" w:rsidR="005936D1" w:rsidRPr="00714A2C" w:rsidRDefault="005936D1" w:rsidP="005936D1">
            <w:pPr>
              <w:jc w:val="center"/>
            </w:pPr>
            <w:r w:rsidRPr="00714A2C">
              <w:t>21 %</w:t>
            </w:r>
          </w:p>
        </w:tc>
      </w:tr>
      <w:tr w:rsidR="005936D1" w:rsidRPr="00714A2C" w14:paraId="627F5884" w14:textId="77777777" w:rsidTr="00714A2C">
        <w:trPr>
          <w:trHeight w:val="255"/>
          <w:jc w:val="center"/>
        </w:trPr>
        <w:tc>
          <w:tcPr>
            <w:tcW w:w="3539" w:type="dxa"/>
          </w:tcPr>
          <w:p w14:paraId="54255376" w14:textId="77777777" w:rsidR="005936D1" w:rsidRPr="00714A2C" w:rsidRDefault="005936D1" w:rsidP="005936D1">
            <w:pPr>
              <w:jc w:val="center"/>
            </w:pPr>
            <w:r w:rsidRPr="00714A2C">
              <w:t>1-4 ans</w:t>
            </w:r>
          </w:p>
        </w:tc>
        <w:tc>
          <w:tcPr>
            <w:tcW w:w="2977" w:type="dxa"/>
          </w:tcPr>
          <w:p w14:paraId="36FFAEA8" w14:textId="3F5CB214" w:rsidR="005936D1" w:rsidRPr="00714A2C" w:rsidRDefault="005936D1" w:rsidP="005936D1">
            <w:pPr>
              <w:jc w:val="center"/>
            </w:pPr>
            <w:r w:rsidRPr="00714A2C">
              <w:t>68 %</w:t>
            </w:r>
          </w:p>
        </w:tc>
        <w:tc>
          <w:tcPr>
            <w:tcW w:w="2788" w:type="dxa"/>
          </w:tcPr>
          <w:p w14:paraId="09DC463D" w14:textId="0F842E19" w:rsidR="005936D1" w:rsidRPr="00714A2C" w:rsidRDefault="005936D1" w:rsidP="005936D1">
            <w:pPr>
              <w:jc w:val="center"/>
            </w:pPr>
            <w:r w:rsidRPr="00714A2C">
              <w:t>32 %</w:t>
            </w:r>
          </w:p>
        </w:tc>
      </w:tr>
      <w:tr w:rsidR="005936D1" w:rsidRPr="00714A2C" w14:paraId="1374BEC3" w14:textId="77777777" w:rsidTr="00714A2C">
        <w:trPr>
          <w:trHeight w:val="255"/>
          <w:jc w:val="center"/>
        </w:trPr>
        <w:tc>
          <w:tcPr>
            <w:tcW w:w="3539" w:type="dxa"/>
          </w:tcPr>
          <w:p w14:paraId="4A73AF4C" w14:textId="77777777" w:rsidR="005936D1" w:rsidRPr="00714A2C" w:rsidRDefault="005936D1" w:rsidP="005936D1">
            <w:pPr>
              <w:jc w:val="center"/>
            </w:pPr>
            <w:r w:rsidRPr="00714A2C">
              <w:t>5-9 ans</w:t>
            </w:r>
          </w:p>
        </w:tc>
        <w:tc>
          <w:tcPr>
            <w:tcW w:w="2977" w:type="dxa"/>
          </w:tcPr>
          <w:p w14:paraId="5318CD4D" w14:textId="62287CBC" w:rsidR="005936D1" w:rsidRPr="00714A2C" w:rsidRDefault="005936D1" w:rsidP="005936D1">
            <w:pPr>
              <w:jc w:val="center"/>
            </w:pPr>
            <w:r w:rsidRPr="00714A2C">
              <w:t>56 %</w:t>
            </w:r>
          </w:p>
        </w:tc>
        <w:tc>
          <w:tcPr>
            <w:tcW w:w="2788" w:type="dxa"/>
          </w:tcPr>
          <w:p w14:paraId="7988E2E1" w14:textId="5CE9337F" w:rsidR="005936D1" w:rsidRPr="00714A2C" w:rsidRDefault="005936D1" w:rsidP="005936D1">
            <w:pPr>
              <w:jc w:val="center"/>
            </w:pPr>
            <w:r w:rsidRPr="00714A2C">
              <w:t>44 %</w:t>
            </w:r>
          </w:p>
        </w:tc>
      </w:tr>
      <w:tr w:rsidR="005936D1" w:rsidRPr="00714A2C" w14:paraId="3440A8CE" w14:textId="77777777" w:rsidTr="00714A2C">
        <w:trPr>
          <w:trHeight w:val="255"/>
          <w:jc w:val="center"/>
        </w:trPr>
        <w:tc>
          <w:tcPr>
            <w:tcW w:w="3539" w:type="dxa"/>
          </w:tcPr>
          <w:p w14:paraId="00C6FD69" w14:textId="77777777" w:rsidR="005936D1" w:rsidRPr="00714A2C" w:rsidRDefault="005936D1" w:rsidP="005936D1">
            <w:pPr>
              <w:jc w:val="center"/>
            </w:pPr>
            <w:r w:rsidRPr="00714A2C">
              <w:t>10-14 ans</w:t>
            </w:r>
          </w:p>
        </w:tc>
        <w:tc>
          <w:tcPr>
            <w:tcW w:w="2977" w:type="dxa"/>
          </w:tcPr>
          <w:p w14:paraId="6CF44BF4" w14:textId="46461F79" w:rsidR="005936D1" w:rsidRPr="00714A2C" w:rsidRDefault="005936D1" w:rsidP="005936D1">
            <w:pPr>
              <w:jc w:val="center"/>
            </w:pPr>
            <w:r w:rsidRPr="00714A2C">
              <w:t>62 %</w:t>
            </w:r>
          </w:p>
        </w:tc>
        <w:tc>
          <w:tcPr>
            <w:tcW w:w="2788" w:type="dxa"/>
          </w:tcPr>
          <w:p w14:paraId="7312D34A" w14:textId="796974BC" w:rsidR="005936D1" w:rsidRPr="00714A2C" w:rsidRDefault="005936D1" w:rsidP="005936D1">
            <w:pPr>
              <w:jc w:val="center"/>
            </w:pPr>
            <w:r w:rsidRPr="00714A2C">
              <w:t>38 %</w:t>
            </w:r>
          </w:p>
        </w:tc>
      </w:tr>
      <w:tr w:rsidR="005936D1" w:rsidRPr="00714A2C" w14:paraId="5C47BC11" w14:textId="77777777" w:rsidTr="00714A2C">
        <w:trPr>
          <w:trHeight w:val="255"/>
          <w:jc w:val="center"/>
        </w:trPr>
        <w:tc>
          <w:tcPr>
            <w:tcW w:w="3539" w:type="dxa"/>
          </w:tcPr>
          <w:p w14:paraId="2F98C878" w14:textId="77777777" w:rsidR="005936D1" w:rsidRPr="00714A2C" w:rsidRDefault="005936D1" w:rsidP="005936D1">
            <w:pPr>
              <w:jc w:val="center"/>
            </w:pPr>
            <w:r w:rsidRPr="00714A2C">
              <w:t>15-19 ans</w:t>
            </w:r>
          </w:p>
        </w:tc>
        <w:tc>
          <w:tcPr>
            <w:tcW w:w="2977" w:type="dxa"/>
          </w:tcPr>
          <w:p w14:paraId="134F7113" w14:textId="0B32435F" w:rsidR="005936D1" w:rsidRPr="00714A2C" w:rsidRDefault="005936D1" w:rsidP="005936D1">
            <w:pPr>
              <w:jc w:val="center"/>
            </w:pPr>
            <w:r w:rsidRPr="00714A2C">
              <w:t>18 %</w:t>
            </w:r>
          </w:p>
        </w:tc>
        <w:tc>
          <w:tcPr>
            <w:tcW w:w="2788" w:type="dxa"/>
          </w:tcPr>
          <w:p w14:paraId="69B19255" w14:textId="5DB05C30" w:rsidR="005936D1" w:rsidRPr="00714A2C" w:rsidRDefault="005936D1" w:rsidP="005936D1">
            <w:pPr>
              <w:jc w:val="center"/>
            </w:pPr>
            <w:r w:rsidRPr="00714A2C">
              <w:t>82 %</w:t>
            </w:r>
          </w:p>
        </w:tc>
      </w:tr>
      <w:tr w:rsidR="005936D1" w:rsidRPr="00714A2C" w14:paraId="6ECB9E99" w14:textId="77777777" w:rsidTr="00714A2C">
        <w:trPr>
          <w:trHeight w:val="255"/>
          <w:jc w:val="center"/>
        </w:trPr>
        <w:tc>
          <w:tcPr>
            <w:tcW w:w="3539" w:type="dxa"/>
          </w:tcPr>
          <w:p w14:paraId="4706B550" w14:textId="77777777" w:rsidR="005936D1" w:rsidRPr="00714A2C" w:rsidRDefault="005936D1" w:rsidP="005936D1">
            <w:pPr>
              <w:jc w:val="center"/>
            </w:pPr>
            <w:r w:rsidRPr="00714A2C">
              <w:t>20-14 ans</w:t>
            </w:r>
          </w:p>
        </w:tc>
        <w:tc>
          <w:tcPr>
            <w:tcW w:w="2977" w:type="dxa"/>
          </w:tcPr>
          <w:p w14:paraId="67668F6F" w14:textId="224F41E5" w:rsidR="005936D1" w:rsidRPr="00714A2C" w:rsidRDefault="005936D1" w:rsidP="005936D1">
            <w:pPr>
              <w:jc w:val="center"/>
            </w:pPr>
            <w:r w:rsidRPr="00714A2C">
              <w:t>45 %</w:t>
            </w:r>
          </w:p>
        </w:tc>
        <w:tc>
          <w:tcPr>
            <w:tcW w:w="2788" w:type="dxa"/>
          </w:tcPr>
          <w:p w14:paraId="64997934" w14:textId="51CD7C12" w:rsidR="005936D1" w:rsidRPr="00714A2C" w:rsidRDefault="005936D1" w:rsidP="005936D1">
            <w:pPr>
              <w:jc w:val="center"/>
            </w:pPr>
            <w:r w:rsidRPr="00714A2C">
              <w:t>55 %</w:t>
            </w:r>
          </w:p>
        </w:tc>
      </w:tr>
      <w:tr w:rsidR="005936D1" w:rsidRPr="00714A2C" w14:paraId="39642664" w14:textId="77777777" w:rsidTr="00714A2C">
        <w:trPr>
          <w:trHeight w:val="255"/>
          <w:jc w:val="center"/>
        </w:trPr>
        <w:tc>
          <w:tcPr>
            <w:tcW w:w="3539" w:type="dxa"/>
          </w:tcPr>
          <w:p w14:paraId="14904434" w14:textId="77777777" w:rsidR="005936D1" w:rsidRPr="00714A2C" w:rsidRDefault="005936D1" w:rsidP="005936D1">
            <w:pPr>
              <w:jc w:val="center"/>
            </w:pPr>
            <w:r w:rsidRPr="00714A2C">
              <w:t>25-29 ans</w:t>
            </w:r>
          </w:p>
        </w:tc>
        <w:tc>
          <w:tcPr>
            <w:tcW w:w="2977" w:type="dxa"/>
          </w:tcPr>
          <w:p w14:paraId="7D9532AA" w14:textId="559FB260" w:rsidR="005936D1" w:rsidRPr="00714A2C" w:rsidRDefault="005936D1" w:rsidP="005936D1">
            <w:pPr>
              <w:jc w:val="center"/>
            </w:pPr>
            <w:r w:rsidRPr="00714A2C">
              <w:t>45 %</w:t>
            </w:r>
          </w:p>
        </w:tc>
        <w:tc>
          <w:tcPr>
            <w:tcW w:w="2788" w:type="dxa"/>
          </w:tcPr>
          <w:p w14:paraId="5FC5914D" w14:textId="531DA830" w:rsidR="005936D1" w:rsidRPr="00714A2C" w:rsidRDefault="005936D1" w:rsidP="005936D1">
            <w:pPr>
              <w:jc w:val="center"/>
            </w:pPr>
            <w:r w:rsidRPr="00714A2C">
              <w:t>55 %</w:t>
            </w:r>
          </w:p>
        </w:tc>
      </w:tr>
      <w:tr w:rsidR="005936D1" w:rsidRPr="00714A2C" w14:paraId="34BC02C8" w14:textId="77777777" w:rsidTr="00714A2C">
        <w:trPr>
          <w:trHeight w:val="255"/>
          <w:jc w:val="center"/>
        </w:trPr>
        <w:tc>
          <w:tcPr>
            <w:tcW w:w="3539" w:type="dxa"/>
          </w:tcPr>
          <w:p w14:paraId="5221A7FD" w14:textId="77777777" w:rsidR="005936D1" w:rsidRPr="00714A2C" w:rsidRDefault="005936D1" w:rsidP="005936D1">
            <w:pPr>
              <w:jc w:val="center"/>
            </w:pPr>
            <w:r w:rsidRPr="00714A2C">
              <w:t>30-34 ans</w:t>
            </w:r>
          </w:p>
        </w:tc>
        <w:tc>
          <w:tcPr>
            <w:tcW w:w="2977" w:type="dxa"/>
          </w:tcPr>
          <w:p w14:paraId="703670B2" w14:textId="6A8AF1F3" w:rsidR="005936D1" w:rsidRPr="00714A2C" w:rsidRDefault="005936D1" w:rsidP="005936D1">
            <w:pPr>
              <w:jc w:val="center"/>
            </w:pPr>
            <w:r w:rsidRPr="00714A2C">
              <w:t>19 %</w:t>
            </w:r>
          </w:p>
        </w:tc>
        <w:tc>
          <w:tcPr>
            <w:tcW w:w="2788" w:type="dxa"/>
          </w:tcPr>
          <w:p w14:paraId="738E4A0E" w14:textId="33CA17A0" w:rsidR="005936D1" w:rsidRPr="00714A2C" w:rsidRDefault="005936D1" w:rsidP="005936D1">
            <w:pPr>
              <w:jc w:val="center"/>
            </w:pPr>
            <w:r w:rsidRPr="00714A2C">
              <w:t>81 %</w:t>
            </w:r>
          </w:p>
        </w:tc>
      </w:tr>
      <w:tr w:rsidR="005936D1" w:rsidRPr="00714A2C" w14:paraId="6847AD36" w14:textId="77777777" w:rsidTr="00714A2C">
        <w:trPr>
          <w:trHeight w:val="255"/>
          <w:jc w:val="center"/>
        </w:trPr>
        <w:tc>
          <w:tcPr>
            <w:tcW w:w="3539" w:type="dxa"/>
          </w:tcPr>
          <w:p w14:paraId="2BC38AB3" w14:textId="77777777" w:rsidR="005936D1" w:rsidRPr="00714A2C" w:rsidRDefault="005936D1" w:rsidP="005936D1">
            <w:pPr>
              <w:jc w:val="center"/>
            </w:pPr>
            <w:r w:rsidRPr="00714A2C">
              <w:t>35-39 ans</w:t>
            </w:r>
          </w:p>
        </w:tc>
        <w:tc>
          <w:tcPr>
            <w:tcW w:w="2977" w:type="dxa"/>
          </w:tcPr>
          <w:p w14:paraId="07ACB8EB" w14:textId="6F70F8C0" w:rsidR="005936D1" w:rsidRPr="00714A2C" w:rsidRDefault="005936D1" w:rsidP="005936D1">
            <w:pPr>
              <w:jc w:val="center"/>
            </w:pPr>
            <w:r w:rsidRPr="00714A2C">
              <w:t>26 %</w:t>
            </w:r>
          </w:p>
        </w:tc>
        <w:tc>
          <w:tcPr>
            <w:tcW w:w="2788" w:type="dxa"/>
          </w:tcPr>
          <w:p w14:paraId="083EB237" w14:textId="6AF914F6" w:rsidR="005936D1" w:rsidRPr="00714A2C" w:rsidRDefault="005936D1" w:rsidP="005936D1">
            <w:pPr>
              <w:jc w:val="center"/>
            </w:pPr>
            <w:r w:rsidRPr="00714A2C">
              <w:t>74 %</w:t>
            </w:r>
          </w:p>
        </w:tc>
      </w:tr>
      <w:tr w:rsidR="005936D1" w:rsidRPr="00714A2C" w14:paraId="565DAEBE" w14:textId="77777777" w:rsidTr="00714A2C">
        <w:trPr>
          <w:trHeight w:val="255"/>
          <w:jc w:val="center"/>
        </w:trPr>
        <w:tc>
          <w:tcPr>
            <w:tcW w:w="3539" w:type="dxa"/>
          </w:tcPr>
          <w:p w14:paraId="20CCEA87" w14:textId="77777777" w:rsidR="005936D1" w:rsidRPr="00714A2C" w:rsidRDefault="005936D1" w:rsidP="005936D1">
            <w:pPr>
              <w:jc w:val="center"/>
            </w:pPr>
            <w:r w:rsidRPr="00714A2C">
              <w:t>40-44 ans</w:t>
            </w:r>
          </w:p>
        </w:tc>
        <w:tc>
          <w:tcPr>
            <w:tcW w:w="2977" w:type="dxa"/>
          </w:tcPr>
          <w:p w14:paraId="704E04D2" w14:textId="5C03D928" w:rsidR="005936D1" w:rsidRPr="00714A2C" w:rsidRDefault="005936D1" w:rsidP="005936D1">
            <w:pPr>
              <w:jc w:val="center"/>
            </w:pPr>
            <w:r w:rsidRPr="00714A2C">
              <w:t>15 %</w:t>
            </w:r>
          </w:p>
        </w:tc>
        <w:tc>
          <w:tcPr>
            <w:tcW w:w="2788" w:type="dxa"/>
          </w:tcPr>
          <w:p w14:paraId="7C1BECF0" w14:textId="70A61847" w:rsidR="005936D1" w:rsidRPr="00714A2C" w:rsidRDefault="005936D1" w:rsidP="005936D1">
            <w:pPr>
              <w:jc w:val="center"/>
            </w:pPr>
            <w:r w:rsidRPr="00714A2C">
              <w:t>85 %</w:t>
            </w:r>
          </w:p>
        </w:tc>
      </w:tr>
      <w:tr w:rsidR="005936D1" w:rsidRPr="00714A2C" w14:paraId="3CD926AA" w14:textId="77777777" w:rsidTr="00714A2C">
        <w:trPr>
          <w:trHeight w:val="255"/>
          <w:jc w:val="center"/>
        </w:trPr>
        <w:tc>
          <w:tcPr>
            <w:tcW w:w="3539" w:type="dxa"/>
          </w:tcPr>
          <w:p w14:paraId="63059D17" w14:textId="77777777" w:rsidR="005936D1" w:rsidRPr="00714A2C" w:rsidRDefault="005936D1" w:rsidP="005936D1">
            <w:pPr>
              <w:jc w:val="center"/>
            </w:pPr>
            <w:r w:rsidRPr="00714A2C">
              <w:t>45-49 ans</w:t>
            </w:r>
          </w:p>
        </w:tc>
        <w:tc>
          <w:tcPr>
            <w:tcW w:w="2977" w:type="dxa"/>
          </w:tcPr>
          <w:p w14:paraId="69687509" w14:textId="1AAEB3AB" w:rsidR="005936D1" w:rsidRPr="00714A2C" w:rsidRDefault="005936D1" w:rsidP="005936D1">
            <w:pPr>
              <w:jc w:val="center"/>
            </w:pPr>
            <w:r w:rsidRPr="00714A2C">
              <w:t>12 %</w:t>
            </w:r>
          </w:p>
        </w:tc>
        <w:tc>
          <w:tcPr>
            <w:tcW w:w="2788" w:type="dxa"/>
          </w:tcPr>
          <w:p w14:paraId="675ED9DF" w14:textId="2EFE3FD3" w:rsidR="005936D1" w:rsidRPr="00714A2C" w:rsidRDefault="005936D1" w:rsidP="005936D1">
            <w:pPr>
              <w:jc w:val="center"/>
            </w:pPr>
            <w:r w:rsidRPr="00714A2C">
              <w:t>88 %</w:t>
            </w:r>
          </w:p>
        </w:tc>
      </w:tr>
      <w:tr w:rsidR="005936D1" w:rsidRPr="00714A2C" w14:paraId="2CA8FBC6" w14:textId="77777777" w:rsidTr="00714A2C">
        <w:trPr>
          <w:trHeight w:val="255"/>
          <w:jc w:val="center"/>
        </w:trPr>
        <w:tc>
          <w:tcPr>
            <w:tcW w:w="3539" w:type="dxa"/>
          </w:tcPr>
          <w:p w14:paraId="71AD1BC0" w14:textId="77777777" w:rsidR="005936D1" w:rsidRPr="00714A2C" w:rsidRDefault="005936D1" w:rsidP="005936D1">
            <w:pPr>
              <w:jc w:val="center"/>
            </w:pPr>
            <w:r w:rsidRPr="00714A2C">
              <w:t>50-54 ans</w:t>
            </w:r>
          </w:p>
        </w:tc>
        <w:tc>
          <w:tcPr>
            <w:tcW w:w="2977" w:type="dxa"/>
          </w:tcPr>
          <w:p w14:paraId="190E8658" w14:textId="3B2F5C52" w:rsidR="005936D1" w:rsidRPr="00714A2C" w:rsidRDefault="005936D1" w:rsidP="005936D1">
            <w:pPr>
              <w:jc w:val="center"/>
            </w:pPr>
            <w:r w:rsidRPr="00714A2C">
              <w:t>9 %</w:t>
            </w:r>
          </w:p>
        </w:tc>
        <w:tc>
          <w:tcPr>
            <w:tcW w:w="2788" w:type="dxa"/>
          </w:tcPr>
          <w:p w14:paraId="5D449F88" w14:textId="6AE34802" w:rsidR="005936D1" w:rsidRPr="00714A2C" w:rsidRDefault="005936D1" w:rsidP="005936D1">
            <w:pPr>
              <w:jc w:val="center"/>
            </w:pPr>
            <w:r w:rsidRPr="00714A2C">
              <w:t>91 %</w:t>
            </w:r>
          </w:p>
        </w:tc>
      </w:tr>
      <w:tr w:rsidR="005936D1" w:rsidRPr="00714A2C" w14:paraId="093B75F5" w14:textId="77777777" w:rsidTr="00714A2C">
        <w:trPr>
          <w:trHeight w:val="271"/>
          <w:jc w:val="center"/>
        </w:trPr>
        <w:tc>
          <w:tcPr>
            <w:tcW w:w="3539" w:type="dxa"/>
          </w:tcPr>
          <w:p w14:paraId="69CFACD3" w14:textId="77777777" w:rsidR="005936D1" w:rsidRPr="00714A2C" w:rsidRDefault="005936D1" w:rsidP="005936D1">
            <w:pPr>
              <w:jc w:val="center"/>
            </w:pPr>
            <w:r w:rsidRPr="00714A2C">
              <w:t>55-59 ans</w:t>
            </w:r>
          </w:p>
        </w:tc>
        <w:tc>
          <w:tcPr>
            <w:tcW w:w="2977" w:type="dxa"/>
          </w:tcPr>
          <w:p w14:paraId="5F2608F2" w14:textId="22F58E48" w:rsidR="005936D1" w:rsidRPr="00714A2C" w:rsidRDefault="005936D1" w:rsidP="005936D1">
            <w:pPr>
              <w:jc w:val="center"/>
            </w:pPr>
            <w:r w:rsidRPr="00714A2C">
              <w:t>17 %</w:t>
            </w:r>
          </w:p>
        </w:tc>
        <w:tc>
          <w:tcPr>
            <w:tcW w:w="2788" w:type="dxa"/>
          </w:tcPr>
          <w:p w14:paraId="51321423" w14:textId="2C4E6412" w:rsidR="005936D1" w:rsidRPr="00714A2C" w:rsidRDefault="005936D1" w:rsidP="005936D1">
            <w:pPr>
              <w:jc w:val="center"/>
            </w:pPr>
            <w:r w:rsidRPr="00714A2C">
              <w:t>83 %</w:t>
            </w:r>
          </w:p>
        </w:tc>
      </w:tr>
      <w:tr w:rsidR="005936D1" w14:paraId="7BC532B7" w14:textId="77777777" w:rsidTr="00714A2C">
        <w:trPr>
          <w:trHeight w:val="238"/>
          <w:jc w:val="center"/>
        </w:trPr>
        <w:tc>
          <w:tcPr>
            <w:tcW w:w="3539" w:type="dxa"/>
          </w:tcPr>
          <w:p w14:paraId="4928F96B" w14:textId="48BCBA77" w:rsidR="005936D1" w:rsidRPr="00714A2C" w:rsidRDefault="005936D1" w:rsidP="005936D1">
            <w:pPr>
              <w:jc w:val="center"/>
            </w:pPr>
            <w:r w:rsidRPr="00714A2C">
              <w:t>60-97 ans</w:t>
            </w:r>
          </w:p>
        </w:tc>
        <w:tc>
          <w:tcPr>
            <w:tcW w:w="2977" w:type="dxa"/>
          </w:tcPr>
          <w:p w14:paraId="43F5474D" w14:textId="4160277D" w:rsidR="005936D1" w:rsidRPr="00714A2C" w:rsidRDefault="005936D1" w:rsidP="005936D1">
            <w:pPr>
              <w:jc w:val="center"/>
            </w:pPr>
            <w:r w:rsidRPr="00714A2C">
              <w:t>0 %</w:t>
            </w:r>
          </w:p>
        </w:tc>
        <w:tc>
          <w:tcPr>
            <w:tcW w:w="2788" w:type="dxa"/>
          </w:tcPr>
          <w:p w14:paraId="33BD2F1D" w14:textId="5661DD61" w:rsidR="005936D1" w:rsidRDefault="005936D1" w:rsidP="005936D1">
            <w:pPr>
              <w:jc w:val="center"/>
            </w:pPr>
            <w:r w:rsidRPr="00714A2C">
              <w:t>100 %</w:t>
            </w:r>
          </w:p>
        </w:tc>
      </w:tr>
    </w:tbl>
    <w:p w14:paraId="742618EE" w14:textId="77777777" w:rsidR="005936D1" w:rsidRPr="005936D1" w:rsidRDefault="005936D1" w:rsidP="00714A2C"/>
    <w:p w14:paraId="33B8BDA2" w14:textId="510BE690" w:rsidR="00BD3DE3" w:rsidRDefault="00BD3DE3" w:rsidP="00BD3DE3">
      <w:pPr>
        <w:pStyle w:val="Lgende"/>
      </w:pPr>
      <w:bookmarkStart w:id="213" w:name="_Ref119251788"/>
      <w:r>
        <w:t>Tableau</w:t>
      </w:r>
      <w:r w:rsidR="00F8105B">
        <w:t> </w:t>
      </w:r>
      <w:r w:rsidR="00C07E5B">
        <w:fldChar w:fldCharType="begin"/>
      </w:r>
      <w:r w:rsidR="00C07E5B">
        <w:instrText xml:space="preserve"> SEQ Tableau \* ARABIC </w:instrText>
      </w:r>
      <w:r w:rsidR="00C07E5B">
        <w:fldChar w:fldCharType="separate"/>
      </w:r>
      <w:r w:rsidR="00121531">
        <w:rPr>
          <w:noProof/>
        </w:rPr>
        <w:t>66</w:t>
      </w:r>
      <w:r w:rsidR="00C07E5B">
        <w:rPr>
          <w:noProof/>
        </w:rPr>
        <w:fldChar w:fldCharType="end"/>
      </w:r>
      <w:bookmarkEnd w:id="213"/>
      <w:r>
        <w:t>. Niveau de maîtrise du braille de ceux qui l’ont appris, selon la sévérité de la déficience visuelle (</w:t>
      </w:r>
      <w:r w:rsidR="004149DB">
        <w:t>question à choix multiple</w:t>
      </w:r>
      <w:r w:rsidR="00127357">
        <w:t> </w:t>
      </w:r>
      <w:r w:rsidR="004149DB">
        <w:t xml:space="preserve">; </w:t>
      </w:r>
      <w:r>
        <w:t>n = 761</w:t>
      </w:r>
      <w:r w:rsidR="00127357">
        <w:t> </w:t>
      </w:r>
      <w:r w:rsidR="00CE0190">
        <w:t>; faible fiabilité pour les répondants malvoyants moyens</w:t>
      </w:r>
      <w:r>
        <w:t>).</w:t>
      </w:r>
    </w:p>
    <w:tbl>
      <w:tblPr>
        <w:tblW w:w="0" w:type="auto"/>
        <w:tblCellMar>
          <w:top w:w="15" w:type="dxa"/>
          <w:left w:w="15" w:type="dxa"/>
          <w:bottom w:w="15" w:type="dxa"/>
          <w:right w:w="15" w:type="dxa"/>
        </w:tblCellMar>
        <w:tblLook w:val="04A0" w:firstRow="1" w:lastRow="0" w:firstColumn="1" w:lastColumn="0" w:noHBand="0" w:noVBand="1"/>
      </w:tblPr>
      <w:tblGrid>
        <w:gridCol w:w="2790"/>
        <w:gridCol w:w="1495"/>
        <w:gridCol w:w="2389"/>
        <w:gridCol w:w="2378"/>
      </w:tblGrid>
      <w:tr w:rsidR="00741EFA" w:rsidRPr="00051E41" w14:paraId="4EDCB286" w14:textId="77777777" w:rsidTr="004149DB">
        <w:trPr>
          <w:tblHeader/>
        </w:trPr>
        <w:tc>
          <w:tcPr>
            <w:tcW w:w="279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C3AF205" w14:textId="77777777" w:rsidR="00741EFA" w:rsidRPr="00051E41" w:rsidRDefault="00741EFA" w:rsidP="00D45EBE">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5E9B76" w14:textId="77777777" w:rsidR="00741EFA" w:rsidRDefault="00741EFA"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6C6367DB" w14:textId="3B39FC1F" w:rsidR="001B0AE0" w:rsidRPr="00051E41" w:rsidRDefault="001B0AE0" w:rsidP="00D45EBE">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(n =</w:t>
            </w:r>
            <w:r w:rsidR="00CE0190">
              <w:rPr>
                <w:rFonts w:eastAsia="Times New Roman" w:cs="Arial"/>
                <w:color w:val="000000"/>
                <w:szCs w:val="24"/>
                <w:lang w:eastAsia="fr-FR"/>
              </w:rPr>
              <w:t xml:space="preserve"> 549</w:t>
            </w:r>
            <w:r w:rsidRPr="001B0AE0">
              <w:rPr>
                <w:rFonts w:eastAsia="Times New Roman" w:cs="Arial"/>
                <w:color w:val="000000"/>
                <w:szCs w:val="24"/>
                <w:lang w:eastAsia="fr-FR"/>
              </w:rPr>
              <w:t>)</w:t>
            </w:r>
          </w:p>
        </w:tc>
        <w:tc>
          <w:tcPr>
            <w:tcW w:w="238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112B286" w14:textId="77777777" w:rsidR="00741EFA" w:rsidRDefault="00741EFA"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3C9425AF" w14:textId="5FB126B3" w:rsidR="001B0AE0" w:rsidRPr="00051E41" w:rsidRDefault="001B0AE0" w:rsidP="00D45EBE">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(n =</w:t>
            </w:r>
            <w:r w:rsidR="00CE0190">
              <w:rPr>
                <w:rFonts w:eastAsia="Times New Roman" w:cs="Arial"/>
                <w:color w:val="000000"/>
                <w:szCs w:val="24"/>
                <w:lang w:eastAsia="fr-FR"/>
              </w:rPr>
              <w:t xml:space="preserve"> 157</w:t>
            </w:r>
            <w:r w:rsidRPr="001B0AE0">
              <w:rPr>
                <w:rFonts w:eastAsia="Times New Roman" w:cs="Arial"/>
                <w:color w:val="000000"/>
                <w:szCs w:val="24"/>
                <w:lang w:eastAsia="fr-FR"/>
              </w:rPr>
              <w:t>)</w:t>
            </w:r>
          </w:p>
        </w:tc>
        <w:tc>
          <w:tcPr>
            <w:tcW w:w="237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C25EE8" w14:textId="77777777" w:rsidR="00741EFA" w:rsidRDefault="00741EFA"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1A767E6C" w14:textId="3E14DBF5" w:rsidR="001B0AE0" w:rsidRPr="00051E41" w:rsidRDefault="001B0AE0" w:rsidP="00D45EBE">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(n =</w:t>
            </w:r>
            <w:r w:rsidR="00CE0190">
              <w:rPr>
                <w:rFonts w:eastAsia="Times New Roman" w:cs="Arial"/>
                <w:color w:val="000000"/>
                <w:szCs w:val="24"/>
                <w:lang w:eastAsia="fr-FR"/>
              </w:rPr>
              <w:t xml:space="preserve"> 55</w:t>
            </w:r>
            <w:r w:rsidRPr="001B0AE0">
              <w:rPr>
                <w:rFonts w:eastAsia="Times New Roman" w:cs="Arial"/>
                <w:color w:val="000000"/>
                <w:szCs w:val="24"/>
                <w:lang w:eastAsia="fr-FR"/>
              </w:rPr>
              <w:t>)</w:t>
            </w:r>
          </w:p>
        </w:tc>
      </w:tr>
      <w:tr w:rsidR="00741EFA" w:rsidRPr="00051E41" w14:paraId="7E9FCB49" w14:textId="77777777" w:rsidTr="004149DB">
        <w:trPr>
          <w:tblHeader/>
        </w:trPr>
        <w:tc>
          <w:tcPr>
            <w:tcW w:w="27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9FB641" w14:textId="5D8EE8FA" w:rsidR="00741EFA" w:rsidRPr="00051E41" w:rsidRDefault="00741EFA" w:rsidP="00741EFA">
            <w:pPr>
              <w:spacing w:after="0" w:line="240" w:lineRule="auto"/>
              <w:rPr>
                <w:rFonts w:ascii="Times New Roman" w:eastAsia="Times New Roman" w:hAnsi="Times New Roman" w:cs="Times New Roman"/>
                <w:szCs w:val="24"/>
                <w:lang w:eastAsia="fr-FR"/>
              </w:rPr>
            </w:pPr>
            <w:r w:rsidRPr="00B6073D">
              <w:t xml:space="preserve">Lire un livre entier.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1FAB43" w14:textId="4E0139F4" w:rsidR="00741EFA" w:rsidRPr="00051E41" w:rsidRDefault="00741EFA" w:rsidP="00741EFA">
            <w:pPr>
              <w:spacing w:after="0" w:line="240" w:lineRule="auto"/>
              <w:jc w:val="right"/>
              <w:rPr>
                <w:rFonts w:ascii="Times New Roman" w:eastAsia="Times New Roman" w:hAnsi="Times New Roman" w:cs="Times New Roman"/>
                <w:szCs w:val="24"/>
                <w:lang w:eastAsia="fr-FR"/>
              </w:rPr>
            </w:pPr>
            <w:r w:rsidRPr="008659D8">
              <w:t>70</w:t>
            </w:r>
            <w:r w:rsidR="0055145C">
              <w:t xml:space="preserve"> %</w:t>
            </w:r>
          </w:p>
        </w:tc>
        <w:tc>
          <w:tcPr>
            <w:tcW w:w="238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FA0666" w14:textId="00CACCFC" w:rsidR="00741EFA" w:rsidRPr="00051E41" w:rsidRDefault="00741EFA" w:rsidP="00741EFA">
            <w:pPr>
              <w:spacing w:after="0" w:line="240" w:lineRule="auto"/>
              <w:jc w:val="right"/>
              <w:rPr>
                <w:rFonts w:ascii="Times New Roman" w:eastAsia="Times New Roman" w:hAnsi="Times New Roman" w:cs="Times New Roman"/>
                <w:szCs w:val="24"/>
                <w:lang w:eastAsia="fr-FR"/>
              </w:rPr>
            </w:pPr>
            <w:r w:rsidRPr="008659D8">
              <w:t>37</w:t>
            </w:r>
            <w:r w:rsidR="0055145C">
              <w:t xml:space="preserve"> %</w:t>
            </w:r>
          </w:p>
        </w:tc>
        <w:tc>
          <w:tcPr>
            <w:tcW w:w="23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D467D2" w14:textId="08362416" w:rsidR="00741EFA" w:rsidRPr="00051E41" w:rsidRDefault="00741EFA" w:rsidP="00741EFA">
            <w:pPr>
              <w:spacing w:after="0" w:line="240" w:lineRule="auto"/>
              <w:jc w:val="right"/>
              <w:rPr>
                <w:rFonts w:ascii="Times New Roman" w:eastAsia="Times New Roman" w:hAnsi="Times New Roman" w:cs="Times New Roman"/>
                <w:szCs w:val="24"/>
                <w:lang w:eastAsia="fr-FR"/>
              </w:rPr>
            </w:pPr>
            <w:r w:rsidRPr="008659D8">
              <w:t>12</w:t>
            </w:r>
            <w:r w:rsidR="0055145C">
              <w:t xml:space="preserve"> %</w:t>
            </w:r>
          </w:p>
        </w:tc>
      </w:tr>
      <w:tr w:rsidR="00741EFA" w:rsidRPr="00051E41" w14:paraId="3F491A6F" w14:textId="77777777" w:rsidTr="004149DB">
        <w:trPr>
          <w:tblHeader/>
        </w:trPr>
        <w:tc>
          <w:tcPr>
            <w:tcW w:w="27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605329" w14:textId="5326697D" w:rsidR="00741EFA" w:rsidRPr="00B6073D" w:rsidRDefault="00741EFA" w:rsidP="00741EFA">
            <w:pPr>
              <w:spacing w:after="0" w:line="240" w:lineRule="auto"/>
            </w:pPr>
            <w:r w:rsidRPr="00B6073D">
              <w:t xml:space="preserve">Lire un texte court.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62FEED" w14:textId="172F30A6" w:rsidR="00741EFA" w:rsidRPr="008659D8" w:rsidRDefault="00741EFA" w:rsidP="00741EFA">
            <w:pPr>
              <w:spacing w:after="0" w:line="240" w:lineRule="auto"/>
              <w:jc w:val="right"/>
            </w:pPr>
            <w:r w:rsidRPr="008659D8">
              <w:t>90</w:t>
            </w:r>
            <w:r w:rsidR="0055145C">
              <w:t xml:space="preserve"> %</w:t>
            </w:r>
          </w:p>
        </w:tc>
        <w:tc>
          <w:tcPr>
            <w:tcW w:w="238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DA71F7" w14:textId="6603229F" w:rsidR="00741EFA" w:rsidRPr="008659D8" w:rsidRDefault="00741EFA" w:rsidP="00741EFA">
            <w:pPr>
              <w:spacing w:after="0" w:line="240" w:lineRule="auto"/>
              <w:jc w:val="right"/>
            </w:pPr>
            <w:r w:rsidRPr="008659D8">
              <w:t>76</w:t>
            </w:r>
            <w:r w:rsidR="0055145C">
              <w:t xml:space="preserve"> %</w:t>
            </w:r>
          </w:p>
        </w:tc>
        <w:tc>
          <w:tcPr>
            <w:tcW w:w="23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52C47F" w14:textId="30106C7B" w:rsidR="00741EFA" w:rsidRPr="008659D8" w:rsidRDefault="00741EFA" w:rsidP="00741EFA">
            <w:pPr>
              <w:spacing w:after="0" w:line="240" w:lineRule="auto"/>
              <w:jc w:val="right"/>
            </w:pPr>
            <w:r w:rsidRPr="008659D8">
              <w:t>52</w:t>
            </w:r>
            <w:r w:rsidR="0055145C">
              <w:t xml:space="preserve"> %</w:t>
            </w:r>
          </w:p>
        </w:tc>
      </w:tr>
      <w:tr w:rsidR="00741EFA" w:rsidRPr="00051E41" w14:paraId="4A5BFE26" w14:textId="77777777" w:rsidTr="004149DB">
        <w:trPr>
          <w:tblHeader/>
        </w:trPr>
        <w:tc>
          <w:tcPr>
            <w:tcW w:w="27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46B437" w14:textId="77777777" w:rsidR="00741EFA" w:rsidRPr="00051E41" w:rsidRDefault="00741EFA" w:rsidP="00741EFA">
            <w:pPr>
              <w:spacing w:after="0" w:line="240" w:lineRule="auto"/>
              <w:rPr>
                <w:rFonts w:ascii="Times New Roman" w:eastAsia="Times New Roman" w:hAnsi="Times New Roman" w:cs="Times New Roman"/>
                <w:szCs w:val="24"/>
                <w:lang w:eastAsia="fr-FR"/>
              </w:rPr>
            </w:pPr>
            <w:r w:rsidRPr="00B6073D">
              <w:t xml:space="preserve">Écrire.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7C9631" w14:textId="0839B81A" w:rsidR="00741EFA" w:rsidRPr="00051E41" w:rsidRDefault="00741EFA" w:rsidP="00741EFA">
            <w:pPr>
              <w:spacing w:after="0" w:line="240" w:lineRule="auto"/>
              <w:jc w:val="right"/>
              <w:rPr>
                <w:rFonts w:ascii="Times New Roman" w:eastAsia="Times New Roman" w:hAnsi="Times New Roman" w:cs="Times New Roman"/>
                <w:szCs w:val="24"/>
                <w:lang w:eastAsia="fr-FR"/>
              </w:rPr>
            </w:pPr>
            <w:r w:rsidRPr="008659D8">
              <w:t>84</w:t>
            </w:r>
            <w:r w:rsidR="0055145C">
              <w:t xml:space="preserve"> %</w:t>
            </w:r>
          </w:p>
        </w:tc>
        <w:tc>
          <w:tcPr>
            <w:tcW w:w="238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9ACB6F" w14:textId="3F307F15" w:rsidR="00741EFA" w:rsidRPr="00051E41" w:rsidRDefault="00741EFA" w:rsidP="00741EFA">
            <w:pPr>
              <w:spacing w:after="0" w:line="240" w:lineRule="auto"/>
              <w:jc w:val="right"/>
              <w:rPr>
                <w:rFonts w:ascii="Times New Roman" w:eastAsia="Times New Roman" w:hAnsi="Times New Roman" w:cs="Times New Roman"/>
                <w:szCs w:val="24"/>
                <w:lang w:eastAsia="fr-FR"/>
              </w:rPr>
            </w:pPr>
            <w:r w:rsidRPr="008659D8">
              <w:t>70</w:t>
            </w:r>
            <w:r w:rsidR="0055145C">
              <w:t xml:space="preserve"> %</w:t>
            </w:r>
          </w:p>
        </w:tc>
        <w:tc>
          <w:tcPr>
            <w:tcW w:w="23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7B6845" w14:textId="7C5B6ED4" w:rsidR="00741EFA" w:rsidRPr="00051E41" w:rsidRDefault="00741EFA" w:rsidP="00741EFA">
            <w:pPr>
              <w:spacing w:after="0" w:line="240" w:lineRule="auto"/>
              <w:jc w:val="right"/>
              <w:rPr>
                <w:rFonts w:ascii="Times New Roman" w:eastAsia="Times New Roman" w:hAnsi="Times New Roman" w:cs="Times New Roman"/>
                <w:szCs w:val="24"/>
                <w:lang w:eastAsia="fr-FR"/>
              </w:rPr>
            </w:pPr>
            <w:r w:rsidRPr="008659D8">
              <w:t>40</w:t>
            </w:r>
            <w:r w:rsidR="0055145C">
              <w:t xml:space="preserve"> %</w:t>
            </w:r>
          </w:p>
        </w:tc>
      </w:tr>
    </w:tbl>
    <w:p w14:paraId="39C2AD8F" w14:textId="6660DD27" w:rsidR="00A87DC4" w:rsidRDefault="0032381C" w:rsidP="0032381C">
      <w:pPr>
        <w:spacing w:before="240"/>
      </w:pPr>
      <w:r w:rsidRPr="007D0F0A">
        <w:t>De plus, en étudiant uniquement les répondants aveugles, un effet significatif de l’âge a été trouvé (</w:t>
      </w:r>
      <w:r>
        <w:fldChar w:fldCharType="begin"/>
      </w:r>
      <w:r>
        <w:instrText xml:space="preserve"> REF _Ref121736948 \h </w:instrText>
      </w:r>
      <w:r>
        <w:fldChar w:fldCharType="separate"/>
      </w:r>
      <w:r w:rsidR="00121531">
        <w:t>Tableau </w:t>
      </w:r>
      <w:r w:rsidR="00121531">
        <w:rPr>
          <w:noProof/>
        </w:rPr>
        <w:t>67</w:t>
      </w:r>
      <w:r>
        <w:fldChar w:fldCharType="end"/>
      </w:r>
      <w:r w:rsidR="00127357">
        <w:t> </w:t>
      </w:r>
      <w:r>
        <w:t>; faible fiabilité pour les 19-29 ans</w:t>
      </w:r>
      <w:r w:rsidRPr="007D0F0A">
        <w:t>)</w:t>
      </w:r>
      <w:r>
        <w:t> : les répondants aveugles qui ont appris le braille et qui sont âgés de 16 à 29 ans sont en proportion significativement plus nombreux que ceux de 60 ans et plus à être capables de</w:t>
      </w:r>
      <w:r w:rsidRPr="007D0F0A">
        <w:t xml:space="preserve"> </w:t>
      </w:r>
      <w:r w:rsidRPr="007D0F0A">
        <w:rPr>
          <w:b/>
        </w:rPr>
        <w:t>lire un texte court</w:t>
      </w:r>
      <w:r w:rsidRPr="004149DB">
        <w:t>.</w:t>
      </w:r>
      <w:r>
        <w:t> </w:t>
      </w:r>
    </w:p>
    <w:p w14:paraId="46BE7F82" w14:textId="12CD71A4" w:rsidR="004149DB" w:rsidRDefault="004149DB" w:rsidP="004149DB">
      <w:pPr>
        <w:pStyle w:val="Lgende"/>
      </w:pPr>
      <w:bookmarkStart w:id="214" w:name="_Ref121736948"/>
      <w:r>
        <w:t>Tableau</w:t>
      </w:r>
      <w:r w:rsidR="00F8105B">
        <w:t> </w:t>
      </w:r>
      <w:r w:rsidR="00C07E5B">
        <w:fldChar w:fldCharType="begin"/>
      </w:r>
      <w:r w:rsidR="00C07E5B">
        <w:instrText xml:space="preserve"> SEQ Tableau \* ARABIC </w:instrText>
      </w:r>
      <w:r w:rsidR="00C07E5B">
        <w:fldChar w:fldCharType="separate"/>
      </w:r>
      <w:r w:rsidR="00121531">
        <w:rPr>
          <w:noProof/>
        </w:rPr>
        <w:t>67</w:t>
      </w:r>
      <w:r w:rsidR="00C07E5B">
        <w:rPr>
          <w:noProof/>
        </w:rPr>
        <w:fldChar w:fldCharType="end"/>
      </w:r>
      <w:bookmarkEnd w:id="214"/>
      <w:r>
        <w:t>. Niveau de maîtrise du braille des répondants aveugles qui l’ont appris, selon l’âge (question à choix multiple</w:t>
      </w:r>
      <w:r w:rsidR="00127357">
        <w:t> </w:t>
      </w:r>
      <w:r>
        <w:t>; n = 549</w:t>
      </w:r>
      <w:r w:rsidR="00127357">
        <w:t> </w:t>
      </w:r>
      <w:r w:rsidR="007D0F0A">
        <w:t>; faible fiabilité pour les 19-29 ans</w:t>
      </w:r>
      <w:r>
        <w:t>).</w:t>
      </w:r>
    </w:p>
    <w:tbl>
      <w:tblPr>
        <w:tblW w:w="8970" w:type="dxa"/>
        <w:tblCellMar>
          <w:top w:w="15" w:type="dxa"/>
          <w:left w:w="15" w:type="dxa"/>
          <w:bottom w:w="15" w:type="dxa"/>
          <w:right w:w="15" w:type="dxa"/>
        </w:tblCellMar>
        <w:tblLook w:val="04A0" w:firstRow="1" w:lastRow="0" w:firstColumn="1" w:lastColumn="0" w:noHBand="0" w:noVBand="1"/>
      </w:tblPr>
      <w:tblGrid>
        <w:gridCol w:w="2871"/>
        <w:gridCol w:w="1967"/>
        <w:gridCol w:w="2164"/>
        <w:gridCol w:w="1968"/>
      </w:tblGrid>
      <w:tr w:rsidR="001B0AE0" w:rsidRPr="008E1986" w14:paraId="069BE3F9" w14:textId="77777777" w:rsidTr="001B0AE0">
        <w:trPr>
          <w:trHeight w:val="275"/>
          <w:tblHead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A729E6F" w14:textId="77777777" w:rsidR="001B0AE0" w:rsidRPr="008E1986" w:rsidRDefault="001B0AE0" w:rsidP="001B0AE0">
            <w:pPr>
              <w:spacing w:after="0" w:line="240" w:lineRule="auto"/>
              <w:rPr>
                <w:rFonts w:ascii="Times New Roman" w:eastAsia="Times New Roman" w:hAnsi="Times New Roman" w:cs="Times New Roman"/>
                <w:szCs w:val="24"/>
                <w:lang w:eastAsia="fr-FR"/>
              </w:rPr>
            </w:pPr>
          </w:p>
        </w:tc>
        <w:tc>
          <w:tcPr>
            <w:tcW w:w="196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E499F4" w14:textId="77777777" w:rsidR="001B0AE0" w:rsidRDefault="001B0AE0" w:rsidP="001B0AE0">
            <w:pPr>
              <w:spacing w:after="0" w:line="240" w:lineRule="auto"/>
              <w:rPr>
                <w:rFonts w:eastAsia="Times New Roman" w:cs="Arial"/>
                <w:color w:val="000000"/>
                <w:szCs w:val="24"/>
                <w:lang w:eastAsia="fr-FR"/>
              </w:rPr>
            </w:pPr>
            <w:r w:rsidRPr="008E1986">
              <w:rPr>
                <w:rFonts w:eastAsia="Times New Roman" w:cs="Arial"/>
                <w:color w:val="000000"/>
                <w:szCs w:val="24"/>
                <w:lang w:eastAsia="fr-FR"/>
              </w:rPr>
              <w:t>16-29 ans </w:t>
            </w:r>
          </w:p>
          <w:p w14:paraId="265CFEE5" w14:textId="642F8357" w:rsidR="001B0AE0" w:rsidRPr="008E1986" w:rsidRDefault="001B0AE0" w:rsidP="001B0AE0">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(n = 72)</w:t>
            </w:r>
          </w:p>
        </w:tc>
        <w:tc>
          <w:tcPr>
            <w:tcW w:w="216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B7301D" w14:textId="77777777" w:rsidR="001B0AE0" w:rsidRDefault="001B0AE0" w:rsidP="001B0AE0">
            <w:pPr>
              <w:spacing w:after="0" w:line="240" w:lineRule="auto"/>
              <w:rPr>
                <w:rFonts w:eastAsia="Times New Roman" w:cs="Arial"/>
                <w:color w:val="000000"/>
                <w:szCs w:val="24"/>
                <w:lang w:eastAsia="fr-FR"/>
              </w:rPr>
            </w:pPr>
            <w:r w:rsidRPr="008E1986">
              <w:rPr>
                <w:rFonts w:eastAsia="Times New Roman" w:cs="Arial"/>
                <w:color w:val="000000"/>
                <w:szCs w:val="24"/>
                <w:lang w:eastAsia="fr-FR"/>
              </w:rPr>
              <w:t>30-59 ans</w:t>
            </w:r>
          </w:p>
          <w:p w14:paraId="58AB51A2" w14:textId="00C035C7" w:rsidR="001B0AE0" w:rsidRPr="008E1986" w:rsidRDefault="001B0AE0" w:rsidP="001B0AE0">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(n =</w:t>
            </w:r>
            <w:r>
              <w:rPr>
                <w:rFonts w:eastAsia="Times New Roman" w:cs="Arial"/>
                <w:color w:val="000000"/>
                <w:szCs w:val="24"/>
                <w:lang w:eastAsia="fr-FR"/>
              </w:rPr>
              <w:t xml:space="preserve"> 291</w:t>
            </w:r>
            <w:r w:rsidRPr="001B0AE0">
              <w:rPr>
                <w:rFonts w:eastAsia="Times New Roman" w:cs="Arial"/>
                <w:color w:val="000000"/>
                <w:szCs w:val="24"/>
                <w:lang w:eastAsia="fr-FR"/>
              </w:rPr>
              <w:t>)</w:t>
            </w:r>
          </w:p>
        </w:tc>
        <w:tc>
          <w:tcPr>
            <w:tcW w:w="196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B74DEB3" w14:textId="77777777" w:rsidR="001B0AE0" w:rsidRDefault="001B0AE0" w:rsidP="001B0AE0">
            <w:pPr>
              <w:spacing w:after="0" w:line="240" w:lineRule="auto"/>
              <w:rPr>
                <w:rFonts w:eastAsia="Times New Roman" w:cs="Arial"/>
                <w:color w:val="000000"/>
                <w:szCs w:val="24"/>
                <w:lang w:eastAsia="fr-FR"/>
              </w:rPr>
            </w:pPr>
            <w:r w:rsidRPr="008E1986">
              <w:rPr>
                <w:rFonts w:eastAsia="Times New Roman" w:cs="Arial"/>
                <w:color w:val="000000"/>
                <w:szCs w:val="24"/>
                <w:lang w:eastAsia="fr-FR"/>
              </w:rPr>
              <w:t>60 ans et +</w:t>
            </w:r>
          </w:p>
          <w:p w14:paraId="3F67A7C4" w14:textId="54216EB0" w:rsidR="001B0AE0" w:rsidRPr="008E1986" w:rsidRDefault="001B0AE0" w:rsidP="001B0AE0">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(n =</w:t>
            </w:r>
            <w:r w:rsidR="00D9382A">
              <w:rPr>
                <w:rFonts w:eastAsia="Times New Roman" w:cs="Arial"/>
                <w:color w:val="000000"/>
                <w:szCs w:val="24"/>
                <w:lang w:eastAsia="fr-FR"/>
              </w:rPr>
              <w:t xml:space="preserve"> 186</w:t>
            </w:r>
            <w:r w:rsidRPr="001B0AE0">
              <w:rPr>
                <w:rFonts w:eastAsia="Times New Roman" w:cs="Arial"/>
                <w:color w:val="000000"/>
                <w:szCs w:val="24"/>
                <w:lang w:eastAsia="fr-FR"/>
              </w:rPr>
              <w:t>)</w:t>
            </w:r>
          </w:p>
        </w:tc>
      </w:tr>
      <w:tr w:rsidR="007D0F0A" w:rsidRPr="008E1986" w14:paraId="3CF77D2A" w14:textId="77777777" w:rsidTr="001B0AE0">
        <w:trPr>
          <w:trHeight w:val="275"/>
          <w:tblHead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856BCD" w14:textId="5F3F05EF" w:rsidR="007D0F0A" w:rsidRPr="001B0AE0" w:rsidRDefault="007D0F0A" w:rsidP="007D0F0A">
            <w:pPr>
              <w:spacing w:after="0" w:line="240" w:lineRule="auto"/>
            </w:pPr>
            <w:r w:rsidRPr="00B6073D">
              <w:t>Lire un livre entier.</w:t>
            </w:r>
          </w:p>
        </w:tc>
        <w:tc>
          <w:tcPr>
            <w:tcW w:w="19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25F79D" w14:textId="164271E3"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78 %</w:t>
            </w:r>
          </w:p>
        </w:tc>
        <w:tc>
          <w:tcPr>
            <w:tcW w:w="216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99114F" w14:textId="1B2B3B0D"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73 %</w:t>
            </w:r>
          </w:p>
        </w:tc>
        <w:tc>
          <w:tcPr>
            <w:tcW w:w="19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39E447" w14:textId="4322D40D"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66 %</w:t>
            </w:r>
          </w:p>
        </w:tc>
      </w:tr>
      <w:tr w:rsidR="007D0F0A" w:rsidRPr="008E1986" w14:paraId="70285B35" w14:textId="77777777" w:rsidTr="001B0AE0">
        <w:trPr>
          <w:trHeight w:val="291"/>
          <w:tblHead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899A62" w14:textId="3F169C1C" w:rsidR="007D0F0A" w:rsidRPr="008E1986" w:rsidRDefault="007D0F0A" w:rsidP="007D0F0A">
            <w:pPr>
              <w:spacing w:after="0" w:line="240" w:lineRule="auto"/>
              <w:rPr>
                <w:rFonts w:ascii="Times New Roman" w:eastAsia="Times New Roman" w:hAnsi="Times New Roman" w:cs="Times New Roman"/>
                <w:szCs w:val="24"/>
                <w:lang w:eastAsia="fr-FR"/>
              </w:rPr>
            </w:pPr>
            <w:r w:rsidRPr="00B6073D">
              <w:t>Lire un texte court.</w:t>
            </w:r>
          </w:p>
        </w:tc>
        <w:tc>
          <w:tcPr>
            <w:tcW w:w="19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8069B9" w14:textId="25646136"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88 %</w:t>
            </w:r>
          </w:p>
        </w:tc>
        <w:tc>
          <w:tcPr>
            <w:tcW w:w="216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64AB16" w14:textId="64850FA7"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94 %</w:t>
            </w:r>
          </w:p>
        </w:tc>
        <w:tc>
          <w:tcPr>
            <w:tcW w:w="19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042C68" w14:textId="2A2DD18A"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85 %</w:t>
            </w:r>
          </w:p>
        </w:tc>
      </w:tr>
      <w:tr w:rsidR="007D0F0A" w:rsidRPr="008E1986" w14:paraId="50B51030" w14:textId="77777777" w:rsidTr="001B0AE0">
        <w:trPr>
          <w:trHeight w:val="275"/>
          <w:tblHead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4000C1" w14:textId="1829634A" w:rsidR="007D0F0A" w:rsidRPr="008E1986" w:rsidRDefault="007D0F0A" w:rsidP="007D0F0A">
            <w:pPr>
              <w:spacing w:after="0" w:line="240" w:lineRule="auto"/>
              <w:rPr>
                <w:rFonts w:ascii="Times New Roman" w:eastAsia="Times New Roman" w:hAnsi="Times New Roman" w:cs="Times New Roman"/>
                <w:szCs w:val="24"/>
                <w:lang w:eastAsia="fr-FR"/>
              </w:rPr>
            </w:pPr>
            <w:r w:rsidRPr="00B6073D">
              <w:t>Écrire.</w:t>
            </w:r>
          </w:p>
        </w:tc>
        <w:tc>
          <w:tcPr>
            <w:tcW w:w="19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D2D12B" w14:textId="4CE74496"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79 %</w:t>
            </w:r>
          </w:p>
        </w:tc>
        <w:tc>
          <w:tcPr>
            <w:tcW w:w="216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AF5096" w14:textId="5FB660C5"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87 %</w:t>
            </w:r>
          </w:p>
        </w:tc>
        <w:tc>
          <w:tcPr>
            <w:tcW w:w="19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B36EF8" w14:textId="3ACC544E"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80 %</w:t>
            </w:r>
          </w:p>
        </w:tc>
      </w:tr>
    </w:tbl>
    <w:p w14:paraId="3AE772F2" w14:textId="6332B2CA" w:rsidR="001624B1" w:rsidRDefault="001624B1" w:rsidP="00364E2F">
      <w:pPr>
        <w:spacing w:before="240"/>
      </w:pPr>
      <w:r>
        <w:t>Ceux qui n</w:t>
      </w:r>
      <w:r w:rsidR="00151572">
        <w:t>’utilisent p</w:t>
      </w:r>
      <w:r>
        <w:t xml:space="preserve">as le braille déclarent que c’est parce qu’ils n’en ont pas </w:t>
      </w:r>
      <w:r w:rsidR="00A92026">
        <w:t>besoin</w:t>
      </w:r>
      <w:r>
        <w:t xml:space="preserve"> (deux cinquièmes), ou parce qu’ils n’en ont pas envie (un tiers</w:t>
      </w:r>
      <w:r w:rsidR="00127357">
        <w:t> </w:t>
      </w:r>
      <w:r>
        <w:t xml:space="preserve">; </w:t>
      </w:r>
      <w:r>
        <w:fldChar w:fldCharType="begin"/>
      </w:r>
      <w:r>
        <w:instrText xml:space="preserve"> REF _Ref118283859 \h </w:instrText>
      </w:r>
      <w:r>
        <w:fldChar w:fldCharType="separate"/>
      </w:r>
      <w:r w:rsidR="00121531">
        <w:t>Figure </w:t>
      </w:r>
      <w:r w:rsidR="00121531">
        <w:rPr>
          <w:noProof/>
        </w:rPr>
        <w:t>58</w:t>
      </w:r>
      <w:r>
        <w:fldChar w:fldCharType="end"/>
      </w:r>
      <w:r>
        <w:t xml:space="preserve">). Un sixième des répondants aimeraient maîtriser le braille, mais n’ont pas encore eu l’occasion de l’apprendre. </w:t>
      </w:r>
    </w:p>
    <w:p w14:paraId="2491C866" w14:textId="6E276C52" w:rsidR="00C839C2" w:rsidRDefault="001624B1" w:rsidP="001624B1">
      <w:r>
        <w:t xml:space="preserve">Il y a un effet significatif de la sévérité de la déficience visuelle </w:t>
      </w:r>
      <w:r w:rsidRPr="00BA100F">
        <w:t>(</w:t>
      </w:r>
      <w:r w:rsidR="006D3CCC">
        <w:fldChar w:fldCharType="begin"/>
      </w:r>
      <w:r w:rsidR="006D3CCC">
        <w:instrText xml:space="preserve"> REF _Ref119251796 \h </w:instrText>
      </w:r>
      <w:r w:rsidR="006D3CCC">
        <w:fldChar w:fldCharType="separate"/>
      </w:r>
      <w:r w:rsidR="00121531">
        <w:t>Tableau </w:t>
      </w:r>
      <w:r w:rsidR="00121531">
        <w:rPr>
          <w:noProof/>
        </w:rPr>
        <w:t>68</w:t>
      </w:r>
      <w:r w:rsidR="006D3CCC">
        <w:fldChar w:fldCharType="end"/>
      </w:r>
      <w:r w:rsidRPr="00BA100F">
        <w:t>)</w:t>
      </w:r>
      <w:r>
        <w:t xml:space="preserve"> : </w:t>
      </w:r>
    </w:p>
    <w:p w14:paraId="10D18CE9" w14:textId="4C5848BC" w:rsidR="00C839C2" w:rsidRDefault="00C839C2" w:rsidP="00C839C2">
      <w:pPr>
        <w:pStyle w:val="Paragraphedeliste"/>
        <w:numPr>
          <w:ilvl w:val="0"/>
          <w:numId w:val="9"/>
        </w:numPr>
      </w:pPr>
      <w:r>
        <w:t>L</w:t>
      </w:r>
      <w:r w:rsidR="001624B1">
        <w:t>es répondants malvoyants</w:t>
      </w:r>
      <w:r w:rsidR="001624B1" w:rsidRPr="00E356A7">
        <w:t xml:space="preserve"> moyens</w:t>
      </w:r>
      <w:r w:rsidR="001624B1">
        <w:t xml:space="preserve"> sont </w:t>
      </w:r>
      <w:r w:rsidR="001B265F">
        <w:t xml:space="preserve">en proportion </w:t>
      </w:r>
      <w:r w:rsidR="001624B1">
        <w:t>significativement plus nombreux que les répondants malvoyants</w:t>
      </w:r>
      <w:r w:rsidR="001624B1" w:rsidRPr="00E356A7">
        <w:t xml:space="preserve"> sévères</w:t>
      </w:r>
      <w:r w:rsidR="001624B1">
        <w:t xml:space="preserve">, et ces derniers sont significativement plus nombreux que les répondants aveugles à déclarer </w:t>
      </w:r>
      <w:r w:rsidR="001624B1" w:rsidRPr="002E288C">
        <w:rPr>
          <w:b/>
          <w:bCs/>
        </w:rPr>
        <w:t>ne pas en avoir besoin</w:t>
      </w:r>
      <w:r>
        <w:t>.</w:t>
      </w:r>
    </w:p>
    <w:p w14:paraId="5C317ACA" w14:textId="66950F01" w:rsidR="001624B1" w:rsidRDefault="00C839C2" w:rsidP="00C839C2">
      <w:pPr>
        <w:pStyle w:val="Paragraphedeliste"/>
        <w:numPr>
          <w:ilvl w:val="0"/>
          <w:numId w:val="9"/>
        </w:numPr>
      </w:pPr>
      <w:r>
        <w:t>L</w:t>
      </w:r>
      <w:r w:rsidR="001624B1">
        <w:t xml:space="preserve">es répondants </w:t>
      </w:r>
      <w:r w:rsidR="001624B1" w:rsidRPr="00741EFA">
        <w:t xml:space="preserve">aveugles et malvoyants sévères </w:t>
      </w:r>
      <w:r w:rsidR="001624B1">
        <w:t>sont</w:t>
      </w:r>
      <w:r w:rsidR="001B265F" w:rsidRPr="001B265F">
        <w:t xml:space="preserve"> </w:t>
      </w:r>
      <w:r w:rsidR="001B265F">
        <w:t>en proportion</w:t>
      </w:r>
      <w:r w:rsidR="001624B1">
        <w:t xml:space="preserve"> significativement plus nombreux que les</w:t>
      </w:r>
      <w:r w:rsidR="001624B1" w:rsidRPr="00741EFA">
        <w:t xml:space="preserve"> malvoyants moyens</w:t>
      </w:r>
      <w:r w:rsidR="001624B1">
        <w:t xml:space="preserve"> à déclarer </w:t>
      </w:r>
      <w:r w:rsidR="001624B1" w:rsidRPr="002E288C">
        <w:rPr>
          <w:b/>
          <w:bCs/>
        </w:rPr>
        <w:t>ne pas en avoir envie</w:t>
      </w:r>
      <w:r w:rsidR="001624B1">
        <w:t xml:space="preserve">. </w:t>
      </w:r>
    </w:p>
    <w:p w14:paraId="6E9F6870" w14:textId="3D1DBA33" w:rsidR="007D0F0A" w:rsidRDefault="007D0F0A" w:rsidP="007D0F0A">
      <w:r>
        <w:t>En étudiant uniquement les répondants aveugles, aucun</w:t>
      </w:r>
      <w:r w:rsidR="001B265F">
        <w:t xml:space="preserve"> effet</w:t>
      </w:r>
      <w:r>
        <w:t xml:space="preserve"> significatif de l’âge n’a été trouvé. </w:t>
      </w:r>
    </w:p>
    <w:p w14:paraId="16B393BC" w14:textId="77777777" w:rsidR="00741EFA" w:rsidRDefault="002D4A63" w:rsidP="00741EFA">
      <w:pPr>
        <w:keepNext/>
      </w:pPr>
      <w:r>
        <w:rPr>
          <w:rFonts w:ascii="Times New Roman" w:eastAsia="Times New Roman" w:hAnsi="Times New Roman" w:cs="Times New Roman"/>
          <w:noProof/>
          <w:szCs w:val="24"/>
          <w:lang w:eastAsia="fr-FR"/>
        </w:rPr>
        <w:drawing>
          <wp:inline distT="0" distB="0" distL="0" distR="0" wp14:anchorId="2EA0A675" wp14:editId="214DE0FF">
            <wp:extent cx="5760720" cy="2361538"/>
            <wp:effectExtent l="0" t="0" r="11430" b="1270"/>
            <wp:docPr id="55" name="Graphique 55" descr="Causes de non-utilisation du braille : 40 % n'en a pas besoin ; 36 % n'en a pas envie ; 15 % en aurait besoin, mais n'a pas eu l'occasion d'apprendre ; 15 % aut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F4BDF1F" w14:textId="698FEA5A" w:rsidR="002D4A63" w:rsidRDefault="00741EFA" w:rsidP="00700708">
      <w:pPr>
        <w:pStyle w:val="Lgende"/>
      </w:pPr>
      <w:bookmarkStart w:id="215" w:name="_Ref118283859"/>
      <w:r>
        <w:t>Figure</w:t>
      </w:r>
      <w:r w:rsidR="00F8105B">
        <w:t> </w:t>
      </w:r>
      <w:r w:rsidR="00C07E5B">
        <w:fldChar w:fldCharType="begin"/>
      </w:r>
      <w:r w:rsidR="00C07E5B">
        <w:instrText xml:space="preserve"> SEQ Figure \* ARABIC </w:instrText>
      </w:r>
      <w:r w:rsidR="00C07E5B">
        <w:fldChar w:fldCharType="separate"/>
      </w:r>
      <w:r w:rsidR="00121531">
        <w:rPr>
          <w:noProof/>
        </w:rPr>
        <w:t>58</w:t>
      </w:r>
      <w:r w:rsidR="00C07E5B">
        <w:rPr>
          <w:noProof/>
        </w:rPr>
        <w:fldChar w:fldCharType="end"/>
      </w:r>
      <w:bookmarkEnd w:id="215"/>
      <w:r>
        <w:t xml:space="preserve">. </w:t>
      </w:r>
      <w:r w:rsidR="00C839C2">
        <w:t>Causes</w:t>
      </w:r>
      <w:r>
        <w:t xml:space="preserve"> de non</w:t>
      </w:r>
      <w:r w:rsidR="00085D9F">
        <w:t>-</w:t>
      </w:r>
      <w:r>
        <w:t>utilisation du braille (</w:t>
      </w:r>
      <w:r w:rsidR="00C839C2">
        <w:t>choix multiple</w:t>
      </w:r>
      <w:r w:rsidR="00127357">
        <w:t> </w:t>
      </w:r>
      <w:r w:rsidR="00C839C2">
        <w:t xml:space="preserve">; </w:t>
      </w:r>
      <w:r w:rsidR="000367F5">
        <w:t xml:space="preserve">n = </w:t>
      </w:r>
      <w:r w:rsidR="00085D9F">
        <w:t>977</w:t>
      </w:r>
      <w:r>
        <w:t xml:space="preserve">). </w:t>
      </w:r>
    </w:p>
    <w:p w14:paraId="4D72D6FF" w14:textId="42733202" w:rsidR="00BD3DE3" w:rsidRDefault="00BD3DE3" w:rsidP="00BD3DE3">
      <w:pPr>
        <w:pStyle w:val="Lgende"/>
      </w:pPr>
      <w:bookmarkStart w:id="216" w:name="_Ref119251796"/>
      <w:r>
        <w:t>Tableau</w:t>
      </w:r>
      <w:r w:rsidR="00F8105B">
        <w:t> </w:t>
      </w:r>
      <w:r w:rsidR="00C07E5B">
        <w:fldChar w:fldCharType="begin"/>
      </w:r>
      <w:r w:rsidR="00C07E5B">
        <w:instrText xml:space="preserve"> SEQ Tableau \* ARABIC </w:instrText>
      </w:r>
      <w:r w:rsidR="00C07E5B">
        <w:fldChar w:fldCharType="separate"/>
      </w:r>
      <w:r w:rsidR="00121531">
        <w:rPr>
          <w:noProof/>
        </w:rPr>
        <w:t>68</w:t>
      </w:r>
      <w:r w:rsidR="00C07E5B">
        <w:rPr>
          <w:noProof/>
        </w:rPr>
        <w:fldChar w:fldCharType="end"/>
      </w:r>
      <w:bookmarkEnd w:id="216"/>
      <w:r>
        <w:t>. Causes de non-utilisation du braille, selon la sévérité de la déficience visuelle (choix multiple</w:t>
      </w:r>
      <w:r w:rsidR="00127357">
        <w:t> </w:t>
      </w:r>
      <w:r>
        <w:t>; n = 977).</w:t>
      </w:r>
    </w:p>
    <w:tbl>
      <w:tblPr>
        <w:tblW w:w="0" w:type="auto"/>
        <w:tblCellMar>
          <w:top w:w="15" w:type="dxa"/>
          <w:left w:w="15" w:type="dxa"/>
          <w:bottom w:w="15" w:type="dxa"/>
          <w:right w:w="15" w:type="dxa"/>
        </w:tblCellMar>
        <w:tblLook w:val="04A0" w:firstRow="1" w:lastRow="0" w:firstColumn="1" w:lastColumn="0" w:noHBand="0" w:noVBand="1"/>
      </w:tblPr>
      <w:tblGrid>
        <w:gridCol w:w="4452"/>
        <w:gridCol w:w="1495"/>
        <w:gridCol w:w="1557"/>
        <w:gridCol w:w="1548"/>
      </w:tblGrid>
      <w:tr w:rsidR="00A876C3" w:rsidRPr="00051E41" w14:paraId="1C41CECD" w14:textId="77777777" w:rsidTr="0085352A">
        <w:trPr>
          <w:tblHeader/>
        </w:trPr>
        <w:tc>
          <w:tcPr>
            <w:tcW w:w="44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66A227D" w14:textId="77777777" w:rsidR="00A876C3" w:rsidRPr="00CE0190" w:rsidRDefault="00A876C3" w:rsidP="00D45EBE">
            <w:pPr>
              <w:spacing w:after="0" w:line="240" w:lineRule="auto"/>
              <w:rPr>
                <w:rFonts w:eastAsia="Times New Roman" w:cs="Arial"/>
                <w:color w:val="000000"/>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08199FF" w14:textId="77777777" w:rsidR="00A876C3" w:rsidRDefault="00A876C3"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10BA038F" w14:textId="4E0AAA75" w:rsidR="00CE0190" w:rsidRPr="00CE0190" w:rsidRDefault="00CE0190" w:rsidP="00D45EBE">
            <w:pPr>
              <w:spacing w:after="0" w:line="240" w:lineRule="auto"/>
              <w:rPr>
                <w:rFonts w:eastAsia="Times New Roman" w:cs="Arial"/>
                <w:color w:val="000000"/>
                <w:szCs w:val="24"/>
                <w:lang w:eastAsia="fr-FR"/>
              </w:rPr>
            </w:pPr>
            <w:r w:rsidRPr="00CE0190">
              <w:rPr>
                <w:rFonts w:eastAsia="Times New Roman" w:cs="Arial"/>
                <w:color w:val="000000"/>
                <w:szCs w:val="24"/>
                <w:lang w:eastAsia="fr-FR"/>
              </w:rPr>
              <w:t xml:space="preserve">(n = </w:t>
            </w:r>
            <w:r>
              <w:rPr>
                <w:rFonts w:eastAsia="Times New Roman" w:cs="Arial"/>
                <w:color w:val="000000"/>
                <w:szCs w:val="24"/>
                <w:lang w:eastAsia="fr-FR"/>
              </w:rPr>
              <w:t>241</w:t>
            </w:r>
            <w:r w:rsidRPr="00CE0190">
              <w:rPr>
                <w:rFonts w:eastAsia="Times New Roman" w:cs="Arial"/>
                <w:color w:val="000000"/>
                <w:szCs w:val="24"/>
                <w:lang w:eastAsia="fr-FR"/>
              </w:rPr>
              <w:t>)</w:t>
            </w:r>
          </w:p>
        </w:tc>
        <w:tc>
          <w:tcPr>
            <w:tcW w:w="155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298AE15" w14:textId="77777777" w:rsidR="00A876C3" w:rsidRDefault="00A876C3"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4B2738E0" w14:textId="7A9DFDAF" w:rsidR="00CE0190" w:rsidRPr="00051E41" w:rsidRDefault="00CE0190" w:rsidP="00D45EBE">
            <w:pPr>
              <w:spacing w:after="0" w:line="240" w:lineRule="auto"/>
              <w:rPr>
                <w:rFonts w:ascii="Times New Roman" w:eastAsia="Times New Roman" w:hAnsi="Times New Roman" w:cs="Times New Roman"/>
                <w:szCs w:val="24"/>
                <w:lang w:eastAsia="fr-FR"/>
              </w:rPr>
            </w:pPr>
            <w:r w:rsidRPr="00CE0190">
              <w:rPr>
                <w:rFonts w:eastAsia="Times New Roman" w:cs="Arial"/>
                <w:color w:val="000000"/>
                <w:szCs w:val="24"/>
                <w:lang w:eastAsia="fr-FR"/>
              </w:rPr>
              <w:t xml:space="preserve">(n = </w:t>
            </w:r>
            <w:r>
              <w:rPr>
                <w:rFonts w:eastAsia="Times New Roman" w:cs="Arial"/>
                <w:color w:val="000000"/>
                <w:szCs w:val="24"/>
                <w:lang w:eastAsia="fr-FR"/>
              </w:rPr>
              <w:t>272</w:t>
            </w:r>
            <w:r w:rsidRPr="00CE0190">
              <w:rPr>
                <w:rFonts w:eastAsia="Times New Roman" w:cs="Arial"/>
                <w:color w:val="000000"/>
                <w:szCs w:val="24"/>
                <w:lang w:eastAsia="fr-FR"/>
              </w:rPr>
              <w:t>)</w:t>
            </w:r>
          </w:p>
        </w:tc>
        <w:tc>
          <w:tcPr>
            <w:tcW w:w="154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8026C94" w14:textId="77777777" w:rsidR="00A876C3" w:rsidRDefault="00A876C3"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3ABDBE7F" w14:textId="6464A16A" w:rsidR="00CE0190" w:rsidRPr="00051E41" w:rsidRDefault="00CE0190" w:rsidP="00D45EBE">
            <w:pPr>
              <w:spacing w:after="0" w:line="240" w:lineRule="auto"/>
              <w:rPr>
                <w:rFonts w:ascii="Times New Roman" w:eastAsia="Times New Roman" w:hAnsi="Times New Roman" w:cs="Times New Roman"/>
                <w:szCs w:val="24"/>
                <w:lang w:eastAsia="fr-FR"/>
              </w:rPr>
            </w:pPr>
            <w:r w:rsidRPr="00CE0190">
              <w:rPr>
                <w:rFonts w:eastAsia="Times New Roman" w:cs="Arial"/>
                <w:color w:val="000000"/>
                <w:szCs w:val="24"/>
                <w:lang w:eastAsia="fr-FR"/>
              </w:rPr>
              <w:t xml:space="preserve">(n = </w:t>
            </w:r>
            <w:r>
              <w:rPr>
                <w:rFonts w:eastAsia="Times New Roman" w:cs="Arial"/>
                <w:color w:val="000000"/>
                <w:szCs w:val="24"/>
                <w:lang w:eastAsia="fr-FR"/>
              </w:rPr>
              <w:t>464</w:t>
            </w:r>
            <w:r w:rsidRPr="00CE0190">
              <w:rPr>
                <w:rFonts w:eastAsia="Times New Roman" w:cs="Arial"/>
                <w:color w:val="000000"/>
                <w:szCs w:val="24"/>
                <w:lang w:eastAsia="fr-FR"/>
              </w:rPr>
              <w:t>)</w:t>
            </w:r>
          </w:p>
        </w:tc>
      </w:tr>
      <w:tr w:rsidR="00A876C3" w:rsidRPr="00051E41" w14:paraId="0C6F7EF7"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A75EF3" w14:textId="2AC396B4" w:rsidR="00A876C3" w:rsidRPr="00051E41" w:rsidRDefault="00C839C2" w:rsidP="00D45EBE">
            <w:pPr>
              <w:spacing w:after="0" w:line="240" w:lineRule="auto"/>
              <w:rPr>
                <w:rFonts w:ascii="Times New Roman" w:eastAsia="Times New Roman" w:hAnsi="Times New Roman" w:cs="Times New Roman"/>
                <w:szCs w:val="24"/>
                <w:lang w:eastAsia="fr-FR"/>
              </w:rPr>
            </w:pPr>
            <w:r>
              <w:t>N</w:t>
            </w:r>
            <w:r w:rsidR="00A876C3" w:rsidRPr="00B03470">
              <w:t xml:space="preserve">'en a pas besoin.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F246E6" w14:textId="55D5623F"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18</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96CF5A" w14:textId="4C04F20C"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32</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9D9BD0" w14:textId="7E6EDF07"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60</w:t>
            </w:r>
            <w:r w:rsidR="0055145C">
              <w:t xml:space="preserve"> %</w:t>
            </w:r>
          </w:p>
        </w:tc>
      </w:tr>
      <w:tr w:rsidR="00A876C3" w:rsidRPr="00051E41" w14:paraId="50F2E675"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667BB6" w14:textId="1EAD5D7B" w:rsidR="00A876C3" w:rsidRPr="00051E41" w:rsidRDefault="00C839C2" w:rsidP="00D45EBE">
            <w:pPr>
              <w:spacing w:after="0" w:line="240" w:lineRule="auto"/>
              <w:rPr>
                <w:rFonts w:ascii="Times New Roman" w:eastAsia="Times New Roman" w:hAnsi="Times New Roman" w:cs="Times New Roman"/>
                <w:szCs w:val="24"/>
                <w:lang w:eastAsia="fr-FR"/>
              </w:rPr>
            </w:pPr>
            <w:r>
              <w:t>N</w:t>
            </w:r>
            <w:r w:rsidRPr="00B03470">
              <w:t xml:space="preserve">'en a </w:t>
            </w:r>
            <w:r w:rsidR="00A876C3" w:rsidRPr="00B03470">
              <w:t xml:space="preserve">pas envie.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A4AE82" w14:textId="03887D7C"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48</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C7B6AD" w14:textId="68EEA459"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44</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B7D1A8" w14:textId="4831BABD"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23</w:t>
            </w:r>
            <w:r w:rsidR="0055145C">
              <w:t xml:space="preserve"> %</w:t>
            </w:r>
          </w:p>
        </w:tc>
      </w:tr>
      <w:tr w:rsidR="00A876C3" w:rsidRPr="00051E41" w14:paraId="7A739612"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7FFAD6" w14:textId="4E5A9B70" w:rsidR="00A876C3" w:rsidRPr="00051E41" w:rsidRDefault="00C839C2" w:rsidP="00D45EBE">
            <w:pPr>
              <w:spacing w:after="0" w:line="240" w:lineRule="auto"/>
              <w:rPr>
                <w:rFonts w:ascii="Times New Roman" w:eastAsia="Times New Roman" w:hAnsi="Times New Roman" w:cs="Times New Roman"/>
                <w:szCs w:val="24"/>
                <w:lang w:eastAsia="fr-FR"/>
              </w:rPr>
            </w:pPr>
            <w:r>
              <w:t>E</w:t>
            </w:r>
            <w:r w:rsidR="00A876C3" w:rsidRPr="00B03470">
              <w:t>n aurai</w:t>
            </w:r>
            <w:r>
              <w:t>t</w:t>
            </w:r>
            <w:r w:rsidR="00A876C3" w:rsidRPr="00B03470">
              <w:t xml:space="preserve"> besoin, mais n'ai pas eu l'occasion d'apprendre.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C69F88" w14:textId="40E30735"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14</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E322A9" w14:textId="4E4B727A"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17</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B589C8" w14:textId="50F13A41"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15</w:t>
            </w:r>
            <w:r w:rsidR="0055145C">
              <w:t xml:space="preserve"> %</w:t>
            </w:r>
          </w:p>
        </w:tc>
      </w:tr>
      <w:tr w:rsidR="00A876C3" w:rsidRPr="00051E41" w14:paraId="78A7D28E"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511744" w14:textId="694A1C4D" w:rsidR="00A876C3" w:rsidRPr="00051E41" w:rsidRDefault="00A876C3" w:rsidP="00D45EBE">
            <w:pPr>
              <w:spacing w:after="0" w:line="240" w:lineRule="auto"/>
              <w:rPr>
                <w:rFonts w:ascii="Times New Roman" w:eastAsia="Times New Roman" w:hAnsi="Times New Roman" w:cs="Times New Roman"/>
                <w:szCs w:val="24"/>
                <w:lang w:eastAsia="fr-FR"/>
              </w:rPr>
            </w:pPr>
            <w:r w:rsidRPr="00B03470">
              <w:t>Autre</w:t>
            </w:r>
            <w:r w:rsidR="00C839C2">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F666BE" w14:textId="36C4E686"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24</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D0551A" w14:textId="4E39F55F"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14</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5D8443" w14:textId="7BAE514F" w:rsidR="00A876C3" w:rsidRPr="00051E41" w:rsidRDefault="00A876C3" w:rsidP="00D45EBE">
            <w:pPr>
              <w:keepNext/>
              <w:spacing w:after="0" w:line="240" w:lineRule="auto"/>
              <w:jc w:val="right"/>
              <w:rPr>
                <w:rFonts w:ascii="Times New Roman" w:eastAsia="Times New Roman" w:hAnsi="Times New Roman" w:cs="Times New Roman"/>
                <w:szCs w:val="24"/>
                <w:lang w:eastAsia="fr-FR"/>
              </w:rPr>
            </w:pPr>
            <w:r w:rsidRPr="00B03470">
              <w:t>10</w:t>
            </w:r>
            <w:r w:rsidR="0055145C">
              <w:t xml:space="preserve"> %</w:t>
            </w:r>
          </w:p>
        </w:tc>
      </w:tr>
    </w:tbl>
    <w:p w14:paraId="6BD9E7C1" w14:textId="37FB39A4" w:rsidR="00281076" w:rsidRDefault="00281076" w:rsidP="00281076">
      <w:pPr>
        <w:pStyle w:val="Titre3"/>
      </w:pPr>
      <w:bookmarkStart w:id="217" w:name="_Toc124780491"/>
      <w:r>
        <w:t>Audiodescription</w:t>
      </w:r>
      <w:bookmarkEnd w:id="217"/>
    </w:p>
    <w:p w14:paraId="785B0A02" w14:textId="0C94264B" w:rsidR="00151572" w:rsidRPr="001B265F" w:rsidRDefault="00151572" w:rsidP="00151572">
      <w:pPr>
        <w:rPr>
          <w:u w:val="single"/>
        </w:rPr>
      </w:pPr>
      <w:r w:rsidRPr="001B265F">
        <w:rPr>
          <w:u w:val="single"/>
        </w:rPr>
        <w:t xml:space="preserve">Cette partie sur l’audiodescription concerne les répondants de 16 ans et plus. </w:t>
      </w:r>
    </w:p>
    <w:p w14:paraId="19814A3A" w14:textId="70B1ED4B" w:rsidR="00281076" w:rsidRDefault="00281076" w:rsidP="00281076">
      <w:r>
        <w:t>Deux cinquièmes des répondants de 16 ans et plus utilisent l’audiodescription à la télévision, un quart au cinéma, et un sixième au théâtre ou sur internet (</w:t>
      </w:r>
      <w:r>
        <w:fldChar w:fldCharType="begin"/>
      </w:r>
      <w:r>
        <w:instrText xml:space="preserve"> REF _Ref118376031 \h </w:instrText>
      </w:r>
      <w:r>
        <w:fldChar w:fldCharType="separate"/>
      </w:r>
      <w:r w:rsidR="00121531">
        <w:t>Figure </w:t>
      </w:r>
      <w:r w:rsidR="00121531">
        <w:rPr>
          <w:noProof/>
        </w:rPr>
        <w:t>59</w:t>
      </w:r>
      <w:r>
        <w:fldChar w:fldCharType="end"/>
      </w:r>
      <w:r>
        <w:t xml:space="preserve">). Deux cinquièmes des répondants n’utilisent pas l’audiodescription. </w:t>
      </w:r>
    </w:p>
    <w:p w14:paraId="7D0F0C05" w14:textId="1227676C" w:rsidR="00C839C2" w:rsidRDefault="00281076" w:rsidP="00281076">
      <w:pPr>
        <w:rPr>
          <w:lang w:eastAsia="fr-FR"/>
        </w:rPr>
      </w:pPr>
      <w:r>
        <w:rPr>
          <w:lang w:eastAsia="fr-FR"/>
        </w:rPr>
        <w:t>Il y a un effet significatif de l’âge (</w:t>
      </w:r>
      <w:r w:rsidR="006D3CCC">
        <w:rPr>
          <w:lang w:eastAsia="fr-FR"/>
        </w:rPr>
        <w:fldChar w:fldCharType="begin"/>
      </w:r>
      <w:r w:rsidR="006D3CCC">
        <w:rPr>
          <w:lang w:eastAsia="fr-FR"/>
        </w:rPr>
        <w:instrText xml:space="preserve"> REF _Ref119251809 \h </w:instrText>
      </w:r>
      <w:r w:rsidR="006D3CCC">
        <w:rPr>
          <w:lang w:eastAsia="fr-FR"/>
        </w:rPr>
      </w:r>
      <w:r w:rsidR="006D3CCC">
        <w:rPr>
          <w:lang w:eastAsia="fr-FR"/>
        </w:rPr>
        <w:fldChar w:fldCharType="separate"/>
      </w:r>
      <w:r w:rsidR="00121531">
        <w:t>Tableau </w:t>
      </w:r>
      <w:r w:rsidR="00121531">
        <w:rPr>
          <w:noProof/>
        </w:rPr>
        <w:t>69</w:t>
      </w:r>
      <w:r w:rsidR="006D3CCC">
        <w:rPr>
          <w:lang w:eastAsia="fr-FR"/>
        </w:rPr>
        <w:fldChar w:fldCharType="end"/>
      </w:r>
      <w:r w:rsidRPr="00051E41">
        <w:rPr>
          <w:lang w:eastAsia="fr-FR"/>
        </w:rPr>
        <w:t>)</w:t>
      </w:r>
      <w:r w:rsidR="00C839C2">
        <w:rPr>
          <w:lang w:eastAsia="fr-FR"/>
        </w:rPr>
        <w:t> :</w:t>
      </w:r>
    </w:p>
    <w:p w14:paraId="5AEAB396" w14:textId="251C8111" w:rsidR="00C839C2" w:rsidRDefault="00281076" w:rsidP="00C839C2">
      <w:pPr>
        <w:pStyle w:val="Paragraphedeliste"/>
        <w:numPr>
          <w:ilvl w:val="0"/>
          <w:numId w:val="9"/>
        </w:numPr>
        <w:rPr>
          <w:lang w:eastAsia="fr-FR"/>
        </w:rPr>
      </w:pPr>
      <w:r>
        <w:rPr>
          <w:lang w:eastAsia="fr-FR"/>
        </w:rPr>
        <w:t xml:space="preserve">Les répondants de 16 à 29 ans et ceux de 30 à 59 ans utilisent </w:t>
      </w:r>
      <w:r w:rsidR="001B265F">
        <w:t xml:space="preserve">en proportion </w:t>
      </w:r>
      <w:r>
        <w:rPr>
          <w:lang w:eastAsia="fr-FR"/>
        </w:rPr>
        <w:t xml:space="preserve">significativement plus l’audiodescription </w:t>
      </w:r>
      <w:r w:rsidRPr="00C61A4D">
        <w:rPr>
          <w:b/>
          <w:bCs/>
          <w:lang w:eastAsia="fr-FR"/>
        </w:rPr>
        <w:t>au cinéma</w:t>
      </w:r>
      <w:r>
        <w:rPr>
          <w:lang w:eastAsia="fr-FR"/>
        </w:rPr>
        <w:t xml:space="preserve"> que ceux de 60 ans et plus. </w:t>
      </w:r>
    </w:p>
    <w:p w14:paraId="6D332243" w14:textId="25149163" w:rsidR="00C839C2" w:rsidRDefault="00281076" w:rsidP="00C839C2">
      <w:pPr>
        <w:pStyle w:val="Paragraphedeliste"/>
        <w:numPr>
          <w:ilvl w:val="0"/>
          <w:numId w:val="9"/>
        </w:numPr>
        <w:rPr>
          <w:lang w:eastAsia="fr-FR"/>
        </w:rPr>
      </w:pPr>
      <w:r>
        <w:rPr>
          <w:lang w:eastAsia="fr-FR"/>
        </w:rPr>
        <w:t>De plus, les répondants de 16 à 29 ans utilisent</w:t>
      </w:r>
      <w:r w:rsidR="001B265F" w:rsidRPr="001B265F">
        <w:t xml:space="preserve"> </w:t>
      </w:r>
      <w:r w:rsidR="001B265F">
        <w:t>en proportion</w:t>
      </w:r>
      <w:r>
        <w:rPr>
          <w:lang w:eastAsia="fr-FR"/>
        </w:rPr>
        <w:t xml:space="preserve"> significativement plus l’audiodescription </w:t>
      </w:r>
      <w:r w:rsidRPr="00C61A4D">
        <w:rPr>
          <w:b/>
          <w:bCs/>
          <w:lang w:eastAsia="fr-FR"/>
        </w:rPr>
        <w:t>sur internet</w:t>
      </w:r>
      <w:r>
        <w:rPr>
          <w:lang w:eastAsia="fr-FR"/>
        </w:rPr>
        <w:t xml:space="preserve"> que ceux de 30 à 59 ans, qui eux-mêmes l’utilisent significativement plus sur internet que ceux de 60 ans et plus. </w:t>
      </w:r>
    </w:p>
    <w:p w14:paraId="10094F51" w14:textId="211A4FEB" w:rsidR="00281076" w:rsidRDefault="00281076" w:rsidP="00C839C2">
      <w:pPr>
        <w:pStyle w:val="Paragraphedeliste"/>
        <w:numPr>
          <w:ilvl w:val="0"/>
          <w:numId w:val="9"/>
        </w:numPr>
        <w:rPr>
          <w:lang w:eastAsia="fr-FR"/>
        </w:rPr>
      </w:pPr>
      <w:r>
        <w:rPr>
          <w:lang w:eastAsia="fr-FR"/>
        </w:rPr>
        <w:t xml:space="preserve">Enfin, les répondants de 30 à 59 ans </w:t>
      </w:r>
      <w:r w:rsidR="001B265F">
        <w:t xml:space="preserve">en proportion </w:t>
      </w:r>
      <w:r>
        <w:rPr>
          <w:lang w:eastAsia="fr-FR"/>
        </w:rPr>
        <w:t xml:space="preserve">utilisent significativement plus l’audiodescription à des </w:t>
      </w:r>
      <w:r w:rsidRPr="00C61A4D">
        <w:rPr>
          <w:rFonts w:eastAsia="Times New Roman" w:cs="Arial"/>
          <w:b/>
          <w:bCs/>
          <w:szCs w:val="24"/>
          <w:lang w:eastAsia="fr-FR"/>
        </w:rPr>
        <w:t>compétitions sportives</w:t>
      </w:r>
      <w:r w:rsidRPr="00C839C2">
        <w:rPr>
          <w:rFonts w:eastAsia="Times New Roman" w:cs="Arial"/>
          <w:szCs w:val="24"/>
          <w:lang w:eastAsia="fr-FR"/>
        </w:rPr>
        <w:t xml:space="preserve"> </w:t>
      </w:r>
      <w:r>
        <w:rPr>
          <w:lang w:eastAsia="fr-FR"/>
        </w:rPr>
        <w:t>que ceux de 60 ans et plus</w:t>
      </w:r>
    </w:p>
    <w:p w14:paraId="50348B66" w14:textId="56F9F041" w:rsidR="00281076" w:rsidRDefault="00281076" w:rsidP="00281076">
      <w:pPr>
        <w:rPr>
          <w:lang w:eastAsia="fr-FR"/>
        </w:rPr>
      </w:pPr>
      <w:r>
        <w:rPr>
          <w:lang w:eastAsia="fr-FR"/>
        </w:rPr>
        <w:t>Il y a également un effet significatif de la sévérité de la déficience visuelle (</w:t>
      </w:r>
      <w:r w:rsidR="006D3CCC">
        <w:rPr>
          <w:lang w:eastAsia="fr-FR"/>
        </w:rPr>
        <w:fldChar w:fldCharType="begin"/>
      </w:r>
      <w:r w:rsidR="006D3CCC">
        <w:rPr>
          <w:lang w:eastAsia="fr-FR"/>
        </w:rPr>
        <w:instrText xml:space="preserve"> REF _Ref119251814 \h </w:instrText>
      </w:r>
      <w:r w:rsidR="006D3CCC">
        <w:rPr>
          <w:lang w:eastAsia="fr-FR"/>
        </w:rPr>
      </w:r>
      <w:r w:rsidR="006D3CCC">
        <w:rPr>
          <w:lang w:eastAsia="fr-FR"/>
        </w:rPr>
        <w:fldChar w:fldCharType="separate"/>
      </w:r>
      <w:r w:rsidR="00121531">
        <w:t>Tableau </w:t>
      </w:r>
      <w:r w:rsidR="00121531">
        <w:rPr>
          <w:noProof/>
        </w:rPr>
        <w:t>70</w:t>
      </w:r>
      <w:r w:rsidR="006D3CCC">
        <w:rPr>
          <w:lang w:eastAsia="fr-FR"/>
        </w:rPr>
        <w:fldChar w:fldCharType="end"/>
      </w:r>
      <w:r w:rsidRPr="00051E41">
        <w:rPr>
          <w:lang w:eastAsia="fr-FR"/>
        </w:rPr>
        <w:t>)</w:t>
      </w:r>
      <w:r>
        <w:rPr>
          <w:lang w:eastAsia="fr-FR"/>
        </w:rPr>
        <w:t xml:space="preserve"> : </w:t>
      </w:r>
      <w:r w:rsidRPr="00C61A4D">
        <w:rPr>
          <w:b/>
          <w:bCs/>
          <w:lang w:eastAsia="fr-FR"/>
        </w:rPr>
        <w:t>quel que soit le contexte</w:t>
      </w:r>
      <w:r>
        <w:rPr>
          <w:lang w:eastAsia="fr-FR"/>
        </w:rPr>
        <w:t>, les répondants</w:t>
      </w:r>
      <w:r w:rsidRPr="001569FF">
        <w:rPr>
          <w:lang w:eastAsia="fr-FR"/>
        </w:rPr>
        <w:t xml:space="preserve"> </w:t>
      </w:r>
      <w:r>
        <w:rPr>
          <w:lang w:eastAsia="fr-FR"/>
        </w:rPr>
        <w:t xml:space="preserve">aveugles utilisent </w:t>
      </w:r>
      <w:r w:rsidR="001B265F">
        <w:t xml:space="preserve">en proportion </w:t>
      </w:r>
      <w:r>
        <w:rPr>
          <w:lang w:eastAsia="fr-FR"/>
        </w:rPr>
        <w:t xml:space="preserve">significativement plus l’audiodescription que les répondants malvoyants sévères, qui eux-mêmes l’utilisent plus que les répondants malvoyants moyens. </w:t>
      </w:r>
    </w:p>
    <w:p w14:paraId="1CBDA410" w14:textId="77777777" w:rsidR="00281076" w:rsidRDefault="00281076" w:rsidP="00281076">
      <w:pPr>
        <w:keepNext/>
      </w:pPr>
      <w:r>
        <w:rPr>
          <w:noProof/>
        </w:rPr>
        <w:drawing>
          <wp:inline distT="0" distB="0" distL="0" distR="0" wp14:anchorId="7C553221" wp14:editId="7C73EA27">
            <wp:extent cx="5486400" cy="3372928"/>
            <wp:effectExtent l="0" t="0" r="0" b="18415"/>
            <wp:docPr id="159" name="Graphique 159" descr="Contexte d'utilisation de l'audiodescription : 39 % à la télé ; 26 % au cinéma ; 17 % au théâtre ; 15 % sur internet ; 9 % à l'opéra ; 8 % à des spectacles ; 3 % à des compétitions sportives ; 5 % autres ; 44 % : non concerné, n'utilise pas l'audiodescripti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324BA92B" w14:textId="347B8712" w:rsidR="00281076" w:rsidRDefault="00281076" w:rsidP="00714A2C">
      <w:pPr>
        <w:pStyle w:val="Lgende"/>
        <w:keepNext w:val="0"/>
      </w:pPr>
      <w:bookmarkStart w:id="218" w:name="_Ref118376031"/>
      <w:r>
        <w:t>Figure</w:t>
      </w:r>
      <w:r w:rsidR="00F8105B">
        <w:t> </w:t>
      </w:r>
      <w:r w:rsidR="00C07E5B">
        <w:fldChar w:fldCharType="begin"/>
      </w:r>
      <w:r w:rsidR="00C07E5B">
        <w:instrText xml:space="preserve"> SEQ Figure \* ARABIC </w:instrText>
      </w:r>
      <w:r w:rsidR="00C07E5B">
        <w:fldChar w:fldCharType="separate"/>
      </w:r>
      <w:r w:rsidR="00121531">
        <w:rPr>
          <w:noProof/>
        </w:rPr>
        <w:t>59</w:t>
      </w:r>
      <w:r w:rsidR="00C07E5B">
        <w:rPr>
          <w:noProof/>
        </w:rPr>
        <w:fldChar w:fldCharType="end"/>
      </w:r>
      <w:bookmarkEnd w:id="218"/>
      <w:r>
        <w:t xml:space="preserve">. </w:t>
      </w:r>
      <w:r w:rsidRPr="001452CA">
        <w:t>Contexte</w:t>
      </w:r>
      <w:r>
        <w:t>s</w:t>
      </w:r>
      <w:r w:rsidRPr="001452CA">
        <w:t xml:space="preserve"> d’utilisation de l'audiodescription (choix multiple</w:t>
      </w:r>
      <w:r w:rsidR="00127357">
        <w:t> </w:t>
      </w:r>
      <w:r w:rsidRPr="001452CA">
        <w:t xml:space="preserve">; </w:t>
      </w:r>
      <w:r w:rsidR="000367F5">
        <w:t>n =</w:t>
      </w:r>
      <w:r w:rsidR="00364E2F">
        <w:t> </w:t>
      </w:r>
      <w:r w:rsidR="00085D9F">
        <w:t>1627</w:t>
      </w:r>
      <w:r w:rsidRPr="001452CA">
        <w:t>).</w:t>
      </w:r>
    </w:p>
    <w:p w14:paraId="645CD582" w14:textId="3A1A1899" w:rsidR="00BD3DE3" w:rsidRDefault="00BD3DE3" w:rsidP="00BD3DE3">
      <w:pPr>
        <w:pStyle w:val="Lgende"/>
      </w:pPr>
      <w:bookmarkStart w:id="219" w:name="_Ref119251809"/>
      <w:r>
        <w:t>Tableau</w:t>
      </w:r>
      <w:r w:rsidR="00F8105B">
        <w:t> </w:t>
      </w:r>
      <w:r w:rsidR="00C07E5B">
        <w:fldChar w:fldCharType="begin"/>
      </w:r>
      <w:r w:rsidR="00C07E5B">
        <w:instrText xml:space="preserve"> SEQ Tableau \* ARABIC </w:instrText>
      </w:r>
      <w:r w:rsidR="00C07E5B">
        <w:fldChar w:fldCharType="separate"/>
      </w:r>
      <w:r w:rsidR="00121531">
        <w:rPr>
          <w:noProof/>
        </w:rPr>
        <w:t>69</w:t>
      </w:r>
      <w:r w:rsidR="00C07E5B">
        <w:rPr>
          <w:noProof/>
        </w:rPr>
        <w:fldChar w:fldCharType="end"/>
      </w:r>
      <w:bookmarkEnd w:id="219"/>
      <w:r>
        <w:t xml:space="preserve">. </w:t>
      </w:r>
      <w:r w:rsidRPr="001452CA">
        <w:t>Contexte</w:t>
      </w:r>
      <w:r>
        <w:t>s</w:t>
      </w:r>
      <w:r w:rsidRPr="001452CA">
        <w:t xml:space="preserve"> d’utilisation de l'audiodescription</w:t>
      </w:r>
      <w:r>
        <w:t>, selon l’âge</w:t>
      </w:r>
      <w:r w:rsidRPr="001452CA">
        <w:t xml:space="preserve"> (choix multiple</w:t>
      </w:r>
      <w:r w:rsidR="00127357">
        <w:t> </w:t>
      </w:r>
      <w:r w:rsidRPr="001452CA">
        <w:t xml:space="preserve">; </w:t>
      </w:r>
      <w:r>
        <w:t>n = 1627</w:t>
      </w:r>
      <w:r w:rsidRPr="001452CA">
        <w:t>).</w:t>
      </w:r>
    </w:p>
    <w:tbl>
      <w:tblPr>
        <w:tblW w:w="9049" w:type="dxa"/>
        <w:tblCellMar>
          <w:top w:w="15" w:type="dxa"/>
          <w:left w:w="15" w:type="dxa"/>
          <w:bottom w:w="15" w:type="dxa"/>
          <w:right w:w="15" w:type="dxa"/>
        </w:tblCellMar>
        <w:tblLook w:val="04A0" w:firstRow="1" w:lastRow="0" w:firstColumn="1" w:lastColumn="0" w:noHBand="0" w:noVBand="1"/>
      </w:tblPr>
      <w:tblGrid>
        <w:gridCol w:w="3818"/>
        <w:gridCol w:w="1701"/>
        <w:gridCol w:w="1701"/>
        <w:gridCol w:w="1829"/>
      </w:tblGrid>
      <w:tr w:rsidR="00EF15DF" w:rsidRPr="00E8634B" w14:paraId="05015AAA" w14:textId="77777777" w:rsidTr="00FE5E70">
        <w:trPr>
          <w:trHeight w:val="286"/>
          <w:tblHeader/>
        </w:trPr>
        <w:tc>
          <w:tcPr>
            <w:tcW w:w="381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BA5A8AC" w14:textId="77777777" w:rsidR="00EF15DF" w:rsidRPr="00E8634B" w:rsidRDefault="00EF15DF" w:rsidP="00EF15DF">
            <w:pPr>
              <w:spacing w:after="0" w:line="240" w:lineRule="auto"/>
              <w:rPr>
                <w:rFonts w:ascii="Times New Roman" w:eastAsia="Times New Roman" w:hAnsi="Times New Roman" w:cs="Times New Roman"/>
                <w:szCs w:val="24"/>
                <w:lang w:eastAsia="fr-FR"/>
              </w:rPr>
            </w:pPr>
          </w:p>
        </w:tc>
        <w:tc>
          <w:tcPr>
            <w:tcW w:w="170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FE1D17F"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3D447DFD" w14:textId="05810916"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70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A62CE8E"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07A232E6" w14:textId="4246454B"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82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D3B105B"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48748D0" w14:textId="1CDD1FD8" w:rsidR="00EF15DF" w:rsidRPr="00E8634B"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281076" w:rsidRPr="00E8634B" w14:paraId="37B35438" w14:textId="77777777" w:rsidTr="00FE5E70">
        <w:trPr>
          <w:trHeight w:val="286"/>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FFFCC0E" w14:textId="11E00E6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E8634B">
              <w:rPr>
                <w:rFonts w:eastAsia="Times New Roman" w:cs="Arial"/>
                <w:szCs w:val="24"/>
                <w:lang w:eastAsia="fr-FR"/>
              </w:rPr>
              <w:t xml:space="preserve"> : </w:t>
            </w:r>
            <w:r w:rsidRPr="00FA0AA8">
              <w:rPr>
                <w:rFonts w:eastAsia="Times New Roman" w:cs="Arial"/>
                <w:szCs w:val="24"/>
                <w:lang w:eastAsia="fr-FR"/>
              </w:rPr>
              <w:t>n</w:t>
            </w:r>
            <w:r w:rsidR="00C839C2">
              <w:rPr>
                <w:rFonts w:eastAsia="Times New Roman" w:cs="Arial"/>
                <w:szCs w:val="24"/>
                <w:lang w:eastAsia="fr-FR"/>
              </w:rPr>
              <w:t>e l</w:t>
            </w:r>
            <w:r w:rsidRPr="00FA0AA8">
              <w:rPr>
                <w:rFonts w:eastAsia="Times New Roman" w:cs="Arial"/>
                <w:szCs w:val="24"/>
                <w:lang w:eastAsia="fr-FR"/>
              </w:rPr>
              <w:t xml:space="preserve">'utilise pas.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343F394" w14:textId="5FAF4625"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42</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0E43AF9" w14:textId="7151B1D0"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41</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B743DD" w14:textId="5C3E58DA"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47</w:t>
            </w:r>
            <w:r w:rsidR="0055145C">
              <w:rPr>
                <w:szCs w:val="24"/>
              </w:rPr>
              <w:t xml:space="preserve"> %</w:t>
            </w:r>
          </w:p>
        </w:tc>
      </w:tr>
      <w:tr w:rsidR="00281076" w:rsidRPr="00E8634B" w14:paraId="2DA7E529" w14:textId="77777777" w:rsidTr="00FE5E70">
        <w:trPr>
          <w:trHeight w:val="286"/>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5B2C780"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la télévision.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9C6D90" w14:textId="5D177C33"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32</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241517" w14:textId="7233BC2A"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40</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549DCC8" w14:textId="6F11F729"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39</w:t>
            </w:r>
            <w:r w:rsidR="0055145C">
              <w:rPr>
                <w:szCs w:val="24"/>
              </w:rPr>
              <w:t xml:space="preserve"> %</w:t>
            </w:r>
          </w:p>
        </w:tc>
      </w:tr>
      <w:tr w:rsidR="00281076" w:rsidRPr="00E8634B" w14:paraId="7F9E47AB" w14:textId="77777777" w:rsidTr="00FE5E70">
        <w:trPr>
          <w:trHeight w:val="286"/>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D0F1D27"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 cinéma.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7DE310A" w14:textId="07A02BF0"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35</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0C3E99" w14:textId="056E7D7F"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31</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ACA57FD" w14:textId="4387D771"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22</w:t>
            </w:r>
            <w:r w:rsidR="0055145C">
              <w:rPr>
                <w:szCs w:val="24"/>
              </w:rPr>
              <w:t xml:space="preserve"> %</w:t>
            </w:r>
          </w:p>
        </w:tc>
      </w:tr>
      <w:tr w:rsidR="00281076" w:rsidRPr="00E8634B" w14:paraId="50E537DE" w14:textId="77777777" w:rsidTr="00FE5E70">
        <w:trPr>
          <w:trHeight w:val="299"/>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6306540"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Au théâtre.</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A94B73" w14:textId="188979B6"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12</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EC056B7" w14:textId="71B8C551"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19</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CB7F74" w14:textId="5D35D3A6"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16</w:t>
            </w:r>
            <w:r w:rsidR="0055145C">
              <w:rPr>
                <w:szCs w:val="24"/>
              </w:rPr>
              <w:t xml:space="preserve"> %</w:t>
            </w:r>
          </w:p>
        </w:tc>
      </w:tr>
      <w:tr w:rsidR="00281076" w:rsidRPr="00E8634B" w14:paraId="5C8ACA4A" w14:textId="77777777" w:rsidTr="00FE5E70">
        <w:trPr>
          <w:trHeight w:val="286"/>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49D185E"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Sur internet.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BC8406" w14:textId="6A8C38B0"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31</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21A4A8" w14:textId="44F65B6D"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21</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B6B000" w14:textId="3285406F"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11</w:t>
            </w:r>
            <w:r w:rsidR="0055145C">
              <w:rPr>
                <w:szCs w:val="24"/>
              </w:rPr>
              <w:t xml:space="preserve"> %</w:t>
            </w:r>
          </w:p>
        </w:tc>
      </w:tr>
      <w:tr w:rsidR="00281076" w:rsidRPr="00E8634B" w14:paraId="6F9A467C" w14:textId="77777777" w:rsidTr="00FE5E70">
        <w:trPr>
          <w:trHeight w:val="286"/>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37F4E00"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l'opéra.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E03D06" w14:textId="1DEE4181"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5</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6920605" w14:textId="1E4531E6"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9</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AFDA470" w14:textId="648057A9"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9</w:t>
            </w:r>
            <w:r w:rsidR="0055145C">
              <w:rPr>
                <w:szCs w:val="24"/>
              </w:rPr>
              <w:t xml:space="preserve"> %</w:t>
            </w:r>
          </w:p>
        </w:tc>
      </w:tr>
      <w:tr w:rsidR="00281076" w:rsidRPr="00E8634B" w14:paraId="064F8F44" w14:textId="77777777" w:rsidTr="00FE5E70">
        <w:trPr>
          <w:trHeight w:val="286"/>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C8EEF2C"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des spectacles.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7A22A8" w14:textId="39D73B76"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4</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905F4D" w14:textId="53D062DB"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9</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A4BF65" w14:textId="0745A925"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8</w:t>
            </w:r>
            <w:r w:rsidR="0055145C">
              <w:rPr>
                <w:szCs w:val="24"/>
              </w:rPr>
              <w:t xml:space="preserve"> %</w:t>
            </w:r>
          </w:p>
        </w:tc>
      </w:tr>
      <w:tr w:rsidR="00281076" w:rsidRPr="00E8634B" w14:paraId="1566DEF8" w14:textId="77777777" w:rsidTr="00FE5E70">
        <w:trPr>
          <w:trHeight w:val="299"/>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537DAC7"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Autre.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AD0CB2D" w14:textId="5F954A63"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2</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0F50BD" w14:textId="0D65F6F9"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5</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199693C" w14:textId="3E57610C"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5</w:t>
            </w:r>
            <w:r w:rsidR="0055145C">
              <w:rPr>
                <w:szCs w:val="24"/>
              </w:rPr>
              <w:t xml:space="preserve"> %</w:t>
            </w:r>
          </w:p>
        </w:tc>
      </w:tr>
      <w:tr w:rsidR="00281076" w:rsidRPr="00E8634B" w14:paraId="6AD60D07" w14:textId="77777777" w:rsidTr="00FE5E70">
        <w:trPr>
          <w:trHeight w:val="286"/>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6847E1A"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des compétitions sportives.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3E67327" w14:textId="71DB1AD5"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4</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ADC727C" w14:textId="31090077"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5</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20FEA6" w14:textId="26FE25B2" w:rsidR="00281076" w:rsidRPr="00E8634B" w:rsidRDefault="00281076" w:rsidP="00D45EBE">
            <w:pPr>
              <w:keepNext/>
              <w:spacing w:after="0" w:line="240" w:lineRule="auto"/>
              <w:jc w:val="right"/>
              <w:rPr>
                <w:rFonts w:ascii="Times New Roman" w:eastAsia="Times New Roman" w:hAnsi="Times New Roman" w:cs="Times New Roman"/>
                <w:szCs w:val="24"/>
                <w:lang w:eastAsia="fr-FR"/>
              </w:rPr>
            </w:pPr>
            <w:r w:rsidRPr="00E8634B">
              <w:rPr>
                <w:szCs w:val="24"/>
              </w:rPr>
              <w:t>2</w:t>
            </w:r>
            <w:r w:rsidR="0055145C">
              <w:rPr>
                <w:szCs w:val="24"/>
              </w:rPr>
              <w:t xml:space="preserve"> %</w:t>
            </w:r>
          </w:p>
        </w:tc>
      </w:tr>
    </w:tbl>
    <w:p w14:paraId="6A18B371" w14:textId="3B450A5E" w:rsidR="00BD3DE3" w:rsidRDefault="00BD3DE3" w:rsidP="00BD3DE3">
      <w:pPr>
        <w:pStyle w:val="Lgende"/>
      </w:pPr>
      <w:bookmarkStart w:id="220" w:name="_Ref119251814"/>
      <w:r>
        <w:t>Tableau</w:t>
      </w:r>
      <w:r w:rsidR="00F8105B">
        <w:t> </w:t>
      </w:r>
      <w:r w:rsidR="00C07E5B">
        <w:fldChar w:fldCharType="begin"/>
      </w:r>
      <w:r w:rsidR="00C07E5B">
        <w:instrText xml:space="preserve"> SEQ Tableau \* ARABIC </w:instrText>
      </w:r>
      <w:r w:rsidR="00C07E5B">
        <w:fldChar w:fldCharType="separate"/>
      </w:r>
      <w:r w:rsidR="00121531">
        <w:rPr>
          <w:noProof/>
        </w:rPr>
        <w:t>70</w:t>
      </w:r>
      <w:r w:rsidR="00C07E5B">
        <w:rPr>
          <w:noProof/>
        </w:rPr>
        <w:fldChar w:fldCharType="end"/>
      </w:r>
      <w:bookmarkEnd w:id="220"/>
      <w:r>
        <w:t xml:space="preserve">. </w:t>
      </w:r>
      <w:r w:rsidRPr="001452CA">
        <w:t>Contexte</w:t>
      </w:r>
      <w:r>
        <w:t>s</w:t>
      </w:r>
      <w:r w:rsidRPr="001452CA">
        <w:t xml:space="preserve"> d’utilisation de l'audiodescription</w:t>
      </w:r>
      <w:r>
        <w:t>, selon la sévérité de la déficience visuelle</w:t>
      </w:r>
      <w:r w:rsidRPr="001452CA">
        <w:t xml:space="preserve"> (choix multiple</w:t>
      </w:r>
      <w:r w:rsidR="00127357">
        <w:t> </w:t>
      </w:r>
      <w:r w:rsidRPr="001452CA">
        <w:t xml:space="preserve">; </w:t>
      </w:r>
      <w:r>
        <w:t>n = 1627</w:t>
      </w:r>
      <w:r w:rsidRPr="001452CA">
        <w:t>).</w:t>
      </w:r>
    </w:p>
    <w:tbl>
      <w:tblPr>
        <w:tblW w:w="9052" w:type="dxa"/>
        <w:tblCellMar>
          <w:top w:w="15" w:type="dxa"/>
          <w:left w:w="15" w:type="dxa"/>
          <w:bottom w:w="15" w:type="dxa"/>
          <w:right w:w="15" w:type="dxa"/>
        </w:tblCellMar>
        <w:tblLook w:val="04A0" w:firstRow="1" w:lastRow="0" w:firstColumn="1" w:lastColumn="0" w:noHBand="0" w:noVBand="1"/>
      </w:tblPr>
      <w:tblGrid>
        <w:gridCol w:w="3392"/>
        <w:gridCol w:w="1701"/>
        <w:gridCol w:w="1843"/>
        <w:gridCol w:w="2116"/>
      </w:tblGrid>
      <w:tr w:rsidR="00EF15DF" w:rsidRPr="00AF2F7E" w14:paraId="0B0850B4" w14:textId="77777777" w:rsidTr="00FE5E70">
        <w:trPr>
          <w:trHeight w:val="294"/>
          <w:tblHeader/>
        </w:trPr>
        <w:tc>
          <w:tcPr>
            <w:tcW w:w="3392"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1E30011"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70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7A819D59"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597E5259"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1C8650F6" w14:textId="23689A60" w:rsidR="00EF15DF" w:rsidRPr="001452CA" w:rsidRDefault="00EF15DF" w:rsidP="00EF15DF">
            <w:pPr>
              <w:spacing w:after="0" w:line="240" w:lineRule="auto"/>
              <w:rPr>
                <w:rFonts w:eastAsia="Times New Roman" w:cs="Arial"/>
                <w:color w:val="000000"/>
                <w:szCs w:val="24"/>
                <w:lang w:eastAsia="fr-FR"/>
              </w:rPr>
            </w:pPr>
          </w:p>
        </w:tc>
        <w:tc>
          <w:tcPr>
            <w:tcW w:w="1843" w:type="dxa"/>
            <w:tcBorders>
              <w:top w:val="single" w:sz="8" w:space="0" w:color="010205"/>
              <w:left w:val="single" w:sz="8" w:space="0" w:color="010205"/>
              <w:bottom w:val="single" w:sz="6" w:space="0" w:color="010205"/>
              <w:right w:val="single" w:sz="8" w:space="0" w:color="010205"/>
            </w:tcBorders>
          </w:tcPr>
          <w:p w14:paraId="0A66C78F" w14:textId="77777777" w:rsidR="00EF15DF" w:rsidRDefault="00EF15DF" w:rsidP="00FE5E70">
            <w:pPr>
              <w:spacing w:after="0" w:line="240" w:lineRule="auto"/>
              <w:ind w:left="131"/>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67DCBD77" w14:textId="7EF70D5E" w:rsidR="00EF15DF" w:rsidRPr="001452CA" w:rsidRDefault="00EF15DF" w:rsidP="00FE5E70">
            <w:pPr>
              <w:spacing w:after="0" w:line="240" w:lineRule="auto"/>
              <w:ind w:left="80" w:firstLine="51"/>
              <w:rPr>
                <w:rFonts w:eastAsia="Times New Roman" w:cs="Arial"/>
                <w:color w:val="000000"/>
                <w:szCs w:val="24"/>
                <w:lang w:eastAsia="fr-FR"/>
              </w:rPr>
            </w:pPr>
            <w:r>
              <w:rPr>
                <w:rFonts w:eastAsia="Times New Roman" w:cs="Arial"/>
                <w:szCs w:val="24"/>
                <w:lang w:eastAsia="fr-FR"/>
              </w:rPr>
              <w:t>(n = 419)</w:t>
            </w:r>
          </w:p>
        </w:tc>
        <w:tc>
          <w:tcPr>
            <w:tcW w:w="211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7DF3DAAB"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1A5D5EBE" w14:textId="46B092D0" w:rsidR="00EF15DF" w:rsidRPr="00917B4E" w:rsidRDefault="00EF15DF" w:rsidP="00EF15DF">
            <w:pPr>
              <w:spacing w:after="0" w:line="240" w:lineRule="auto"/>
              <w:rPr>
                <w:rFonts w:eastAsia="Times New Roman" w:cs="Arial"/>
                <w:szCs w:val="24"/>
                <w:lang w:eastAsia="fr-FR"/>
              </w:rPr>
            </w:pPr>
            <w:r>
              <w:rPr>
                <w:rFonts w:eastAsia="Times New Roman" w:cs="Arial"/>
                <w:szCs w:val="24"/>
                <w:lang w:eastAsia="fr-FR"/>
              </w:rPr>
              <w:t>(n = 436)</w:t>
            </w:r>
          </w:p>
        </w:tc>
      </w:tr>
      <w:tr w:rsidR="00281076" w:rsidRPr="00AF2F7E" w14:paraId="7A100FBF" w14:textId="77777777" w:rsidTr="00FE5E70">
        <w:trPr>
          <w:trHeight w:val="294"/>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90CCD46" w14:textId="107BAB10" w:rsidR="00281076" w:rsidRPr="00AF2F7E" w:rsidRDefault="00C839C2"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E8634B">
              <w:rPr>
                <w:rFonts w:eastAsia="Times New Roman" w:cs="Arial"/>
                <w:szCs w:val="24"/>
                <w:lang w:eastAsia="fr-FR"/>
              </w:rPr>
              <w:t xml:space="preserve"> : </w:t>
            </w:r>
            <w:r w:rsidRPr="00FA0AA8">
              <w:rPr>
                <w:rFonts w:eastAsia="Times New Roman" w:cs="Arial"/>
                <w:szCs w:val="24"/>
                <w:lang w:eastAsia="fr-FR"/>
              </w:rPr>
              <w:t>n</w:t>
            </w:r>
            <w:r>
              <w:rPr>
                <w:rFonts w:eastAsia="Times New Roman" w:cs="Arial"/>
                <w:szCs w:val="24"/>
                <w:lang w:eastAsia="fr-FR"/>
              </w:rPr>
              <w:t>e l</w:t>
            </w:r>
            <w:r w:rsidRPr="00FA0AA8">
              <w:rPr>
                <w:rFonts w:eastAsia="Times New Roman" w:cs="Arial"/>
                <w:szCs w:val="24"/>
                <w:lang w:eastAsia="fr-FR"/>
              </w:rPr>
              <w:t>'utilise pas.</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B2BE5FF" w14:textId="3058A03E"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23</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3E23533C" w14:textId="7EB4FB25"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44</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C3CF857" w14:textId="0E487093"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77</w:t>
            </w:r>
            <w:r w:rsidR="0055145C">
              <w:t xml:space="preserve"> %</w:t>
            </w:r>
          </w:p>
        </w:tc>
      </w:tr>
      <w:tr w:rsidR="00281076" w:rsidRPr="00AF2F7E" w14:paraId="291A4822" w14:textId="77777777" w:rsidTr="00FE5E70">
        <w:trPr>
          <w:trHeight w:val="294"/>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5391330"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la télévision.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A1FB92" w14:textId="5F2082C3"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58</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263CCF6E" w14:textId="6BC67D57"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37</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EE7C11" w14:textId="3A3E21CC"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13</w:t>
            </w:r>
            <w:r w:rsidR="0055145C">
              <w:t xml:space="preserve"> %</w:t>
            </w:r>
          </w:p>
        </w:tc>
      </w:tr>
      <w:tr w:rsidR="00281076" w:rsidRPr="00AF2F7E" w14:paraId="1E8E0DA9" w14:textId="77777777" w:rsidTr="00FE5E70">
        <w:trPr>
          <w:trHeight w:val="294"/>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04DFD6A"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 cinéma.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AFFCD21" w14:textId="20DC0809"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38</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426D747B" w14:textId="3B7C97A5"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28</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1A7882" w14:textId="65B9F746"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7</w:t>
            </w:r>
            <w:r w:rsidR="0055145C">
              <w:t xml:space="preserve"> %</w:t>
            </w:r>
          </w:p>
        </w:tc>
      </w:tr>
      <w:tr w:rsidR="00281076" w:rsidRPr="00AF2F7E" w14:paraId="666C48C8" w14:textId="77777777" w:rsidTr="00FE5E70">
        <w:trPr>
          <w:trHeight w:val="307"/>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AAEDEBE"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Au théâtre.</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A3EA67" w14:textId="5F8B93B3"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28</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786440EA" w14:textId="1A6DAF9D"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14</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1B467F" w14:textId="26AC446E"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2</w:t>
            </w:r>
            <w:r w:rsidR="0055145C">
              <w:t xml:space="preserve"> %</w:t>
            </w:r>
          </w:p>
        </w:tc>
      </w:tr>
      <w:tr w:rsidR="00281076" w:rsidRPr="00AF2F7E" w14:paraId="69F0806E" w14:textId="77777777" w:rsidTr="00FE5E70">
        <w:trPr>
          <w:trHeight w:val="294"/>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33107E8"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Sur internet.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0934A8" w14:textId="165CD55B"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20</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5B360804" w14:textId="606F8ADF"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17</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2DE6C60" w14:textId="5FC31F48"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6</w:t>
            </w:r>
            <w:r w:rsidR="0055145C">
              <w:t xml:space="preserve"> %</w:t>
            </w:r>
          </w:p>
        </w:tc>
      </w:tr>
      <w:tr w:rsidR="00281076" w:rsidRPr="00AF2F7E" w14:paraId="2E2905CA" w14:textId="77777777" w:rsidTr="00FE5E70">
        <w:trPr>
          <w:trHeight w:val="294"/>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A7BE8D5"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l'opéra.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EA00A4D" w14:textId="5789CE59"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13</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2CB7D410" w14:textId="7FD1C53B"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8</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4F241C" w14:textId="66ACD52B"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2</w:t>
            </w:r>
            <w:r w:rsidR="0055145C">
              <w:t xml:space="preserve"> %</w:t>
            </w:r>
          </w:p>
        </w:tc>
      </w:tr>
      <w:tr w:rsidR="00281076" w:rsidRPr="00AF2F7E" w14:paraId="4471BC6B" w14:textId="77777777" w:rsidTr="00FE5E70">
        <w:trPr>
          <w:trHeight w:val="294"/>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6CFD206"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des spectacles.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DB92080" w14:textId="71C68A8F"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12</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62208CC3" w14:textId="72005616"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9</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C512DF" w14:textId="464E9A64"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2</w:t>
            </w:r>
            <w:r w:rsidR="0055145C">
              <w:t xml:space="preserve"> %</w:t>
            </w:r>
          </w:p>
        </w:tc>
      </w:tr>
      <w:tr w:rsidR="00281076" w:rsidRPr="00AF2F7E" w14:paraId="2E8841D8" w14:textId="77777777" w:rsidTr="00FE5E70">
        <w:trPr>
          <w:trHeight w:val="307"/>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A5632AE"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Autre.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E326F0" w14:textId="3948752E"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6</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205983FB" w14:textId="20964F1E"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7</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28EFE7" w14:textId="7CBE89D0"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3</w:t>
            </w:r>
            <w:r w:rsidR="0055145C">
              <w:t xml:space="preserve"> %</w:t>
            </w:r>
          </w:p>
        </w:tc>
      </w:tr>
      <w:tr w:rsidR="00281076" w:rsidRPr="00AF2F7E" w14:paraId="72C288BD" w14:textId="77777777" w:rsidTr="00FE5E70">
        <w:trPr>
          <w:trHeight w:val="294"/>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C52B58A"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des compétitions sportives.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0B4034" w14:textId="59A75FC8"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5</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66AAF942" w14:textId="2F352EF8" w:rsidR="00281076" w:rsidRPr="00AF2F7E" w:rsidRDefault="00281076" w:rsidP="00D45EBE">
            <w:pPr>
              <w:keepNext/>
              <w:spacing w:after="0" w:line="240" w:lineRule="auto"/>
              <w:jc w:val="right"/>
              <w:rPr>
                <w:rFonts w:ascii="Times New Roman" w:eastAsia="Times New Roman" w:hAnsi="Times New Roman" w:cs="Times New Roman"/>
                <w:szCs w:val="24"/>
                <w:lang w:eastAsia="fr-FR"/>
              </w:rPr>
            </w:pPr>
            <w:r w:rsidRPr="00010B97">
              <w:t>1</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29482C" w14:textId="0C0F53D2" w:rsidR="00281076" w:rsidRPr="00AF2F7E" w:rsidRDefault="00281076" w:rsidP="00D45EBE">
            <w:pPr>
              <w:keepNext/>
              <w:spacing w:after="0" w:line="240" w:lineRule="auto"/>
              <w:jc w:val="right"/>
              <w:rPr>
                <w:rFonts w:ascii="Times New Roman" w:eastAsia="Times New Roman" w:hAnsi="Times New Roman" w:cs="Times New Roman"/>
                <w:szCs w:val="24"/>
                <w:lang w:eastAsia="fr-FR"/>
              </w:rPr>
            </w:pPr>
            <w:r w:rsidRPr="00010B97">
              <w:t>2</w:t>
            </w:r>
            <w:r w:rsidR="0055145C">
              <w:t xml:space="preserve"> %</w:t>
            </w:r>
          </w:p>
        </w:tc>
      </w:tr>
    </w:tbl>
    <w:p w14:paraId="591E663B" w14:textId="77CEFA6A" w:rsidR="00281076" w:rsidRDefault="00281076" w:rsidP="00B57FF0">
      <w:pPr>
        <w:spacing w:before="240"/>
      </w:pPr>
      <w:r>
        <w:t>Les principales raisons de non-utilisation de l’audiodescription de ceux qui ne l’utilisent j</w:t>
      </w:r>
      <w:r w:rsidRPr="00041BE4">
        <w:t>amais ou pas toujours</w:t>
      </w:r>
      <w:r>
        <w:t xml:space="preserve"> sont qu’elle n</w:t>
      </w:r>
      <w:r w:rsidRPr="001569FF">
        <w:t>'est pas disponible</w:t>
      </w:r>
      <w:r>
        <w:t xml:space="preserve"> (un tiers), que c’est d</w:t>
      </w:r>
      <w:r w:rsidRPr="001569FF">
        <w:t>ifficile de la mettre ou</w:t>
      </w:r>
      <w:r>
        <w:t xml:space="preserve"> que</w:t>
      </w:r>
      <w:r w:rsidRPr="001569FF">
        <w:t xml:space="preserve"> quelqu'un doit aider à la régler</w:t>
      </w:r>
      <w:r>
        <w:t xml:space="preserve"> (un quart) ou qu’ils n’en ont pas besoin (un sixième</w:t>
      </w:r>
      <w:r w:rsidR="00127357">
        <w:t> </w:t>
      </w:r>
      <w:r>
        <w:t xml:space="preserve">; </w:t>
      </w:r>
      <w:r>
        <w:fldChar w:fldCharType="begin"/>
      </w:r>
      <w:r>
        <w:instrText xml:space="preserve"> REF _Ref118376041 \h  \* MERGEFORMAT </w:instrText>
      </w:r>
      <w:r>
        <w:fldChar w:fldCharType="separate"/>
      </w:r>
      <w:r w:rsidR="00121531">
        <w:t>Figure 60</w:t>
      </w:r>
      <w:r>
        <w:fldChar w:fldCharType="end"/>
      </w:r>
      <w:r>
        <w:t>).</w:t>
      </w:r>
      <w:r w:rsidR="00C61A4D">
        <w:t xml:space="preserve"> </w:t>
      </w:r>
      <w:r>
        <w:t>Près d’un cinquième de ces répondants déclarent l</w:t>
      </w:r>
      <w:r w:rsidRPr="001569FF">
        <w:t>'utilise</w:t>
      </w:r>
      <w:r>
        <w:t>r</w:t>
      </w:r>
      <w:r w:rsidRPr="001569FF">
        <w:t xml:space="preserve"> à chaque fois q</w:t>
      </w:r>
      <w:r>
        <w:t>u’ils en ont besoin</w:t>
      </w:r>
      <w:r w:rsidRPr="001569FF">
        <w:t>.</w:t>
      </w:r>
      <w:r>
        <w:t xml:space="preserve"> </w:t>
      </w:r>
    </w:p>
    <w:p w14:paraId="0AE43869" w14:textId="2EC72B8F" w:rsidR="00C839C2" w:rsidRDefault="00281076" w:rsidP="00281076">
      <w:pPr>
        <w:rPr>
          <w:lang w:eastAsia="fr-FR"/>
        </w:rPr>
      </w:pPr>
      <w:r>
        <w:rPr>
          <w:lang w:eastAsia="fr-FR"/>
        </w:rPr>
        <w:t>Il y a un effet significatif de l’âge (</w:t>
      </w:r>
      <w:r w:rsidR="006D3CCC">
        <w:rPr>
          <w:lang w:eastAsia="fr-FR"/>
        </w:rPr>
        <w:fldChar w:fldCharType="begin"/>
      </w:r>
      <w:r w:rsidR="006D3CCC">
        <w:rPr>
          <w:lang w:eastAsia="fr-FR"/>
        </w:rPr>
        <w:instrText xml:space="preserve"> REF _Ref119251833 \h </w:instrText>
      </w:r>
      <w:r w:rsidR="006D3CCC">
        <w:rPr>
          <w:lang w:eastAsia="fr-FR"/>
        </w:rPr>
      </w:r>
      <w:r w:rsidR="006D3CCC">
        <w:rPr>
          <w:lang w:eastAsia="fr-FR"/>
        </w:rPr>
        <w:fldChar w:fldCharType="separate"/>
      </w:r>
      <w:r w:rsidR="00121531">
        <w:t>Tableau </w:t>
      </w:r>
      <w:r w:rsidR="00121531">
        <w:rPr>
          <w:noProof/>
        </w:rPr>
        <w:t>71</w:t>
      </w:r>
      <w:r w:rsidR="006D3CCC">
        <w:rPr>
          <w:lang w:eastAsia="fr-FR"/>
        </w:rPr>
        <w:fldChar w:fldCharType="end"/>
      </w:r>
      <w:r w:rsidRPr="00051E41">
        <w:rPr>
          <w:lang w:eastAsia="fr-FR"/>
        </w:rPr>
        <w:t>)</w:t>
      </w:r>
      <w:r w:rsidR="00C839C2">
        <w:rPr>
          <w:lang w:eastAsia="fr-FR"/>
        </w:rPr>
        <w:t> :</w:t>
      </w:r>
    </w:p>
    <w:p w14:paraId="3BB7F83D" w14:textId="5BC740A9" w:rsidR="00C839C2" w:rsidRDefault="00281076" w:rsidP="00C839C2">
      <w:pPr>
        <w:pStyle w:val="Paragraphedeliste"/>
        <w:numPr>
          <w:ilvl w:val="0"/>
          <w:numId w:val="9"/>
        </w:numPr>
        <w:rPr>
          <w:lang w:eastAsia="fr-FR"/>
        </w:rPr>
      </w:pPr>
      <w:r>
        <w:rPr>
          <w:lang w:eastAsia="fr-FR"/>
        </w:rPr>
        <w:t xml:space="preserve">Les répondants de 16 à 29 ans et ceux de 30 à 59 ans sont </w:t>
      </w:r>
      <w:r w:rsidR="001B265F">
        <w:t xml:space="preserve">en proportion </w:t>
      </w:r>
      <w:r>
        <w:rPr>
          <w:lang w:eastAsia="fr-FR"/>
        </w:rPr>
        <w:t>significativement plus nombreux que les 60 ans et plus à déclarer ne pas utiliser l’audiodescription</w:t>
      </w:r>
      <w:r w:rsidR="00BE565D">
        <w:rPr>
          <w:lang w:eastAsia="fr-FR"/>
        </w:rPr>
        <w:t>,</w:t>
      </w:r>
      <w:r>
        <w:rPr>
          <w:lang w:eastAsia="fr-FR"/>
        </w:rPr>
        <w:t xml:space="preserve"> </w:t>
      </w:r>
      <w:r w:rsidRPr="00C61A4D">
        <w:rPr>
          <w:b/>
          <w:bCs/>
          <w:lang w:eastAsia="fr-FR"/>
        </w:rPr>
        <w:t>car elle n'est pas disponible</w:t>
      </w:r>
      <w:r>
        <w:rPr>
          <w:lang w:eastAsia="fr-FR"/>
        </w:rPr>
        <w:t xml:space="preserve">, </w:t>
      </w:r>
      <w:r w:rsidRPr="00C61A4D">
        <w:rPr>
          <w:b/>
          <w:bCs/>
          <w:lang w:eastAsia="fr-FR"/>
        </w:rPr>
        <w:t xml:space="preserve">c'est gênant pour les autres spectateurs </w:t>
      </w:r>
      <w:r>
        <w:rPr>
          <w:lang w:eastAsia="fr-FR"/>
        </w:rPr>
        <w:t xml:space="preserve">ou </w:t>
      </w:r>
      <w:r w:rsidRPr="00C61A4D">
        <w:rPr>
          <w:b/>
          <w:bCs/>
          <w:lang w:eastAsia="fr-FR"/>
        </w:rPr>
        <w:t>elle est de mauvaise qualité</w:t>
      </w:r>
      <w:r>
        <w:rPr>
          <w:lang w:eastAsia="fr-FR"/>
        </w:rPr>
        <w:t xml:space="preserve">. </w:t>
      </w:r>
    </w:p>
    <w:p w14:paraId="717BE45C" w14:textId="1EE0416A" w:rsidR="00C839C2" w:rsidRDefault="00281076" w:rsidP="00C839C2">
      <w:pPr>
        <w:pStyle w:val="Paragraphedeliste"/>
        <w:numPr>
          <w:ilvl w:val="0"/>
          <w:numId w:val="9"/>
        </w:numPr>
        <w:rPr>
          <w:lang w:eastAsia="fr-FR"/>
        </w:rPr>
      </w:pPr>
      <w:r>
        <w:rPr>
          <w:lang w:eastAsia="fr-FR"/>
        </w:rPr>
        <w:t>Les répondants de 16 à 29 ans sont</w:t>
      </w:r>
      <w:r w:rsidR="001B265F" w:rsidRPr="001B265F">
        <w:t xml:space="preserve"> </w:t>
      </w:r>
      <w:r w:rsidR="001B265F">
        <w:t>en proportion</w:t>
      </w:r>
      <w:r>
        <w:rPr>
          <w:lang w:eastAsia="fr-FR"/>
        </w:rPr>
        <w:t xml:space="preserve"> significativement plus nombreux que les 60 ans et plus à déclarer </w:t>
      </w:r>
      <w:r w:rsidRPr="00C61A4D">
        <w:rPr>
          <w:b/>
          <w:bCs/>
          <w:lang w:eastAsia="fr-FR"/>
        </w:rPr>
        <w:t>ne pas en avoir besoin</w:t>
      </w:r>
      <w:r>
        <w:rPr>
          <w:lang w:eastAsia="fr-FR"/>
        </w:rPr>
        <w:t xml:space="preserve">. </w:t>
      </w:r>
    </w:p>
    <w:p w14:paraId="7E44CC9B" w14:textId="7FE274CC" w:rsidR="00281076" w:rsidRDefault="00281076" w:rsidP="00C839C2">
      <w:pPr>
        <w:pStyle w:val="Paragraphedeliste"/>
        <w:numPr>
          <w:ilvl w:val="0"/>
          <w:numId w:val="9"/>
        </w:numPr>
        <w:rPr>
          <w:lang w:eastAsia="fr-FR"/>
        </w:rPr>
      </w:pPr>
      <w:r>
        <w:rPr>
          <w:lang w:eastAsia="fr-FR"/>
        </w:rPr>
        <w:t>Enfin, les répondants de 60 ans et plus sont</w:t>
      </w:r>
      <w:r w:rsidR="001B265F" w:rsidRPr="001B265F">
        <w:t xml:space="preserve"> </w:t>
      </w:r>
      <w:r w:rsidR="001B265F">
        <w:t>en proportion</w:t>
      </w:r>
      <w:r>
        <w:rPr>
          <w:lang w:eastAsia="fr-FR"/>
        </w:rPr>
        <w:t xml:space="preserve"> significativement plus nombreux que les répondants de 16 à 29 ans à déclarer l'utiliser </w:t>
      </w:r>
      <w:r w:rsidRPr="00C61A4D">
        <w:rPr>
          <w:b/>
          <w:bCs/>
          <w:lang w:eastAsia="fr-FR"/>
        </w:rPr>
        <w:t>à chaque fois qu’ils en ont besoin</w:t>
      </w:r>
      <w:r>
        <w:rPr>
          <w:lang w:eastAsia="fr-FR"/>
        </w:rPr>
        <w:t xml:space="preserve">. </w:t>
      </w:r>
    </w:p>
    <w:p w14:paraId="6D9A3DAD" w14:textId="2AEB7C4D" w:rsidR="00C839C2" w:rsidRDefault="00281076" w:rsidP="00281076">
      <w:pPr>
        <w:rPr>
          <w:lang w:eastAsia="fr-FR"/>
        </w:rPr>
      </w:pPr>
      <w:r>
        <w:rPr>
          <w:lang w:eastAsia="fr-FR"/>
        </w:rPr>
        <w:t>Il y a également un effet significatif de la sévérité de la déficience visuelle (</w:t>
      </w:r>
      <w:r w:rsidR="006D3CCC">
        <w:rPr>
          <w:lang w:eastAsia="fr-FR"/>
        </w:rPr>
        <w:fldChar w:fldCharType="begin"/>
      </w:r>
      <w:r w:rsidR="006D3CCC">
        <w:rPr>
          <w:lang w:eastAsia="fr-FR"/>
        </w:rPr>
        <w:instrText xml:space="preserve"> REF _Ref119251856 \h </w:instrText>
      </w:r>
      <w:r w:rsidR="006D3CCC">
        <w:rPr>
          <w:lang w:eastAsia="fr-FR"/>
        </w:rPr>
      </w:r>
      <w:r w:rsidR="006D3CCC">
        <w:rPr>
          <w:lang w:eastAsia="fr-FR"/>
        </w:rPr>
        <w:fldChar w:fldCharType="separate"/>
      </w:r>
      <w:r w:rsidR="00121531">
        <w:t>Tableau </w:t>
      </w:r>
      <w:r w:rsidR="00121531">
        <w:rPr>
          <w:noProof/>
        </w:rPr>
        <w:t>72</w:t>
      </w:r>
      <w:r w:rsidR="006D3CCC">
        <w:rPr>
          <w:lang w:eastAsia="fr-FR"/>
        </w:rPr>
        <w:fldChar w:fldCharType="end"/>
      </w:r>
      <w:r w:rsidRPr="00051E41">
        <w:rPr>
          <w:lang w:eastAsia="fr-FR"/>
        </w:rPr>
        <w:t>)</w:t>
      </w:r>
      <w:r w:rsidR="00C839C2">
        <w:rPr>
          <w:lang w:eastAsia="fr-FR"/>
        </w:rPr>
        <w:t> :</w:t>
      </w:r>
    </w:p>
    <w:p w14:paraId="74488C63" w14:textId="2DA7A5D4" w:rsidR="00C839C2" w:rsidRDefault="00281076" w:rsidP="00C839C2">
      <w:pPr>
        <w:pStyle w:val="Paragraphedeliste"/>
        <w:numPr>
          <w:ilvl w:val="0"/>
          <w:numId w:val="9"/>
        </w:numPr>
        <w:rPr>
          <w:lang w:eastAsia="fr-FR"/>
        </w:rPr>
      </w:pPr>
      <w:r>
        <w:rPr>
          <w:lang w:eastAsia="fr-FR"/>
        </w:rPr>
        <w:t xml:space="preserve">Le fait que l’audiodescription </w:t>
      </w:r>
      <w:r w:rsidRPr="00C61A4D">
        <w:rPr>
          <w:b/>
          <w:bCs/>
          <w:lang w:eastAsia="fr-FR"/>
        </w:rPr>
        <w:t>n</w:t>
      </w:r>
      <w:r w:rsidRPr="00C61A4D">
        <w:rPr>
          <w:rFonts w:eastAsia="Times New Roman" w:cs="Arial"/>
          <w:b/>
          <w:bCs/>
          <w:szCs w:val="24"/>
          <w:lang w:eastAsia="fr-FR"/>
        </w:rPr>
        <w:t>'est pas disponible</w:t>
      </w:r>
      <w:r>
        <w:rPr>
          <w:lang w:eastAsia="fr-FR"/>
        </w:rPr>
        <w:t xml:space="preserve"> est une raison citée </w:t>
      </w:r>
      <w:r w:rsidR="001B265F">
        <w:t xml:space="preserve">en proportion </w:t>
      </w:r>
      <w:r>
        <w:rPr>
          <w:lang w:eastAsia="fr-FR"/>
        </w:rPr>
        <w:t xml:space="preserve">par significativement plus de répondants aveugles que de répondants malvoyants sévères, et par significativement plus de répondants malvoyants sévères que de répondants malvoyants moyens. </w:t>
      </w:r>
    </w:p>
    <w:p w14:paraId="306A5B15" w14:textId="060882AB" w:rsidR="00281076" w:rsidRDefault="00281076" w:rsidP="00C839C2">
      <w:pPr>
        <w:pStyle w:val="Paragraphedeliste"/>
        <w:numPr>
          <w:ilvl w:val="0"/>
          <w:numId w:val="9"/>
        </w:numPr>
        <w:rPr>
          <w:lang w:eastAsia="fr-FR"/>
        </w:rPr>
      </w:pPr>
      <w:r>
        <w:rPr>
          <w:lang w:eastAsia="fr-FR"/>
        </w:rPr>
        <w:t xml:space="preserve">Enfin, les répondants aveugles et malvoyants sévères sont </w:t>
      </w:r>
      <w:r w:rsidR="001B265F">
        <w:t xml:space="preserve">en proportion </w:t>
      </w:r>
      <w:r>
        <w:rPr>
          <w:lang w:eastAsia="fr-FR"/>
        </w:rPr>
        <w:t>significativement plus nombreux que les répondants malvoyants moyens à ne pas utiliser l’audiodescription</w:t>
      </w:r>
      <w:r w:rsidR="00BE565D">
        <w:rPr>
          <w:lang w:eastAsia="fr-FR"/>
        </w:rPr>
        <w:t>,</w:t>
      </w:r>
      <w:r>
        <w:rPr>
          <w:lang w:eastAsia="fr-FR"/>
        </w:rPr>
        <w:t xml:space="preserve"> car </w:t>
      </w:r>
      <w:r w:rsidRPr="00C61A4D">
        <w:rPr>
          <w:b/>
          <w:bCs/>
          <w:lang w:eastAsia="fr-FR"/>
        </w:rPr>
        <w:t xml:space="preserve">c’est </w:t>
      </w:r>
      <w:r w:rsidRPr="00C61A4D">
        <w:rPr>
          <w:rFonts w:eastAsia="Times New Roman" w:cs="Arial"/>
          <w:b/>
          <w:bCs/>
          <w:szCs w:val="24"/>
          <w:lang w:eastAsia="fr-FR"/>
        </w:rPr>
        <w:t>difficile de la mettre ou quelqu'un doit les aider à la régler</w:t>
      </w:r>
      <w:r w:rsidRPr="00C839C2">
        <w:rPr>
          <w:rFonts w:eastAsia="Times New Roman" w:cs="Arial"/>
          <w:szCs w:val="24"/>
          <w:lang w:eastAsia="fr-FR"/>
        </w:rPr>
        <w:t xml:space="preserve">, ou parce qu’ils estiment </w:t>
      </w:r>
      <w:r w:rsidRPr="00C61A4D">
        <w:rPr>
          <w:rFonts w:eastAsia="Times New Roman" w:cs="Arial"/>
          <w:b/>
          <w:bCs/>
          <w:szCs w:val="24"/>
          <w:lang w:eastAsia="fr-FR"/>
        </w:rPr>
        <w:t>ne pas en avoir besoin</w:t>
      </w:r>
      <w:r>
        <w:rPr>
          <w:lang w:eastAsia="fr-FR"/>
        </w:rPr>
        <w:t xml:space="preserve">. </w:t>
      </w:r>
    </w:p>
    <w:p w14:paraId="7B35095F" w14:textId="77777777" w:rsidR="00281076" w:rsidRDefault="00281076" w:rsidP="00281076">
      <w:r>
        <w:rPr>
          <w:noProof/>
        </w:rPr>
        <w:drawing>
          <wp:inline distT="0" distB="0" distL="0" distR="0" wp14:anchorId="6DDA6F8B" wp14:editId="1D7E973D">
            <wp:extent cx="5486400" cy="3036498"/>
            <wp:effectExtent l="0" t="0" r="0" b="12065"/>
            <wp:docPr id="160" name="Graphique 160" descr="Causes de non-utilisation de l'audiodescription : 34 % elle n'est pas disponible ; 25 % c'est difficile de la mettre, ou quelqu'un doit aider à la régler ; 16 % n'en a pas besoin ; 13 % n'aime pas l'audiodescription ; 11 % c'est gênant pour les autres téléspectateurs ; 9 % elle est de mauvaise qualité ; 6 % autre ; 18 % non concerné : utilise à chaque fois que besoin.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3CB56C0F" w14:textId="56FDCFE7" w:rsidR="00281076" w:rsidRDefault="00281076" w:rsidP="00700708">
      <w:pPr>
        <w:pStyle w:val="Lgende"/>
      </w:pPr>
      <w:bookmarkStart w:id="221" w:name="_Ref118376041"/>
      <w:r>
        <w:t>Figure</w:t>
      </w:r>
      <w:r w:rsidR="00F8105B">
        <w:t> </w:t>
      </w:r>
      <w:r w:rsidR="00C07E5B">
        <w:fldChar w:fldCharType="begin"/>
      </w:r>
      <w:r w:rsidR="00C07E5B">
        <w:instrText xml:space="preserve"> SEQ Figure \* ARABIC </w:instrText>
      </w:r>
      <w:r w:rsidR="00C07E5B">
        <w:fldChar w:fldCharType="separate"/>
      </w:r>
      <w:r w:rsidR="00121531">
        <w:rPr>
          <w:noProof/>
        </w:rPr>
        <w:t>60</w:t>
      </w:r>
      <w:r w:rsidR="00C07E5B">
        <w:rPr>
          <w:noProof/>
        </w:rPr>
        <w:fldChar w:fldCharType="end"/>
      </w:r>
      <w:bookmarkEnd w:id="221"/>
      <w:r>
        <w:t xml:space="preserve">. </w:t>
      </w:r>
      <w:r w:rsidR="00173901">
        <w:t>Causes</w:t>
      </w:r>
      <w:r w:rsidRPr="001452CA">
        <w:t xml:space="preserve"> de non-utilisation de l'audiodescription (jamais ou pas toujours</w:t>
      </w:r>
      <w:r w:rsidR="00127357">
        <w:t> </w:t>
      </w:r>
      <w:r w:rsidR="00173901">
        <w:t xml:space="preserve">; </w:t>
      </w:r>
      <w:r w:rsidRPr="001452CA">
        <w:t>choix multiple</w:t>
      </w:r>
      <w:r w:rsidR="00127357">
        <w:t> </w:t>
      </w:r>
      <w:r w:rsidRPr="001452CA">
        <w:t xml:space="preserve">; </w:t>
      </w:r>
      <w:r w:rsidR="000367F5">
        <w:t xml:space="preserve">n = </w:t>
      </w:r>
      <w:r w:rsidR="00085D9F">
        <w:t>1627</w:t>
      </w:r>
      <w:r w:rsidRPr="001452CA">
        <w:t>).</w:t>
      </w:r>
    </w:p>
    <w:p w14:paraId="7D5069BF" w14:textId="579BAA70" w:rsidR="00BD3DE3" w:rsidRDefault="00BD3DE3" w:rsidP="00BD3DE3">
      <w:pPr>
        <w:pStyle w:val="Lgende"/>
      </w:pPr>
      <w:bookmarkStart w:id="222" w:name="_Ref119251833"/>
      <w:r>
        <w:t>Tableau</w:t>
      </w:r>
      <w:r w:rsidR="00F8105B">
        <w:t> </w:t>
      </w:r>
      <w:r w:rsidR="00C07E5B">
        <w:fldChar w:fldCharType="begin"/>
      </w:r>
      <w:r w:rsidR="00C07E5B">
        <w:instrText xml:space="preserve"> SEQ Tableau \* ARABIC </w:instrText>
      </w:r>
      <w:r w:rsidR="00C07E5B">
        <w:fldChar w:fldCharType="separate"/>
      </w:r>
      <w:r w:rsidR="00121531">
        <w:rPr>
          <w:noProof/>
        </w:rPr>
        <w:t>71</w:t>
      </w:r>
      <w:r w:rsidR="00C07E5B">
        <w:rPr>
          <w:noProof/>
        </w:rPr>
        <w:fldChar w:fldCharType="end"/>
      </w:r>
      <w:bookmarkEnd w:id="222"/>
      <w:r>
        <w:t>. R</w:t>
      </w:r>
      <w:r w:rsidRPr="001452CA">
        <w:t>aisons de non-utilisation de l'audiodescription</w:t>
      </w:r>
      <w:r>
        <w:t>, selon l’âge</w:t>
      </w:r>
      <w:r w:rsidRPr="001452CA">
        <w:t xml:space="preserve"> (choix multiple</w:t>
      </w:r>
      <w:r w:rsidR="00127357">
        <w:t> </w:t>
      </w:r>
      <w:r w:rsidRPr="001452CA">
        <w:t xml:space="preserve">; </w:t>
      </w:r>
      <w:r>
        <w:t>n = 1627</w:t>
      </w:r>
      <w:r w:rsidRPr="001452CA">
        <w:t>).</w:t>
      </w:r>
    </w:p>
    <w:tbl>
      <w:tblPr>
        <w:tblW w:w="9049" w:type="dxa"/>
        <w:tblCellMar>
          <w:top w:w="15" w:type="dxa"/>
          <w:left w:w="15" w:type="dxa"/>
          <w:bottom w:w="15" w:type="dxa"/>
          <w:right w:w="15" w:type="dxa"/>
        </w:tblCellMar>
        <w:tblLook w:val="04A0" w:firstRow="1" w:lastRow="0" w:firstColumn="1" w:lastColumn="0" w:noHBand="0" w:noVBand="1"/>
      </w:tblPr>
      <w:tblGrid>
        <w:gridCol w:w="4952"/>
        <w:gridCol w:w="1417"/>
        <w:gridCol w:w="1276"/>
        <w:gridCol w:w="1404"/>
      </w:tblGrid>
      <w:tr w:rsidR="00EF15DF" w:rsidRPr="00AF2F7E" w14:paraId="4FD99633" w14:textId="77777777" w:rsidTr="0085352A">
        <w:trPr>
          <w:trHeight w:val="286"/>
          <w:tblHeader/>
        </w:trPr>
        <w:tc>
          <w:tcPr>
            <w:tcW w:w="4952"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6FF60AE"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41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7F74185"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5E2CB5E5" w14:textId="2570ED0B"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4C061FE"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744B055A" w14:textId="78428A25"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1F73E4B"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D1954DD" w14:textId="2BBAB4C3" w:rsidR="00EF15DF" w:rsidRPr="00AF2F7E"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281076" w:rsidRPr="00AF2F7E" w14:paraId="703F2970" w14:textId="77777777" w:rsidTr="0085352A">
        <w:trPr>
          <w:trHeight w:val="286"/>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963FC5D"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Elle n'est pas disponible.</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BD573D2" w14:textId="40DAF8DD"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46</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6C918AF" w14:textId="69155EC1"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43</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C4996F" w14:textId="199A40DB"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28</w:t>
            </w:r>
            <w:r w:rsidR="0055145C">
              <w:t xml:space="preserve"> %</w:t>
            </w:r>
          </w:p>
        </w:tc>
      </w:tr>
      <w:tr w:rsidR="00281076" w:rsidRPr="00AF2F7E" w14:paraId="183F8626" w14:textId="77777777" w:rsidTr="0085352A">
        <w:trPr>
          <w:trHeight w:val="286"/>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225A01A"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C'est difficile de la mettre ou quelqu'un doit aider à la régler.</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7BED5F" w14:textId="77D9FA21"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4E2CE2" w14:textId="25457FB1"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22</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1C85A3" w14:textId="213F1B4E"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27</w:t>
            </w:r>
            <w:r w:rsidR="0055145C">
              <w:t xml:space="preserve"> %</w:t>
            </w:r>
          </w:p>
        </w:tc>
      </w:tr>
      <w:tr w:rsidR="00281076" w:rsidRPr="00AF2F7E" w14:paraId="53F18B53" w14:textId="77777777" w:rsidTr="0085352A">
        <w:trPr>
          <w:trHeight w:val="286"/>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80A21AA"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w:t>
            </w:r>
            <w:r w:rsidRPr="00FA0AA8">
              <w:rPr>
                <w:rFonts w:eastAsia="Times New Roman" w:cs="Arial"/>
                <w:szCs w:val="24"/>
                <w:lang w:eastAsia="fr-FR"/>
              </w:rPr>
              <w:t xml:space="preserve">l'utilise à chaque fois que besoin.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BA6A00" w14:textId="6C8AB550"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814369" w14:textId="5184A801"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15</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B0402F0" w14:textId="282E0B58"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21</w:t>
            </w:r>
            <w:r w:rsidR="0055145C">
              <w:t xml:space="preserve"> %</w:t>
            </w:r>
          </w:p>
        </w:tc>
      </w:tr>
      <w:tr w:rsidR="00281076" w:rsidRPr="00AF2F7E" w14:paraId="4BB44400" w14:textId="77777777" w:rsidTr="0085352A">
        <w:trPr>
          <w:trHeight w:val="299"/>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47ADCB2"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N</w:t>
            </w:r>
            <w:r w:rsidRPr="00FA0AA8">
              <w:rPr>
                <w:rFonts w:eastAsia="Times New Roman" w:cs="Arial"/>
                <w:szCs w:val="24"/>
                <w:lang w:eastAsia="fr-FR"/>
              </w:rPr>
              <w:t>'en a pas besoin.</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87187EF" w14:textId="10791C29"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678ABA0" w14:textId="783CB3E6"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17</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5CDDC1" w14:textId="4A2F9DAD"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15</w:t>
            </w:r>
            <w:r w:rsidR="0055145C">
              <w:t xml:space="preserve"> %</w:t>
            </w:r>
          </w:p>
        </w:tc>
      </w:tr>
      <w:tr w:rsidR="00281076" w:rsidRPr="00AF2F7E" w14:paraId="0D52DE07" w14:textId="77777777" w:rsidTr="0085352A">
        <w:trPr>
          <w:trHeight w:val="286"/>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DA19CD3"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N</w:t>
            </w:r>
            <w:r w:rsidRPr="00FA0AA8">
              <w:rPr>
                <w:rFonts w:eastAsia="Times New Roman" w:cs="Arial"/>
                <w:szCs w:val="24"/>
                <w:lang w:eastAsia="fr-FR"/>
              </w:rPr>
              <w:t>'aime pas l'audiodescription.</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C0A28EA" w14:textId="441FF6C6"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D05FD1" w14:textId="66284FBB"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13</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F8A15A" w14:textId="77BF71EE"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13</w:t>
            </w:r>
            <w:r w:rsidR="0055145C">
              <w:t xml:space="preserve"> %</w:t>
            </w:r>
          </w:p>
        </w:tc>
      </w:tr>
      <w:tr w:rsidR="00281076" w:rsidRPr="00AF2F7E" w14:paraId="350DD51C" w14:textId="77777777" w:rsidTr="0085352A">
        <w:trPr>
          <w:trHeight w:val="286"/>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F1C6E69"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C'est gênant pour les autres spectateurs.</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0C49101" w14:textId="5C65CD9D"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FBAB8E" w14:textId="0802B47C"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15</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F13869" w14:textId="31C3A4BD"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7</w:t>
            </w:r>
            <w:r w:rsidR="0055145C">
              <w:t xml:space="preserve"> %</w:t>
            </w:r>
          </w:p>
        </w:tc>
      </w:tr>
      <w:tr w:rsidR="00281076" w:rsidRPr="00AF2F7E" w14:paraId="7CF5FC40" w14:textId="77777777" w:rsidTr="0085352A">
        <w:trPr>
          <w:trHeight w:val="286"/>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EB55927"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Elle est de mauvaise qualité.</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2A2009" w14:textId="70CBE885"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11BBE47" w14:textId="08F23EEA"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12</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05F8ECC" w14:textId="35280A96"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7</w:t>
            </w:r>
            <w:r w:rsidR="0055145C">
              <w:t xml:space="preserve"> %</w:t>
            </w:r>
          </w:p>
        </w:tc>
      </w:tr>
      <w:tr w:rsidR="00281076" w:rsidRPr="00AF2F7E" w14:paraId="44F0FA8F" w14:textId="77777777" w:rsidTr="0085352A">
        <w:trPr>
          <w:trHeight w:val="299"/>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3DB22C8"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Autre.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D20C21" w14:textId="76FC8F43"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D280DAD" w14:textId="7242DF00"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5</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A18ED3" w14:textId="506AF0CF" w:rsidR="00281076" w:rsidRPr="00AF2F7E" w:rsidRDefault="00281076" w:rsidP="00D45EBE">
            <w:pPr>
              <w:keepNext/>
              <w:spacing w:after="0" w:line="240" w:lineRule="auto"/>
              <w:jc w:val="right"/>
              <w:rPr>
                <w:rFonts w:ascii="Times New Roman" w:eastAsia="Times New Roman" w:hAnsi="Times New Roman" w:cs="Times New Roman"/>
                <w:szCs w:val="24"/>
                <w:lang w:eastAsia="fr-FR"/>
              </w:rPr>
            </w:pPr>
            <w:r w:rsidRPr="00A32691">
              <w:t>7</w:t>
            </w:r>
            <w:r w:rsidR="0055145C">
              <w:t xml:space="preserve"> %</w:t>
            </w:r>
          </w:p>
        </w:tc>
      </w:tr>
    </w:tbl>
    <w:p w14:paraId="0189C3AB" w14:textId="5082BE5D" w:rsidR="00BD3DE3" w:rsidRDefault="00BD3DE3" w:rsidP="00BD3DE3">
      <w:pPr>
        <w:pStyle w:val="Lgende"/>
      </w:pPr>
      <w:bookmarkStart w:id="223" w:name="_Ref119251856"/>
      <w:r>
        <w:t>Tableau</w:t>
      </w:r>
      <w:r w:rsidR="00F8105B">
        <w:t> </w:t>
      </w:r>
      <w:r w:rsidR="00C07E5B">
        <w:fldChar w:fldCharType="begin"/>
      </w:r>
      <w:r w:rsidR="00C07E5B">
        <w:instrText xml:space="preserve"> SEQ Tableau \* ARABIC </w:instrText>
      </w:r>
      <w:r w:rsidR="00C07E5B">
        <w:fldChar w:fldCharType="separate"/>
      </w:r>
      <w:r w:rsidR="00121531">
        <w:rPr>
          <w:noProof/>
        </w:rPr>
        <w:t>72</w:t>
      </w:r>
      <w:r w:rsidR="00C07E5B">
        <w:rPr>
          <w:noProof/>
        </w:rPr>
        <w:fldChar w:fldCharType="end"/>
      </w:r>
      <w:bookmarkEnd w:id="223"/>
      <w:r>
        <w:t>. R</w:t>
      </w:r>
      <w:r w:rsidRPr="001452CA">
        <w:t>aisons de non-utilisation de l'audiodescription</w:t>
      </w:r>
      <w:r>
        <w:t>, selon la sévérité de la déficience visuelle</w:t>
      </w:r>
      <w:r w:rsidRPr="001452CA">
        <w:t xml:space="preserve"> (choix multiple</w:t>
      </w:r>
      <w:r w:rsidR="00127357">
        <w:t> </w:t>
      </w:r>
      <w:r w:rsidRPr="001452CA">
        <w:t xml:space="preserve">; </w:t>
      </w:r>
      <w:r>
        <w:t>n = 1627</w:t>
      </w:r>
      <w:r w:rsidRPr="001452CA">
        <w:t>).</w:t>
      </w:r>
    </w:p>
    <w:tbl>
      <w:tblPr>
        <w:tblW w:w="8942" w:type="dxa"/>
        <w:tblCellMar>
          <w:top w:w="15" w:type="dxa"/>
          <w:left w:w="15" w:type="dxa"/>
          <w:bottom w:w="15" w:type="dxa"/>
          <w:right w:w="15" w:type="dxa"/>
        </w:tblCellMar>
        <w:tblLook w:val="04A0" w:firstRow="1" w:lastRow="0" w:firstColumn="1" w:lastColumn="0" w:noHBand="0" w:noVBand="1"/>
      </w:tblPr>
      <w:tblGrid>
        <w:gridCol w:w="4243"/>
        <w:gridCol w:w="1559"/>
        <w:gridCol w:w="1559"/>
        <w:gridCol w:w="1581"/>
      </w:tblGrid>
      <w:tr w:rsidR="00EF15DF" w:rsidRPr="00AF2F7E" w14:paraId="525C3968" w14:textId="77777777" w:rsidTr="0085352A">
        <w:trPr>
          <w:trHeight w:val="294"/>
          <w:tblHeader/>
        </w:trPr>
        <w:tc>
          <w:tcPr>
            <w:tcW w:w="424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FA3ECE4"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55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53ECC56"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1531C873"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6EC39E33" w14:textId="30DBBFC8" w:rsidR="00EF15DF" w:rsidRPr="00AF2F7E" w:rsidRDefault="00EF15DF" w:rsidP="00EF15DF">
            <w:pPr>
              <w:spacing w:after="0" w:line="240" w:lineRule="auto"/>
              <w:ind w:right="-265"/>
              <w:rPr>
                <w:rFonts w:ascii="Times New Roman" w:eastAsia="Times New Roman" w:hAnsi="Times New Roman" w:cs="Times New Roman"/>
                <w:szCs w:val="24"/>
                <w:lang w:eastAsia="fr-FR"/>
              </w:rPr>
            </w:pPr>
          </w:p>
        </w:tc>
        <w:tc>
          <w:tcPr>
            <w:tcW w:w="1559" w:type="dxa"/>
            <w:tcBorders>
              <w:top w:val="single" w:sz="8" w:space="0" w:color="010205"/>
              <w:left w:val="single" w:sz="8" w:space="0" w:color="010205"/>
              <w:bottom w:val="single" w:sz="6" w:space="0" w:color="010205"/>
              <w:right w:val="single" w:sz="8" w:space="0" w:color="010205"/>
            </w:tcBorders>
          </w:tcPr>
          <w:p w14:paraId="65BB8F00" w14:textId="77777777" w:rsidR="00714A2C" w:rsidRDefault="00EF15DF">
            <w:pPr>
              <w:spacing w:after="0" w:line="240" w:lineRule="auto"/>
              <w:ind w:left="135"/>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6198ED48" w14:textId="416F4BCB" w:rsidR="00EF15DF" w:rsidRPr="00AF2F7E" w:rsidRDefault="00EF15DF" w:rsidP="00714A2C">
            <w:pPr>
              <w:spacing w:after="0" w:line="240" w:lineRule="auto"/>
              <w:ind w:left="135"/>
              <w:rPr>
                <w:rFonts w:eastAsia="Times New Roman" w:cs="Arial"/>
                <w:color w:val="000000"/>
                <w:szCs w:val="24"/>
                <w:lang w:eastAsia="fr-FR"/>
              </w:rPr>
            </w:pPr>
            <w:r>
              <w:rPr>
                <w:rFonts w:eastAsia="Times New Roman" w:cs="Arial"/>
                <w:szCs w:val="24"/>
                <w:lang w:eastAsia="fr-FR"/>
              </w:rPr>
              <w:t>(n = 419)</w:t>
            </w:r>
          </w:p>
        </w:tc>
        <w:tc>
          <w:tcPr>
            <w:tcW w:w="158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0855438"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05FCA903"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42D3CC95" w14:textId="6B0201DD" w:rsidR="00EF15DF" w:rsidRPr="00AF2F7E" w:rsidRDefault="00EF15DF" w:rsidP="00EF15DF">
            <w:pPr>
              <w:spacing w:after="0" w:line="240" w:lineRule="auto"/>
              <w:ind w:right="-265"/>
              <w:rPr>
                <w:rFonts w:ascii="Times New Roman" w:eastAsia="Times New Roman" w:hAnsi="Times New Roman" w:cs="Times New Roman"/>
                <w:szCs w:val="24"/>
                <w:lang w:eastAsia="fr-FR"/>
              </w:rPr>
            </w:pPr>
          </w:p>
        </w:tc>
      </w:tr>
      <w:tr w:rsidR="00281076" w:rsidRPr="00AF2F7E" w14:paraId="2169AD26" w14:textId="77777777" w:rsidTr="0085352A">
        <w:trPr>
          <w:trHeight w:val="294"/>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7133D59"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Elle n'est pas disponible.</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254EC1" w14:textId="273E41C7"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46</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4A4B30A2" w14:textId="0FFBFCF0" w:rsidR="00281076" w:rsidRPr="00AF2F7E" w:rsidRDefault="00281076" w:rsidP="00D45EBE">
            <w:pPr>
              <w:spacing w:after="0" w:line="240" w:lineRule="auto"/>
              <w:ind w:left="151"/>
              <w:jc w:val="right"/>
              <w:rPr>
                <w:rFonts w:ascii="Times New Roman" w:eastAsia="Times New Roman" w:hAnsi="Times New Roman" w:cs="Times New Roman"/>
                <w:szCs w:val="24"/>
                <w:lang w:eastAsia="fr-FR"/>
              </w:rPr>
            </w:pPr>
            <w:r w:rsidRPr="00B33B04">
              <w:t>33</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958DB2" w14:textId="4FAA0148"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18</w:t>
            </w:r>
            <w:r w:rsidR="0055145C">
              <w:t xml:space="preserve"> %</w:t>
            </w:r>
          </w:p>
        </w:tc>
      </w:tr>
      <w:tr w:rsidR="00281076" w:rsidRPr="00AF2F7E" w14:paraId="15B4FED2" w14:textId="77777777" w:rsidTr="0085352A">
        <w:trPr>
          <w:trHeight w:val="294"/>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E244938"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C'est difficile de la mettre ou quelqu'un doit aider à la régler.</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19CEF3" w14:textId="4477D9B2"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31</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5624FF71" w14:textId="79D0DF7D" w:rsidR="00281076" w:rsidRPr="00AF2F7E" w:rsidRDefault="00281076" w:rsidP="00D45EBE">
            <w:pPr>
              <w:spacing w:after="0" w:line="240" w:lineRule="auto"/>
              <w:ind w:left="151"/>
              <w:jc w:val="right"/>
              <w:rPr>
                <w:rFonts w:ascii="Times New Roman" w:eastAsia="Times New Roman" w:hAnsi="Times New Roman" w:cs="Times New Roman"/>
                <w:szCs w:val="24"/>
                <w:lang w:eastAsia="fr-FR"/>
              </w:rPr>
            </w:pPr>
            <w:r w:rsidRPr="00B33B04">
              <w:t>27</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68709C" w14:textId="678DAD81"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15</w:t>
            </w:r>
            <w:r w:rsidR="0055145C">
              <w:t xml:space="preserve"> %</w:t>
            </w:r>
          </w:p>
        </w:tc>
      </w:tr>
      <w:tr w:rsidR="00281076" w:rsidRPr="00AF2F7E" w14:paraId="1E5C17EE" w14:textId="77777777" w:rsidTr="0085352A">
        <w:trPr>
          <w:trHeight w:val="294"/>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BA07237"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w:t>
            </w:r>
            <w:r w:rsidRPr="00FA0AA8">
              <w:rPr>
                <w:rFonts w:eastAsia="Times New Roman" w:cs="Arial"/>
                <w:szCs w:val="24"/>
                <w:lang w:eastAsia="fr-FR"/>
              </w:rPr>
              <w:t xml:space="preserve">l'utilise à chaque fois que besoin.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4A7D1A" w14:textId="3AAA47A3"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8</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05AE0F1D" w14:textId="3BF07AE9" w:rsidR="00281076" w:rsidRPr="00AF2F7E" w:rsidRDefault="00281076" w:rsidP="00D45EBE">
            <w:pPr>
              <w:spacing w:after="0" w:line="240" w:lineRule="auto"/>
              <w:ind w:left="151"/>
              <w:jc w:val="right"/>
              <w:rPr>
                <w:rFonts w:ascii="Times New Roman" w:eastAsia="Times New Roman" w:hAnsi="Times New Roman" w:cs="Times New Roman"/>
                <w:szCs w:val="24"/>
                <w:lang w:eastAsia="fr-FR"/>
              </w:rPr>
            </w:pPr>
            <w:r w:rsidRPr="00B33B04">
              <w:t>13</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8675A6" w14:textId="30991A0F"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31</w:t>
            </w:r>
            <w:r w:rsidR="0055145C">
              <w:t xml:space="preserve"> %</w:t>
            </w:r>
          </w:p>
        </w:tc>
      </w:tr>
      <w:tr w:rsidR="00281076" w:rsidRPr="00AF2F7E" w14:paraId="51FA5860" w14:textId="77777777" w:rsidTr="0085352A">
        <w:trPr>
          <w:trHeight w:val="307"/>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E0EC8E6"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N</w:t>
            </w:r>
            <w:r w:rsidRPr="00FA0AA8">
              <w:rPr>
                <w:rFonts w:eastAsia="Times New Roman" w:cs="Arial"/>
                <w:szCs w:val="24"/>
                <w:lang w:eastAsia="fr-FR"/>
              </w:rPr>
              <w:t>'en a pas besoin.</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83DF0D1" w14:textId="420ADA91"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21</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6B4C4835" w14:textId="1ADD961D" w:rsidR="00281076" w:rsidRPr="00AF2F7E" w:rsidRDefault="00281076" w:rsidP="00D45EBE">
            <w:pPr>
              <w:spacing w:after="0" w:line="240" w:lineRule="auto"/>
              <w:ind w:left="151"/>
              <w:jc w:val="right"/>
              <w:rPr>
                <w:rFonts w:ascii="Times New Roman" w:eastAsia="Times New Roman" w:hAnsi="Times New Roman" w:cs="Times New Roman"/>
                <w:szCs w:val="24"/>
                <w:lang w:eastAsia="fr-FR"/>
              </w:rPr>
            </w:pPr>
            <w:r w:rsidRPr="00B33B04">
              <w:t>16</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7B01A0" w14:textId="11DC2579"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16</w:t>
            </w:r>
            <w:r w:rsidR="0055145C">
              <w:t xml:space="preserve"> %</w:t>
            </w:r>
          </w:p>
        </w:tc>
      </w:tr>
      <w:tr w:rsidR="00281076" w:rsidRPr="00AF2F7E" w14:paraId="3EF02676" w14:textId="77777777" w:rsidTr="0085352A">
        <w:trPr>
          <w:trHeight w:val="294"/>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C1D4161"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N</w:t>
            </w:r>
            <w:r w:rsidRPr="00FA0AA8">
              <w:rPr>
                <w:rFonts w:eastAsia="Times New Roman" w:cs="Arial"/>
                <w:szCs w:val="24"/>
                <w:lang w:eastAsia="fr-FR"/>
              </w:rPr>
              <w:t>'aime pas l'audiodescription.</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61EC4C" w14:textId="309A67B0"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11</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1CB2F315" w14:textId="49828AD9" w:rsidR="00281076" w:rsidRPr="00AF2F7E" w:rsidRDefault="00281076" w:rsidP="00D45EBE">
            <w:pPr>
              <w:spacing w:after="0" w:line="240" w:lineRule="auto"/>
              <w:ind w:left="151"/>
              <w:jc w:val="right"/>
              <w:rPr>
                <w:rFonts w:ascii="Times New Roman" w:eastAsia="Times New Roman" w:hAnsi="Times New Roman" w:cs="Times New Roman"/>
                <w:szCs w:val="24"/>
                <w:lang w:eastAsia="fr-FR"/>
              </w:rPr>
            </w:pPr>
            <w:r w:rsidRPr="00B33B04">
              <w:t>14</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242D72" w14:textId="42132DE2"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15</w:t>
            </w:r>
            <w:r w:rsidR="0055145C">
              <w:t xml:space="preserve"> %</w:t>
            </w:r>
          </w:p>
        </w:tc>
      </w:tr>
      <w:tr w:rsidR="00281076" w:rsidRPr="00AF2F7E" w14:paraId="27E4B661" w14:textId="77777777" w:rsidTr="0085352A">
        <w:trPr>
          <w:trHeight w:val="294"/>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E00519D"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C'est gênant pour les autres spectateurs.</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D47B839" w14:textId="06CE7CE6"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9</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1373216D" w14:textId="498E7BF5" w:rsidR="00281076" w:rsidRPr="00AF2F7E" w:rsidRDefault="00281076" w:rsidP="00D45EBE">
            <w:pPr>
              <w:spacing w:after="0" w:line="240" w:lineRule="auto"/>
              <w:ind w:left="151"/>
              <w:jc w:val="right"/>
              <w:rPr>
                <w:rFonts w:ascii="Times New Roman" w:eastAsia="Times New Roman" w:hAnsi="Times New Roman" w:cs="Times New Roman"/>
                <w:szCs w:val="24"/>
                <w:lang w:eastAsia="fr-FR"/>
              </w:rPr>
            </w:pPr>
            <w:r w:rsidRPr="00B33B04">
              <w:t>15</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2D60759" w14:textId="0E1F5470"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10</w:t>
            </w:r>
            <w:r w:rsidR="0055145C">
              <w:t xml:space="preserve"> %</w:t>
            </w:r>
          </w:p>
        </w:tc>
      </w:tr>
      <w:tr w:rsidR="00281076" w:rsidRPr="00AF2F7E" w14:paraId="0FE8D2BB" w14:textId="77777777" w:rsidTr="0085352A">
        <w:trPr>
          <w:trHeight w:val="294"/>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C3560F0"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Elle est de mauvaise qualité.</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D4856A" w14:textId="392A18CB"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10</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520F367B" w14:textId="414912E9" w:rsidR="00281076" w:rsidRPr="00AF2F7E" w:rsidRDefault="00281076" w:rsidP="00D45EBE">
            <w:pPr>
              <w:spacing w:after="0" w:line="240" w:lineRule="auto"/>
              <w:ind w:left="151"/>
              <w:jc w:val="right"/>
              <w:rPr>
                <w:rFonts w:ascii="Times New Roman" w:eastAsia="Times New Roman" w:hAnsi="Times New Roman" w:cs="Times New Roman"/>
                <w:szCs w:val="24"/>
                <w:lang w:eastAsia="fr-FR"/>
              </w:rPr>
            </w:pPr>
            <w:r w:rsidRPr="00B33B04">
              <w:t>9</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CA9FA01" w14:textId="337A50E5"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7</w:t>
            </w:r>
            <w:r w:rsidR="0055145C">
              <w:t xml:space="preserve"> %</w:t>
            </w:r>
          </w:p>
        </w:tc>
      </w:tr>
      <w:tr w:rsidR="00281076" w:rsidRPr="00AF2F7E" w14:paraId="2068937E" w14:textId="77777777" w:rsidTr="0085352A">
        <w:trPr>
          <w:trHeight w:val="307"/>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1E905A8"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Autre.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38AE0F1" w14:textId="6235C464"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3</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51E42809" w14:textId="1F99E866" w:rsidR="00281076" w:rsidRPr="00AF2F7E" w:rsidRDefault="00281076" w:rsidP="00D45EBE">
            <w:pPr>
              <w:keepNext/>
              <w:spacing w:after="0" w:line="240" w:lineRule="auto"/>
              <w:ind w:left="151"/>
              <w:jc w:val="right"/>
              <w:rPr>
                <w:rFonts w:ascii="Times New Roman" w:eastAsia="Times New Roman" w:hAnsi="Times New Roman" w:cs="Times New Roman"/>
                <w:szCs w:val="24"/>
                <w:lang w:eastAsia="fr-FR"/>
              </w:rPr>
            </w:pPr>
            <w:r w:rsidRPr="00B33B04">
              <w:t>8</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E0BABC" w14:textId="27148193" w:rsidR="00281076" w:rsidRPr="00AF2F7E" w:rsidRDefault="00281076" w:rsidP="00D45EBE">
            <w:pPr>
              <w:keepNext/>
              <w:spacing w:after="0" w:line="240" w:lineRule="auto"/>
              <w:jc w:val="right"/>
              <w:rPr>
                <w:rFonts w:ascii="Times New Roman" w:eastAsia="Times New Roman" w:hAnsi="Times New Roman" w:cs="Times New Roman"/>
                <w:szCs w:val="24"/>
                <w:lang w:eastAsia="fr-FR"/>
              </w:rPr>
            </w:pPr>
            <w:r w:rsidRPr="00B33B04">
              <w:t>10</w:t>
            </w:r>
            <w:r w:rsidR="0055145C">
              <w:t xml:space="preserve"> %</w:t>
            </w:r>
          </w:p>
        </w:tc>
      </w:tr>
    </w:tbl>
    <w:p w14:paraId="7C3B1413" w14:textId="543F31F4" w:rsidR="004800F4" w:rsidRDefault="00051E41" w:rsidP="002D06D7">
      <w:pPr>
        <w:pStyle w:val="Titre3"/>
      </w:pPr>
      <w:bookmarkStart w:id="224" w:name="_Toc124780492"/>
      <w:r>
        <w:t>Conclusion</w:t>
      </w:r>
      <w:bookmarkEnd w:id="224"/>
      <w:r>
        <w:t xml:space="preserve"> </w:t>
      </w:r>
    </w:p>
    <w:p w14:paraId="508D4E79" w14:textId="05E3A1F7" w:rsidR="00636535" w:rsidRPr="00636535" w:rsidRDefault="00636535" w:rsidP="00636535">
      <w:r w:rsidRPr="00636535">
        <w:t xml:space="preserve">En résumé : </w:t>
      </w:r>
    </w:p>
    <w:p w14:paraId="58085099" w14:textId="2B885DFD" w:rsidR="00636535" w:rsidRDefault="00636535" w:rsidP="00E27DDE">
      <w:pPr>
        <w:numPr>
          <w:ilvl w:val="0"/>
          <w:numId w:val="22"/>
        </w:numPr>
        <w:spacing w:after="0"/>
      </w:pPr>
      <w:r w:rsidRPr="00636535">
        <w:t xml:space="preserve">Les aides techniques </w:t>
      </w:r>
      <w:r w:rsidR="00E27DDE">
        <w:t xml:space="preserve">informatiques </w:t>
      </w:r>
      <w:r w:rsidRPr="00636535">
        <w:t>dont disposent les répondants</w:t>
      </w:r>
      <w:r w:rsidR="0032381C">
        <w:t xml:space="preserve"> de 16 ans et plus</w:t>
      </w:r>
      <w:r w:rsidRPr="00636535">
        <w:t xml:space="preserve"> sont </w:t>
      </w:r>
      <w:r w:rsidR="00E27DDE">
        <w:t>principalement le lecteur d'écran, la synthèse vocale, l’agrandisseur d'écran et le scanner</w:t>
      </w:r>
      <w:r w:rsidRPr="00636535">
        <w:t xml:space="preserve">. Sans surprise, la sévérité de la déficience visuelle ainsi que l’âge des répondants </w:t>
      </w:r>
      <w:r w:rsidR="00E27DDE">
        <w:t>ont</w:t>
      </w:r>
      <w:r w:rsidR="00E27DDE" w:rsidRPr="00636535">
        <w:t xml:space="preserve"> </w:t>
      </w:r>
      <w:r w:rsidRPr="00636535">
        <w:t xml:space="preserve">un impact sur le type d’aide utilisée. </w:t>
      </w:r>
      <w:r w:rsidR="008F6A11">
        <w:t>Alors que les répondants aveugles utilisent préférentiellement</w:t>
      </w:r>
      <w:r w:rsidR="0078539C">
        <w:t xml:space="preserve"> les technologies</w:t>
      </w:r>
      <w:r w:rsidR="008F6A11">
        <w:t xml:space="preserve"> impliquant la synthèse vocal</w:t>
      </w:r>
      <w:r w:rsidR="00F03685">
        <w:t>e</w:t>
      </w:r>
      <w:r w:rsidR="008F6A11">
        <w:t xml:space="preserve"> et le braille et que les répondants malvoyants moyens utilisent préférentiellement les outils permettant l’utilisation des résidus visuels, les malvoyants </w:t>
      </w:r>
      <w:r w:rsidR="0078539C">
        <w:t>sévères</w:t>
      </w:r>
      <w:r w:rsidR="008F6A11">
        <w:t xml:space="preserve"> utilisent ces différents types d’outils. </w:t>
      </w:r>
    </w:p>
    <w:p w14:paraId="6A73F7CC" w14:textId="78F0D2B4" w:rsidR="00E27DDE" w:rsidRDefault="00E27DDE" w:rsidP="00E27DDE">
      <w:pPr>
        <w:numPr>
          <w:ilvl w:val="0"/>
          <w:numId w:val="22"/>
        </w:numPr>
        <w:spacing w:after="0"/>
      </w:pPr>
      <w:r>
        <w:t>Un quart des répondants</w:t>
      </w:r>
      <w:r w:rsidR="0032381C">
        <w:t xml:space="preserve"> </w:t>
      </w:r>
      <w:r>
        <w:t xml:space="preserve">n’utilisent pas d’aide technique informatique, et cela concerne davantage les plus âgés, ceux dont la déficience visuelle est survenue plus tard et ceux qui ont une déficience visuelle moins sévère. </w:t>
      </w:r>
    </w:p>
    <w:p w14:paraId="7A7F0373" w14:textId="77777777" w:rsidR="0032381C" w:rsidRPr="00636535" w:rsidRDefault="0032381C" w:rsidP="0032381C">
      <w:pPr>
        <w:numPr>
          <w:ilvl w:val="0"/>
          <w:numId w:val="22"/>
        </w:numPr>
        <w:spacing w:after="0"/>
      </w:pPr>
      <w:r>
        <w:t xml:space="preserve">Chez les enfants de 3 à 15 ans, un tiers n’utilisent pas d’outil informatique adapté, et la principale raison de non-utilisation évoquée par les parents concernés est que cela est trop tôt. </w:t>
      </w:r>
    </w:p>
    <w:p w14:paraId="5208D2DA" w14:textId="3FB2329D" w:rsidR="00636535" w:rsidRPr="00636535" w:rsidRDefault="00636535" w:rsidP="00E27DDE">
      <w:pPr>
        <w:numPr>
          <w:ilvl w:val="0"/>
          <w:numId w:val="22"/>
        </w:numPr>
        <w:spacing w:after="0"/>
      </w:pPr>
      <w:r w:rsidRPr="00636535">
        <w:t xml:space="preserve">Une large proportion des répondants utilise internet tous les jours ou presque. Une fois sur internet, le type de tâche réalisée dépend principalement de l’accessibilité : écrire des emails est simple, </w:t>
      </w:r>
      <w:r w:rsidR="00195258">
        <w:t xml:space="preserve">réaliser des démarches en ligne et </w:t>
      </w:r>
      <w:r w:rsidRPr="00636535">
        <w:t>consulter de</w:t>
      </w:r>
      <w:r w:rsidR="00A92026">
        <w:t>s</w:t>
      </w:r>
      <w:r w:rsidRPr="00636535">
        <w:t xml:space="preserve"> sites internet est plus complexe</w:t>
      </w:r>
      <w:r w:rsidR="005C5F84">
        <w:t xml:space="preserve">. Dans ce contexte, </w:t>
      </w:r>
      <w:r w:rsidR="00B57FF0">
        <w:t xml:space="preserve">l’accessibilité des sites internet et la dématérialisation </w:t>
      </w:r>
      <w:r w:rsidR="005C5F84">
        <w:t xml:space="preserve">croissante </w:t>
      </w:r>
      <w:r w:rsidR="00B57FF0">
        <w:t xml:space="preserve">des services </w:t>
      </w:r>
      <w:r w:rsidR="00B57FF0" w:rsidRPr="005C5F84">
        <w:t>publics posent question</w:t>
      </w:r>
      <w:r w:rsidRPr="005C5F84">
        <w:t>. Il</w:t>
      </w:r>
      <w:r w:rsidRPr="00636535">
        <w:t xml:space="preserve"> est à noter que </w:t>
      </w:r>
      <w:r w:rsidR="00405DCC">
        <w:t>l’</w:t>
      </w:r>
      <w:r w:rsidRPr="00636535">
        <w:t xml:space="preserve">utilisation </w:t>
      </w:r>
      <w:r w:rsidR="00405DCC">
        <w:t xml:space="preserve">d’internet </w:t>
      </w:r>
      <w:r w:rsidR="006C1E0A">
        <w:t>est d’autant plus difficile que les répondants sont âgés</w:t>
      </w:r>
      <w:r w:rsidR="00405DCC">
        <w:t>, et paradoxalement, plus facile pour les répondants aveugles que pour ceux malvoyants sévères</w:t>
      </w:r>
      <w:r w:rsidR="00195258">
        <w:t xml:space="preserve">. </w:t>
      </w:r>
    </w:p>
    <w:p w14:paraId="442D3386" w14:textId="2EA48850" w:rsidR="00195258" w:rsidRDefault="00195258" w:rsidP="00E27DDE">
      <w:pPr>
        <w:numPr>
          <w:ilvl w:val="0"/>
          <w:numId w:val="22"/>
        </w:numPr>
        <w:spacing w:after="0"/>
      </w:pPr>
      <w:r>
        <w:t>Parmi les raisons de non-utilisation d’internet, le manque d’</w:t>
      </w:r>
      <w:r w:rsidRPr="00195258">
        <w:t>accès à une formation</w:t>
      </w:r>
      <w:r>
        <w:t xml:space="preserve"> et le fait que</w:t>
      </w:r>
      <w:r w:rsidRPr="00195258">
        <w:t xml:space="preserve"> le matériel n</w:t>
      </w:r>
      <w:r>
        <w:t xml:space="preserve">e soit </w:t>
      </w:r>
      <w:r w:rsidRPr="00195258">
        <w:t xml:space="preserve">pas accessible, </w:t>
      </w:r>
      <w:r>
        <w:t xml:space="preserve">ou que </w:t>
      </w:r>
      <w:r w:rsidRPr="00195258">
        <w:t xml:space="preserve">le matériel </w:t>
      </w:r>
      <w:r>
        <w:t>et</w:t>
      </w:r>
      <w:r w:rsidRPr="00195258">
        <w:t xml:space="preserve"> les logiciels adaptés so</w:t>
      </w:r>
      <w:r>
        <w:t>ie</w:t>
      </w:r>
      <w:r w:rsidRPr="00195258">
        <w:t>nt trop coûteux</w:t>
      </w:r>
      <w:r w:rsidR="0078539C">
        <w:t xml:space="preserve"> font partie des raisons souvent évoquées</w:t>
      </w:r>
      <w:r>
        <w:t>, suggérant que la</w:t>
      </w:r>
      <w:r w:rsidR="00686CBE">
        <w:t xml:space="preserve"> mobilisation de dispositifs existants ou la</w:t>
      </w:r>
      <w:r>
        <w:t xml:space="preserve"> mise en place de </w:t>
      </w:r>
      <w:r w:rsidR="00686CBE">
        <w:t xml:space="preserve">nouveaux </w:t>
      </w:r>
      <w:r>
        <w:t xml:space="preserve">dispositifs pourraient considérablement améliorer l’utilisation d’internet par les personnes déficientes visuelles. </w:t>
      </w:r>
    </w:p>
    <w:p w14:paraId="010A9AA8" w14:textId="644C5727" w:rsidR="001D4E82" w:rsidRDefault="001D4E82" w:rsidP="00E27DDE">
      <w:pPr>
        <w:numPr>
          <w:ilvl w:val="0"/>
          <w:numId w:val="22"/>
        </w:numPr>
        <w:spacing w:after="0"/>
      </w:pPr>
      <w:r>
        <w:t>Un sixième des répondants n’ont pas accès aux informations concernant la déficience visuelle alors qu’ils le souhaiteraient, et ce sont davantage les répondants malvoyants moyens et ceux de 60 ans et plus</w:t>
      </w:r>
      <w:r w:rsidR="0078539C">
        <w:t xml:space="preserve"> qui sont concernés</w:t>
      </w:r>
      <w:r w:rsidR="005C5F84">
        <w:t> ; ces personnes pourraient être davantage ciblées par les associations.</w:t>
      </w:r>
    </w:p>
    <w:p w14:paraId="549D3157" w14:textId="2DC34852" w:rsidR="00636535" w:rsidRPr="00636535" w:rsidRDefault="00636535" w:rsidP="00E27DDE">
      <w:pPr>
        <w:numPr>
          <w:ilvl w:val="0"/>
          <w:numId w:val="22"/>
        </w:numPr>
        <w:spacing w:after="0"/>
      </w:pPr>
      <w:r w:rsidRPr="00636535">
        <w:t xml:space="preserve">Lorsqu’il s’agit de </w:t>
      </w:r>
      <w:r w:rsidR="001D4E82">
        <w:t>consultation de document écrit</w:t>
      </w:r>
      <w:r w:rsidRPr="00636535">
        <w:t>, une large proportion des répondants reçoit l’aide d’un proche pour lire le document.</w:t>
      </w:r>
    </w:p>
    <w:p w14:paraId="06527E02" w14:textId="77777777" w:rsidR="0032381C" w:rsidRDefault="00636535" w:rsidP="00E27DDE">
      <w:pPr>
        <w:numPr>
          <w:ilvl w:val="0"/>
          <w:numId w:val="22"/>
        </w:numPr>
        <w:spacing w:after="0"/>
      </w:pPr>
      <w:r w:rsidRPr="00636535">
        <w:t xml:space="preserve">Le degré de maîtrise du braille repose sur la sévérité de la déficience visuelle : les répondants aveugles sont significativement plus nombreux à le maîtriser. </w:t>
      </w:r>
    </w:p>
    <w:p w14:paraId="5130558E" w14:textId="770C96C0" w:rsidR="00364E2F" w:rsidRDefault="0032381C" w:rsidP="00364E2F">
      <w:pPr>
        <w:numPr>
          <w:ilvl w:val="0"/>
          <w:numId w:val="22"/>
        </w:numPr>
        <w:spacing w:after="0"/>
      </w:pPr>
      <w:r>
        <w:t>Chez les répondants aveugles, ce sont ceux de 60 ans et plus qui sont moins enclins à lire le braille</w:t>
      </w:r>
      <w:r w:rsidR="0078539C">
        <w:t>. Ce</w:t>
      </w:r>
      <w:r w:rsidR="009757CE">
        <w:t>ux</w:t>
      </w:r>
      <w:r w:rsidR="0078539C">
        <w:t xml:space="preserve"> qui ne maîtrise</w:t>
      </w:r>
      <w:r w:rsidR="009757CE">
        <w:t>nt</w:t>
      </w:r>
      <w:r w:rsidR="0078539C">
        <w:t xml:space="preserve"> pas le braille ont également acquis leur déficience visuelle plus tardivement</w:t>
      </w:r>
      <w:r>
        <w:t>.</w:t>
      </w:r>
      <w:r w:rsidR="00364E2F">
        <w:t xml:space="preserve"> </w:t>
      </w:r>
    </w:p>
    <w:p w14:paraId="2D7AB458" w14:textId="0BDD58DF" w:rsidR="00636535" w:rsidRDefault="00364E2F" w:rsidP="00364E2F">
      <w:pPr>
        <w:numPr>
          <w:ilvl w:val="0"/>
          <w:numId w:val="22"/>
        </w:numPr>
        <w:spacing w:after="0"/>
      </w:pPr>
      <w:r>
        <w:t>L</w:t>
      </w:r>
      <w:r w:rsidR="00636535" w:rsidRPr="00636535">
        <w:t xml:space="preserve">es répondants peuvent ne pas utiliser le braille par absence de besoin ou d’envie, quelle que soit la sévérité de la déficience visuelle. </w:t>
      </w:r>
      <w:r>
        <w:t xml:space="preserve">En revanche, </w:t>
      </w:r>
      <w:r w:rsidR="0078539C">
        <w:t>certains</w:t>
      </w:r>
      <w:r>
        <w:t xml:space="preserve"> déclarent qu’ils auraient besoin d’apprendre le braille, mais qu’ils n’en ont pas eu l’occasion</w:t>
      </w:r>
      <w:r w:rsidR="0078539C">
        <w:t>, suggérant là encore la nécessité d’offrir davantage d’opportunités d’apprendre</w:t>
      </w:r>
      <w:r>
        <w:t>.</w:t>
      </w:r>
    </w:p>
    <w:p w14:paraId="5765505C" w14:textId="3469A045" w:rsidR="00636535" w:rsidRPr="00636535" w:rsidRDefault="00636535" w:rsidP="005C5F84">
      <w:pPr>
        <w:numPr>
          <w:ilvl w:val="0"/>
          <w:numId w:val="22"/>
        </w:numPr>
        <w:spacing w:after="0"/>
      </w:pPr>
      <w:r w:rsidRPr="00636535">
        <w:t>L’audiodescription est utilisée par une large proportion des répondants.</w:t>
      </w:r>
      <w:r w:rsidR="009D0368">
        <w:t xml:space="preserve"> L</w:t>
      </w:r>
      <w:r w:rsidRPr="00636535">
        <w:t>es répondants aveugles sont ceux utilisant significativement plus l’audiodescription</w:t>
      </w:r>
      <w:r w:rsidR="00364E2F">
        <w:t>, et les répondants de 60 ans et plus l’utilisent moins que les plus jeunes</w:t>
      </w:r>
      <w:r w:rsidRPr="00636535">
        <w:t xml:space="preserve">. </w:t>
      </w:r>
      <w:r w:rsidR="009D0368">
        <w:t>Néanmoins, l’utilisation de l’audiodescription pourrait être davantage utilisée si elle était plus souvent disponible, plus facile à configur</w:t>
      </w:r>
      <w:r w:rsidR="009757CE">
        <w:t>er</w:t>
      </w:r>
      <w:r w:rsidR="009D0368">
        <w:t xml:space="preserve">, </w:t>
      </w:r>
      <w:r w:rsidR="005C5F84">
        <w:t>et m</w:t>
      </w:r>
      <w:r w:rsidR="009D0368">
        <w:t>oins gênante pour les autres</w:t>
      </w:r>
      <w:r w:rsidRPr="00636535">
        <w:t>.</w:t>
      </w:r>
    </w:p>
    <w:p w14:paraId="30D2DE75" w14:textId="44743934" w:rsidR="00930429" w:rsidRDefault="00930429">
      <w:pPr>
        <w:rPr>
          <w:rFonts w:eastAsiaTheme="majorEastAsia" w:cstheme="majorBidi"/>
          <w:b/>
          <w:sz w:val="32"/>
          <w:szCs w:val="24"/>
        </w:rPr>
      </w:pPr>
      <w:r>
        <w:rPr>
          <w:rFonts w:eastAsiaTheme="majorEastAsia" w:cstheme="majorBidi"/>
          <w:b/>
          <w:sz w:val="32"/>
          <w:szCs w:val="24"/>
        </w:rPr>
        <w:br w:type="page"/>
      </w:r>
    </w:p>
    <w:p w14:paraId="4C50DC22" w14:textId="5D7E7D8E" w:rsidR="00D40C6B" w:rsidRDefault="00D40C6B" w:rsidP="002D06D7">
      <w:pPr>
        <w:pStyle w:val="Titre2"/>
        <w:numPr>
          <w:ilvl w:val="1"/>
          <w:numId w:val="8"/>
        </w:numPr>
      </w:pPr>
      <w:bookmarkStart w:id="225" w:name="_Toc124780493"/>
      <w:r>
        <w:t>Mobilité</w:t>
      </w:r>
      <w:bookmarkEnd w:id="225"/>
    </w:p>
    <w:p w14:paraId="117AF80C" w14:textId="483DADD1" w:rsidR="00051E41" w:rsidRDefault="00051E41" w:rsidP="002D06D7">
      <w:pPr>
        <w:pStyle w:val="Titre3"/>
      </w:pPr>
      <w:bookmarkStart w:id="226" w:name="_Toc124780494"/>
      <w:r>
        <w:t>Aides à la mobilité</w:t>
      </w:r>
      <w:bookmarkEnd w:id="226"/>
    </w:p>
    <w:p w14:paraId="33FEE651" w14:textId="78AE66BD" w:rsidR="00D4221F" w:rsidRDefault="00051E41" w:rsidP="00D4221F">
      <w:pPr>
        <w:rPr>
          <w:lang w:eastAsia="fr-FR"/>
        </w:rPr>
      </w:pPr>
      <w:r w:rsidRPr="00051E41">
        <w:rPr>
          <w:lang w:eastAsia="fr-FR"/>
        </w:rPr>
        <w:t>Parmi les répondants de 16 ans et plus</w:t>
      </w:r>
      <w:r w:rsidR="00D4221F">
        <w:rPr>
          <w:lang w:eastAsia="fr-FR"/>
        </w:rPr>
        <w:t xml:space="preserve">, pour se déplacer : </w:t>
      </w:r>
    </w:p>
    <w:p w14:paraId="1DFDEB6C" w14:textId="348CAD0F" w:rsidR="00D4221F" w:rsidRPr="00D4221F" w:rsidRDefault="00051E41" w:rsidP="00D4221F">
      <w:pPr>
        <w:pStyle w:val="Paragraphedeliste"/>
        <w:numPr>
          <w:ilvl w:val="0"/>
          <w:numId w:val="9"/>
        </w:numPr>
        <w:rPr>
          <w:rFonts w:ascii="Times New Roman" w:hAnsi="Times New Roman" w:cs="Times New Roman"/>
          <w:szCs w:val="24"/>
          <w:lang w:eastAsia="fr-FR"/>
        </w:rPr>
      </w:pPr>
      <w:r w:rsidRPr="00051E41">
        <w:rPr>
          <w:lang w:eastAsia="fr-FR"/>
        </w:rPr>
        <w:t>58</w:t>
      </w:r>
      <w:r w:rsidR="0055145C">
        <w:rPr>
          <w:lang w:eastAsia="fr-FR"/>
        </w:rPr>
        <w:t xml:space="preserve"> %</w:t>
      </w:r>
      <w:r w:rsidRPr="00051E41">
        <w:rPr>
          <w:lang w:eastAsia="fr-FR"/>
        </w:rPr>
        <w:t xml:space="preserve"> utilisent une canne blanche</w:t>
      </w:r>
      <w:r w:rsidR="00D4221F">
        <w:rPr>
          <w:lang w:eastAsia="fr-FR"/>
        </w:rPr>
        <w:t>,</w:t>
      </w:r>
    </w:p>
    <w:p w14:paraId="1750A64F" w14:textId="5E8811C7" w:rsidR="00D4221F" w:rsidRPr="00D4221F" w:rsidRDefault="00051E41" w:rsidP="00D4221F">
      <w:pPr>
        <w:pStyle w:val="Paragraphedeliste"/>
        <w:numPr>
          <w:ilvl w:val="0"/>
          <w:numId w:val="9"/>
        </w:numPr>
        <w:rPr>
          <w:rFonts w:ascii="Times New Roman" w:hAnsi="Times New Roman" w:cs="Times New Roman"/>
          <w:szCs w:val="24"/>
          <w:lang w:eastAsia="fr-FR"/>
        </w:rPr>
      </w:pPr>
      <w:r w:rsidRPr="00051E41">
        <w:rPr>
          <w:lang w:eastAsia="fr-FR"/>
        </w:rPr>
        <w:t>9</w:t>
      </w:r>
      <w:r w:rsidR="0055145C">
        <w:rPr>
          <w:lang w:eastAsia="fr-FR"/>
        </w:rPr>
        <w:t xml:space="preserve"> %</w:t>
      </w:r>
      <w:r w:rsidRPr="00051E41">
        <w:rPr>
          <w:lang w:eastAsia="fr-FR"/>
        </w:rPr>
        <w:t xml:space="preserve"> un chien-guide, </w:t>
      </w:r>
    </w:p>
    <w:p w14:paraId="7BC4B804" w14:textId="2D76A843" w:rsidR="00D4221F" w:rsidRPr="00D4221F" w:rsidRDefault="00051E41" w:rsidP="00D4221F">
      <w:pPr>
        <w:pStyle w:val="Paragraphedeliste"/>
        <w:numPr>
          <w:ilvl w:val="0"/>
          <w:numId w:val="9"/>
        </w:numPr>
        <w:rPr>
          <w:rFonts w:ascii="Times New Roman" w:hAnsi="Times New Roman" w:cs="Times New Roman"/>
          <w:szCs w:val="24"/>
          <w:lang w:eastAsia="fr-FR"/>
        </w:rPr>
      </w:pPr>
      <w:r w:rsidRPr="00051E41">
        <w:rPr>
          <w:lang w:eastAsia="fr-FR"/>
        </w:rPr>
        <w:t>32</w:t>
      </w:r>
      <w:r w:rsidR="0055145C">
        <w:rPr>
          <w:lang w:eastAsia="fr-FR"/>
        </w:rPr>
        <w:t xml:space="preserve"> %</w:t>
      </w:r>
      <w:r w:rsidRPr="00051E41">
        <w:rPr>
          <w:lang w:eastAsia="fr-FR"/>
        </w:rPr>
        <w:t xml:space="preserve"> des outils technologiques d'aide à la mobilité, comme le GPS, les applications smartphone ou les balises sonores </w:t>
      </w:r>
    </w:p>
    <w:p w14:paraId="298C191C" w14:textId="7CE72CF3" w:rsidR="00AA00BD" w:rsidRPr="00AA00BD" w:rsidRDefault="00051E41" w:rsidP="00D4221F">
      <w:pPr>
        <w:pStyle w:val="Paragraphedeliste"/>
        <w:numPr>
          <w:ilvl w:val="0"/>
          <w:numId w:val="9"/>
        </w:numPr>
        <w:rPr>
          <w:rFonts w:ascii="Times New Roman" w:hAnsi="Times New Roman" w:cs="Times New Roman"/>
          <w:szCs w:val="24"/>
          <w:lang w:eastAsia="fr-FR"/>
        </w:rPr>
      </w:pPr>
      <w:r w:rsidRPr="00051E41">
        <w:rPr>
          <w:lang w:eastAsia="fr-FR"/>
        </w:rPr>
        <w:t>10</w:t>
      </w:r>
      <w:r w:rsidR="0055145C">
        <w:rPr>
          <w:lang w:eastAsia="fr-FR"/>
        </w:rPr>
        <w:t xml:space="preserve"> %</w:t>
      </w:r>
      <w:r w:rsidRPr="00051E41">
        <w:rPr>
          <w:lang w:eastAsia="fr-FR"/>
        </w:rPr>
        <w:t xml:space="preserve"> une canne d’appui</w:t>
      </w:r>
      <w:r w:rsidR="00AA00BD">
        <w:rPr>
          <w:lang w:eastAsia="fr-FR"/>
        </w:rPr>
        <w:t xml:space="preserve">, </w:t>
      </w:r>
    </w:p>
    <w:p w14:paraId="2E290CD8" w14:textId="2CF266B8" w:rsidR="00D4221F" w:rsidRPr="00D4221F" w:rsidRDefault="00AA00BD" w:rsidP="00D4221F">
      <w:pPr>
        <w:pStyle w:val="Paragraphedeliste"/>
        <w:numPr>
          <w:ilvl w:val="0"/>
          <w:numId w:val="9"/>
        </w:numPr>
        <w:rPr>
          <w:rFonts w:ascii="Times New Roman" w:hAnsi="Times New Roman" w:cs="Times New Roman"/>
          <w:szCs w:val="24"/>
          <w:lang w:eastAsia="fr-FR"/>
        </w:rPr>
      </w:pPr>
      <w:r>
        <w:rPr>
          <w:lang w:eastAsia="fr-FR"/>
        </w:rPr>
        <w:t xml:space="preserve">Et 29 </w:t>
      </w:r>
      <w:r w:rsidR="005B3B64">
        <w:rPr>
          <w:lang w:eastAsia="fr-FR"/>
        </w:rPr>
        <w:t xml:space="preserve">% </w:t>
      </w:r>
      <w:r>
        <w:rPr>
          <w:lang w:eastAsia="fr-FR"/>
        </w:rPr>
        <w:t>n’utilisent aucune de ces aides</w:t>
      </w:r>
    </w:p>
    <w:p w14:paraId="66D642FC" w14:textId="367E6BF1" w:rsidR="00FE6287" w:rsidRPr="004B0F4E" w:rsidRDefault="00173901" w:rsidP="00D4221F">
      <w:pPr>
        <w:rPr>
          <w:rFonts w:ascii="Times New Roman" w:hAnsi="Times New Roman"/>
        </w:rPr>
      </w:pPr>
      <w:r>
        <w:rPr>
          <w:lang w:eastAsia="fr-FR"/>
        </w:rPr>
        <w:t xml:space="preserve">Le type d’aide utilisé varie significativement </w:t>
      </w:r>
      <w:r w:rsidR="00051E41" w:rsidRPr="00173901">
        <w:rPr>
          <w:lang w:eastAsia="fr-FR"/>
        </w:rPr>
        <w:t>selon le degré de</w:t>
      </w:r>
      <w:r w:rsidR="00051E41" w:rsidRPr="00051E41">
        <w:rPr>
          <w:lang w:eastAsia="fr-FR"/>
        </w:rPr>
        <w:t xml:space="preserve"> sévérité de la déficience visuelle </w:t>
      </w:r>
      <w:r w:rsidR="00051E41" w:rsidRPr="004B0F4E">
        <w:t>(</w:t>
      </w:r>
      <w:r w:rsidR="006D3CCC">
        <w:fldChar w:fldCharType="begin"/>
      </w:r>
      <w:r w:rsidR="006D3CCC">
        <w:instrText xml:space="preserve"> REF _Ref119251865 \h </w:instrText>
      </w:r>
      <w:r w:rsidR="006D3CCC">
        <w:fldChar w:fldCharType="separate"/>
      </w:r>
      <w:r w:rsidR="00121531">
        <w:t>Tableau </w:t>
      </w:r>
      <w:r w:rsidR="00121531">
        <w:rPr>
          <w:noProof/>
        </w:rPr>
        <w:t>73</w:t>
      </w:r>
      <w:r w:rsidR="006D3CCC">
        <w:fldChar w:fldCharType="end"/>
      </w:r>
      <w:r w:rsidR="00051E41" w:rsidRPr="00173901">
        <w:t>).</w:t>
      </w:r>
      <w:r w:rsidR="00051E41" w:rsidRPr="00173901">
        <w:rPr>
          <w:rFonts w:ascii="Times New Roman" w:hAnsi="Times New Roman" w:cs="Times New Roman"/>
          <w:szCs w:val="24"/>
          <w:lang w:eastAsia="fr-FR"/>
        </w:rPr>
        <w:t xml:space="preserve"> </w:t>
      </w:r>
      <w:r w:rsidR="008053FF">
        <w:t>Pour rappel, les répondants considérés comme aveugles peuvent tout de même avoir des résidus visuels</w:t>
      </w:r>
      <w:r w:rsidR="008053FF" w:rsidRPr="002E3FAC">
        <w:t xml:space="preserve"> </w:t>
      </w:r>
      <w:r w:rsidR="008053FF">
        <w:t>(revoir p.</w:t>
      </w:r>
      <w:r w:rsidR="00F8105B">
        <w:t> </w:t>
      </w:r>
      <w:r w:rsidR="008053FF">
        <w:fldChar w:fldCharType="begin"/>
      </w:r>
      <w:r w:rsidR="008053FF">
        <w:instrText xml:space="preserve"> PAGEREF _Ref121474494 \h </w:instrText>
      </w:r>
      <w:r w:rsidR="008053FF">
        <w:fldChar w:fldCharType="separate"/>
      </w:r>
      <w:r w:rsidR="00E61D9C">
        <w:rPr>
          <w:noProof/>
        </w:rPr>
        <w:t>20</w:t>
      </w:r>
      <w:r w:rsidR="008053FF">
        <w:fldChar w:fldCharType="end"/>
      </w:r>
      <w:r w:rsidR="008053FF">
        <w:t xml:space="preserve"> la partie sur la classification des répondants)</w:t>
      </w:r>
    </w:p>
    <w:p w14:paraId="653BA0A3" w14:textId="1F3D3E6E" w:rsidR="00AA00BD" w:rsidRPr="00AA00BD" w:rsidRDefault="00051E41" w:rsidP="00D45EBE">
      <w:pPr>
        <w:pStyle w:val="Paragraphedeliste"/>
        <w:numPr>
          <w:ilvl w:val="0"/>
          <w:numId w:val="9"/>
        </w:numPr>
        <w:rPr>
          <w:rFonts w:ascii="Times New Roman" w:hAnsi="Times New Roman" w:cs="Times New Roman"/>
          <w:szCs w:val="24"/>
          <w:lang w:eastAsia="fr-FR"/>
        </w:rPr>
      </w:pPr>
      <w:r w:rsidRPr="004B0F4E">
        <w:t>En</w:t>
      </w:r>
      <w:r w:rsidRPr="00173901">
        <w:rPr>
          <w:lang w:eastAsia="fr-FR"/>
        </w:rPr>
        <w:t xml:space="preserve"> effet,</w:t>
      </w:r>
      <w:r w:rsidRPr="00051E41">
        <w:rPr>
          <w:lang w:eastAsia="fr-FR"/>
        </w:rPr>
        <w:t xml:space="preserve"> les répondants aveugles et malvoyants sévères sont </w:t>
      </w:r>
      <w:r w:rsidR="005C589C">
        <w:rPr>
          <w:lang w:eastAsia="fr-FR"/>
        </w:rPr>
        <w:t xml:space="preserve">en proportion </w:t>
      </w:r>
      <w:r w:rsidRPr="00051E41">
        <w:rPr>
          <w:lang w:eastAsia="fr-FR"/>
        </w:rPr>
        <w:t xml:space="preserve">significativement </w:t>
      </w:r>
      <w:r w:rsidRPr="00173901">
        <w:rPr>
          <w:lang w:eastAsia="fr-FR"/>
        </w:rPr>
        <w:t>plus nombr</w:t>
      </w:r>
      <w:r w:rsidRPr="00051E41">
        <w:rPr>
          <w:lang w:eastAsia="fr-FR"/>
        </w:rPr>
        <w:t>eux à utiliser</w:t>
      </w:r>
      <w:r w:rsidR="00B247A8" w:rsidRPr="00B247A8">
        <w:rPr>
          <w:lang w:eastAsia="fr-FR"/>
        </w:rPr>
        <w:t xml:space="preserve"> </w:t>
      </w:r>
      <w:r w:rsidR="00B247A8" w:rsidRPr="00051E41">
        <w:rPr>
          <w:lang w:eastAsia="fr-FR"/>
        </w:rPr>
        <w:t>pour se déplacer</w:t>
      </w:r>
      <w:r w:rsidRPr="00051E41">
        <w:rPr>
          <w:lang w:eastAsia="fr-FR"/>
        </w:rPr>
        <w:t xml:space="preserve"> </w:t>
      </w:r>
      <w:r w:rsidRPr="004B0F4E">
        <w:t>une</w:t>
      </w:r>
      <w:r w:rsidRPr="00AA00BD">
        <w:rPr>
          <w:b/>
          <w:bCs/>
          <w:lang w:eastAsia="fr-FR"/>
        </w:rPr>
        <w:t xml:space="preserve"> canne blanche</w:t>
      </w:r>
      <w:r w:rsidR="00AA00BD">
        <w:rPr>
          <w:lang w:eastAsia="fr-FR"/>
        </w:rPr>
        <w:t xml:space="preserve">, </w:t>
      </w:r>
      <w:r w:rsidR="00173901" w:rsidRPr="00AA00BD">
        <w:rPr>
          <w:lang w:eastAsia="fr-FR"/>
        </w:rPr>
        <w:t>un</w:t>
      </w:r>
      <w:r w:rsidR="00173901">
        <w:rPr>
          <w:lang w:eastAsia="fr-FR"/>
        </w:rPr>
        <w:t xml:space="preserve"> </w:t>
      </w:r>
      <w:r w:rsidR="00173901" w:rsidRPr="00AA00BD">
        <w:rPr>
          <w:b/>
          <w:bCs/>
          <w:lang w:eastAsia="fr-FR"/>
        </w:rPr>
        <w:t>chien-guide</w:t>
      </w:r>
      <w:r w:rsidR="00173901">
        <w:rPr>
          <w:lang w:eastAsia="fr-FR"/>
        </w:rPr>
        <w:t xml:space="preserve"> </w:t>
      </w:r>
      <w:r w:rsidR="00AA00BD">
        <w:rPr>
          <w:lang w:eastAsia="fr-FR"/>
        </w:rPr>
        <w:t xml:space="preserve">ou un </w:t>
      </w:r>
      <w:r w:rsidR="00AA00BD" w:rsidRPr="00AA00BD">
        <w:rPr>
          <w:b/>
          <w:bCs/>
          <w:lang w:eastAsia="fr-FR"/>
        </w:rPr>
        <w:t>outil technologique d'aide à la mobilité</w:t>
      </w:r>
      <w:r w:rsidR="00AA00BD" w:rsidRPr="00051E41">
        <w:rPr>
          <w:lang w:eastAsia="fr-FR"/>
        </w:rPr>
        <w:t xml:space="preserve"> </w:t>
      </w:r>
      <w:r w:rsidRPr="00051E41">
        <w:rPr>
          <w:lang w:eastAsia="fr-FR"/>
        </w:rPr>
        <w:t xml:space="preserve">que les répondants malvoyants moyens. </w:t>
      </w:r>
    </w:p>
    <w:p w14:paraId="7BD6FFEB" w14:textId="28A079E1" w:rsidR="00051E41" w:rsidRPr="00765C6A" w:rsidRDefault="00051E41" w:rsidP="00D45EBE">
      <w:pPr>
        <w:pStyle w:val="Paragraphedeliste"/>
        <w:numPr>
          <w:ilvl w:val="0"/>
          <w:numId w:val="9"/>
        </w:numPr>
        <w:rPr>
          <w:rFonts w:ascii="Times New Roman" w:hAnsi="Times New Roman" w:cs="Times New Roman"/>
          <w:szCs w:val="24"/>
          <w:lang w:eastAsia="fr-FR"/>
        </w:rPr>
      </w:pPr>
      <w:r w:rsidRPr="00051E41">
        <w:rPr>
          <w:lang w:eastAsia="fr-FR"/>
        </w:rPr>
        <w:t xml:space="preserve">Les </w:t>
      </w:r>
      <w:r w:rsidR="00AA00BD" w:rsidRPr="00051E41">
        <w:rPr>
          <w:lang w:eastAsia="fr-FR"/>
        </w:rPr>
        <w:t xml:space="preserve">répondants malvoyants moyens </w:t>
      </w:r>
      <w:r w:rsidR="00AA00BD">
        <w:rPr>
          <w:lang w:eastAsia="fr-FR"/>
        </w:rPr>
        <w:t>s</w:t>
      </w:r>
      <w:r w:rsidR="00AA00BD" w:rsidRPr="00051E41">
        <w:rPr>
          <w:lang w:eastAsia="fr-FR"/>
        </w:rPr>
        <w:t>ont</w:t>
      </w:r>
      <w:r w:rsidR="005C589C" w:rsidRPr="005C589C">
        <w:rPr>
          <w:lang w:eastAsia="fr-FR"/>
        </w:rPr>
        <w:t xml:space="preserve"> </w:t>
      </w:r>
      <w:r w:rsidR="005C589C">
        <w:rPr>
          <w:lang w:eastAsia="fr-FR"/>
        </w:rPr>
        <w:t>en proportion</w:t>
      </w:r>
      <w:r w:rsidR="00AA00BD" w:rsidRPr="00051E41">
        <w:rPr>
          <w:lang w:eastAsia="fr-FR"/>
        </w:rPr>
        <w:t xml:space="preserve"> significativement plus </w:t>
      </w:r>
      <w:r w:rsidR="00AA00BD">
        <w:rPr>
          <w:lang w:eastAsia="fr-FR"/>
        </w:rPr>
        <w:t xml:space="preserve">nombreux à n’utiliser </w:t>
      </w:r>
      <w:r w:rsidR="00AA00BD" w:rsidRPr="00AA00BD">
        <w:rPr>
          <w:b/>
          <w:bCs/>
          <w:lang w:eastAsia="fr-FR"/>
        </w:rPr>
        <w:t>aucune aide à la mobilité</w:t>
      </w:r>
      <w:r w:rsidR="00AA00BD">
        <w:rPr>
          <w:lang w:eastAsia="fr-FR"/>
        </w:rPr>
        <w:t xml:space="preserve"> que les </w:t>
      </w:r>
      <w:r w:rsidRPr="00051E41">
        <w:rPr>
          <w:lang w:eastAsia="fr-FR"/>
        </w:rPr>
        <w:t xml:space="preserve">répondants aveugles </w:t>
      </w:r>
      <w:r w:rsidR="00173901">
        <w:rPr>
          <w:lang w:eastAsia="fr-FR"/>
        </w:rPr>
        <w:t>et malvoyant</w:t>
      </w:r>
      <w:r w:rsidR="009757CE">
        <w:rPr>
          <w:lang w:eastAsia="fr-FR"/>
        </w:rPr>
        <w:t>s</w:t>
      </w:r>
      <w:r w:rsidR="00AA00BD">
        <w:rPr>
          <w:lang w:eastAsia="fr-FR"/>
        </w:rPr>
        <w:t xml:space="preserve"> sévères</w:t>
      </w:r>
      <w:r w:rsidRPr="00051E41">
        <w:rPr>
          <w:lang w:eastAsia="fr-FR"/>
        </w:rPr>
        <w:t>. </w:t>
      </w:r>
    </w:p>
    <w:p w14:paraId="71716ECC" w14:textId="6B200173" w:rsidR="00122DF1" w:rsidRPr="00765C6A" w:rsidRDefault="00765C6A" w:rsidP="00765C6A">
      <w:pPr>
        <w:rPr>
          <w:lang w:eastAsia="fr-FR"/>
        </w:rPr>
      </w:pPr>
      <w:r>
        <w:rPr>
          <w:lang w:eastAsia="fr-FR"/>
        </w:rPr>
        <w:t>L</w:t>
      </w:r>
      <w:r w:rsidRPr="00765C6A">
        <w:rPr>
          <w:lang w:eastAsia="fr-FR"/>
        </w:rPr>
        <w:t>es répondants</w:t>
      </w:r>
      <w:r>
        <w:rPr>
          <w:lang w:eastAsia="fr-FR"/>
        </w:rPr>
        <w:t xml:space="preserve"> aveugles et malvoyants sévères</w:t>
      </w:r>
      <w:r w:rsidRPr="00765C6A">
        <w:rPr>
          <w:lang w:eastAsia="fr-FR"/>
        </w:rPr>
        <w:t xml:space="preserve"> </w:t>
      </w:r>
      <w:r>
        <w:rPr>
          <w:lang w:eastAsia="fr-FR"/>
        </w:rPr>
        <w:t xml:space="preserve">de 16 ans et plus qui utilisent une canne blanche, un chien guide et/ou un outil technologique d’aide à la mobilité sont en moyenne significativement plus jeunes que ceux qui n’utilisent aucune de ces aides (61 ans et 72 ans respectivement) et leur déficience visuelle est apparue en moyenne significativement plus tôt (à l’âge de 19 et 36 ans respectivement). </w:t>
      </w:r>
      <w:r w:rsidR="00122DF1">
        <w:rPr>
          <w:lang w:eastAsia="fr-FR"/>
        </w:rPr>
        <w:t xml:space="preserve">De plus, parmi les aveugles et malvoyants sévères, il y a une proportion significativement plus grande de répondants qui ne se déplacent pas seuls hors de chez eux parmi ceux qui n’utilisent pas ces aides à la mobilité que parmi ceux qui les utilisent. </w:t>
      </w:r>
    </w:p>
    <w:p w14:paraId="74B8CD0F" w14:textId="67A53342" w:rsidR="00BD3DE3" w:rsidRDefault="00BD3DE3" w:rsidP="00BD3DE3">
      <w:pPr>
        <w:pStyle w:val="Lgende"/>
      </w:pPr>
      <w:bookmarkStart w:id="227" w:name="_Ref119251865"/>
      <w:r>
        <w:t>Tableau</w:t>
      </w:r>
      <w:r w:rsidR="00F8105B">
        <w:t> </w:t>
      </w:r>
      <w:r w:rsidR="00C07E5B">
        <w:fldChar w:fldCharType="begin"/>
      </w:r>
      <w:r w:rsidR="00C07E5B">
        <w:instrText xml:space="preserve"> SEQ Tableau \* ARABIC </w:instrText>
      </w:r>
      <w:r w:rsidR="00C07E5B">
        <w:fldChar w:fldCharType="separate"/>
      </w:r>
      <w:r w:rsidR="00121531">
        <w:rPr>
          <w:noProof/>
        </w:rPr>
        <w:t>73</w:t>
      </w:r>
      <w:r w:rsidR="00C07E5B">
        <w:rPr>
          <w:noProof/>
        </w:rPr>
        <w:fldChar w:fldCharType="end"/>
      </w:r>
      <w:bookmarkEnd w:id="227"/>
      <w:r>
        <w:t xml:space="preserve">. </w:t>
      </w:r>
      <w:r w:rsidRPr="00051E41">
        <w:t xml:space="preserve">Aides à la mobilité utilisées </w:t>
      </w:r>
      <w:r w:rsidRPr="00E96FD8">
        <w:t xml:space="preserve">des répondants de 16 ans et </w:t>
      </w:r>
      <w:r>
        <w:t xml:space="preserve">plus, </w:t>
      </w:r>
      <w:r w:rsidRPr="00051E41">
        <w:t>selon la sévérité de la déficience visuelle</w:t>
      </w:r>
      <w:r w:rsidRPr="00E96FD8">
        <w:t xml:space="preserve"> </w:t>
      </w:r>
      <w:r w:rsidRPr="00051E41">
        <w:t>(</w:t>
      </w:r>
      <w:r w:rsidR="008053FF">
        <w:t>choix multiple</w:t>
      </w:r>
      <w:r w:rsidR="00127357">
        <w:t> </w:t>
      </w:r>
      <w:r w:rsidR="008053FF">
        <w:t xml:space="preserve">; </w:t>
      </w:r>
      <w:r>
        <w:t>n = 1627</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2657"/>
        <w:gridCol w:w="1495"/>
        <w:gridCol w:w="2501"/>
        <w:gridCol w:w="2399"/>
      </w:tblGrid>
      <w:tr w:rsidR="00EF15DF" w:rsidRPr="00051E41" w14:paraId="302DD63C" w14:textId="77777777" w:rsidTr="00FE5E70">
        <w:trPr>
          <w:tblHeader/>
        </w:trPr>
        <w:tc>
          <w:tcPr>
            <w:tcW w:w="265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797D11E"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A76FAF0"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7185A62C"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4D0677D8" w14:textId="66669A6A"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25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DE417C6"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3B905AAE" w14:textId="093EBD43"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239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05BC04D"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2AECFE33"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3B045496" w14:textId="68E675FE"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051E41" w:rsidRPr="00051E41" w14:paraId="56426D4F" w14:textId="77777777" w:rsidTr="00FE5E70">
        <w:trPr>
          <w:tblHeader/>
        </w:trPr>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9808A2B"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Canne blanche.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34193AD" w14:textId="5FC9F11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76</w:t>
            </w:r>
            <w:r w:rsidR="0055145C">
              <w:rPr>
                <w:rFonts w:eastAsia="Times New Roman" w:cs="Arial"/>
                <w:color w:val="000000"/>
                <w:szCs w:val="24"/>
                <w:lang w:eastAsia="fr-FR"/>
              </w:rPr>
              <w:t xml:space="preserve"> %</w:t>
            </w:r>
          </w:p>
        </w:tc>
        <w:tc>
          <w:tcPr>
            <w:tcW w:w="25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5CB1796" w14:textId="7686C78C"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69</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5490C3" w14:textId="0CCDF55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22</w:t>
            </w:r>
            <w:r w:rsidR="0055145C">
              <w:rPr>
                <w:rFonts w:eastAsia="Times New Roman" w:cs="Arial"/>
                <w:color w:val="000000"/>
                <w:szCs w:val="24"/>
                <w:lang w:eastAsia="fr-FR"/>
              </w:rPr>
              <w:t xml:space="preserve"> %</w:t>
            </w:r>
          </w:p>
        </w:tc>
      </w:tr>
      <w:tr w:rsidR="00051E41" w:rsidRPr="00051E41" w14:paraId="16BD1BAE" w14:textId="77777777" w:rsidTr="00FE5E70">
        <w:trPr>
          <w:tblHeader/>
        </w:trPr>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D685082"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Chien guide.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5E558C7" w14:textId="1288434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25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A8BA40F" w14:textId="76D93D1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A219E28" w14:textId="40864C4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0</w:t>
            </w:r>
            <w:r w:rsidR="0055145C">
              <w:rPr>
                <w:rFonts w:eastAsia="Times New Roman" w:cs="Arial"/>
                <w:color w:val="000000"/>
                <w:szCs w:val="24"/>
                <w:lang w:eastAsia="fr-FR"/>
              </w:rPr>
              <w:t xml:space="preserve"> %</w:t>
            </w:r>
          </w:p>
        </w:tc>
      </w:tr>
      <w:tr w:rsidR="00051E41" w:rsidRPr="00051E41" w14:paraId="5388490D" w14:textId="77777777" w:rsidTr="00FE5E70">
        <w:trPr>
          <w:tblHeader/>
        </w:trPr>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FDBB00F"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Canne d'appui.</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9FE2516" w14:textId="5383B5B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25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5E19DBA" w14:textId="3155A6EE"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6CAF27" w14:textId="022619C0"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051E41" w:rsidRPr="00051E41" w14:paraId="741F6CCD" w14:textId="77777777" w:rsidTr="00FE5E70">
        <w:trPr>
          <w:tblHeader/>
        </w:trPr>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E67686B" w14:textId="77777777" w:rsidR="00051E41" w:rsidRPr="00051E41" w:rsidRDefault="00051E41" w:rsidP="008C6119">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Outils technologiques d'aide à la mobilité.</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01D8B8A" w14:textId="191651C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41</w:t>
            </w:r>
            <w:r w:rsidR="0055145C">
              <w:rPr>
                <w:rFonts w:eastAsia="Times New Roman" w:cs="Arial"/>
                <w:color w:val="000000"/>
                <w:szCs w:val="24"/>
                <w:lang w:eastAsia="fr-FR"/>
              </w:rPr>
              <w:t xml:space="preserve"> %</w:t>
            </w:r>
          </w:p>
        </w:tc>
        <w:tc>
          <w:tcPr>
            <w:tcW w:w="25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87F0F97" w14:textId="52345A0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34</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D85E141" w14:textId="35B1C725" w:rsidR="00051E41" w:rsidRPr="00051E41" w:rsidRDefault="00051E41" w:rsidP="00020B0D">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18</w:t>
            </w:r>
            <w:r w:rsidR="0055145C">
              <w:rPr>
                <w:rFonts w:eastAsia="Times New Roman" w:cs="Arial"/>
                <w:color w:val="000000"/>
                <w:szCs w:val="24"/>
                <w:lang w:eastAsia="fr-FR"/>
              </w:rPr>
              <w:t xml:space="preserve"> %</w:t>
            </w:r>
          </w:p>
        </w:tc>
      </w:tr>
      <w:tr w:rsidR="00FF5280" w:rsidRPr="00051E41" w14:paraId="587CF3A0" w14:textId="77777777" w:rsidTr="00FE5E70">
        <w:trPr>
          <w:tblHeader/>
        </w:trPr>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CB4B7BF" w14:textId="7533D559" w:rsidR="00FF5280" w:rsidRPr="00051E41" w:rsidRDefault="00FF5280" w:rsidP="008C6119">
            <w:pPr>
              <w:spacing w:after="0" w:line="240" w:lineRule="auto"/>
              <w:rPr>
                <w:rFonts w:eastAsia="Times New Roman" w:cs="Arial"/>
                <w:color w:val="000000"/>
                <w:szCs w:val="24"/>
                <w:lang w:eastAsia="fr-FR"/>
              </w:rPr>
            </w:pPr>
            <w:r>
              <w:rPr>
                <w:rFonts w:eastAsia="Times New Roman" w:cs="Arial"/>
                <w:color w:val="000000"/>
                <w:szCs w:val="24"/>
                <w:lang w:eastAsia="fr-FR"/>
              </w:rPr>
              <w:t xml:space="preserve">Aucune de ces aides.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BFA0708" w14:textId="0EA8FBCC" w:rsidR="00FF5280" w:rsidRPr="00051E41" w:rsidRDefault="00AA00BD" w:rsidP="00051E41">
            <w:pPr>
              <w:spacing w:after="0" w:line="240" w:lineRule="auto"/>
              <w:jc w:val="right"/>
              <w:rPr>
                <w:rFonts w:eastAsia="Times New Roman" w:cs="Arial"/>
                <w:color w:val="000000"/>
                <w:szCs w:val="24"/>
                <w:lang w:eastAsia="fr-FR"/>
              </w:rPr>
            </w:pPr>
            <w:r>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25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1ECA648" w14:textId="6D2CD484" w:rsidR="00FF5280" w:rsidRPr="00051E41" w:rsidRDefault="00AA00BD" w:rsidP="00051E41">
            <w:pPr>
              <w:spacing w:after="0" w:line="240" w:lineRule="auto"/>
              <w:jc w:val="right"/>
              <w:rPr>
                <w:rFonts w:eastAsia="Times New Roman" w:cs="Arial"/>
                <w:color w:val="000000"/>
                <w:szCs w:val="24"/>
                <w:lang w:eastAsia="fr-FR"/>
              </w:rPr>
            </w:pPr>
            <w:r>
              <w:rPr>
                <w:rFonts w:eastAsia="Times New Roman" w:cs="Arial"/>
                <w:color w:val="000000"/>
                <w:szCs w:val="24"/>
                <w:lang w:eastAsia="fr-FR"/>
              </w:rPr>
              <w:t>19</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EB3F2F7" w14:textId="788CC6A2" w:rsidR="00FF5280" w:rsidRPr="00051E41" w:rsidRDefault="00AA00BD" w:rsidP="00020B0D">
            <w:pPr>
              <w:keepNext/>
              <w:spacing w:after="0" w:line="240" w:lineRule="auto"/>
              <w:jc w:val="right"/>
              <w:rPr>
                <w:rFonts w:eastAsia="Times New Roman" w:cs="Arial"/>
                <w:color w:val="000000"/>
                <w:szCs w:val="24"/>
                <w:lang w:eastAsia="fr-FR"/>
              </w:rPr>
            </w:pPr>
            <w:r>
              <w:rPr>
                <w:rFonts w:eastAsia="Times New Roman" w:cs="Arial"/>
                <w:color w:val="000000"/>
                <w:szCs w:val="24"/>
                <w:lang w:eastAsia="fr-FR"/>
              </w:rPr>
              <w:t>59</w:t>
            </w:r>
            <w:r w:rsidR="008053FF">
              <w:rPr>
                <w:rFonts w:eastAsia="Times New Roman" w:cs="Arial"/>
                <w:color w:val="000000"/>
                <w:szCs w:val="24"/>
                <w:lang w:eastAsia="fr-FR"/>
              </w:rPr>
              <w:t xml:space="preserve"> %</w:t>
            </w:r>
          </w:p>
        </w:tc>
      </w:tr>
    </w:tbl>
    <w:p w14:paraId="6E118A31" w14:textId="6C5BB756" w:rsidR="00FE6287" w:rsidRDefault="00D4221F" w:rsidP="00BD3DE3">
      <w:pPr>
        <w:spacing w:before="240"/>
        <w:rPr>
          <w:lang w:eastAsia="fr-FR"/>
        </w:rPr>
      </w:pPr>
      <w:r w:rsidRPr="00D4221F">
        <w:rPr>
          <w:lang w:eastAsia="fr-FR"/>
        </w:rPr>
        <w:t>P</w:t>
      </w:r>
      <w:r>
        <w:rPr>
          <w:lang w:eastAsia="fr-FR"/>
        </w:rPr>
        <w:t>our les utilisateurs d’</w:t>
      </w:r>
      <w:r w:rsidR="00051E41" w:rsidRPr="00051E41">
        <w:rPr>
          <w:lang w:eastAsia="fr-FR"/>
        </w:rPr>
        <w:t xml:space="preserve">outils technologiques d'aide à la mobilité, </w:t>
      </w:r>
      <w:r>
        <w:rPr>
          <w:lang w:eastAsia="fr-FR"/>
        </w:rPr>
        <w:t>le type d’outil utilisé varie</w:t>
      </w:r>
      <w:r w:rsidR="00051E41" w:rsidRPr="00051E41">
        <w:rPr>
          <w:lang w:eastAsia="fr-FR"/>
        </w:rPr>
        <w:t xml:space="preserve"> en fonction de la sévérité de la déficience visuelle (</w:t>
      </w:r>
      <w:r w:rsidR="006D3CCC">
        <w:rPr>
          <w:lang w:eastAsia="fr-FR"/>
        </w:rPr>
        <w:fldChar w:fldCharType="begin"/>
      </w:r>
      <w:r w:rsidR="006D3CCC">
        <w:rPr>
          <w:lang w:eastAsia="fr-FR"/>
        </w:rPr>
        <w:instrText xml:space="preserve"> REF _Ref119251871 \h </w:instrText>
      </w:r>
      <w:r w:rsidR="006D3CCC">
        <w:rPr>
          <w:lang w:eastAsia="fr-FR"/>
        </w:rPr>
      </w:r>
      <w:r w:rsidR="006D3CCC">
        <w:rPr>
          <w:lang w:eastAsia="fr-FR"/>
        </w:rPr>
        <w:fldChar w:fldCharType="separate"/>
      </w:r>
      <w:r w:rsidR="00121531">
        <w:t>Tableau </w:t>
      </w:r>
      <w:r w:rsidR="00121531">
        <w:rPr>
          <w:noProof/>
        </w:rPr>
        <w:t>74</w:t>
      </w:r>
      <w:r w:rsidR="006D3CCC">
        <w:rPr>
          <w:lang w:eastAsia="fr-FR"/>
        </w:rPr>
        <w:fldChar w:fldCharType="end"/>
      </w:r>
      <w:r w:rsidR="00127357">
        <w:rPr>
          <w:lang w:eastAsia="fr-FR"/>
        </w:rPr>
        <w:t> </w:t>
      </w:r>
      <w:r w:rsidR="00CE0190">
        <w:t>; faible fiabilité pour les répondants aveugles</w:t>
      </w:r>
      <w:r w:rsidR="00051E41" w:rsidRPr="00051E41">
        <w:rPr>
          <w:lang w:eastAsia="fr-FR"/>
        </w:rPr>
        <w:t>)</w:t>
      </w:r>
      <w:r w:rsidR="00FE6287">
        <w:rPr>
          <w:lang w:eastAsia="fr-FR"/>
        </w:rPr>
        <w:t> :</w:t>
      </w:r>
    </w:p>
    <w:p w14:paraId="07020026" w14:textId="53D9AB4F" w:rsidR="00FE6287" w:rsidRPr="00FE6287" w:rsidRDefault="00051E41" w:rsidP="00FE6287">
      <w:pPr>
        <w:pStyle w:val="Paragraphedeliste"/>
        <w:numPr>
          <w:ilvl w:val="0"/>
          <w:numId w:val="9"/>
        </w:numPr>
        <w:rPr>
          <w:rFonts w:ascii="Times New Roman" w:eastAsia="Times New Roman" w:hAnsi="Times New Roman" w:cs="Times New Roman"/>
          <w:szCs w:val="24"/>
          <w:lang w:eastAsia="fr-FR"/>
        </w:rPr>
      </w:pPr>
      <w:r w:rsidRPr="00051E41">
        <w:rPr>
          <w:lang w:eastAsia="fr-FR"/>
        </w:rPr>
        <w:t xml:space="preserve">Les </w:t>
      </w:r>
      <w:r w:rsidRPr="00C61A4D">
        <w:rPr>
          <w:b/>
          <w:bCs/>
          <w:lang w:eastAsia="fr-FR"/>
        </w:rPr>
        <w:t>systèmes de balises sonores</w:t>
      </w:r>
      <w:r w:rsidRPr="00051E41">
        <w:rPr>
          <w:lang w:eastAsia="fr-FR"/>
        </w:rPr>
        <w:t xml:space="preserve">, comme les feux sonores, sont utilisés par </w:t>
      </w:r>
      <w:r w:rsidR="005C589C">
        <w:rPr>
          <w:lang w:eastAsia="fr-FR"/>
        </w:rPr>
        <w:t xml:space="preserve">en proportion </w:t>
      </w:r>
      <w:r w:rsidRPr="00051E41">
        <w:rPr>
          <w:lang w:eastAsia="fr-FR"/>
        </w:rPr>
        <w:t>significativement plus de répondants aveugles et malvoyants sévères</w:t>
      </w:r>
      <w:r w:rsidR="00D4221F">
        <w:rPr>
          <w:lang w:eastAsia="fr-FR"/>
        </w:rPr>
        <w:t xml:space="preserve"> </w:t>
      </w:r>
      <w:r w:rsidRPr="00051E41">
        <w:rPr>
          <w:lang w:eastAsia="fr-FR"/>
        </w:rPr>
        <w:t>que de répondants malvoyants moyens</w:t>
      </w:r>
      <w:r w:rsidR="00FE6287">
        <w:rPr>
          <w:lang w:eastAsia="fr-FR"/>
        </w:rPr>
        <w:t xml:space="preserve">. </w:t>
      </w:r>
    </w:p>
    <w:p w14:paraId="27EE7A77" w14:textId="608DD72E" w:rsidR="00FE6287" w:rsidRPr="00FE6287" w:rsidRDefault="00051E41" w:rsidP="00FE6287">
      <w:pPr>
        <w:pStyle w:val="Paragraphedeliste"/>
        <w:numPr>
          <w:ilvl w:val="0"/>
          <w:numId w:val="9"/>
        </w:numPr>
        <w:rPr>
          <w:rFonts w:ascii="Times New Roman" w:eastAsia="Times New Roman" w:hAnsi="Times New Roman" w:cs="Times New Roman"/>
          <w:szCs w:val="24"/>
          <w:lang w:eastAsia="fr-FR"/>
        </w:rPr>
      </w:pPr>
      <w:r w:rsidRPr="00051E41">
        <w:rPr>
          <w:lang w:eastAsia="fr-FR"/>
        </w:rPr>
        <w:t>L’</w:t>
      </w:r>
      <w:r w:rsidRPr="00C61A4D">
        <w:rPr>
          <w:b/>
          <w:bCs/>
          <w:lang w:eastAsia="fr-FR"/>
        </w:rPr>
        <w:t xml:space="preserve">appareil photo d’un téléphone ou d’une tablette </w:t>
      </w:r>
      <w:r w:rsidRPr="00051E41">
        <w:rPr>
          <w:lang w:eastAsia="fr-FR"/>
        </w:rPr>
        <w:t xml:space="preserve">permettant des agrandissements est </w:t>
      </w:r>
      <w:r w:rsidR="005C589C">
        <w:rPr>
          <w:lang w:eastAsia="fr-FR"/>
        </w:rPr>
        <w:t xml:space="preserve">en proportion </w:t>
      </w:r>
      <w:r w:rsidRPr="00051E41">
        <w:rPr>
          <w:lang w:eastAsia="fr-FR"/>
        </w:rPr>
        <w:t xml:space="preserve">significativement moins utilisé par les répondants aveugles que par les autres répondants, et significativement moins utilisé par les répondants malvoyants sévères que par les malvoyants moyens. </w:t>
      </w:r>
    </w:p>
    <w:p w14:paraId="09DDA217" w14:textId="3C84E59D" w:rsidR="00051E41" w:rsidRPr="00FE6287" w:rsidRDefault="00051E41" w:rsidP="00FE6287">
      <w:pPr>
        <w:pStyle w:val="Paragraphedeliste"/>
        <w:numPr>
          <w:ilvl w:val="0"/>
          <w:numId w:val="9"/>
        </w:numPr>
        <w:rPr>
          <w:rFonts w:ascii="Times New Roman" w:eastAsia="Times New Roman" w:hAnsi="Times New Roman" w:cs="Times New Roman"/>
          <w:szCs w:val="24"/>
          <w:lang w:eastAsia="fr-FR"/>
        </w:rPr>
      </w:pPr>
      <w:r w:rsidRPr="00051E41">
        <w:rPr>
          <w:lang w:eastAsia="fr-FR"/>
        </w:rPr>
        <w:t xml:space="preserve">Enfin, la </w:t>
      </w:r>
      <w:r w:rsidRPr="00C61A4D">
        <w:rPr>
          <w:b/>
          <w:bCs/>
          <w:lang w:eastAsia="fr-FR"/>
        </w:rPr>
        <w:t>canne électronique</w:t>
      </w:r>
      <w:r w:rsidRPr="00051E41">
        <w:rPr>
          <w:lang w:eastAsia="fr-FR"/>
        </w:rPr>
        <w:t xml:space="preserve"> est </w:t>
      </w:r>
      <w:r w:rsidR="005C589C">
        <w:rPr>
          <w:lang w:eastAsia="fr-FR"/>
        </w:rPr>
        <w:t xml:space="preserve">en proportion </w:t>
      </w:r>
      <w:r w:rsidRPr="00051E41">
        <w:rPr>
          <w:lang w:eastAsia="fr-FR"/>
        </w:rPr>
        <w:t>significativement plus utilisée par les répondants aveugles que</w:t>
      </w:r>
      <w:r w:rsidR="00D4221F">
        <w:rPr>
          <w:lang w:eastAsia="fr-FR"/>
        </w:rPr>
        <w:t xml:space="preserve"> par</w:t>
      </w:r>
      <w:r w:rsidRPr="00051E41">
        <w:rPr>
          <w:lang w:eastAsia="fr-FR"/>
        </w:rPr>
        <w:t xml:space="preserve"> les autres. </w:t>
      </w:r>
    </w:p>
    <w:p w14:paraId="61B49874" w14:textId="53962805" w:rsidR="003F7D74" w:rsidRDefault="003F7D74" w:rsidP="003F7D74">
      <w:pPr>
        <w:pStyle w:val="Lgende"/>
      </w:pPr>
      <w:bookmarkStart w:id="228" w:name="_Ref119251871"/>
      <w:r>
        <w:t>Tableau</w:t>
      </w:r>
      <w:r w:rsidR="00F8105B">
        <w:t> </w:t>
      </w:r>
      <w:r w:rsidR="00C07E5B">
        <w:fldChar w:fldCharType="begin"/>
      </w:r>
      <w:r w:rsidR="00C07E5B">
        <w:instrText xml:space="preserve"> SEQ Tableau \* ARABIC </w:instrText>
      </w:r>
      <w:r w:rsidR="00C07E5B">
        <w:fldChar w:fldCharType="separate"/>
      </w:r>
      <w:r w:rsidR="00121531">
        <w:rPr>
          <w:noProof/>
        </w:rPr>
        <w:t>74</w:t>
      </w:r>
      <w:r w:rsidR="00C07E5B">
        <w:rPr>
          <w:noProof/>
        </w:rPr>
        <w:fldChar w:fldCharType="end"/>
      </w:r>
      <w:bookmarkEnd w:id="228"/>
      <w:r>
        <w:t>. Types d’o</w:t>
      </w:r>
      <w:r w:rsidRPr="00051E41">
        <w:t>utils technologiques</w:t>
      </w:r>
      <w:r>
        <w:t xml:space="preserve"> </w:t>
      </w:r>
      <w:r w:rsidRPr="00E96FD8">
        <w:t>d’aide à la mobilité</w:t>
      </w:r>
      <w:r w:rsidRPr="00051E41">
        <w:t xml:space="preserve"> utilisés </w:t>
      </w:r>
      <w:r>
        <w:t>par</w:t>
      </w:r>
      <w:r w:rsidRPr="00E96FD8">
        <w:t xml:space="preserve"> </w:t>
      </w:r>
      <w:r w:rsidRPr="00051E41">
        <w:t xml:space="preserve">ceux </w:t>
      </w:r>
      <w:r>
        <w:t xml:space="preserve">qui </w:t>
      </w:r>
      <w:r w:rsidRPr="00051E41">
        <w:t>déclar</w:t>
      </w:r>
      <w:r>
        <w:t>e</w:t>
      </w:r>
      <w:r w:rsidRPr="00051E41">
        <w:t xml:space="preserve">nt </w:t>
      </w:r>
      <w:r>
        <w:t xml:space="preserve">en </w:t>
      </w:r>
      <w:r w:rsidRPr="00051E41">
        <w:t>utiliser</w:t>
      </w:r>
      <w:r w:rsidRPr="00E96FD8">
        <w:t xml:space="preserve">, </w:t>
      </w:r>
      <w:r w:rsidRPr="00051E41">
        <w:t>selon la sévérité de la déficience visuelle (</w:t>
      </w:r>
      <w:r w:rsidR="008053FF">
        <w:t>choix multiple</w:t>
      </w:r>
      <w:r w:rsidR="00127357">
        <w:t> </w:t>
      </w:r>
      <w:r w:rsidR="008053FF">
        <w:t xml:space="preserve">; </w:t>
      </w:r>
      <w:r>
        <w:t>n = 652</w:t>
      </w:r>
      <w:r w:rsidR="00127357">
        <w:t> </w:t>
      </w:r>
      <w:r w:rsidR="00CE0190">
        <w:t>; faible fiabilité pour les répondants aveugles</w:t>
      </w:r>
      <w:r w:rsidRPr="00E96FD8">
        <w:t>)</w:t>
      </w:r>
      <w:r>
        <w:t>.</w:t>
      </w:r>
    </w:p>
    <w:tbl>
      <w:tblPr>
        <w:tblW w:w="0" w:type="auto"/>
        <w:tblCellMar>
          <w:top w:w="15" w:type="dxa"/>
          <w:left w:w="15" w:type="dxa"/>
          <w:bottom w:w="15" w:type="dxa"/>
          <w:right w:w="15" w:type="dxa"/>
        </w:tblCellMar>
        <w:tblLook w:val="04A0" w:firstRow="1" w:lastRow="0" w:firstColumn="1" w:lastColumn="0" w:noHBand="0" w:noVBand="1"/>
      </w:tblPr>
      <w:tblGrid>
        <w:gridCol w:w="4334"/>
        <w:gridCol w:w="1495"/>
        <w:gridCol w:w="1552"/>
        <w:gridCol w:w="1671"/>
      </w:tblGrid>
      <w:tr w:rsidR="00051E41" w:rsidRPr="00051E41" w14:paraId="22C52E18" w14:textId="77777777" w:rsidTr="0031680F">
        <w:trPr>
          <w:tblHeader/>
        </w:trPr>
        <w:tc>
          <w:tcPr>
            <w:tcW w:w="43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9FFF16" w14:textId="77777777" w:rsidR="00051E41" w:rsidRPr="00051E41" w:rsidRDefault="00051E41" w:rsidP="00051E41">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7CA408D"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w:t>
            </w:r>
            <w:r w:rsidR="00E96FD8" w:rsidRPr="00020B0D">
              <w:rPr>
                <w:rFonts w:eastAsia="Times New Roman" w:cs="Arial"/>
                <w:color w:val="000000"/>
                <w:szCs w:val="24"/>
                <w:lang w:eastAsia="fr-FR"/>
              </w:rPr>
              <w:t>s</w:t>
            </w:r>
          </w:p>
          <w:p w14:paraId="737F8934" w14:textId="651BE304" w:rsidR="00CE0190" w:rsidRPr="00051E41" w:rsidRDefault="00CE0190" w:rsidP="00051E41">
            <w:pPr>
              <w:spacing w:after="0" w:line="240" w:lineRule="auto"/>
              <w:rPr>
                <w:rFonts w:ascii="Times New Roman" w:eastAsia="Times New Roman" w:hAnsi="Times New Roman" w:cs="Times New Roman"/>
                <w:szCs w:val="24"/>
                <w:lang w:eastAsia="fr-FR"/>
              </w:rPr>
            </w:pPr>
            <w:r w:rsidRPr="00CE0190">
              <w:rPr>
                <w:rFonts w:eastAsia="Times New Roman" w:cs="Arial"/>
                <w:color w:val="000000"/>
                <w:szCs w:val="24"/>
                <w:lang w:eastAsia="fr-FR"/>
              </w:rPr>
              <w:t xml:space="preserve">(n = </w:t>
            </w:r>
            <w:r>
              <w:rPr>
                <w:rFonts w:eastAsia="Times New Roman" w:cs="Arial"/>
                <w:color w:val="000000"/>
                <w:szCs w:val="24"/>
                <w:lang w:eastAsia="fr-FR"/>
              </w:rPr>
              <w:t>89</w:t>
            </w:r>
            <w:r w:rsidRPr="00CE0190">
              <w:rPr>
                <w:rFonts w:eastAsia="Times New Roman" w:cs="Arial"/>
                <w:color w:val="000000"/>
                <w:szCs w:val="24"/>
                <w:lang w:eastAsia="fr-FR"/>
              </w:rPr>
              <w:t>)</w:t>
            </w:r>
          </w:p>
        </w:tc>
        <w:tc>
          <w:tcPr>
            <w:tcW w:w="15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E883114"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13BA750E" w14:textId="6241C39E" w:rsidR="00CE0190" w:rsidRPr="00051E41" w:rsidRDefault="00CE0190" w:rsidP="00051E41">
            <w:pPr>
              <w:spacing w:after="0" w:line="240" w:lineRule="auto"/>
              <w:rPr>
                <w:rFonts w:ascii="Times New Roman" w:eastAsia="Times New Roman" w:hAnsi="Times New Roman" w:cs="Times New Roman"/>
                <w:szCs w:val="24"/>
                <w:lang w:eastAsia="fr-FR"/>
              </w:rPr>
            </w:pPr>
            <w:r w:rsidRPr="003A2B70">
              <w:rPr>
                <w:rFonts w:eastAsia="Times New Roman" w:cs="Arial"/>
                <w:color w:val="000000"/>
                <w:szCs w:val="24"/>
                <w:lang w:eastAsia="fr-FR"/>
              </w:rPr>
              <w:t xml:space="preserve">(n = </w:t>
            </w:r>
            <w:r>
              <w:rPr>
                <w:rFonts w:eastAsia="Times New Roman" w:cs="Arial"/>
                <w:color w:val="000000"/>
                <w:szCs w:val="24"/>
                <w:lang w:eastAsia="fr-FR"/>
              </w:rPr>
              <w:t>371</w:t>
            </w:r>
            <w:r w:rsidRPr="003A2B70">
              <w:rPr>
                <w:rFonts w:eastAsia="Times New Roman" w:cs="Arial"/>
                <w:color w:val="000000"/>
                <w:szCs w:val="24"/>
                <w:lang w:eastAsia="fr-FR"/>
              </w:rPr>
              <w:t>)</w:t>
            </w:r>
          </w:p>
        </w:tc>
        <w:tc>
          <w:tcPr>
            <w:tcW w:w="167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0EF23A2"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14B94628" w14:textId="7DA43C64" w:rsidR="00CE0190" w:rsidRPr="00051E41" w:rsidRDefault="00CE0190" w:rsidP="00051E41">
            <w:pPr>
              <w:spacing w:after="0" w:line="240" w:lineRule="auto"/>
              <w:rPr>
                <w:rFonts w:ascii="Times New Roman" w:eastAsia="Times New Roman" w:hAnsi="Times New Roman" w:cs="Times New Roman"/>
                <w:szCs w:val="24"/>
                <w:lang w:eastAsia="fr-FR"/>
              </w:rPr>
            </w:pPr>
            <w:r w:rsidRPr="003A2B70">
              <w:rPr>
                <w:rFonts w:eastAsia="Times New Roman" w:cs="Arial"/>
                <w:color w:val="000000"/>
                <w:szCs w:val="24"/>
                <w:lang w:eastAsia="fr-FR"/>
              </w:rPr>
              <w:t xml:space="preserve">(n = </w:t>
            </w:r>
            <w:r>
              <w:rPr>
                <w:rFonts w:eastAsia="Times New Roman" w:cs="Arial"/>
                <w:color w:val="000000"/>
                <w:szCs w:val="24"/>
                <w:lang w:eastAsia="fr-FR"/>
              </w:rPr>
              <w:t>192</w:t>
            </w:r>
            <w:r w:rsidRPr="003A2B70">
              <w:rPr>
                <w:rFonts w:eastAsia="Times New Roman" w:cs="Arial"/>
                <w:color w:val="000000"/>
                <w:szCs w:val="24"/>
                <w:lang w:eastAsia="fr-FR"/>
              </w:rPr>
              <w:t>)</w:t>
            </w:r>
          </w:p>
        </w:tc>
      </w:tr>
      <w:tr w:rsidR="00051E41" w:rsidRPr="00051E41" w14:paraId="418A6D74" w14:textId="77777777" w:rsidTr="0031680F">
        <w:trPr>
          <w:tblHeader/>
        </w:trPr>
        <w:tc>
          <w:tcPr>
            <w:tcW w:w="4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862617"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Une application smartphone.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26FEBE4" w14:textId="4C8740B0"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62</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AB951C2" w14:textId="7BD5D30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54</w:t>
            </w:r>
            <w:r w:rsidR="0055145C">
              <w:rPr>
                <w:rFonts w:eastAsia="Times New Roman" w:cs="Arial"/>
                <w:color w:val="000000"/>
                <w:szCs w:val="24"/>
                <w:lang w:eastAsia="fr-FR"/>
              </w:rPr>
              <w:t xml:space="preserve"> %</w:t>
            </w:r>
          </w:p>
        </w:tc>
        <w:tc>
          <w:tcPr>
            <w:tcW w:w="16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2827334" w14:textId="72FB7DE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57</w:t>
            </w:r>
            <w:r w:rsidR="0055145C">
              <w:rPr>
                <w:rFonts w:eastAsia="Times New Roman" w:cs="Arial"/>
                <w:color w:val="000000"/>
                <w:szCs w:val="24"/>
                <w:lang w:eastAsia="fr-FR"/>
              </w:rPr>
              <w:t xml:space="preserve"> %</w:t>
            </w:r>
          </w:p>
        </w:tc>
      </w:tr>
      <w:tr w:rsidR="00051E41" w:rsidRPr="00051E41" w14:paraId="66EBE7D8" w14:textId="77777777" w:rsidTr="0031680F">
        <w:trPr>
          <w:tblHeader/>
        </w:trPr>
        <w:tc>
          <w:tcPr>
            <w:tcW w:w="4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95D3A1"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Des systèmes de balise sonores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CE4B52E" w14:textId="293845F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63</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D07A2EB" w14:textId="508A515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54</w:t>
            </w:r>
            <w:r w:rsidR="0055145C">
              <w:rPr>
                <w:rFonts w:eastAsia="Times New Roman" w:cs="Arial"/>
                <w:color w:val="000000"/>
                <w:szCs w:val="24"/>
                <w:lang w:eastAsia="fr-FR"/>
              </w:rPr>
              <w:t xml:space="preserve"> %</w:t>
            </w:r>
          </w:p>
        </w:tc>
        <w:tc>
          <w:tcPr>
            <w:tcW w:w="16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901D8ED" w14:textId="1971FF7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22</w:t>
            </w:r>
            <w:r w:rsidR="0055145C">
              <w:rPr>
                <w:rFonts w:eastAsia="Times New Roman" w:cs="Arial"/>
                <w:color w:val="000000"/>
                <w:szCs w:val="24"/>
                <w:lang w:eastAsia="fr-FR"/>
              </w:rPr>
              <w:t xml:space="preserve"> %</w:t>
            </w:r>
          </w:p>
        </w:tc>
      </w:tr>
      <w:tr w:rsidR="00051E41" w:rsidRPr="00051E41" w14:paraId="4AD7D71E" w14:textId="77777777" w:rsidTr="0031680F">
        <w:trPr>
          <w:tblHeader/>
        </w:trPr>
        <w:tc>
          <w:tcPr>
            <w:tcW w:w="4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32A2AF4"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Un GPS.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3BE922F" w14:textId="7807950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48</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0FAC9C0" w14:textId="70ED886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16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01AAFD1" w14:textId="122FD39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60</w:t>
            </w:r>
            <w:r w:rsidR="0055145C">
              <w:rPr>
                <w:rFonts w:eastAsia="Times New Roman" w:cs="Arial"/>
                <w:color w:val="000000"/>
                <w:szCs w:val="24"/>
                <w:lang w:eastAsia="fr-FR"/>
              </w:rPr>
              <w:t xml:space="preserve"> %</w:t>
            </w:r>
          </w:p>
        </w:tc>
      </w:tr>
      <w:tr w:rsidR="00051E41" w:rsidRPr="00051E41" w14:paraId="6E3A710C" w14:textId="77777777" w:rsidTr="0031680F">
        <w:trPr>
          <w:tblHeader/>
        </w:trPr>
        <w:tc>
          <w:tcPr>
            <w:tcW w:w="4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5646CD8"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L'appareil photo d’un téléphone ou d’une tablette.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B0773C" w14:textId="33A4982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4DAE753" w14:textId="16B5A06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29</w:t>
            </w:r>
            <w:r w:rsidR="0055145C">
              <w:rPr>
                <w:rFonts w:eastAsia="Times New Roman" w:cs="Arial"/>
                <w:color w:val="000000"/>
                <w:szCs w:val="24"/>
                <w:lang w:eastAsia="fr-FR"/>
              </w:rPr>
              <w:t xml:space="preserve"> %</w:t>
            </w:r>
          </w:p>
        </w:tc>
        <w:tc>
          <w:tcPr>
            <w:tcW w:w="16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E953A4" w14:textId="79ECAA1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50</w:t>
            </w:r>
            <w:r w:rsidR="0055145C">
              <w:rPr>
                <w:rFonts w:eastAsia="Times New Roman" w:cs="Arial"/>
                <w:color w:val="000000"/>
                <w:szCs w:val="24"/>
                <w:lang w:eastAsia="fr-FR"/>
              </w:rPr>
              <w:t xml:space="preserve"> %</w:t>
            </w:r>
          </w:p>
        </w:tc>
      </w:tr>
      <w:tr w:rsidR="00051E41" w:rsidRPr="00051E41" w14:paraId="045D34A2" w14:textId="77777777" w:rsidTr="0031680F">
        <w:trPr>
          <w:tblHeader/>
        </w:trPr>
        <w:tc>
          <w:tcPr>
            <w:tcW w:w="4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0FDB95"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Une canne électronique.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267D7A5" w14:textId="14BB083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4C899BB" w14:textId="63CDB1D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6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EBE44AC" w14:textId="533D00E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w:t>
            </w:r>
            <w:r w:rsidR="0055145C">
              <w:rPr>
                <w:rFonts w:eastAsia="Times New Roman" w:cs="Arial"/>
                <w:color w:val="000000"/>
                <w:szCs w:val="24"/>
                <w:lang w:eastAsia="fr-FR"/>
              </w:rPr>
              <w:t xml:space="preserve"> %</w:t>
            </w:r>
          </w:p>
        </w:tc>
      </w:tr>
      <w:tr w:rsidR="00051E41" w:rsidRPr="00051E41" w14:paraId="34244C4B" w14:textId="77777777" w:rsidTr="0031680F">
        <w:trPr>
          <w:tblHeader/>
        </w:trPr>
        <w:tc>
          <w:tcPr>
            <w:tcW w:w="4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B8DC88" w14:textId="087A6273"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w:t>
            </w:r>
            <w:r w:rsidR="00A66AC0">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CF1114A" w14:textId="7B088614"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313373" w14:textId="2FF1748D"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6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58FAE73" w14:textId="70B14AB8" w:rsidR="00051E41" w:rsidRPr="00051E41" w:rsidRDefault="00051E41" w:rsidP="00330038">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r>
    </w:tbl>
    <w:p w14:paraId="73834AF1" w14:textId="4694B4EB" w:rsidR="00051E41" w:rsidRPr="00051E41" w:rsidRDefault="00051E41" w:rsidP="00FE5E70">
      <w:pPr>
        <w:spacing w:before="240"/>
        <w:rPr>
          <w:rFonts w:ascii="Times New Roman" w:hAnsi="Times New Roman" w:cs="Times New Roman"/>
          <w:szCs w:val="24"/>
          <w:lang w:eastAsia="fr-FR"/>
        </w:rPr>
      </w:pPr>
      <w:r w:rsidRPr="00051E41">
        <w:rPr>
          <w:lang w:eastAsia="fr-FR"/>
        </w:rPr>
        <w:t xml:space="preserve">Concernant les enfants de 3 ans </w:t>
      </w:r>
      <w:r w:rsidR="00D4221F">
        <w:rPr>
          <w:lang w:eastAsia="fr-FR"/>
        </w:rPr>
        <w:t>à 15 an</w:t>
      </w:r>
      <w:r w:rsidR="00EE1ECE">
        <w:rPr>
          <w:lang w:eastAsia="fr-FR"/>
        </w:rPr>
        <w:t>s</w:t>
      </w:r>
      <w:r w:rsidRPr="00051E41">
        <w:rPr>
          <w:lang w:eastAsia="fr-FR"/>
        </w:rPr>
        <w:t xml:space="preserve">, un quart d’entre eux se déplacent sans aide, près de la moitié avec une aide humaine et un peu plus d’un tiers avec une canne blanche </w:t>
      </w:r>
      <w:r w:rsidR="00D4221F">
        <w:rPr>
          <w:lang w:eastAsia="fr-FR"/>
        </w:rPr>
        <w:t>(</w:t>
      </w:r>
      <w:r w:rsidR="00D4221F">
        <w:rPr>
          <w:lang w:eastAsia="fr-FR"/>
        </w:rPr>
        <w:fldChar w:fldCharType="begin"/>
      </w:r>
      <w:r w:rsidR="00D4221F">
        <w:rPr>
          <w:lang w:eastAsia="fr-FR"/>
        </w:rPr>
        <w:instrText xml:space="preserve"> REF _Ref117670566 \h </w:instrText>
      </w:r>
      <w:r w:rsidR="00D4221F">
        <w:rPr>
          <w:lang w:eastAsia="fr-FR"/>
        </w:rPr>
      </w:r>
      <w:r w:rsidR="00D4221F">
        <w:rPr>
          <w:lang w:eastAsia="fr-FR"/>
        </w:rPr>
        <w:fldChar w:fldCharType="separate"/>
      </w:r>
      <w:r w:rsidR="00121531" w:rsidRPr="00EA30A1">
        <w:t>Figure</w:t>
      </w:r>
      <w:r w:rsidR="00121531">
        <w:t> </w:t>
      </w:r>
      <w:r w:rsidR="00121531">
        <w:rPr>
          <w:noProof/>
        </w:rPr>
        <w:t>61</w:t>
      </w:r>
      <w:r w:rsidR="00D4221F">
        <w:rPr>
          <w:lang w:eastAsia="fr-FR"/>
        </w:rPr>
        <w:fldChar w:fldCharType="end"/>
      </w:r>
      <w:r w:rsidR="00D4221F">
        <w:rPr>
          <w:lang w:eastAsia="fr-FR"/>
        </w:rPr>
        <w:t>)</w:t>
      </w:r>
      <w:r w:rsidRPr="00051E41">
        <w:rPr>
          <w:lang w:eastAsia="fr-FR"/>
        </w:rPr>
        <w:t>. </w:t>
      </w:r>
    </w:p>
    <w:p w14:paraId="6E1B37EA" w14:textId="77777777" w:rsidR="00D4221F" w:rsidRDefault="001A5709" w:rsidP="00D4221F">
      <w:pPr>
        <w:keepNext/>
        <w:spacing w:after="0" w:line="240" w:lineRule="auto"/>
      </w:pPr>
      <w:r>
        <w:rPr>
          <w:rFonts w:ascii="Times New Roman" w:eastAsia="Times New Roman" w:hAnsi="Times New Roman" w:cs="Times New Roman"/>
          <w:noProof/>
          <w:szCs w:val="24"/>
          <w:lang w:eastAsia="fr-FR"/>
        </w:rPr>
        <w:drawing>
          <wp:inline distT="0" distB="0" distL="0" distR="0" wp14:anchorId="559609A6" wp14:editId="023DCC75">
            <wp:extent cx="5915660" cy="2449902"/>
            <wp:effectExtent l="0" t="0" r="8890" b="7620"/>
            <wp:docPr id="120" name="Graphique 120" descr="Aides à la mobilité des 3-15 ans : 46 % aide humaine ; 35 % canne blanche ; 10 % aide optique ; 4 % pré-canne ; 3 % outils technologique ; 1 % chien-guide ; 25 % aucune aide ; 6 % ne se déplace pas enco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1D8FD946" w14:textId="57710E30" w:rsidR="00525A3B" w:rsidRPr="00EA30A1" w:rsidRDefault="00D4221F" w:rsidP="00DE0AFE">
      <w:pPr>
        <w:pStyle w:val="Lgende"/>
        <w:keepNext w:val="0"/>
      </w:pPr>
      <w:bookmarkStart w:id="229" w:name="_Ref117670566"/>
      <w:r w:rsidRPr="00EA30A1">
        <w:t>Figure</w:t>
      </w:r>
      <w:r w:rsidR="00F8105B">
        <w:t> </w:t>
      </w:r>
      <w:r w:rsidR="00C07E5B">
        <w:fldChar w:fldCharType="begin"/>
      </w:r>
      <w:r w:rsidR="00C07E5B">
        <w:instrText xml:space="preserve"> SEQ </w:instrText>
      </w:r>
      <w:r w:rsidR="00C07E5B">
        <w:instrText xml:space="preserve">Figure \* ARABIC </w:instrText>
      </w:r>
      <w:r w:rsidR="00C07E5B">
        <w:fldChar w:fldCharType="separate"/>
      </w:r>
      <w:r w:rsidR="00121531">
        <w:rPr>
          <w:noProof/>
        </w:rPr>
        <w:t>61</w:t>
      </w:r>
      <w:r w:rsidR="00C07E5B">
        <w:rPr>
          <w:noProof/>
        </w:rPr>
        <w:fldChar w:fldCharType="end"/>
      </w:r>
      <w:bookmarkEnd w:id="229"/>
      <w:r w:rsidRPr="00EA30A1">
        <w:t>. Aides à la mobilité des 3</w:t>
      </w:r>
      <w:r w:rsidR="00AA00BD">
        <w:t>-</w:t>
      </w:r>
      <w:r w:rsidRPr="00EA30A1">
        <w:t>15 ans (</w:t>
      </w:r>
      <w:r w:rsidR="008053FF">
        <w:t>choix multiple</w:t>
      </w:r>
      <w:r w:rsidR="00127357">
        <w:t> </w:t>
      </w:r>
      <w:r w:rsidR="008053FF">
        <w:t xml:space="preserve">; </w:t>
      </w:r>
      <w:r w:rsidR="000367F5">
        <w:t xml:space="preserve">n = </w:t>
      </w:r>
      <w:r w:rsidR="00AA00BD">
        <w:t>138</w:t>
      </w:r>
      <w:r w:rsidRPr="00EA30A1">
        <w:t>).</w:t>
      </w:r>
    </w:p>
    <w:p w14:paraId="255B369E" w14:textId="7646B93C" w:rsidR="00051E41" w:rsidRDefault="00356A6D" w:rsidP="00752EF0">
      <w:pPr>
        <w:rPr>
          <w:lang w:eastAsia="fr-FR"/>
        </w:rPr>
      </w:pPr>
      <w:r>
        <w:rPr>
          <w:lang w:eastAsia="fr-FR"/>
        </w:rPr>
        <w:t>En s’intéressant à l’ensemble de l’échantillon, tout âge compris, l</w:t>
      </w:r>
      <w:r w:rsidR="00051E41" w:rsidRPr="00051E41">
        <w:rPr>
          <w:lang w:eastAsia="fr-FR"/>
        </w:rPr>
        <w:t>a proportion de</w:t>
      </w:r>
      <w:r w:rsidR="00281076">
        <w:rPr>
          <w:lang w:eastAsia="fr-FR"/>
        </w:rPr>
        <w:t xml:space="preserve"> </w:t>
      </w:r>
      <w:r w:rsidR="00051E41" w:rsidRPr="00051E41">
        <w:rPr>
          <w:lang w:eastAsia="fr-FR"/>
        </w:rPr>
        <w:t>répondants ayant suivi une formation en locomotion est significativement plus importante chez les aveugles et les malvoyants sévères que</w:t>
      </w:r>
      <w:r>
        <w:rPr>
          <w:lang w:eastAsia="fr-FR"/>
        </w:rPr>
        <w:t xml:space="preserve"> chez</w:t>
      </w:r>
      <w:r w:rsidR="00051E41" w:rsidRPr="00051E41">
        <w:rPr>
          <w:lang w:eastAsia="fr-FR"/>
        </w:rPr>
        <w:t xml:space="preserve"> les malvoyants moyens </w:t>
      </w:r>
      <w:r w:rsidR="00051E41" w:rsidRPr="00356A6D">
        <w:rPr>
          <w:lang w:eastAsia="fr-FR"/>
        </w:rPr>
        <w:t>(</w:t>
      </w:r>
      <w:r>
        <w:rPr>
          <w:lang w:eastAsia="fr-FR"/>
        </w:rPr>
        <w:fldChar w:fldCharType="begin"/>
      </w:r>
      <w:r>
        <w:rPr>
          <w:lang w:eastAsia="fr-FR"/>
        </w:rPr>
        <w:instrText xml:space="preserve"> REF _Ref117670852 \h </w:instrText>
      </w:r>
      <w:r w:rsidR="00752EF0">
        <w:rPr>
          <w:lang w:eastAsia="fr-FR"/>
        </w:rPr>
        <w:instrText xml:space="preserve"> \* MERGEFORMAT </w:instrText>
      </w:r>
      <w:r>
        <w:rPr>
          <w:lang w:eastAsia="fr-FR"/>
        </w:rPr>
      </w:r>
      <w:r>
        <w:rPr>
          <w:lang w:eastAsia="fr-FR"/>
        </w:rPr>
        <w:fldChar w:fldCharType="separate"/>
      </w:r>
      <w:r w:rsidR="00121531">
        <w:rPr>
          <w:lang w:eastAsia="fr-FR"/>
        </w:rPr>
        <w:t>Figure 62</w:t>
      </w:r>
      <w:r>
        <w:rPr>
          <w:lang w:eastAsia="fr-FR"/>
        </w:rPr>
        <w:fldChar w:fldCharType="end"/>
      </w:r>
      <w:r w:rsidR="00051E41" w:rsidRPr="00051E41">
        <w:rPr>
          <w:lang w:eastAsia="fr-FR"/>
        </w:rPr>
        <w:t>). </w:t>
      </w:r>
    </w:p>
    <w:p w14:paraId="3D538628" w14:textId="0A501B1E" w:rsidR="008053FF" w:rsidRPr="00051E41" w:rsidRDefault="00122DF1" w:rsidP="00752EF0">
      <w:pPr>
        <w:rPr>
          <w:lang w:eastAsia="fr-FR"/>
        </w:rPr>
      </w:pPr>
      <w:r w:rsidRPr="00C53FB0">
        <w:rPr>
          <w:lang w:eastAsia="fr-FR"/>
        </w:rPr>
        <w:t>Il y a un e</w:t>
      </w:r>
      <w:r w:rsidR="008053FF" w:rsidRPr="00C53FB0">
        <w:rPr>
          <w:lang w:eastAsia="fr-FR"/>
        </w:rPr>
        <w:t>ffet significatif de l’âge de survenue de la déficience visuelle (</w:t>
      </w:r>
      <w:r w:rsidR="00C53FB0" w:rsidRPr="00C53FB0">
        <w:rPr>
          <w:lang w:eastAsia="fr-FR"/>
        </w:rPr>
        <w:fldChar w:fldCharType="begin"/>
      </w:r>
      <w:r w:rsidR="00C53FB0" w:rsidRPr="00C53FB0">
        <w:rPr>
          <w:lang w:eastAsia="fr-FR"/>
        </w:rPr>
        <w:instrText xml:space="preserve"> REF _Ref122003558 \h </w:instrText>
      </w:r>
      <w:r w:rsidR="00C53FB0">
        <w:rPr>
          <w:lang w:eastAsia="fr-FR"/>
        </w:rPr>
        <w:instrText xml:space="preserve"> \* MERGEFORMAT </w:instrText>
      </w:r>
      <w:r w:rsidR="00C53FB0" w:rsidRPr="00C53FB0">
        <w:rPr>
          <w:lang w:eastAsia="fr-FR"/>
        </w:rPr>
      </w:r>
      <w:r w:rsidR="00C53FB0" w:rsidRPr="00C53FB0">
        <w:rPr>
          <w:lang w:eastAsia="fr-FR"/>
        </w:rPr>
        <w:fldChar w:fldCharType="separate"/>
      </w:r>
      <w:r w:rsidR="00121531">
        <w:t>Figure 63</w:t>
      </w:r>
      <w:r w:rsidR="00C53FB0" w:rsidRPr="00C53FB0">
        <w:rPr>
          <w:lang w:eastAsia="fr-FR"/>
        </w:rPr>
        <w:fldChar w:fldCharType="end"/>
      </w:r>
      <w:r w:rsidR="008053FF" w:rsidRPr="00C53FB0">
        <w:rPr>
          <w:lang w:eastAsia="fr-FR"/>
        </w:rPr>
        <w:t>)</w:t>
      </w:r>
      <w:r w:rsidR="00BC0249" w:rsidRPr="00C53FB0">
        <w:rPr>
          <w:lang w:eastAsia="fr-FR"/>
        </w:rPr>
        <w:t> :</w:t>
      </w:r>
      <w:r w:rsidR="008053FF">
        <w:rPr>
          <w:lang w:eastAsia="fr-FR"/>
        </w:rPr>
        <w:t xml:space="preserve"> </w:t>
      </w:r>
      <w:r w:rsidR="00C53FB0">
        <w:rPr>
          <w:lang w:eastAsia="fr-FR"/>
        </w:rPr>
        <w:t xml:space="preserve">les répondants dont la déficience visuelle est survenue avant 16 ans, entre 16 et 29 ans et entre 30 et 49 ans sont en proportion significativement plus nombreux que les répondants qui ont acquis leur déficience visuelle à partir de 50 ans. </w:t>
      </w:r>
    </w:p>
    <w:p w14:paraId="1E86DA02" w14:textId="77777777" w:rsidR="00356A6D" w:rsidRDefault="001A5709" w:rsidP="00356A6D">
      <w:pPr>
        <w:keepNext/>
        <w:spacing w:after="0" w:line="240" w:lineRule="auto"/>
      </w:pPr>
      <w:r>
        <w:rPr>
          <w:rFonts w:ascii="Times New Roman" w:eastAsia="Times New Roman" w:hAnsi="Times New Roman" w:cs="Times New Roman"/>
          <w:noProof/>
          <w:szCs w:val="24"/>
          <w:lang w:eastAsia="fr-FR"/>
        </w:rPr>
        <w:drawing>
          <wp:inline distT="0" distB="0" distL="0" distR="0" wp14:anchorId="05A03A52" wp14:editId="23C87B11">
            <wp:extent cx="5739765" cy="1581150"/>
            <wp:effectExtent l="0" t="0" r="13335" b="0"/>
            <wp:docPr id="121" name="Graphique 121" descr="proportion de répondants ayant suivi une formation en locomotion : 32 % aveugles ; 27 % malvoyants sévères ; 16 % malvoyants moyen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68667256" w14:textId="004EFF59" w:rsidR="00525A3B" w:rsidRDefault="00356A6D" w:rsidP="00700708">
      <w:pPr>
        <w:pStyle w:val="Lgende"/>
      </w:pPr>
      <w:bookmarkStart w:id="230" w:name="_Ref117670852"/>
      <w:r>
        <w:t>Figure</w:t>
      </w:r>
      <w:r w:rsidR="00F8105B">
        <w:t> </w:t>
      </w:r>
      <w:r w:rsidR="00C07E5B">
        <w:fldChar w:fldCharType="begin"/>
      </w:r>
      <w:r w:rsidR="00C07E5B">
        <w:instrText xml:space="preserve"> SEQ Figure \* ARABIC </w:instrText>
      </w:r>
      <w:r w:rsidR="00C07E5B">
        <w:fldChar w:fldCharType="separate"/>
      </w:r>
      <w:r w:rsidR="00121531">
        <w:rPr>
          <w:noProof/>
        </w:rPr>
        <w:t>62</w:t>
      </w:r>
      <w:r w:rsidR="00C07E5B">
        <w:rPr>
          <w:noProof/>
        </w:rPr>
        <w:fldChar w:fldCharType="end"/>
      </w:r>
      <w:bookmarkEnd w:id="230"/>
      <w:r>
        <w:t>. Proportion de répondant</w:t>
      </w:r>
      <w:r w:rsidR="00B95A01">
        <w:t>s</w:t>
      </w:r>
      <w:r>
        <w:t xml:space="preserve"> ayant suivi une formation en locomotion, selon la sévérité de la déficience visuelle (</w:t>
      </w:r>
      <w:r w:rsidR="000367F5">
        <w:t>n =</w:t>
      </w:r>
      <w:r w:rsidR="00D60E29">
        <w:t xml:space="preserve"> 1</w:t>
      </w:r>
      <w:r w:rsidR="00D60E29" w:rsidRPr="002262F2">
        <w:t>865</w:t>
      </w:r>
      <w:r>
        <w:t>)</w:t>
      </w:r>
      <w:r w:rsidR="00A87DC4">
        <w:t>.</w:t>
      </w:r>
    </w:p>
    <w:p w14:paraId="57924E90" w14:textId="77777777" w:rsidR="00154B33" w:rsidRDefault="00154B33" w:rsidP="00154B33">
      <w:pPr>
        <w:keepNext/>
      </w:pPr>
      <w:r>
        <w:rPr>
          <w:rFonts w:ascii="Times New Roman" w:eastAsia="Times New Roman" w:hAnsi="Times New Roman" w:cs="Times New Roman"/>
          <w:noProof/>
          <w:szCs w:val="24"/>
          <w:lang w:eastAsia="fr-FR"/>
        </w:rPr>
        <w:drawing>
          <wp:inline distT="0" distB="0" distL="0" distR="0" wp14:anchorId="63F57BA6" wp14:editId="2BCBA0AE">
            <wp:extent cx="5739765" cy="1666875"/>
            <wp:effectExtent l="0" t="0" r="13335" b="9525"/>
            <wp:docPr id="95" name="Graphique 95" descr="proportion de répondants ayant suivi une formation en locomotion : 32 % aveugles ; 27 % malvoyants sévères ; 16 % malvoyants moyen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0549D295" w14:textId="053979DC" w:rsidR="00154B33" w:rsidRDefault="00154B33" w:rsidP="00DE0AFE">
      <w:pPr>
        <w:pStyle w:val="Lgende"/>
        <w:keepNext w:val="0"/>
      </w:pPr>
      <w:bookmarkStart w:id="231" w:name="_Ref122003558"/>
      <w:r>
        <w:t>Figure</w:t>
      </w:r>
      <w:r w:rsidR="00F8105B">
        <w:t> </w:t>
      </w:r>
      <w:r w:rsidR="00C07E5B">
        <w:fldChar w:fldCharType="begin"/>
      </w:r>
      <w:r w:rsidR="00C07E5B">
        <w:instrText xml:space="preserve"> SEQ Figure \* ARABIC </w:instrText>
      </w:r>
      <w:r w:rsidR="00C07E5B">
        <w:fldChar w:fldCharType="separate"/>
      </w:r>
      <w:r w:rsidR="00121531">
        <w:rPr>
          <w:noProof/>
        </w:rPr>
        <w:t>63</w:t>
      </w:r>
      <w:r w:rsidR="00C07E5B">
        <w:rPr>
          <w:noProof/>
        </w:rPr>
        <w:fldChar w:fldCharType="end"/>
      </w:r>
      <w:bookmarkEnd w:id="231"/>
      <w:r>
        <w:t>. Proportion de répondants ayant suivi une formation en locomotion, selon l’âge de survenue de la déficience visuelle (n = 1</w:t>
      </w:r>
      <w:r w:rsidRPr="002262F2">
        <w:t>8</w:t>
      </w:r>
      <w:r w:rsidR="00C53FB0">
        <w:t>27</w:t>
      </w:r>
      <w:r>
        <w:t>)</w:t>
      </w:r>
      <w:r w:rsidR="00A87DC4">
        <w:t>.</w:t>
      </w:r>
    </w:p>
    <w:p w14:paraId="7FF20161" w14:textId="3E1A5CAA" w:rsidR="002E0C4E" w:rsidRPr="00714A2C" w:rsidRDefault="002E0C4E">
      <w:pPr>
        <w:spacing w:before="240"/>
        <w:rPr>
          <w:iCs/>
        </w:rPr>
      </w:pPr>
      <w:r w:rsidRPr="00714A2C">
        <w:t>Plus précisément, c’est lorsque la déficience visuelle survient à partir de 65 ans que le taux de formation en locomotion diminue drastiquement (moins de 10 %), et il est égal à 0 % à partir de 90 ans (</w:t>
      </w:r>
      <w:r w:rsidRPr="00714A2C">
        <w:fldChar w:fldCharType="begin"/>
      </w:r>
      <w:r w:rsidRPr="00714A2C">
        <w:instrText xml:space="preserve"> REF _Ref124327769 \h  \* MERGEFORMAT </w:instrText>
      </w:r>
      <w:r w:rsidRPr="00714A2C">
        <w:fldChar w:fldCharType="separate"/>
      </w:r>
      <w:r w:rsidR="00121531" w:rsidRPr="00714A2C">
        <w:t>Figure </w:t>
      </w:r>
      <w:r w:rsidR="00121531">
        <w:t>64</w:t>
      </w:r>
      <w:r w:rsidRPr="00714A2C">
        <w:fldChar w:fldCharType="end"/>
      </w:r>
      <w:r w:rsidRPr="00714A2C">
        <w:t xml:space="preserve">, et </w:t>
      </w:r>
      <w:r w:rsidRPr="00714A2C">
        <w:fldChar w:fldCharType="begin"/>
      </w:r>
      <w:r w:rsidRPr="00714A2C">
        <w:instrText xml:space="preserve"> REF _Ref124327741 \h  \* MERGEFORMAT </w:instrText>
      </w:r>
      <w:r w:rsidRPr="00714A2C">
        <w:fldChar w:fldCharType="separate"/>
      </w:r>
      <w:r w:rsidR="00121531" w:rsidRPr="00714A2C">
        <w:t>Tableau </w:t>
      </w:r>
      <w:r w:rsidR="00121531">
        <w:t>75</w:t>
      </w:r>
      <w:r w:rsidRPr="00714A2C">
        <w:fldChar w:fldCharType="end"/>
      </w:r>
      <w:r w:rsidRPr="00714A2C">
        <w:t xml:space="preserve"> qui repren</w:t>
      </w:r>
      <w:r w:rsidR="009757CE" w:rsidRPr="00714A2C">
        <w:t>nent</w:t>
      </w:r>
      <w:r w:rsidRPr="00714A2C">
        <w:t xml:space="preserve"> les mêmes informations). </w:t>
      </w:r>
    </w:p>
    <w:p w14:paraId="1B1529A9" w14:textId="77777777" w:rsidR="00A87DC4" w:rsidRPr="00714A2C" w:rsidRDefault="00A87DC4" w:rsidP="00714A2C">
      <w:pPr>
        <w:keepNext/>
        <w:rPr>
          <w:highlight w:val="green"/>
        </w:rPr>
      </w:pPr>
      <w:r w:rsidRPr="00714A2C">
        <w:rPr>
          <w:noProof/>
          <w:highlight w:val="green"/>
        </w:rPr>
        <w:drawing>
          <wp:inline distT="0" distB="0" distL="0" distR="0" wp14:anchorId="52848646" wp14:editId="6DD06925">
            <wp:extent cx="5784112" cy="2740025"/>
            <wp:effectExtent l="0" t="0" r="7620" b="3175"/>
            <wp:docPr id="205" name="Graphique 205" descr="Pour qu'elles soient plus compréhensibles, les informations contenues dans cette figure ont été dupliquées dans le tableau suivant. ">
              <a:extLst xmlns:a="http://schemas.openxmlformats.org/drawingml/2006/main">
                <a:ext uri="{FF2B5EF4-FFF2-40B4-BE49-F238E27FC236}">
                  <a16:creationId xmlns:a16="http://schemas.microsoft.com/office/drawing/2014/main" id="{309BB423-CB43-4535-B2A4-ADE7ECE6CE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7D921F37" w14:textId="6638E502" w:rsidR="00A87DC4" w:rsidRPr="00714A2C" w:rsidRDefault="00A87DC4" w:rsidP="00494047">
      <w:pPr>
        <w:pStyle w:val="Lgende"/>
      </w:pPr>
      <w:bookmarkStart w:id="232" w:name="_Ref124327769"/>
      <w:r w:rsidRPr="00714A2C">
        <w:t>Figure</w:t>
      </w:r>
      <w:r w:rsidR="00F8105B" w:rsidRPr="00714A2C">
        <w:t> </w:t>
      </w:r>
      <w:r w:rsidR="00C07E5B">
        <w:fldChar w:fldCharType="begin"/>
      </w:r>
      <w:r w:rsidR="00C07E5B">
        <w:instrText xml:space="preserve"> SEQ Figure \* ARABIC </w:instrText>
      </w:r>
      <w:r w:rsidR="00C07E5B">
        <w:fldChar w:fldCharType="separate"/>
      </w:r>
      <w:r w:rsidR="00121531">
        <w:rPr>
          <w:noProof/>
        </w:rPr>
        <w:t>64</w:t>
      </w:r>
      <w:r w:rsidR="00C07E5B">
        <w:rPr>
          <w:noProof/>
        </w:rPr>
        <w:fldChar w:fldCharType="end"/>
      </w:r>
      <w:bookmarkEnd w:id="232"/>
      <w:r w:rsidR="00C81FA3" w:rsidRPr="00714A2C">
        <w:t>.</w:t>
      </w:r>
      <w:r w:rsidRPr="00714A2C">
        <w:t xml:space="preserve"> Pourcentage de répondants ayant suivi (ou non) une formation en locomotion selon l’âge de survenue de la déficience visuelle (n = 1</w:t>
      </w:r>
      <w:r w:rsidR="00D46B4F" w:rsidRPr="00714A2C">
        <w:t>8</w:t>
      </w:r>
      <w:r w:rsidRPr="00714A2C">
        <w:t>27).</w:t>
      </w:r>
    </w:p>
    <w:p w14:paraId="2450241E" w14:textId="2B8A9860" w:rsidR="00C81FA3" w:rsidRPr="00714A2C" w:rsidRDefault="00C81FA3" w:rsidP="00714A2C">
      <w:pPr>
        <w:pStyle w:val="Lgende"/>
      </w:pPr>
      <w:bookmarkStart w:id="233" w:name="_Ref124327741"/>
      <w:r w:rsidRPr="00714A2C">
        <w:t>Tableau</w:t>
      </w:r>
      <w:r w:rsidR="00F8105B" w:rsidRPr="00714A2C">
        <w:t> </w:t>
      </w:r>
      <w:r w:rsidR="00C07E5B">
        <w:fldChar w:fldCharType="begin"/>
      </w:r>
      <w:r w:rsidR="00C07E5B">
        <w:instrText xml:space="preserve"> SEQ Tableau \* ARABIC </w:instrText>
      </w:r>
      <w:r w:rsidR="00C07E5B">
        <w:fldChar w:fldCharType="separate"/>
      </w:r>
      <w:r w:rsidR="00121531">
        <w:rPr>
          <w:noProof/>
        </w:rPr>
        <w:t>75</w:t>
      </w:r>
      <w:r w:rsidR="00C07E5B">
        <w:rPr>
          <w:noProof/>
        </w:rPr>
        <w:fldChar w:fldCharType="end"/>
      </w:r>
      <w:bookmarkEnd w:id="233"/>
      <w:r w:rsidRPr="00714A2C">
        <w:t>. Pourcentage de répondants ayant suivi (ou non) une formation en locomotion selon l’âge de survenue de la déficience visuelle (n = 1</w:t>
      </w:r>
      <w:r w:rsidR="00D46B4F" w:rsidRPr="00714A2C">
        <w:t>8</w:t>
      </w:r>
      <w:r w:rsidRPr="00714A2C">
        <w:t xml:space="preserve">27). </w:t>
      </w:r>
    </w:p>
    <w:tbl>
      <w:tblPr>
        <w:tblStyle w:val="Grilledutableau"/>
        <w:tblW w:w="0" w:type="auto"/>
        <w:jc w:val="center"/>
        <w:tblLook w:val="04A0" w:firstRow="1" w:lastRow="0" w:firstColumn="1" w:lastColumn="0" w:noHBand="0" w:noVBand="1"/>
      </w:tblPr>
      <w:tblGrid>
        <w:gridCol w:w="2557"/>
        <w:gridCol w:w="1701"/>
        <w:gridCol w:w="1701"/>
      </w:tblGrid>
      <w:tr w:rsidR="00C81FA3" w:rsidRPr="00714A2C" w14:paraId="4DCC6803" w14:textId="77777777" w:rsidTr="00C81FA3">
        <w:trPr>
          <w:tblHeader/>
          <w:jc w:val="center"/>
        </w:trPr>
        <w:tc>
          <w:tcPr>
            <w:tcW w:w="2557" w:type="dxa"/>
          </w:tcPr>
          <w:p w14:paraId="048E1F54" w14:textId="77777777" w:rsidR="00C81FA3" w:rsidRPr="00714A2C" w:rsidRDefault="00C81FA3" w:rsidP="00C81FA3">
            <w:pPr>
              <w:jc w:val="center"/>
            </w:pPr>
            <w:r w:rsidRPr="00714A2C">
              <w:rPr>
                <w:rFonts w:eastAsia="Times New Roman" w:cs="Arial"/>
                <w:color w:val="000000"/>
                <w:szCs w:val="24"/>
                <w:lang w:eastAsia="fr-FR"/>
              </w:rPr>
              <w:t>Age de survenue de la déficience visuelle</w:t>
            </w:r>
          </w:p>
        </w:tc>
        <w:tc>
          <w:tcPr>
            <w:tcW w:w="1701" w:type="dxa"/>
          </w:tcPr>
          <w:p w14:paraId="5B549828" w14:textId="2707E9B4" w:rsidR="00C81FA3" w:rsidRPr="00714A2C" w:rsidRDefault="00C81FA3" w:rsidP="00C81FA3">
            <w:pPr>
              <w:jc w:val="center"/>
            </w:pPr>
            <w:r w:rsidRPr="00714A2C">
              <w:t>Formation en locomotion</w:t>
            </w:r>
          </w:p>
        </w:tc>
        <w:tc>
          <w:tcPr>
            <w:tcW w:w="1701" w:type="dxa"/>
          </w:tcPr>
          <w:p w14:paraId="575E0AAD" w14:textId="5DABA4C0" w:rsidR="00C81FA3" w:rsidRPr="00714A2C" w:rsidRDefault="00C81FA3" w:rsidP="00C81FA3">
            <w:pPr>
              <w:jc w:val="center"/>
            </w:pPr>
            <w:r w:rsidRPr="00714A2C">
              <w:t>Pas de formation</w:t>
            </w:r>
          </w:p>
        </w:tc>
      </w:tr>
      <w:tr w:rsidR="00C81FA3" w:rsidRPr="00714A2C" w14:paraId="14AD0424" w14:textId="77777777" w:rsidTr="00C81FA3">
        <w:trPr>
          <w:jc w:val="center"/>
        </w:trPr>
        <w:tc>
          <w:tcPr>
            <w:tcW w:w="2557" w:type="dxa"/>
          </w:tcPr>
          <w:p w14:paraId="35BF1AC6" w14:textId="77777777" w:rsidR="00C81FA3" w:rsidRPr="00714A2C" w:rsidRDefault="00C81FA3" w:rsidP="00C81FA3">
            <w:pPr>
              <w:jc w:val="center"/>
            </w:pPr>
            <w:r w:rsidRPr="00714A2C">
              <w:t>À la naissance</w:t>
            </w:r>
          </w:p>
        </w:tc>
        <w:tc>
          <w:tcPr>
            <w:tcW w:w="1701" w:type="dxa"/>
          </w:tcPr>
          <w:p w14:paraId="7F72F60B" w14:textId="7688D367" w:rsidR="00C81FA3" w:rsidRPr="00714A2C" w:rsidRDefault="00C81FA3" w:rsidP="00C81FA3">
            <w:pPr>
              <w:jc w:val="center"/>
            </w:pPr>
            <w:r w:rsidRPr="00714A2C">
              <w:t>36 %</w:t>
            </w:r>
          </w:p>
        </w:tc>
        <w:tc>
          <w:tcPr>
            <w:tcW w:w="1701" w:type="dxa"/>
          </w:tcPr>
          <w:p w14:paraId="7855F536" w14:textId="495D3636" w:rsidR="00C81FA3" w:rsidRPr="00714A2C" w:rsidRDefault="00C81FA3" w:rsidP="00C81FA3">
            <w:pPr>
              <w:jc w:val="center"/>
            </w:pPr>
            <w:r w:rsidRPr="00714A2C">
              <w:t>64 %</w:t>
            </w:r>
          </w:p>
        </w:tc>
      </w:tr>
      <w:tr w:rsidR="00C81FA3" w:rsidRPr="00714A2C" w14:paraId="37C62E81" w14:textId="77777777" w:rsidTr="00C81FA3">
        <w:trPr>
          <w:jc w:val="center"/>
        </w:trPr>
        <w:tc>
          <w:tcPr>
            <w:tcW w:w="2557" w:type="dxa"/>
          </w:tcPr>
          <w:p w14:paraId="4C84A5BB" w14:textId="77777777" w:rsidR="00C81FA3" w:rsidRPr="00714A2C" w:rsidRDefault="00C81FA3" w:rsidP="00C81FA3">
            <w:pPr>
              <w:jc w:val="center"/>
            </w:pPr>
            <w:r w:rsidRPr="00714A2C">
              <w:t>1-4 ans</w:t>
            </w:r>
          </w:p>
        </w:tc>
        <w:tc>
          <w:tcPr>
            <w:tcW w:w="1701" w:type="dxa"/>
          </w:tcPr>
          <w:p w14:paraId="17D6C9CF" w14:textId="7A230EF9" w:rsidR="00C81FA3" w:rsidRPr="00714A2C" w:rsidRDefault="00C81FA3" w:rsidP="00C81FA3">
            <w:pPr>
              <w:jc w:val="center"/>
            </w:pPr>
            <w:r w:rsidRPr="00714A2C">
              <w:t>35 %</w:t>
            </w:r>
          </w:p>
        </w:tc>
        <w:tc>
          <w:tcPr>
            <w:tcW w:w="1701" w:type="dxa"/>
          </w:tcPr>
          <w:p w14:paraId="2608B9A1" w14:textId="17F5984D" w:rsidR="00C81FA3" w:rsidRPr="00714A2C" w:rsidRDefault="00C81FA3" w:rsidP="00C81FA3">
            <w:pPr>
              <w:jc w:val="center"/>
            </w:pPr>
            <w:r w:rsidRPr="00714A2C">
              <w:t>65 %</w:t>
            </w:r>
          </w:p>
        </w:tc>
      </w:tr>
      <w:tr w:rsidR="00C81FA3" w:rsidRPr="00714A2C" w14:paraId="11C27D38" w14:textId="77777777" w:rsidTr="00C81FA3">
        <w:trPr>
          <w:jc w:val="center"/>
        </w:trPr>
        <w:tc>
          <w:tcPr>
            <w:tcW w:w="2557" w:type="dxa"/>
          </w:tcPr>
          <w:p w14:paraId="48F2DC9C" w14:textId="77777777" w:rsidR="00C81FA3" w:rsidRPr="00714A2C" w:rsidRDefault="00C81FA3" w:rsidP="00C81FA3">
            <w:pPr>
              <w:jc w:val="center"/>
            </w:pPr>
            <w:r w:rsidRPr="00714A2C">
              <w:t>5-9 ans</w:t>
            </w:r>
          </w:p>
        </w:tc>
        <w:tc>
          <w:tcPr>
            <w:tcW w:w="1701" w:type="dxa"/>
          </w:tcPr>
          <w:p w14:paraId="28062D08" w14:textId="2E0270B3" w:rsidR="00C81FA3" w:rsidRPr="00714A2C" w:rsidRDefault="00C81FA3" w:rsidP="00C81FA3">
            <w:pPr>
              <w:jc w:val="center"/>
            </w:pPr>
            <w:r w:rsidRPr="00714A2C">
              <w:t>22 %</w:t>
            </w:r>
          </w:p>
        </w:tc>
        <w:tc>
          <w:tcPr>
            <w:tcW w:w="1701" w:type="dxa"/>
          </w:tcPr>
          <w:p w14:paraId="0FFA5603" w14:textId="43E07DEA" w:rsidR="00C81FA3" w:rsidRPr="00714A2C" w:rsidRDefault="00C81FA3" w:rsidP="00C81FA3">
            <w:pPr>
              <w:jc w:val="center"/>
            </w:pPr>
            <w:r w:rsidRPr="00714A2C">
              <w:t>78 %</w:t>
            </w:r>
          </w:p>
        </w:tc>
      </w:tr>
      <w:tr w:rsidR="00C81FA3" w:rsidRPr="00714A2C" w14:paraId="4DD94838" w14:textId="77777777" w:rsidTr="00C81FA3">
        <w:trPr>
          <w:jc w:val="center"/>
        </w:trPr>
        <w:tc>
          <w:tcPr>
            <w:tcW w:w="2557" w:type="dxa"/>
          </w:tcPr>
          <w:p w14:paraId="6D4A95CC" w14:textId="77777777" w:rsidR="00C81FA3" w:rsidRPr="00714A2C" w:rsidRDefault="00C81FA3" w:rsidP="00C81FA3">
            <w:pPr>
              <w:jc w:val="center"/>
            </w:pPr>
            <w:r w:rsidRPr="00714A2C">
              <w:t>10-14 ans</w:t>
            </w:r>
          </w:p>
        </w:tc>
        <w:tc>
          <w:tcPr>
            <w:tcW w:w="1701" w:type="dxa"/>
          </w:tcPr>
          <w:p w14:paraId="6161A5BF" w14:textId="2EAA61D0" w:rsidR="00C81FA3" w:rsidRPr="00714A2C" w:rsidRDefault="00C81FA3" w:rsidP="00C81FA3">
            <w:pPr>
              <w:jc w:val="center"/>
            </w:pPr>
            <w:r w:rsidRPr="00714A2C">
              <w:t>22 %</w:t>
            </w:r>
          </w:p>
        </w:tc>
        <w:tc>
          <w:tcPr>
            <w:tcW w:w="1701" w:type="dxa"/>
          </w:tcPr>
          <w:p w14:paraId="7A208D4A" w14:textId="164B5FD7" w:rsidR="00C81FA3" w:rsidRPr="00714A2C" w:rsidRDefault="00C81FA3" w:rsidP="00C81FA3">
            <w:pPr>
              <w:jc w:val="center"/>
            </w:pPr>
            <w:r w:rsidRPr="00714A2C">
              <w:t>78 %</w:t>
            </w:r>
          </w:p>
        </w:tc>
      </w:tr>
      <w:tr w:rsidR="00C81FA3" w:rsidRPr="00714A2C" w14:paraId="0A57D553" w14:textId="77777777" w:rsidTr="00C81FA3">
        <w:trPr>
          <w:jc w:val="center"/>
        </w:trPr>
        <w:tc>
          <w:tcPr>
            <w:tcW w:w="2557" w:type="dxa"/>
          </w:tcPr>
          <w:p w14:paraId="23B45B65" w14:textId="77777777" w:rsidR="00C81FA3" w:rsidRPr="00714A2C" w:rsidRDefault="00C81FA3" w:rsidP="00C81FA3">
            <w:pPr>
              <w:jc w:val="center"/>
            </w:pPr>
            <w:r w:rsidRPr="00714A2C">
              <w:t>15-19 ans</w:t>
            </w:r>
          </w:p>
        </w:tc>
        <w:tc>
          <w:tcPr>
            <w:tcW w:w="1701" w:type="dxa"/>
          </w:tcPr>
          <w:p w14:paraId="5922FD5E" w14:textId="597739C9" w:rsidR="00C81FA3" w:rsidRPr="00714A2C" w:rsidRDefault="00C81FA3" w:rsidP="00C81FA3">
            <w:pPr>
              <w:jc w:val="center"/>
            </w:pPr>
            <w:r w:rsidRPr="00714A2C">
              <w:t>23 %</w:t>
            </w:r>
          </w:p>
        </w:tc>
        <w:tc>
          <w:tcPr>
            <w:tcW w:w="1701" w:type="dxa"/>
          </w:tcPr>
          <w:p w14:paraId="2E5EEA86" w14:textId="64A868CF" w:rsidR="00C81FA3" w:rsidRPr="00714A2C" w:rsidRDefault="00C81FA3" w:rsidP="00C81FA3">
            <w:pPr>
              <w:jc w:val="center"/>
            </w:pPr>
            <w:r w:rsidRPr="00714A2C">
              <w:t>77 %</w:t>
            </w:r>
          </w:p>
        </w:tc>
      </w:tr>
      <w:tr w:rsidR="00C81FA3" w:rsidRPr="00714A2C" w14:paraId="58F3CB55" w14:textId="77777777" w:rsidTr="00C81FA3">
        <w:trPr>
          <w:jc w:val="center"/>
        </w:trPr>
        <w:tc>
          <w:tcPr>
            <w:tcW w:w="2557" w:type="dxa"/>
          </w:tcPr>
          <w:p w14:paraId="669F7EEE" w14:textId="77777777" w:rsidR="00C81FA3" w:rsidRPr="00714A2C" w:rsidRDefault="00C81FA3" w:rsidP="00C81FA3">
            <w:pPr>
              <w:jc w:val="center"/>
            </w:pPr>
            <w:r w:rsidRPr="00714A2C">
              <w:t>20-14 ans</w:t>
            </w:r>
          </w:p>
        </w:tc>
        <w:tc>
          <w:tcPr>
            <w:tcW w:w="1701" w:type="dxa"/>
          </w:tcPr>
          <w:p w14:paraId="0FD56FFE" w14:textId="4DF0A9F6" w:rsidR="00C81FA3" w:rsidRPr="00714A2C" w:rsidRDefault="00C81FA3" w:rsidP="00C81FA3">
            <w:pPr>
              <w:jc w:val="center"/>
            </w:pPr>
            <w:r w:rsidRPr="00714A2C">
              <w:t>40 %</w:t>
            </w:r>
          </w:p>
        </w:tc>
        <w:tc>
          <w:tcPr>
            <w:tcW w:w="1701" w:type="dxa"/>
          </w:tcPr>
          <w:p w14:paraId="0A361C99" w14:textId="2BC9C5C3" w:rsidR="00C81FA3" w:rsidRPr="00714A2C" w:rsidRDefault="00C81FA3" w:rsidP="00C81FA3">
            <w:pPr>
              <w:jc w:val="center"/>
            </w:pPr>
            <w:r w:rsidRPr="00714A2C">
              <w:t>60 %</w:t>
            </w:r>
          </w:p>
        </w:tc>
      </w:tr>
      <w:tr w:rsidR="00C81FA3" w:rsidRPr="00714A2C" w14:paraId="4FCC6775" w14:textId="77777777" w:rsidTr="00C81FA3">
        <w:trPr>
          <w:jc w:val="center"/>
        </w:trPr>
        <w:tc>
          <w:tcPr>
            <w:tcW w:w="2557" w:type="dxa"/>
          </w:tcPr>
          <w:p w14:paraId="1BCC6D19" w14:textId="77777777" w:rsidR="00C81FA3" w:rsidRPr="00714A2C" w:rsidRDefault="00C81FA3" w:rsidP="00C81FA3">
            <w:pPr>
              <w:jc w:val="center"/>
            </w:pPr>
            <w:r w:rsidRPr="00714A2C">
              <w:t>25-29 ans</w:t>
            </w:r>
          </w:p>
        </w:tc>
        <w:tc>
          <w:tcPr>
            <w:tcW w:w="1701" w:type="dxa"/>
          </w:tcPr>
          <w:p w14:paraId="0C821D2B" w14:textId="24B52952" w:rsidR="00C81FA3" w:rsidRPr="00714A2C" w:rsidRDefault="00C81FA3" w:rsidP="00C81FA3">
            <w:pPr>
              <w:jc w:val="center"/>
            </w:pPr>
            <w:r w:rsidRPr="00714A2C">
              <w:t>27 %</w:t>
            </w:r>
          </w:p>
        </w:tc>
        <w:tc>
          <w:tcPr>
            <w:tcW w:w="1701" w:type="dxa"/>
          </w:tcPr>
          <w:p w14:paraId="76A5C03A" w14:textId="76B48747" w:rsidR="00C81FA3" w:rsidRPr="00714A2C" w:rsidRDefault="00C81FA3" w:rsidP="00C81FA3">
            <w:pPr>
              <w:jc w:val="center"/>
            </w:pPr>
            <w:r w:rsidRPr="00714A2C">
              <w:t>73 %</w:t>
            </w:r>
          </w:p>
        </w:tc>
      </w:tr>
      <w:tr w:rsidR="00C81FA3" w:rsidRPr="00714A2C" w14:paraId="7F477D3F" w14:textId="77777777" w:rsidTr="00C81FA3">
        <w:trPr>
          <w:jc w:val="center"/>
        </w:trPr>
        <w:tc>
          <w:tcPr>
            <w:tcW w:w="2557" w:type="dxa"/>
          </w:tcPr>
          <w:p w14:paraId="6FA9CD0A" w14:textId="77777777" w:rsidR="00C81FA3" w:rsidRPr="00714A2C" w:rsidRDefault="00C81FA3" w:rsidP="00C81FA3">
            <w:pPr>
              <w:jc w:val="center"/>
            </w:pPr>
            <w:r w:rsidRPr="00714A2C">
              <w:t>30-34 ans</w:t>
            </w:r>
          </w:p>
        </w:tc>
        <w:tc>
          <w:tcPr>
            <w:tcW w:w="1701" w:type="dxa"/>
          </w:tcPr>
          <w:p w14:paraId="602BFB28" w14:textId="54FEF84B" w:rsidR="00C81FA3" w:rsidRPr="00714A2C" w:rsidRDefault="00C81FA3" w:rsidP="00C81FA3">
            <w:pPr>
              <w:jc w:val="center"/>
            </w:pPr>
            <w:r w:rsidRPr="00714A2C">
              <w:t>36 %</w:t>
            </w:r>
          </w:p>
        </w:tc>
        <w:tc>
          <w:tcPr>
            <w:tcW w:w="1701" w:type="dxa"/>
          </w:tcPr>
          <w:p w14:paraId="124F178F" w14:textId="06B6ACE7" w:rsidR="00C81FA3" w:rsidRPr="00714A2C" w:rsidRDefault="00C81FA3" w:rsidP="00C81FA3">
            <w:pPr>
              <w:jc w:val="center"/>
            </w:pPr>
            <w:r w:rsidRPr="00714A2C">
              <w:t>64 %</w:t>
            </w:r>
          </w:p>
        </w:tc>
      </w:tr>
      <w:tr w:rsidR="00C81FA3" w:rsidRPr="00714A2C" w14:paraId="00134983" w14:textId="77777777" w:rsidTr="00C81FA3">
        <w:trPr>
          <w:jc w:val="center"/>
        </w:trPr>
        <w:tc>
          <w:tcPr>
            <w:tcW w:w="2557" w:type="dxa"/>
          </w:tcPr>
          <w:p w14:paraId="749CD1D8" w14:textId="77777777" w:rsidR="00C81FA3" w:rsidRPr="00714A2C" w:rsidRDefault="00C81FA3" w:rsidP="00C81FA3">
            <w:pPr>
              <w:jc w:val="center"/>
            </w:pPr>
            <w:r w:rsidRPr="00714A2C">
              <w:t>35-39 ans</w:t>
            </w:r>
          </w:p>
        </w:tc>
        <w:tc>
          <w:tcPr>
            <w:tcW w:w="1701" w:type="dxa"/>
          </w:tcPr>
          <w:p w14:paraId="3F2B4454" w14:textId="5488365A" w:rsidR="00C81FA3" w:rsidRPr="00714A2C" w:rsidRDefault="00C81FA3" w:rsidP="00C81FA3">
            <w:pPr>
              <w:jc w:val="center"/>
            </w:pPr>
            <w:r w:rsidRPr="00714A2C">
              <w:t>41 %</w:t>
            </w:r>
          </w:p>
        </w:tc>
        <w:tc>
          <w:tcPr>
            <w:tcW w:w="1701" w:type="dxa"/>
          </w:tcPr>
          <w:p w14:paraId="79E923E7" w14:textId="2913C202" w:rsidR="00C81FA3" w:rsidRPr="00714A2C" w:rsidRDefault="00C81FA3" w:rsidP="00C81FA3">
            <w:pPr>
              <w:jc w:val="center"/>
            </w:pPr>
            <w:r w:rsidRPr="00714A2C">
              <w:t>59 %</w:t>
            </w:r>
          </w:p>
        </w:tc>
      </w:tr>
      <w:tr w:rsidR="00C81FA3" w:rsidRPr="00714A2C" w14:paraId="116AC805" w14:textId="77777777" w:rsidTr="00C81FA3">
        <w:trPr>
          <w:jc w:val="center"/>
        </w:trPr>
        <w:tc>
          <w:tcPr>
            <w:tcW w:w="2557" w:type="dxa"/>
          </w:tcPr>
          <w:p w14:paraId="7EF7CBFA" w14:textId="77777777" w:rsidR="00C81FA3" w:rsidRPr="00714A2C" w:rsidRDefault="00C81FA3" w:rsidP="00C81FA3">
            <w:pPr>
              <w:jc w:val="center"/>
            </w:pPr>
            <w:r w:rsidRPr="00714A2C">
              <w:t>40-44 ans</w:t>
            </w:r>
          </w:p>
        </w:tc>
        <w:tc>
          <w:tcPr>
            <w:tcW w:w="1701" w:type="dxa"/>
          </w:tcPr>
          <w:p w14:paraId="0359282B" w14:textId="089A0420" w:rsidR="00C81FA3" w:rsidRPr="00714A2C" w:rsidRDefault="00C81FA3" w:rsidP="00C81FA3">
            <w:pPr>
              <w:jc w:val="center"/>
            </w:pPr>
            <w:r w:rsidRPr="00714A2C">
              <w:t>28 %</w:t>
            </w:r>
          </w:p>
        </w:tc>
        <w:tc>
          <w:tcPr>
            <w:tcW w:w="1701" w:type="dxa"/>
          </w:tcPr>
          <w:p w14:paraId="0E669B91" w14:textId="76068105" w:rsidR="00C81FA3" w:rsidRPr="00714A2C" w:rsidRDefault="00C81FA3" w:rsidP="00C81FA3">
            <w:pPr>
              <w:jc w:val="center"/>
            </w:pPr>
            <w:r w:rsidRPr="00714A2C">
              <w:t>72 %</w:t>
            </w:r>
          </w:p>
        </w:tc>
      </w:tr>
      <w:tr w:rsidR="00C81FA3" w:rsidRPr="00714A2C" w14:paraId="6C0D690A" w14:textId="77777777" w:rsidTr="00C81FA3">
        <w:trPr>
          <w:jc w:val="center"/>
        </w:trPr>
        <w:tc>
          <w:tcPr>
            <w:tcW w:w="2557" w:type="dxa"/>
          </w:tcPr>
          <w:p w14:paraId="48882016" w14:textId="77777777" w:rsidR="00C81FA3" w:rsidRPr="00714A2C" w:rsidRDefault="00C81FA3" w:rsidP="00C81FA3">
            <w:pPr>
              <w:jc w:val="center"/>
            </w:pPr>
            <w:r w:rsidRPr="00714A2C">
              <w:t>45-49 ans</w:t>
            </w:r>
          </w:p>
        </w:tc>
        <w:tc>
          <w:tcPr>
            <w:tcW w:w="1701" w:type="dxa"/>
          </w:tcPr>
          <w:p w14:paraId="2943D5A5" w14:textId="179CE28B" w:rsidR="00C81FA3" w:rsidRPr="00714A2C" w:rsidRDefault="00C81FA3" w:rsidP="00C81FA3">
            <w:pPr>
              <w:jc w:val="center"/>
            </w:pPr>
            <w:r w:rsidRPr="00714A2C">
              <w:t>25 %</w:t>
            </w:r>
          </w:p>
        </w:tc>
        <w:tc>
          <w:tcPr>
            <w:tcW w:w="1701" w:type="dxa"/>
          </w:tcPr>
          <w:p w14:paraId="2A67D2C4" w14:textId="729082CB" w:rsidR="00C81FA3" w:rsidRPr="00714A2C" w:rsidRDefault="00C81FA3" w:rsidP="00C81FA3">
            <w:pPr>
              <w:jc w:val="center"/>
            </w:pPr>
            <w:r w:rsidRPr="00714A2C">
              <w:t>75 %</w:t>
            </w:r>
          </w:p>
        </w:tc>
      </w:tr>
      <w:tr w:rsidR="00C81FA3" w:rsidRPr="00714A2C" w14:paraId="28383487" w14:textId="77777777" w:rsidTr="00C81FA3">
        <w:trPr>
          <w:jc w:val="center"/>
        </w:trPr>
        <w:tc>
          <w:tcPr>
            <w:tcW w:w="2557" w:type="dxa"/>
          </w:tcPr>
          <w:p w14:paraId="59839B8B" w14:textId="77777777" w:rsidR="00C81FA3" w:rsidRPr="00714A2C" w:rsidRDefault="00C81FA3" w:rsidP="00C81FA3">
            <w:pPr>
              <w:jc w:val="center"/>
            </w:pPr>
            <w:r w:rsidRPr="00714A2C">
              <w:t>50-54 ans</w:t>
            </w:r>
          </w:p>
        </w:tc>
        <w:tc>
          <w:tcPr>
            <w:tcW w:w="1701" w:type="dxa"/>
          </w:tcPr>
          <w:p w14:paraId="28F30787" w14:textId="78ABBAB2" w:rsidR="00C81FA3" w:rsidRPr="00714A2C" w:rsidRDefault="00C81FA3" w:rsidP="00C81FA3">
            <w:pPr>
              <w:jc w:val="center"/>
            </w:pPr>
            <w:r w:rsidRPr="00714A2C">
              <w:t>19 %</w:t>
            </w:r>
          </w:p>
        </w:tc>
        <w:tc>
          <w:tcPr>
            <w:tcW w:w="1701" w:type="dxa"/>
          </w:tcPr>
          <w:p w14:paraId="0E748C54" w14:textId="2CF687D4" w:rsidR="00C81FA3" w:rsidRPr="00714A2C" w:rsidRDefault="00C81FA3" w:rsidP="00C81FA3">
            <w:pPr>
              <w:jc w:val="center"/>
            </w:pPr>
            <w:r w:rsidRPr="00714A2C">
              <w:t>81 %</w:t>
            </w:r>
          </w:p>
        </w:tc>
      </w:tr>
      <w:tr w:rsidR="00C81FA3" w:rsidRPr="00714A2C" w14:paraId="2217BAA7" w14:textId="77777777" w:rsidTr="00C81FA3">
        <w:trPr>
          <w:jc w:val="center"/>
        </w:trPr>
        <w:tc>
          <w:tcPr>
            <w:tcW w:w="2557" w:type="dxa"/>
          </w:tcPr>
          <w:p w14:paraId="0F43F9DC" w14:textId="77777777" w:rsidR="00C81FA3" w:rsidRPr="00714A2C" w:rsidRDefault="00C81FA3" w:rsidP="00C81FA3">
            <w:pPr>
              <w:jc w:val="center"/>
            </w:pPr>
            <w:r w:rsidRPr="00714A2C">
              <w:t>55-59 ans</w:t>
            </w:r>
          </w:p>
        </w:tc>
        <w:tc>
          <w:tcPr>
            <w:tcW w:w="1701" w:type="dxa"/>
          </w:tcPr>
          <w:p w14:paraId="3DD52618" w14:textId="6F263473" w:rsidR="00C81FA3" w:rsidRPr="00714A2C" w:rsidRDefault="00C81FA3" w:rsidP="00C81FA3">
            <w:pPr>
              <w:jc w:val="center"/>
            </w:pPr>
            <w:r w:rsidRPr="00714A2C">
              <w:t>23 %</w:t>
            </w:r>
          </w:p>
        </w:tc>
        <w:tc>
          <w:tcPr>
            <w:tcW w:w="1701" w:type="dxa"/>
          </w:tcPr>
          <w:p w14:paraId="352330E6" w14:textId="08C5A104" w:rsidR="00C81FA3" w:rsidRPr="00714A2C" w:rsidRDefault="00C81FA3" w:rsidP="00C81FA3">
            <w:pPr>
              <w:jc w:val="center"/>
            </w:pPr>
            <w:r w:rsidRPr="00714A2C">
              <w:t>77 %</w:t>
            </w:r>
          </w:p>
        </w:tc>
      </w:tr>
      <w:tr w:rsidR="00C81FA3" w:rsidRPr="00714A2C" w14:paraId="071D1DF3" w14:textId="77777777" w:rsidTr="00C81FA3">
        <w:trPr>
          <w:jc w:val="center"/>
        </w:trPr>
        <w:tc>
          <w:tcPr>
            <w:tcW w:w="2557" w:type="dxa"/>
          </w:tcPr>
          <w:p w14:paraId="03605D02" w14:textId="77777777" w:rsidR="00C81FA3" w:rsidRPr="00714A2C" w:rsidRDefault="00C81FA3" w:rsidP="00C81FA3">
            <w:pPr>
              <w:jc w:val="center"/>
            </w:pPr>
            <w:r w:rsidRPr="00714A2C">
              <w:t>60-64 ans</w:t>
            </w:r>
          </w:p>
        </w:tc>
        <w:tc>
          <w:tcPr>
            <w:tcW w:w="1701" w:type="dxa"/>
          </w:tcPr>
          <w:p w14:paraId="22DCBC04" w14:textId="27B70E4C" w:rsidR="00C81FA3" w:rsidRPr="00714A2C" w:rsidRDefault="00C81FA3" w:rsidP="00C81FA3">
            <w:pPr>
              <w:jc w:val="center"/>
            </w:pPr>
            <w:r w:rsidRPr="00714A2C">
              <w:t>17 %</w:t>
            </w:r>
          </w:p>
        </w:tc>
        <w:tc>
          <w:tcPr>
            <w:tcW w:w="1701" w:type="dxa"/>
          </w:tcPr>
          <w:p w14:paraId="0925B854" w14:textId="20BED77E" w:rsidR="00C81FA3" w:rsidRPr="00714A2C" w:rsidRDefault="00C81FA3" w:rsidP="00C81FA3">
            <w:pPr>
              <w:jc w:val="center"/>
            </w:pPr>
            <w:r w:rsidRPr="00714A2C">
              <w:t>83 %</w:t>
            </w:r>
          </w:p>
        </w:tc>
      </w:tr>
      <w:tr w:rsidR="00C81FA3" w:rsidRPr="00714A2C" w14:paraId="509CEA37" w14:textId="77777777" w:rsidTr="00C81FA3">
        <w:trPr>
          <w:jc w:val="center"/>
        </w:trPr>
        <w:tc>
          <w:tcPr>
            <w:tcW w:w="2557" w:type="dxa"/>
          </w:tcPr>
          <w:p w14:paraId="0312A5EF" w14:textId="77777777" w:rsidR="00C81FA3" w:rsidRPr="00714A2C" w:rsidRDefault="00C81FA3" w:rsidP="00C81FA3">
            <w:pPr>
              <w:jc w:val="center"/>
            </w:pPr>
            <w:r w:rsidRPr="00714A2C">
              <w:t>65-69 ans</w:t>
            </w:r>
          </w:p>
        </w:tc>
        <w:tc>
          <w:tcPr>
            <w:tcW w:w="1701" w:type="dxa"/>
          </w:tcPr>
          <w:p w14:paraId="7D746D34" w14:textId="34AC5074" w:rsidR="00C81FA3" w:rsidRPr="00714A2C" w:rsidRDefault="00C81FA3" w:rsidP="00C81FA3">
            <w:pPr>
              <w:jc w:val="center"/>
            </w:pPr>
            <w:r w:rsidRPr="00714A2C">
              <w:t>8 %</w:t>
            </w:r>
          </w:p>
        </w:tc>
        <w:tc>
          <w:tcPr>
            <w:tcW w:w="1701" w:type="dxa"/>
          </w:tcPr>
          <w:p w14:paraId="768E6A9C" w14:textId="545DC9B9" w:rsidR="00C81FA3" w:rsidRPr="00714A2C" w:rsidRDefault="00C81FA3" w:rsidP="00C81FA3">
            <w:pPr>
              <w:jc w:val="center"/>
            </w:pPr>
            <w:r w:rsidRPr="00714A2C">
              <w:t>92 %</w:t>
            </w:r>
          </w:p>
        </w:tc>
      </w:tr>
      <w:tr w:rsidR="00C81FA3" w:rsidRPr="00714A2C" w14:paraId="689069EF" w14:textId="77777777" w:rsidTr="00C81FA3">
        <w:trPr>
          <w:jc w:val="center"/>
        </w:trPr>
        <w:tc>
          <w:tcPr>
            <w:tcW w:w="2557" w:type="dxa"/>
          </w:tcPr>
          <w:p w14:paraId="2ED23073" w14:textId="77777777" w:rsidR="00C81FA3" w:rsidRPr="00714A2C" w:rsidRDefault="00C81FA3" w:rsidP="00C81FA3">
            <w:pPr>
              <w:jc w:val="center"/>
            </w:pPr>
            <w:r w:rsidRPr="00714A2C">
              <w:t>70-74 ans</w:t>
            </w:r>
          </w:p>
        </w:tc>
        <w:tc>
          <w:tcPr>
            <w:tcW w:w="1701" w:type="dxa"/>
          </w:tcPr>
          <w:p w14:paraId="509977E7" w14:textId="5197399F" w:rsidR="00C81FA3" w:rsidRPr="00714A2C" w:rsidRDefault="00C81FA3" w:rsidP="00C81FA3">
            <w:pPr>
              <w:jc w:val="center"/>
            </w:pPr>
            <w:r w:rsidRPr="00714A2C">
              <w:t>6 %</w:t>
            </w:r>
          </w:p>
        </w:tc>
        <w:tc>
          <w:tcPr>
            <w:tcW w:w="1701" w:type="dxa"/>
          </w:tcPr>
          <w:p w14:paraId="2A99C7BD" w14:textId="2D10ACF4" w:rsidR="00C81FA3" w:rsidRPr="00714A2C" w:rsidRDefault="00C81FA3" w:rsidP="00C81FA3">
            <w:pPr>
              <w:jc w:val="center"/>
            </w:pPr>
            <w:r w:rsidRPr="00714A2C">
              <w:t>94 %</w:t>
            </w:r>
          </w:p>
        </w:tc>
      </w:tr>
      <w:tr w:rsidR="00C81FA3" w:rsidRPr="00714A2C" w14:paraId="1EA21869" w14:textId="77777777" w:rsidTr="00C81FA3">
        <w:trPr>
          <w:jc w:val="center"/>
        </w:trPr>
        <w:tc>
          <w:tcPr>
            <w:tcW w:w="2557" w:type="dxa"/>
          </w:tcPr>
          <w:p w14:paraId="073CF295" w14:textId="77777777" w:rsidR="00C81FA3" w:rsidRPr="00714A2C" w:rsidRDefault="00C81FA3" w:rsidP="00C81FA3">
            <w:pPr>
              <w:jc w:val="center"/>
            </w:pPr>
            <w:r w:rsidRPr="00714A2C">
              <w:t>75-79 ans</w:t>
            </w:r>
          </w:p>
        </w:tc>
        <w:tc>
          <w:tcPr>
            <w:tcW w:w="1701" w:type="dxa"/>
          </w:tcPr>
          <w:p w14:paraId="4833022A" w14:textId="318A6D8B" w:rsidR="00C81FA3" w:rsidRPr="00714A2C" w:rsidRDefault="00C81FA3" w:rsidP="00C81FA3">
            <w:pPr>
              <w:jc w:val="center"/>
            </w:pPr>
            <w:r w:rsidRPr="00714A2C">
              <w:t>0 %</w:t>
            </w:r>
          </w:p>
        </w:tc>
        <w:tc>
          <w:tcPr>
            <w:tcW w:w="1701" w:type="dxa"/>
          </w:tcPr>
          <w:p w14:paraId="67E6DC66" w14:textId="73C7D1F2" w:rsidR="00C81FA3" w:rsidRPr="00714A2C" w:rsidRDefault="00C81FA3" w:rsidP="00C81FA3">
            <w:pPr>
              <w:jc w:val="center"/>
            </w:pPr>
            <w:r w:rsidRPr="00714A2C">
              <w:t>100 %</w:t>
            </w:r>
          </w:p>
        </w:tc>
      </w:tr>
      <w:tr w:rsidR="00C81FA3" w:rsidRPr="00714A2C" w14:paraId="678B7284" w14:textId="77777777" w:rsidTr="00C81FA3">
        <w:trPr>
          <w:jc w:val="center"/>
        </w:trPr>
        <w:tc>
          <w:tcPr>
            <w:tcW w:w="2557" w:type="dxa"/>
          </w:tcPr>
          <w:p w14:paraId="4B8F4870" w14:textId="77777777" w:rsidR="00C81FA3" w:rsidRPr="00714A2C" w:rsidRDefault="00C81FA3" w:rsidP="00C81FA3">
            <w:pPr>
              <w:jc w:val="center"/>
            </w:pPr>
            <w:r w:rsidRPr="00714A2C">
              <w:t>80-84 ans</w:t>
            </w:r>
          </w:p>
        </w:tc>
        <w:tc>
          <w:tcPr>
            <w:tcW w:w="1701" w:type="dxa"/>
          </w:tcPr>
          <w:p w14:paraId="52DAD7CA" w14:textId="26992CBD" w:rsidR="00C81FA3" w:rsidRPr="00714A2C" w:rsidRDefault="00C81FA3" w:rsidP="00C81FA3">
            <w:pPr>
              <w:jc w:val="center"/>
            </w:pPr>
            <w:r w:rsidRPr="00714A2C">
              <w:t>7 %</w:t>
            </w:r>
          </w:p>
        </w:tc>
        <w:tc>
          <w:tcPr>
            <w:tcW w:w="1701" w:type="dxa"/>
          </w:tcPr>
          <w:p w14:paraId="309537D3" w14:textId="53CE31CA" w:rsidR="00C81FA3" w:rsidRPr="00714A2C" w:rsidRDefault="00C81FA3" w:rsidP="00C81FA3">
            <w:pPr>
              <w:jc w:val="center"/>
            </w:pPr>
            <w:r w:rsidRPr="00714A2C">
              <w:t>93 %</w:t>
            </w:r>
          </w:p>
        </w:tc>
      </w:tr>
      <w:tr w:rsidR="00C81FA3" w14:paraId="6D3A5AC4" w14:textId="77777777" w:rsidTr="00C81FA3">
        <w:trPr>
          <w:jc w:val="center"/>
        </w:trPr>
        <w:tc>
          <w:tcPr>
            <w:tcW w:w="2557" w:type="dxa"/>
          </w:tcPr>
          <w:p w14:paraId="6BB51C20" w14:textId="77777777" w:rsidR="00C81FA3" w:rsidRPr="00714A2C" w:rsidRDefault="00C81FA3" w:rsidP="00C81FA3">
            <w:pPr>
              <w:jc w:val="center"/>
            </w:pPr>
            <w:r w:rsidRPr="00714A2C">
              <w:t>90-97 ans</w:t>
            </w:r>
          </w:p>
        </w:tc>
        <w:tc>
          <w:tcPr>
            <w:tcW w:w="1701" w:type="dxa"/>
          </w:tcPr>
          <w:p w14:paraId="1E04E03A" w14:textId="5D560DD3" w:rsidR="00C81FA3" w:rsidRPr="00714A2C" w:rsidRDefault="00C81FA3" w:rsidP="00C81FA3">
            <w:pPr>
              <w:jc w:val="center"/>
            </w:pPr>
            <w:r w:rsidRPr="00714A2C">
              <w:t>0 %</w:t>
            </w:r>
          </w:p>
        </w:tc>
        <w:tc>
          <w:tcPr>
            <w:tcW w:w="1701" w:type="dxa"/>
          </w:tcPr>
          <w:p w14:paraId="3C1ADA6D" w14:textId="2858FC68" w:rsidR="00C81FA3" w:rsidRDefault="00C81FA3" w:rsidP="00C81FA3">
            <w:pPr>
              <w:jc w:val="center"/>
            </w:pPr>
            <w:r w:rsidRPr="00714A2C">
              <w:t>100 %</w:t>
            </w:r>
          </w:p>
        </w:tc>
      </w:tr>
    </w:tbl>
    <w:p w14:paraId="287414A4" w14:textId="77777777" w:rsidR="00C81FA3" w:rsidRPr="001C4950" w:rsidRDefault="00C81FA3" w:rsidP="00714A2C"/>
    <w:p w14:paraId="38BB0040" w14:textId="1A288910" w:rsidR="00051E41" w:rsidRDefault="00051E41" w:rsidP="002D06D7">
      <w:pPr>
        <w:pStyle w:val="Titre3"/>
      </w:pPr>
      <w:bookmarkStart w:id="234" w:name="_Toc124780495"/>
      <w:r>
        <w:t>Autonomie dans les déplacements</w:t>
      </w:r>
      <w:bookmarkEnd w:id="234"/>
    </w:p>
    <w:p w14:paraId="217BDA25" w14:textId="1BFA150D" w:rsidR="00FE6287" w:rsidRDefault="00051E41" w:rsidP="00281076">
      <w:pPr>
        <w:rPr>
          <w:lang w:eastAsia="fr-FR"/>
        </w:rPr>
      </w:pPr>
      <w:r w:rsidRPr="00051E41">
        <w:rPr>
          <w:lang w:eastAsia="fr-FR"/>
        </w:rPr>
        <w:t>La capacité à se déplacer en autonomie est reliée à la sévérité de la déficience visuelle (</w:t>
      </w:r>
      <w:r w:rsidR="006D3CCC">
        <w:rPr>
          <w:lang w:eastAsia="fr-FR"/>
        </w:rPr>
        <w:fldChar w:fldCharType="begin"/>
      </w:r>
      <w:r w:rsidR="006D3CCC">
        <w:rPr>
          <w:lang w:eastAsia="fr-FR"/>
        </w:rPr>
        <w:instrText xml:space="preserve"> REF _Ref119251880 \h </w:instrText>
      </w:r>
      <w:r w:rsidR="006D3CCC">
        <w:rPr>
          <w:lang w:eastAsia="fr-FR"/>
        </w:rPr>
      </w:r>
      <w:r w:rsidR="006D3CCC">
        <w:rPr>
          <w:lang w:eastAsia="fr-FR"/>
        </w:rPr>
        <w:fldChar w:fldCharType="separate"/>
      </w:r>
      <w:r w:rsidR="00121531">
        <w:t>Tableau </w:t>
      </w:r>
      <w:r w:rsidR="00121531">
        <w:rPr>
          <w:noProof/>
        </w:rPr>
        <w:t>76</w:t>
      </w:r>
      <w:r w:rsidR="006D3CCC">
        <w:rPr>
          <w:lang w:eastAsia="fr-FR"/>
        </w:rPr>
        <w:fldChar w:fldCharType="end"/>
      </w:r>
      <w:r w:rsidRPr="00281076">
        <w:rPr>
          <w:lang w:eastAsia="fr-FR"/>
        </w:rPr>
        <w:t>)</w:t>
      </w:r>
      <w:r w:rsidR="00FE6287">
        <w:rPr>
          <w:lang w:eastAsia="fr-FR"/>
        </w:rPr>
        <w:t> :</w:t>
      </w:r>
    </w:p>
    <w:p w14:paraId="19BDC614" w14:textId="26174EF0" w:rsidR="00FE6287" w:rsidRPr="00FE6287" w:rsidRDefault="00051E41" w:rsidP="00FE6287">
      <w:pPr>
        <w:pStyle w:val="Paragraphedeliste"/>
        <w:numPr>
          <w:ilvl w:val="0"/>
          <w:numId w:val="9"/>
        </w:numPr>
        <w:rPr>
          <w:rFonts w:ascii="Times New Roman" w:eastAsia="Times New Roman" w:hAnsi="Times New Roman" w:cs="Times New Roman"/>
          <w:szCs w:val="24"/>
          <w:lang w:eastAsia="fr-FR"/>
        </w:rPr>
      </w:pPr>
      <w:r w:rsidRPr="00051E41">
        <w:rPr>
          <w:lang w:eastAsia="fr-FR"/>
        </w:rPr>
        <w:t xml:space="preserve">En effet, les répondants malvoyants moyens sont </w:t>
      </w:r>
      <w:r w:rsidR="005C589C">
        <w:rPr>
          <w:lang w:eastAsia="fr-FR"/>
        </w:rPr>
        <w:t xml:space="preserve">en proportion </w:t>
      </w:r>
      <w:r w:rsidRPr="00051E41">
        <w:rPr>
          <w:lang w:eastAsia="fr-FR"/>
        </w:rPr>
        <w:t xml:space="preserve">significativement plus nombreux à se déplacer </w:t>
      </w:r>
      <w:r w:rsidRPr="00C61A4D">
        <w:rPr>
          <w:b/>
          <w:bCs/>
          <w:lang w:eastAsia="fr-FR"/>
        </w:rPr>
        <w:t>seuls sur tous types de trajets</w:t>
      </w:r>
      <w:r w:rsidRPr="00051E41">
        <w:rPr>
          <w:lang w:eastAsia="fr-FR"/>
        </w:rPr>
        <w:t xml:space="preserve"> que les répondants aveugles et malvoyants sévères</w:t>
      </w:r>
      <w:r w:rsidR="00FE6287">
        <w:rPr>
          <w:lang w:eastAsia="fr-FR"/>
        </w:rPr>
        <w:t>.</w:t>
      </w:r>
    </w:p>
    <w:p w14:paraId="3AA5D6A3" w14:textId="673C03CF" w:rsidR="00051E41" w:rsidRPr="00FE6287" w:rsidRDefault="00051E41" w:rsidP="00FE6287">
      <w:pPr>
        <w:pStyle w:val="Paragraphedeliste"/>
        <w:numPr>
          <w:ilvl w:val="0"/>
          <w:numId w:val="9"/>
        </w:numPr>
        <w:rPr>
          <w:rFonts w:ascii="Times New Roman" w:eastAsia="Times New Roman" w:hAnsi="Times New Roman" w:cs="Times New Roman"/>
          <w:szCs w:val="24"/>
          <w:lang w:eastAsia="fr-FR"/>
        </w:rPr>
      </w:pPr>
      <w:r w:rsidRPr="00051E41">
        <w:rPr>
          <w:lang w:eastAsia="fr-FR"/>
        </w:rPr>
        <w:t xml:space="preserve">D’ailleurs, les répondants aveugles et malvoyants sévères sont </w:t>
      </w:r>
      <w:r w:rsidR="005C589C">
        <w:rPr>
          <w:lang w:eastAsia="fr-FR"/>
        </w:rPr>
        <w:t xml:space="preserve">en proportion </w:t>
      </w:r>
      <w:r w:rsidRPr="00051E41">
        <w:rPr>
          <w:lang w:eastAsia="fr-FR"/>
        </w:rPr>
        <w:t xml:space="preserve">significativement plus nombreux à </w:t>
      </w:r>
      <w:r w:rsidRPr="00C61A4D">
        <w:rPr>
          <w:b/>
          <w:bCs/>
          <w:lang w:eastAsia="fr-FR"/>
        </w:rPr>
        <w:t>ne jamais se déplacer seuls</w:t>
      </w:r>
      <w:r w:rsidRPr="00051E41">
        <w:rPr>
          <w:lang w:eastAsia="fr-FR"/>
        </w:rPr>
        <w:t xml:space="preserve"> que les répondants malvoyants moyens</w:t>
      </w:r>
      <w:r w:rsidRPr="00FE6287">
        <w:rPr>
          <w:rFonts w:eastAsia="Times New Roman" w:cs="Arial"/>
          <w:color w:val="000000"/>
          <w:sz w:val="22"/>
          <w:lang w:eastAsia="fr-FR"/>
        </w:rPr>
        <w:t>. </w:t>
      </w:r>
    </w:p>
    <w:p w14:paraId="16719047" w14:textId="30149619" w:rsidR="003F7D74" w:rsidRDefault="003F7D74" w:rsidP="003F7D74">
      <w:pPr>
        <w:pStyle w:val="Lgende"/>
      </w:pPr>
      <w:bookmarkStart w:id="235" w:name="_Ref119251880"/>
      <w:r>
        <w:t>Tableau</w:t>
      </w:r>
      <w:r w:rsidR="00F8105B">
        <w:t> </w:t>
      </w:r>
      <w:r w:rsidR="00C07E5B">
        <w:fldChar w:fldCharType="begin"/>
      </w:r>
      <w:r w:rsidR="00C07E5B">
        <w:instrText xml:space="preserve"> SEQ Tableau \* ARABIC </w:instrText>
      </w:r>
      <w:r w:rsidR="00C07E5B">
        <w:fldChar w:fldCharType="separate"/>
      </w:r>
      <w:r w:rsidR="00121531">
        <w:rPr>
          <w:noProof/>
        </w:rPr>
        <w:t>76</w:t>
      </w:r>
      <w:r w:rsidR="00C07E5B">
        <w:rPr>
          <w:noProof/>
        </w:rPr>
        <w:fldChar w:fldCharType="end"/>
      </w:r>
      <w:bookmarkEnd w:id="235"/>
      <w:r>
        <w:t xml:space="preserve">. </w:t>
      </w:r>
      <w:r w:rsidRPr="00E96FD8">
        <w:t>Niveau d’autonomie dans les déplacement</w:t>
      </w:r>
      <w:r>
        <w:t>s</w:t>
      </w:r>
      <w:r w:rsidRPr="007E38B5">
        <w:t xml:space="preserve"> </w:t>
      </w:r>
      <w:r>
        <w:t>des répondants de 16 ans et +</w:t>
      </w:r>
      <w:r w:rsidRPr="00E96FD8">
        <w:t xml:space="preserve">, </w:t>
      </w:r>
      <w:r w:rsidRPr="00051E41">
        <w:t>selon la sévérité de la déficience visuelle</w:t>
      </w:r>
      <w:r>
        <w:t xml:space="preserve"> </w:t>
      </w:r>
      <w:r w:rsidRPr="00051E41">
        <w:t>(</w:t>
      </w:r>
      <w:r>
        <w:t>n = 1627</w:t>
      </w:r>
      <w:r w:rsidRPr="00E96FD8">
        <w:t>)</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514"/>
        <w:gridCol w:w="1495"/>
        <w:gridCol w:w="1495"/>
        <w:gridCol w:w="1548"/>
      </w:tblGrid>
      <w:tr w:rsidR="00EF15DF" w:rsidRPr="00051E41" w14:paraId="0AE6F7B5" w14:textId="77777777" w:rsidTr="0031680F">
        <w:trPr>
          <w:tblHeader/>
        </w:trPr>
        <w:tc>
          <w:tcPr>
            <w:tcW w:w="451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727FA31"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A73BA06"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14B43626"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158BE0B9" w14:textId="23F5D25B"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45FC479"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49AF149F" w14:textId="4684AB46"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154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4545670"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7284E146"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745C1037" w14:textId="6AAB6868"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051E41" w:rsidRPr="00051E41" w14:paraId="656B09F3" w14:textId="77777777" w:rsidTr="0031680F">
        <w:trPr>
          <w:tblHeader/>
        </w:trPr>
        <w:tc>
          <w:tcPr>
            <w:tcW w:w="4514" w:type="dxa"/>
            <w:tcBorders>
              <w:top w:val="single" w:sz="6" w:space="0" w:color="000000"/>
              <w:left w:val="single" w:sz="6" w:space="0" w:color="000000"/>
              <w:bottom w:val="single" w:sz="6" w:space="0" w:color="000000"/>
              <w:right w:val="single" w:sz="6" w:space="0" w:color="000000"/>
            </w:tcBorders>
            <w:vAlign w:val="bottom"/>
            <w:hideMark/>
          </w:tcPr>
          <w:p w14:paraId="59B9999E" w14:textId="5296ADF1" w:rsidR="00051E41" w:rsidRPr="00051E41" w:rsidRDefault="00E96FD8" w:rsidP="00051E41">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00051E41" w:rsidRPr="00051E41">
              <w:rPr>
                <w:rFonts w:eastAsia="Times New Roman" w:cs="Arial"/>
                <w:color w:val="000000"/>
                <w:szCs w:val="24"/>
                <w:lang w:eastAsia="fr-FR"/>
              </w:rPr>
              <w:t>e déplace seul sur tous types de trajets.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0472B73" w14:textId="13C67B4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5AA795" w14:textId="48E5FAB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19</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DBB994" w14:textId="7F16B56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37</w:t>
            </w:r>
            <w:r w:rsidR="0055145C">
              <w:rPr>
                <w:rFonts w:eastAsia="Times New Roman" w:cs="Arial"/>
                <w:color w:val="000000"/>
                <w:szCs w:val="24"/>
                <w:lang w:eastAsia="fr-FR"/>
              </w:rPr>
              <w:t xml:space="preserve"> %</w:t>
            </w:r>
          </w:p>
        </w:tc>
      </w:tr>
      <w:tr w:rsidR="00051E41" w:rsidRPr="00051E41" w14:paraId="54FA65FF" w14:textId="77777777" w:rsidTr="0031680F">
        <w:trPr>
          <w:tblHeader/>
        </w:trPr>
        <w:tc>
          <w:tcPr>
            <w:tcW w:w="4514" w:type="dxa"/>
            <w:tcBorders>
              <w:top w:val="single" w:sz="6" w:space="0" w:color="000000"/>
              <w:left w:val="single" w:sz="6" w:space="0" w:color="000000"/>
              <w:bottom w:val="single" w:sz="6" w:space="0" w:color="000000"/>
              <w:right w:val="single" w:sz="6" w:space="0" w:color="000000"/>
            </w:tcBorders>
            <w:vAlign w:val="bottom"/>
            <w:hideMark/>
          </w:tcPr>
          <w:p w14:paraId="5669AF68" w14:textId="648AB160" w:rsidR="00051E41" w:rsidRPr="00051E41" w:rsidRDefault="00E96FD8" w:rsidP="00051E41">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00051E41" w:rsidRPr="00051E41">
              <w:rPr>
                <w:rFonts w:eastAsia="Times New Roman" w:cs="Arial"/>
                <w:color w:val="000000"/>
                <w:szCs w:val="24"/>
                <w:lang w:eastAsia="fr-FR"/>
              </w:rPr>
              <w:t>e déplace seul que sur certains trajets.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7B0A7D" w14:textId="3C5B1250"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E4E31DB" w14:textId="2D29991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54</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DB6D3C" w14:textId="41DA070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55</w:t>
            </w:r>
            <w:r w:rsidR="0055145C">
              <w:rPr>
                <w:rFonts w:eastAsia="Times New Roman" w:cs="Arial"/>
                <w:color w:val="000000"/>
                <w:szCs w:val="24"/>
                <w:lang w:eastAsia="fr-FR"/>
              </w:rPr>
              <w:t xml:space="preserve"> %</w:t>
            </w:r>
          </w:p>
        </w:tc>
      </w:tr>
      <w:tr w:rsidR="00051E41" w:rsidRPr="00051E41" w14:paraId="3CFEDEA8" w14:textId="77777777" w:rsidTr="0031680F">
        <w:trPr>
          <w:tblHeader/>
        </w:trPr>
        <w:tc>
          <w:tcPr>
            <w:tcW w:w="4514" w:type="dxa"/>
            <w:tcBorders>
              <w:top w:val="single" w:sz="6" w:space="0" w:color="000000"/>
              <w:left w:val="single" w:sz="6" w:space="0" w:color="000000"/>
              <w:bottom w:val="single" w:sz="6" w:space="0" w:color="000000"/>
              <w:right w:val="single" w:sz="6" w:space="0" w:color="000000"/>
            </w:tcBorders>
            <w:vAlign w:val="bottom"/>
            <w:hideMark/>
          </w:tcPr>
          <w:p w14:paraId="2527C141" w14:textId="220D615D" w:rsidR="00051E41" w:rsidRPr="00051E41" w:rsidRDefault="00E96FD8" w:rsidP="00051E41">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Ne se</w:t>
            </w:r>
            <w:r w:rsidR="00051E41" w:rsidRPr="00051E41">
              <w:rPr>
                <w:rFonts w:eastAsia="Times New Roman" w:cs="Arial"/>
                <w:color w:val="000000"/>
                <w:szCs w:val="24"/>
                <w:lang w:eastAsia="fr-FR"/>
              </w:rPr>
              <w:t xml:space="preserve"> déplace jamais seul.</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2D9762" w14:textId="5E7969E4"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D1549FE" w14:textId="1F99950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27</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C46260" w14:textId="6DDD48BB" w:rsidR="00051E41" w:rsidRPr="00051E41" w:rsidRDefault="00051E41" w:rsidP="00330038">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bl>
    <w:p w14:paraId="0DBE6838" w14:textId="4413FCAF" w:rsidR="00051E41" w:rsidRPr="00051E41" w:rsidRDefault="00051E41" w:rsidP="006D456F">
      <w:pPr>
        <w:spacing w:before="240"/>
        <w:rPr>
          <w:rFonts w:ascii="Times New Roman" w:eastAsia="Times New Roman" w:hAnsi="Times New Roman" w:cs="Times New Roman"/>
          <w:szCs w:val="24"/>
          <w:lang w:eastAsia="fr-FR"/>
        </w:rPr>
      </w:pPr>
      <w:r w:rsidRPr="00051E41">
        <w:rPr>
          <w:lang w:eastAsia="fr-FR"/>
        </w:rPr>
        <w:t>De plus, en s’intéressant exclusivement aux répondants qui se déplacent seuls que sur certains types de trajets (environ la moitié des répondants, tout niveau de sévérité de déficience visuelle confondu</w:t>
      </w:r>
      <w:r w:rsidR="00356A6D" w:rsidRPr="00051E41">
        <w:rPr>
          <w:lang w:eastAsia="fr-FR"/>
        </w:rPr>
        <w:t>)</w:t>
      </w:r>
      <w:r w:rsidRPr="00051E41">
        <w:rPr>
          <w:lang w:eastAsia="fr-FR"/>
        </w:rPr>
        <w:t>, on peut voir que les trajets sont davantage réalisés dans des environnements urbains peu fréquentés que dans des environnements urbains très fréquentés et les trajets dans les environnement</w:t>
      </w:r>
      <w:r w:rsidR="00020B0D">
        <w:rPr>
          <w:lang w:eastAsia="fr-FR"/>
        </w:rPr>
        <w:t>s</w:t>
      </w:r>
      <w:r w:rsidRPr="00051E41">
        <w:rPr>
          <w:lang w:eastAsia="fr-FR"/>
        </w:rPr>
        <w:t xml:space="preserve"> ruraux sont aussi moins fréquentés</w:t>
      </w:r>
      <w:r w:rsidR="00356A6D">
        <w:rPr>
          <w:lang w:eastAsia="fr-FR"/>
        </w:rPr>
        <w:t xml:space="preserve"> (</w:t>
      </w:r>
      <w:r w:rsidR="006D3CCC">
        <w:rPr>
          <w:lang w:eastAsia="fr-FR"/>
        </w:rPr>
        <w:fldChar w:fldCharType="begin"/>
      </w:r>
      <w:r w:rsidR="006D3CCC">
        <w:rPr>
          <w:lang w:eastAsia="fr-FR"/>
        </w:rPr>
        <w:instrText xml:space="preserve"> REF _Ref119251894 \h </w:instrText>
      </w:r>
      <w:r w:rsidR="006D3CCC">
        <w:rPr>
          <w:lang w:eastAsia="fr-FR"/>
        </w:rPr>
      </w:r>
      <w:r w:rsidR="006D3CCC">
        <w:rPr>
          <w:lang w:eastAsia="fr-FR"/>
        </w:rPr>
        <w:fldChar w:fldCharType="separate"/>
      </w:r>
      <w:r w:rsidR="00121531">
        <w:t>Tableau </w:t>
      </w:r>
      <w:r w:rsidR="00121531">
        <w:rPr>
          <w:noProof/>
        </w:rPr>
        <w:t>77</w:t>
      </w:r>
      <w:r w:rsidR="006D3CCC">
        <w:rPr>
          <w:lang w:eastAsia="fr-FR"/>
        </w:rPr>
        <w:fldChar w:fldCharType="end"/>
      </w:r>
      <w:r w:rsidR="00356A6D">
        <w:rPr>
          <w:lang w:eastAsia="fr-FR"/>
        </w:rPr>
        <w:t>).</w:t>
      </w:r>
    </w:p>
    <w:p w14:paraId="04926ACE" w14:textId="35BD987D" w:rsidR="003F7D74" w:rsidRDefault="003F7D74" w:rsidP="003F7D74">
      <w:pPr>
        <w:pStyle w:val="Lgende"/>
      </w:pPr>
      <w:bookmarkStart w:id="236" w:name="_Ref119251894"/>
      <w:r>
        <w:t>Tableau</w:t>
      </w:r>
      <w:r w:rsidR="00F8105B">
        <w:t> </w:t>
      </w:r>
      <w:r w:rsidR="00C07E5B">
        <w:fldChar w:fldCharType="begin"/>
      </w:r>
      <w:r w:rsidR="00C07E5B">
        <w:instrText xml:space="preserve"> SEQ Tableau \* ARABIC </w:instrText>
      </w:r>
      <w:r w:rsidR="00C07E5B">
        <w:fldChar w:fldCharType="separate"/>
      </w:r>
      <w:r w:rsidR="00121531">
        <w:rPr>
          <w:noProof/>
        </w:rPr>
        <w:t>77</w:t>
      </w:r>
      <w:r w:rsidR="00C07E5B">
        <w:rPr>
          <w:noProof/>
        </w:rPr>
        <w:fldChar w:fldCharType="end"/>
      </w:r>
      <w:bookmarkEnd w:id="236"/>
      <w:r>
        <w:t>. Types de trajets empruntés seuls des</w:t>
      </w:r>
      <w:r w:rsidRPr="00051E41">
        <w:t xml:space="preserve"> répondants qui </w:t>
      </w:r>
      <w:r>
        <w:t xml:space="preserve">ne </w:t>
      </w:r>
      <w:r w:rsidRPr="00051E41">
        <w:t>se déplacent seuls que sur certains types de trajets</w:t>
      </w:r>
      <w:r w:rsidRPr="000577AB">
        <w:t xml:space="preserve">, </w:t>
      </w:r>
      <w:r w:rsidRPr="00051E41">
        <w:t>selon la sévérité de la déficience visuelle</w:t>
      </w:r>
      <w:r w:rsidRPr="000577AB">
        <w:t xml:space="preserve"> (</w:t>
      </w:r>
      <w:r w:rsidRPr="00051E41">
        <w:t>choix multiple</w:t>
      </w:r>
      <w:r w:rsidR="00127357">
        <w:t> </w:t>
      </w:r>
      <w:r w:rsidRPr="000577AB">
        <w:t xml:space="preserve">; </w:t>
      </w:r>
      <w:r>
        <w:t>n = 880</w:t>
      </w:r>
      <w:r w:rsidRPr="00051E41">
        <w:t>)</w:t>
      </w:r>
      <w:r>
        <w:t>.</w:t>
      </w:r>
    </w:p>
    <w:tbl>
      <w:tblPr>
        <w:tblW w:w="0" w:type="auto"/>
        <w:tblCellMar>
          <w:top w:w="15" w:type="dxa"/>
          <w:left w:w="15" w:type="dxa"/>
          <w:bottom w:w="15" w:type="dxa"/>
          <w:right w:w="15" w:type="dxa"/>
        </w:tblCellMar>
        <w:tblLook w:val="04A0" w:firstRow="1" w:lastRow="0" w:firstColumn="1" w:lastColumn="0" w:noHBand="0" w:noVBand="1"/>
      </w:tblPr>
      <w:tblGrid>
        <w:gridCol w:w="2685"/>
        <w:gridCol w:w="1495"/>
        <w:gridCol w:w="2436"/>
        <w:gridCol w:w="2436"/>
      </w:tblGrid>
      <w:tr w:rsidR="00051E41" w:rsidRPr="00051E41" w14:paraId="4E45583E" w14:textId="77777777" w:rsidTr="0031680F">
        <w:trPr>
          <w:tblHeader/>
        </w:trPr>
        <w:tc>
          <w:tcPr>
            <w:tcW w:w="26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CB0D481" w14:textId="77777777" w:rsidR="00051E41" w:rsidRPr="00051E41" w:rsidRDefault="00051E41" w:rsidP="00051E41">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1245639"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w:t>
            </w:r>
          </w:p>
          <w:p w14:paraId="3E17DD44" w14:textId="42B1DCC8" w:rsidR="00CE0190" w:rsidRPr="00CC2B65" w:rsidRDefault="00CE0190" w:rsidP="00051E41">
            <w:pPr>
              <w:spacing w:after="0" w:line="240" w:lineRule="auto"/>
              <w:rPr>
                <w:rFonts w:eastAsia="Times New Roman" w:cs="Arial"/>
                <w:color w:val="000000"/>
                <w:szCs w:val="24"/>
                <w:lang w:eastAsia="fr-FR"/>
              </w:rPr>
            </w:pPr>
            <w:r w:rsidRPr="00CC2B65">
              <w:rPr>
                <w:rFonts w:eastAsia="Times New Roman" w:cs="Arial"/>
                <w:color w:val="000000"/>
                <w:szCs w:val="24"/>
                <w:lang w:eastAsia="fr-FR"/>
              </w:rPr>
              <w:t>(n = 412)</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4EC0B52"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21297E6D" w14:textId="5513C8CE" w:rsidR="00CE0190" w:rsidRPr="00CC2B65" w:rsidRDefault="00CE0190" w:rsidP="00051E41">
            <w:pPr>
              <w:spacing w:after="0" w:line="240" w:lineRule="auto"/>
              <w:rPr>
                <w:rFonts w:eastAsia="Times New Roman" w:cs="Arial"/>
                <w:color w:val="000000"/>
                <w:szCs w:val="24"/>
                <w:lang w:eastAsia="fr-FR"/>
              </w:rPr>
            </w:pPr>
            <w:r w:rsidRPr="00CC2B65">
              <w:rPr>
                <w:rFonts w:eastAsia="Times New Roman" w:cs="Arial"/>
                <w:color w:val="000000"/>
                <w:szCs w:val="24"/>
                <w:lang w:eastAsia="fr-FR"/>
              </w:rPr>
              <w:t xml:space="preserve">(n = </w:t>
            </w:r>
            <w:r w:rsidR="00CC2B65" w:rsidRPr="00CC2B65">
              <w:rPr>
                <w:rFonts w:eastAsia="Times New Roman" w:cs="Arial"/>
                <w:color w:val="000000"/>
                <w:szCs w:val="24"/>
                <w:lang w:eastAsia="fr-FR"/>
              </w:rPr>
              <w:t>239)</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A8DB039"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75D02C6D" w14:textId="3C98A0FF" w:rsidR="00CC2B65" w:rsidRPr="00CC2B65" w:rsidRDefault="00CC2B65" w:rsidP="00051E41">
            <w:pPr>
              <w:spacing w:after="0" w:line="240" w:lineRule="auto"/>
              <w:rPr>
                <w:rFonts w:eastAsia="Times New Roman" w:cs="Arial"/>
                <w:color w:val="000000"/>
                <w:szCs w:val="24"/>
                <w:lang w:eastAsia="fr-FR"/>
              </w:rPr>
            </w:pPr>
            <w:r w:rsidRPr="00CC2B65">
              <w:rPr>
                <w:rFonts w:eastAsia="Times New Roman" w:cs="Arial"/>
                <w:color w:val="000000"/>
                <w:szCs w:val="24"/>
                <w:lang w:eastAsia="fr-FR"/>
              </w:rPr>
              <w:t>(n = 229)</w:t>
            </w:r>
          </w:p>
        </w:tc>
      </w:tr>
      <w:tr w:rsidR="00051E41" w:rsidRPr="00051E41" w14:paraId="3AEC8D1D" w14:textId="77777777" w:rsidTr="0031680F">
        <w:trPr>
          <w:tblHeader/>
        </w:trPr>
        <w:tc>
          <w:tcPr>
            <w:tcW w:w="26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5572C19"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Connus.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43924D" w14:textId="6644A32C"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99</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5057EF" w14:textId="6957572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98</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04A3C00" w14:textId="5CB4116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94</w:t>
            </w:r>
            <w:r w:rsidR="0055145C">
              <w:rPr>
                <w:rFonts w:eastAsia="Times New Roman" w:cs="Arial"/>
                <w:color w:val="000000"/>
                <w:szCs w:val="24"/>
                <w:lang w:eastAsia="fr-FR"/>
              </w:rPr>
              <w:t xml:space="preserve"> %</w:t>
            </w:r>
          </w:p>
        </w:tc>
      </w:tr>
      <w:tr w:rsidR="00051E41" w:rsidRPr="00051E41" w14:paraId="28C748DB" w14:textId="77777777" w:rsidTr="0031680F">
        <w:trPr>
          <w:tblHeader/>
        </w:trPr>
        <w:tc>
          <w:tcPr>
            <w:tcW w:w="26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FEE6575"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Inconnus.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B70C27" w14:textId="2565DEB5"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459F50E" w14:textId="18CE91E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A1AFF76" w14:textId="5C9DE55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w:t>
            </w:r>
            <w:r w:rsidR="0055145C">
              <w:rPr>
                <w:rFonts w:eastAsia="Times New Roman" w:cs="Arial"/>
                <w:color w:val="000000"/>
                <w:szCs w:val="24"/>
                <w:lang w:eastAsia="fr-FR"/>
              </w:rPr>
              <w:t xml:space="preserve"> %</w:t>
            </w:r>
          </w:p>
        </w:tc>
      </w:tr>
      <w:tr w:rsidR="00051E41" w:rsidRPr="00051E41" w14:paraId="1169E959" w14:textId="77777777" w:rsidTr="0031680F">
        <w:trPr>
          <w:tblHeader/>
        </w:trPr>
        <w:tc>
          <w:tcPr>
            <w:tcW w:w="26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042BE1F"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Urbains peu fréquentés.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846675" w14:textId="6E4FE175"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27</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15B5D03" w14:textId="6FCE7EB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37</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90C2164" w14:textId="623763E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36</w:t>
            </w:r>
            <w:r w:rsidR="0055145C">
              <w:rPr>
                <w:rFonts w:eastAsia="Times New Roman" w:cs="Arial"/>
                <w:color w:val="000000"/>
                <w:szCs w:val="24"/>
                <w:lang w:eastAsia="fr-FR"/>
              </w:rPr>
              <w:t xml:space="preserve"> %</w:t>
            </w:r>
          </w:p>
        </w:tc>
      </w:tr>
      <w:tr w:rsidR="00051E41" w:rsidRPr="00051E41" w14:paraId="5BDF641E" w14:textId="77777777" w:rsidTr="0031680F">
        <w:trPr>
          <w:tblHeader/>
        </w:trPr>
        <w:tc>
          <w:tcPr>
            <w:tcW w:w="26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729C404"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Urbains très fréquentés.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518847" w14:textId="43BA00D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26</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AE5AF76" w14:textId="2D0E97D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28</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8890707" w14:textId="72A266AE"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r>
      <w:tr w:rsidR="00051E41" w:rsidRPr="00051E41" w14:paraId="6663A270" w14:textId="77777777" w:rsidTr="0031680F">
        <w:trPr>
          <w:tblHeader/>
        </w:trPr>
        <w:tc>
          <w:tcPr>
            <w:tcW w:w="26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410C52B"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Ruraux.</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68B62C" w14:textId="440DC6F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218E9F" w14:textId="4F4A7A7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0696566" w14:textId="7517AB39" w:rsidR="00051E41" w:rsidRPr="00051E41" w:rsidRDefault="00051E41" w:rsidP="00330038">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23</w:t>
            </w:r>
            <w:r w:rsidR="0055145C">
              <w:rPr>
                <w:rFonts w:eastAsia="Times New Roman" w:cs="Arial"/>
                <w:color w:val="000000"/>
                <w:szCs w:val="24"/>
                <w:lang w:eastAsia="fr-FR"/>
              </w:rPr>
              <w:t xml:space="preserve"> %</w:t>
            </w:r>
          </w:p>
        </w:tc>
      </w:tr>
    </w:tbl>
    <w:p w14:paraId="42C5FC19" w14:textId="50604A44" w:rsidR="00C61A4D" w:rsidRDefault="00051E41" w:rsidP="003F7D74">
      <w:pPr>
        <w:spacing w:before="240"/>
        <w:rPr>
          <w:lang w:eastAsia="fr-FR"/>
        </w:rPr>
      </w:pPr>
      <w:r w:rsidRPr="00051E41">
        <w:rPr>
          <w:lang w:eastAsia="fr-FR"/>
        </w:rPr>
        <w:t>Les données recueillies révèlent également que l’âge et l’autonomie dans les déplacements sont reliés (</w:t>
      </w:r>
      <w:r w:rsidR="006D3CCC">
        <w:rPr>
          <w:lang w:eastAsia="fr-FR"/>
        </w:rPr>
        <w:fldChar w:fldCharType="begin"/>
      </w:r>
      <w:r w:rsidR="006D3CCC">
        <w:rPr>
          <w:lang w:eastAsia="fr-FR"/>
        </w:rPr>
        <w:instrText xml:space="preserve"> REF _Ref119251904 \h </w:instrText>
      </w:r>
      <w:r w:rsidR="006D3CCC">
        <w:rPr>
          <w:lang w:eastAsia="fr-FR"/>
        </w:rPr>
      </w:r>
      <w:r w:rsidR="006D3CCC">
        <w:rPr>
          <w:lang w:eastAsia="fr-FR"/>
        </w:rPr>
        <w:fldChar w:fldCharType="separate"/>
      </w:r>
      <w:r w:rsidR="00121531">
        <w:t>Tableau </w:t>
      </w:r>
      <w:r w:rsidR="00121531">
        <w:rPr>
          <w:noProof/>
        </w:rPr>
        <w:t>78</w:t>
      </w:r>
      <w:r w:rsidR="006D3CCC">
        <w:rPr>
          <w:lang w:eastAsia="fr-FR"/>
        </w:rPr>
        <w:fldChar w:fldCharType="end"/>
      </w:r>
      <w:r w:rsidR="0031680F">
        <w:rPr>
          <w:lang w:eastAsia="fr-FR"/>
        </w:rPr>
        <w:t xml:space="preserve">) </w:t>
      </w:r>
      <w:r w:rsidRPr="00051E41">
        <w:rPr>
          <w:lang w:eastAsia="fr-FR"/>
        </w:rPr>
        <w:t xml:space="preserve">: </w:t>
      </w:r>
    </w:p>
    <w:p w14:paraId="3768F5C9" w14:textId="4DFD2C74" w:rsidR="00C61A4D" w:rsidRPr="00C61A4D" w:rsidRDefault="00C61A4D" w:rsidP="00C61A4D">
      <w:pPr>
        <w:pStyle w:val="Paragraphedeliste"/>
        <w:numPr>
          <w:ilvl w:val="0"/>
          <w:numId w:val="9"/>
        </w:numPr>
        <w:rPr>
          <w:rFonts w:ascii="Times New Roman" w:eastAsia="Times New Roman" w:hAnsi="Times New Roman" w:cs="Times New Roman"/>
          <w:szCs w:val="24"/>
          <w:lang w:eastAsia="fr-FR"/>
        </w:rPr>
      </w:pPr>
      <w:r>
        <w:rPr>
          <w:lang w:eastAsia="fr-FR"/>
        </w:rPr>
        <w:t>L</w:t>
      </w:r>
      <w:r w:rsidR="00051E41" w:rsidRPr="00051E41">
        <w:rPr>
          <w:lang w:eastAsia="fr-FR"/>
        </w:rPr>
        <w:t xml:space="preserve">es répondants </w:t>
      </w:r>
      <w:r w:rsidR="00356A6D">
        <w:rPr>
          <w:lang w:eastAsia="fr-FR"/>
        </w:rPr>
        <w:t>de 16</w:t>
      </w:r>
      <w:r w:rsidR="00281076">
        <w:rPr>
          <w:lang w:eastAsia="fr-FR"/>
        </w:rPr>
        <w:t xml:space="preserve"> à </w:t>
      </w:r>
      <w:r w:rsidR="00356A6D">
        <w:rPr>
          <w:lang w:eastAsia="fr-FR"/>
        </w:rPr>
        <w:t>29 ans et ceux de 30</w:t>
      </w:r>
      <w:r w:rsidR="00281076">
        <w:rPr>
          <w:lang w:eastAsia="fr-FR"/>
        </w:rPr>
        <w:t xml:space="preserve"> à </w:t>
      </w:r>
      <w:r w:rsidR="00356A6D">
        <w:rPr>
          <w:lang w:eastAsia="fr-FR"/>
        </w:rPr>
        <w:t xml:space="preserve">59 ans sont </w:t>
      </w:r>
      <w:r w:rsidR="005C589C">
        <w:rPr>
          <w:lang w:eastAsia="fr-FR"/>
        </w:rPr>
        <w:t xml:space="preserve">en proportion </w:t>
      </w:r>
      <w:r w:rsidR="00356A6D">
        <w:rPr>
          <w:lang w:eastAsia="fr-FR"/>
        </w:rPr>
        <w:t xml:space="preserve">significativement plus nombreux </w:t>
      </w:r>
      <w:r w:rsidR="00051E41" w:rsidRPr="00051E41">
        <w:rPr>
          <w:lang w:eastAsia="fr-FR"/>
        </w:rPr>
        <w:t xml:space="preserve">à se déplacer </w:t>
      </w:r>
      <w:r w:rsidR="00051E41" w:rsidRPr="00C61A4D">
        <w:rPr>
          <w:b/>
          <w:bCs/>
          <w:lang w:eastAsia="fr-FR"/>
        </w:rPr>
        <w:t>seuls sur</w:t>
      </w:r>
      <w:r w:rsidR="00051E41" w:rsidRPr="00051E41">
        <w:rPr>
          <w:lang w:eastAsia="fr-FR"/>
        </w:rPr>
        <w:t xml:space="preserve"> </w:t>
      </w:r>
      <w:r w:rsidR="00051E41" w:rsidRPr="00C61A4D">
        <w:rPr>
          <w:b/>
          <w:bCs/>
          <w:lang w:eastAsia="fr-FR"/>
        </w:rPr>
        <w:t>tous types de trajets</w:t>
      </w:r>
      <w:r w:rsidR="00E614CC" w:rsidRPr="00E614CC">
        <w:rPr>
          <w:lang w:eastAsia="fr-FR"/>
        </w:rPr>
        <w:t xml:space="preserve"> </w:t>
      </w:r>
      <w:r w:rsidR="00E614CC">
        <w:rPr>
          <w:lang w:eastAsia="fr-FR"/>
        </w:rPr>
        <w:t>que ceux de 60 ans et plus</w:t>
      </w:r>
      <w:r>
        <w:rPr>
          <w:lang w:eastAsia="fr-FR"/>
        </w:rPr>
        <w:t>.</w:t>
      </w:r>
    </w:p>
    <w:p w14:paraId="67599B1F" w14:textId="7D3894FB" w:rsidR="00051E41" w:rsidRPr="00C61A4D" w:rsidRDefault="00C61A4D" w:rsidP="00C61A4D">
      <w:pPr>
        <w:pStyle w:val="Paragraphedeliste"/>
        <w:numPr>
          <w:ilvl w:val="0"/>
          <w:numId w:val="9"/>
        </w:numPr>
        <w:rPr>
          <w:rFonts w:ascii="Times New Roman" w:eastAsia="Times New Roman" w:hAnsi="Times New Roman" w:cs="Times New Roman"/>
          <w:szCs w:val="24"/>
          <w:lang w:eastAsia="fr-FR"/>
        </w:rPr>
      </w:pPr>
      <w:r>
        <w:rPr>
          <w:lang w:eastAsia="fr-FR"/>
        </w:rPr>
        <w:t>L</w:t>
      </w:r>
      <w:r w:rsidRPr="00051E41">
        <w:rPr>
          <w:lang w:eastAsia="fr-FR"/>
        </w:rPr>
        <w:t xml:space="preserve">es répondants </w:t>
      </w:r>
      <w:r>
        <w:rPr>
          <w:lang w:eastAsia="fr-FR"/>
        </w:rPr>
        <w:t xml:space="preserve">de 16 à 29 ans et ceux de 30 à 59 ans sont </w:t>
      </w:r>
      <w:r w:rsidR="005C589C">
        <w:rPr>
          <w:lang w:eastAsia="fr-FR"/>
        </w:rPr>
        <w:t xml:space="preserve">en proportion </w:t>
      </w:r>
      <w:r w:rsidR="00356A6D">
        <w:rPr>
          <w:lang w:eastAsia="fr-FR"/>
        </w:rPr>
        <w:t xml:space="preserve">significativement moins nombreux à </w:t>
      </w:r>
      <w:r w:rsidR="00356A6D" w:rsidRPr="00C61A4D">
        <w:rPr>
          <w:b/>
          <w:bCs/>
          <w:lang w:eastAsia="fr-FR"/>
        </w:rPr>
        <w:t>ne jamais se déplacer seuls</w:t>
      </w:r>
      <w:r w:rsidR="00356A6D">
        <w:rPr>
          <w:lang w:eastAsia="fr-FR"/>
        </w:rPr>
        <w:t xml:space="preserve"> que ce</w:t>
      </w:r>
      <w:r w:rsidR="00A7413D">
        <w:rPr>
          <w:lang w:eastAsia="fr-FR"/>
        </w:rPr>
        <w:t xml:space="preserve">ux </w:t>
      </w:r>
      <w:r w:rsidR="00356A6D">
        <w:rPr>
          <w:lang w:eastAsia="fr-FR"/>
        </w:rPr>
        <w:t xml:space="preserve">de 60 ans et </w:t>
      </w:r>
      <w:r w:rsidR="00281076">
        <w:rPr>
          <w:lang w:eastAsia="fr-FR"/>
        </w:rPr>
        <w:t>plus</w:t>
      </w:r>
      <w:r w:rsidR="00051E41" w:rsidRPr="00051E41">
        <w:rPr>
          <w:lang w:eastAsia="fr-FR"/>
        </w:rPr>
        <w:t xml:space="preserve">. </w:t>
      </w:r>
    </w:p>
    <w:p w14:paraId="260233E0" w14:textId="2EBF2F54" w:rsidR="003F7D74" w:rsidRDefault="003F7D74" w:rsidP="003F7D74">
      <w:pPr>
        <w:pStyle w:val="Lgende"/>
      </w:pPr>
      <w:bookmarkStart w:id="237" w:name="_Ref119251904"/>
      <w:r>
        <w:t>Tableau</w:t>
      </w:r>
      <w:r w:rsidR="00F8105B">
        <w:t> </w:t>
      </w:r>
      <w:r w:rsidR="00C07E5B">
        <w:fldChar w:fldCharType="begin"/>
      </w:r>
      <w:r w:rsidR="00C07E5B">
        <w:instrText xml:space="preserve"> SEQ Tableau \* ARABIC </w:instrText>
      </w:r>
      <w:r w:rsidR="00C07E5B">
        <w:fldChar w:fldCharType="separate"/>
      </w:r>
      <w:r w:rsidR="00121531">
        <w:rPr>
          <w:noProof/>
        </w:rPr>
        <w:t>78</w:t>
      </w:r>
      <w:r w:rsidR="00C07E5B">
        <w:rPr>
          <w:noProof/>
        </w:rPr>
        <w:fldChar w:fldCharType="end"/>
      </w:r>
      <w:bookmarkEnd w:id="237"/>
      <w:r>
        <w:t xml:space="preserve">. </w:t>
      </w:r>
      <w:r w:rsidRPr="00E96FD8">
        <w:t>Niveau d’autonomie dans les déplacement</w:t>
      </w:r>
      <w:r w:rsidR="006D3CCC">
        <w:t>s</w:t>
      </w:r>
      <w:r w:rsidRPr="00E96FD8">
        <w:t xml:space="preserve">, </w:t>
      </w:r>
      <w:r w:rsidRPr="00051E41">
        <w:t>selon</w:t>
      </w:r>
      <w:r>
        <w:t xml:space="preserve"> l’âge (n =</w:t>
      </w:r>
      <w:r w:rsidR="00D273F5">
        <w:t> </w:t>
      </w:r>
      <w:r>
        <w:t>1627).</w:t>
      </w:r>
    </w:p>
    <w:tbl>
      <w:tblPr>
        <w:tblW w:w="0" w:type="auto"/>
        <w:tblCellMar>
          <w:top w:w="15" w:type="dxa"/>
          <w:left w:w="15" w:type="dxa"/>
          <w:bottom w:w="15" w:type="dxa"/>
          <w:right w:w="15" w:type="dxa"/>
        </w:tblCellMar>
        <w:tblLook w:val="04A0" w:firstRow="1" w:lastRow="0" w:firstColumn="1" w:lastColumn="0" w:noHBand="0" w:noVBand="1"/>
      </w:tblPr>
      <w:tblGrid>
        <w:gridCol w:w="4420"/>
        <w:gridCol w:w="1268"/>
        <w:gridCol w:w="1268"/>
        <w:gridCol w:w="1395"/>
      </w:tblGrid>
      <w:tr w:rsidR="00EF15DF" w:rsidRPr="00020B0D" w14:paraId="5FD8E6F5" w14:textId="77777777" w:rsidTr="0031680F">
        <w:trPr>
          <w:tblHead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3A0F4B0"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CE89E21"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764C970D" w14:textId="4CD13EAA"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9270B06"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3DA0C063" w14:textId="125DD448"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0C2D132"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613C42BB" w14:textId="34A57D70" w:rsidR="00EF15DF" w:rsidRPr="00051E41"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0577AB" w:rsidRPr="00020B0D" w14:paraId="69ECF8D7" w14:textId="77777777" w:rsidTr="0031680F">
        <w:trPr>
          <w:tblHeader/>
        </w:trPr>
        <w:tc>
          <w:tcPr>
            <w:tcW w:w="0" w:type="auto"/>
            <w:tcBorders>
              <w:top w:val="single" w:sz="6" w:space="0" w:color="000000"/>
              <w:left w:val="single" w:sz="6" w:space="0" w:color="000000"/>
              <w:bottom w:val="single" w:sz="6" w:space="0" w:color="000000"/>
              <w:right w:val="single" w:sz="6" w:space="0" w:color="000000"/>
            </w:tcBorders>
            <w:vAlign w:val="bottom"/>
            <w:hideMark/>
          </w:tcPr>
          <w:p w14:paraId="1F213BD8" w14:textId="2AC54C54" w:rsidR="000577AB" w:rsidRPr="00051E41" w:rsidRDefault="000577AB" w:rsidP="000577AB">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Pr="00051E41">
              <w:rPr>
                <w:rFonts w:eastAsia="Times New Roman" w:cs="Arial"/>
                <w:color w:val="000000"/>
                <w:szCs w:val="24"/>
                <w:lang w:eastAsia="fr-FR"/>
              </w:rPr>
              <w:t>e déplace seul sur tous types de trajets.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9018417" w14:textId="1F22C61F"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28</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A355028" w14:textId="5FE70574"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37</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A50D44A" w14:textId="0C1CFBA8"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19</w:t>
            </w:r>
            <w:r w:rsidR="0055145C">
              <w:rPr>
                <w:rFonts w:eastAsia="Times New Roman" w:cs="Arial"/>
                <w:color w:val="000000"/>
                <w:szCs w:val="24"/>
                <w:lang w:eastAsia="fr-FR"/>
              </w:rPr>
              <w:t xml:space="preserve"> %</w:t>
            </w:r>
          </w:p>
        </w:tc>
      </w:tr>
      <w:tr w:rsidR="000577AB" w:rsidRPr="00020B0D" w14:paraId="4E28C021" w14:textId="77777777" w:rsidTr="0031680F">
        <w:trPr>
          <w:tblHeader/>
        </w:trPr>
        <w:tc>
          <w:tcPr>
            <w:tcW w:w="0" w:type="auto"/>
            <w:tcBorders>
              <w:top w:val="single" w:sz="6" w:space="0" w:color="000000"/>
              <w:left w:val="single" w:sz="6" w:space="0" w:color="000000"/>
              <w:bottom w:val="single" w:sz="6" w:space="0" w:color="000000"/>
              <w:right w:val="single" w:sz="6" w:space="0" w:color="000000"/>
            </w:tcBorders>
            <w:vAlign w:val="bottom"/>
            <w:hideMark/>
          </w:tcPr>
          <w:p w14:paraId="431347C4" w14:textId="292E3110" w:rsidR="000577AB" w:rsidRPr="00051E41" w:rsidRDefault="000577AB" w:rsidP="000577AB">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Pr="00051E41">
              <w:rPr>
                <w:rFonts w:eastAsia="Times New Roman" w:cs="Arial"/>
                <w:color w:val="000000"/>
                <w:szCs w:val="24"/>
                <w:lang w:eastAsia="fr-FR"/>
              </w:rPr>
              <w:t>e déplace seul que sur certains trajets.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5B5071D" w14:textId="42EDEE83"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56</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CDEC65E" w14:textId="106CB23B"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53</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96CCE08" w14:textId="17493FEE"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53</w:t>
            </w:r>
            <w:r w:rsidR="0055145C">
              <w:rPr>
                <w:rFonts w:eastAsia="Times New Roman" w:cs="Arial"/>
                <w:color w:val="000000"/>
                <w:szCs w:val="24"/>
                <w:lang w:eastAsia="fr-FR"/>
              </w:rPr>
              <w:t xml:space="preserve"> %</w:t>
            </w:r>
          </w:p>
        </w:tc>
      </w:tr>
      <w:tr w:rsidR="000577AB" w:rsidRPr="00020B0D" w14:paraId="33FF650E" w14:textId="77777777" w:rsidTr="0031680F">
        <w:trPr>
          <w:tblHeader/>
        </w:trPr>
        <w:tc>
          <w:tcPr>
            <w:tcW w:w="0" w:type="auto"/>
            <w:tcBorders>
              <w:top w:val="single" w:sz="6" w:space="0" w:color="000000"/>
              <w:left w:val="single" w:sz="6" w:space="0" w:color="000000"/>
              <w:bottom w:val="single" w:sz="6" w:space="0" w:color="000000"/>
              <w:right w:val="single" w:sz="6" w:space="0" w:color="000000"/>
            </w:tcBorders>
            <w:vAlign w:val="bottom"/>
            <w:hideMark/>
          </w:tcPr>
          <w:p w14:paraId="0C5F86D0" w14:textId="30953EB0" w:rsidR="000577AB" w:rsidRPr="00051E41" w:rsidRDefault="000577AB" w:rsidP="000577AB">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Ne se</w:t>
            </w:r>
            <w:r w:rsidRPr="00051E41">
              <w:rPr>
                <w:rFonts w:eastAsia="Times New Roman" w:cs="Arial"/>
                <w:color w:val="000000"/>
                <w:szCs w:val="24"/>
                <w:lang w:eastAsia="fr-FR"/>
              </w:rPr>
              <w:t xml:space="preserve"> déplace jamais seul.</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7C37E5A" w14:textId="0A6A3CC3"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1D323A7" w14:textId="1421B54E"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C0B9929" w14:textId="4F19C27E" w:rsidR="000577AB" w:rsidRPr="00051E41" w:rsidRDefault="000577AB" w:rsidP="000577AB">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28</w:t>
            </w:r>
            <w:r w:rsidR="0055145C">
              <w:rPr>
                <w:rFonts w:eastAsia="Times New Roman" w:cs="Arial"/>
                <w:color w:val="000000"/>
                <w:szCs w:val="24"/>
                <w:lang w:eastAsia="fr-FR"/>
              </w:rPr>
              <w:t xml:space="preserve"> %</w:t>
            </w:r>
          </w:p>
        </w:tc>
      </w:tr>
    </w:tbl>
    <w:p w14:paraId="6713561B" w14:textId="178C3E8B" w:rsidR="00E12F1A" w:rsidRDefault="00E12F1A" w:rsidP="003F7D74">
      <w:pPr>
        <w:spacing w:before="240"/>
        <w:rPr>
          <w:lang w:eastAsia="fr-FR"/>
        </w:rPr>
      </w:pPr>
      <w:r>
        <w:rPr>
          <w:lang w:eastAsia="fr-FR"/>
        </w:rPr>
        <w:t xml:space="preserve">De plus, le fait d’avoir </w:t>
      </w:r>
      <w:r w:rsidR="00761E13" w:rsidRPr="00051E41">
        <w:rPr>
          <w:lang w:eastAsia="fr-FR"/>
        </w:rPr>
        <w:t xml:space="preserve">suivi une formation en locomotion </w:t>
      </w:r>
      <w:r w:rsidR="00761E13">
        <w:rPr>
          <w:lang w:eastAsia="fr-FR"/>
        </w:rPr>
        <w:t>est</w:t>
      </w:r>
      <w:r w:rsidR="00761E13" w:rsidRPr="00051E41">
        <w:rPr>
          <w:lang w:eastAsia="fr-FR"/>
        </w:rPr>
        <w:t xml:space="preserve"> reliée à l’autonomie dans les déplacements (</w:t>
      </w:r>
      <w:r w:rsidR="00761E13">
        <w:rPr>
          <w:lang w:eastAsia="fr-FR"/>
        </w:rPr>
        <w:fldChar w:fldCharType="begin"/>
      </w:r>
      <w:r w:rsidR="00761E13">
        <w:rPr>
          <w:lang w:eastAsia="fr-FR"/>
        </w:rPr>
        <w:instrText xml:space="preserve"> REF _Ref124175152 \h </w:instrText>
      </w:r>
      <w:r w:rsidR="00761E13">
        <w:rPr>
          <w:lang w:eastAsia="fr-FR"/>
        </w:rPr>
      </w:r>
      <w:r w:rsidR="00761E13">
        <w:rPr>
          <w:lang w:eastAsia="fr-FR"/>
        </w:rPr>
        <w:fldChar w:fldCharType="separate"/>
      </w:r>
      <w:r w:rsidR="00121531">
        <w:t>Tableau </w:t>
      </w:r>
      <w:r w:rsidR="00121531">
        <w:rPr>
          <w:noProof/>
        </w:rPr>
        <w:t>79</w:t>
      </w:r>
      <w:r w:rsidR="00761E13">
        <w:rPr>
          <w:lang w:eastAsia="fr-FR"/>
        </w:rPr>
        <w:fldChar w:fldCharType="end"/>
      </w:r>
      <w:r w:rsidR="00761E13">
        <w:rPr>
          <w:lang w:eastAsia="fr-FR"/>
        </w:rPr>
        <w:t xml:space="preserve">) : les répondants qui ont suivi une formation en locomotion sont en proportion significativement plus nombreux que ceux qui n’en ont pas suivi à se déplacer seuls sur certains trajets, et ils sont significativement moins nombreux à ne jamais se déplacer seuls. </w:t>
      </w:r>
    </w:p>
    <w:p w14:paraId="0901E20C" w14:textId="0EB58DEE" w:rsidR="00761E13" w:rsidRDefault="00761E13" w:rsidP="00761E13">
      <w:pPr>
        <w:pStyle w:val="Lgende"/>
      </w:pPr>
      <w:bookmarkStart w:id="238" w:name="_Ref124175152"/>
      <w:r>
        <w:t>Tableau</w:t>
      </w:r>
      <w:r w:rsidR="00F8105B">
        <w:t> </w:t>
      </w:r>
      <w:r w:rsidR="00C07E5B">
        <w:fldChar w:fldCharType="begin"/>
      </w:r>
      <w:r w:rsidR="00C07E5B">
        <w:instrText xml:space="preserve"> SEQ Tableau \* ARABIC </w:instrText>
      </w:r>
      <w:r w:rsidR="00C07E5B">
        <w:fldChar w:fldCharType="separate"/>
      </w:r>
      <w:r w:rsidR="00121531">
        <w:rPr>
          <w:noProof/>
        </w:rPr>
        <w:t>79</w:t>
      </w:r>
      <w:r w:rsidR="00C07E5B">
        <w:rPr>
          <w:noProof/>
        </w:rPr>
        <w:fldChar w:fldCharType="end"/>
      </w:r>
      <w:bookmarkEnd w:id="238"/>
      <w:r>
        <w:t xml:space="preserve">. </w:t>
      </w:r>
      <w:r w:rsidRPr="00E96FD8">
        <w:t>Niveau d’autonomie dans les déplacement</w:t>
      </w:r>
      <w:r>
        <w:t>s</w:t>
      </w:r>
      <w:r w:rsidRPr="00E96FD8">
        <w:t xml:space="preserve">, </w:t>
      </w:r>
      <w:r w:rsidRPr="00051E41">
        <w:t>selon</w:t>
      </w:r>
      <w:r>
        <w:t xml:space="preserve"> le fait d’avoir suivi une formation en locomotion (n = 1627).</w:t>
      </w:r>
    </w:p>
    <w:tbl>
      <w:tblPr>
        <w:tblW w:w="8411" w:type="dxa"/>
        <w:tblCellMar>
          <w:top w:w="15" w:type="dxa"/>
          <w:left w:w="15" w:type="dxa"/>
          <w:bottom w:w="15" w:type="dxa"/>
          <w:right w:w="15" w:type="dxa"/>
        </w:tblCellMar>
        <w:tblLook w:val="04A0" w:firstRow="1" w:lastRow="0" w:firstColumn="1" w:lastColumn="0" w:noHBand="0" w:noVBand="1"/>
      </w:tblPr>
      <w:tblGrid>
        <w:gridCol w:w="4668"/>
        <w:gridCol w:w="1701"/>
        <w:gridCol w:w="2042"/>
      </w:tblGrid>
      <w:tr w:rsidR="00761E13" w:rsidRPr="00051E41" w14:paraId="26FDA939" w14:textId="77777777" w:rsidTr="00761E13">
        <w:trPr>
          <w:trHeight w:val="507"/>
          <w:tblHeader/>
        </w:trPr>
        <w:tc>
          <w:tcPr>
            <w:tcW w:w="466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03A3661" w14:textId="77777777" w:rsidR="00E12F1A" w:rsidRPr="00051E41" w:rsidRDefault="00E12F1A" w:rsidP="00E12F1A">
            <w:pPr>
              <w:spacing w:after="0" w:line="240" w:lineRule="auto"/>
              <w:rPr>
                <w:rFonts w:ascii="Times New Roman" w:eastAsia="Times New Roman" w:hAnsi="Times New Roman" w:cs="Times New Roman"/>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4450400" w14:textId="15575D1F" w:rsidR="00E12F1A" w:rsidRDefault="00761E13" w:rsidP="00E12F1A">
            <w:pPr>
              <w:spacing w:after="0" w:line="240" w:lineRule="auto"/>
              <w:rPr>
                <w:rFonts w:eastAsia="Times New Roman" w:cs="Arial"/>
                <w:color w:val="000000"/>
                <w:szCs w:val="24"/>
                <w:lang w:eastAsia="fr-FR"/>
              </w:rPr>
            </w:pPr>
            <w:r>
              <w:rPr>
                <w:rFonts w:eastAsia="Times New Roman" w:cs="Arial"/>
                <w:color w:val="000000"/>
                <w:szCs w:val="24"/>
                <w:lang w:eastAsia="fr-FR"/>
              </w:rPr>
              <w:t>Formation en locomotion</w:t>
            </w:r>
          </w:p>
          <w:p w14:paraId="26B748E5" w14:textId="2EE3E323" w:rsidR="00E12F1A" w:rsidRPr="00051E41" w:rsidRDefault="00E12F1A" w:rsidP="00E12F1A">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 xml:space="preserve">(n = </w:t>
            </w:r>
            <w:r w:rsidR="00761E13">
              <w:rPr>
                <w:rFonts w:eastAsia="Times New Roman" w:cs="Arial"/>
                <w:color w:val="000000"/>
                <w:szCs w:val="24"/>
                <w:lang w:eastAsia="fr-FR"/>
              </w:rPr>
              <w:t>524</w:t>
            </w:r>
            <w:r>
              <w:rPr>
                <w:rFonts w:eastAsia="Times New Roman" w:cs="Arial"/>
                <w:color w:val="000000"/>
                <w:szCs w:val="24"/>
                <w:lang w:eastAsia="fr-FR"/>
              </w:rPr>
              <w:t>)</w:t>
            </w:r>
          </w:p>
        </w:tc>
        <w:tc>
          <w:tcPr>
            <w:tcW w:w="204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FB65B66" w14:textId="258B437E" w:rsidR="00761E13" w:rsidRDefault="00761E13" w:rsidP="00761E13">
            <w:pPr>
              <w:spacing w:after="0" w:line="240" w:lineRule="auto"/>
              <w:rPr>
                <w:rFonts w:eastAsia="Times New Roman" w:cs="Arial"/>
                <w:color w:val="000000"/>
                <w:szCs w:val="24"/>
                <w:lang w:eastAsia="fr-FR"/>
              </w:rPr>
            </w:pPr>
            <w:r>
              <w:rPr>
                <w:rFonts w:eastAsia="Times New Roman" w:cs="Arial"/>
                <w:color w:val="000000"/>
                <w:szCs w:val="24"/>
                <w:lang w:eastAsia="fr-FR"/>
              </w:rPr>
              <w:t>Pas de formation en locomotion</w:t>
            </w:r>
          </w:p>
          <w:p w14:paraId="687A18E6" w14:textId="60A13CCF" w:rsidR="00E12F1A" w:rsidRPr="00051E41" w:rsidRDefault="00761E13" w:rsidP="00E12F1A">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1103</w:t>
            </w:r>
            <w:r w:rsidR="00E12F1A">
              <w:rPr>
                <w:rFonts w:eastAsia="Times New Roman" w:cs="Arial"/>
                <w:color w:val="000000"/>
                <w:szCs w:val="24"/>
                <w:lang w:eastAsia="fr-FR"/>
              </w:rPr>
              <w:t>)</w:t>
            </w:r>
          </w:p>
        </w:tc>
      </w:tr>
      <w:tr w:rsidR="00761E13" w:rsidRPr="00051E41" w14:paraId="66AD2E65" w14:textId="77777777" w:rsidTr="00761E13">
        <w:trPr>
          <w:trHeight w:val="267"/>
          <w:tblHeader/>
        </w:trPr>
        <w:tc>
          <w:tcPr>
            <w:tcW w:w="4668" w:type="dxa"/>
            <w:tcBorders>
              <w:top w:val="single" w:sz="6" w:space="0" w:color="000000"/>
              <w:left w:val="single" w:sz="6" w:space="0" w:color="000000"/>
              <w:bottom w:val="single" w:sz="6" w:space="0" w:color="000000"/>
              <w:right w:val="single" w:sz="6" w:space="0" w:color="000000"/>
            </w:tcBorders>
            <w:vAlign w:val="bottom"/>
            <w:hideMark/>
          </w:tcPr>
          <w:p w14:paraId="6C51C80C" w14:textId="77777777" w:rsidR="00E12F1A" w:rsidRPr="00051E41" w:rsidRDefault="00E12F1A" w:rsidP="00E12F1A">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Pr="00051E41">
              <w:rPr>
                <w:rFonts w:eastAsia="Times New Roman" w:cs="Arial"/>
                <w:color w:val="000000"/>
                <w:szCs w:val="24"/>
                <w:lang w:eastAsia="fr-FR"/>
              </w:rPr>
              <w:t>e déplace seul sur tous types de trajets.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874541F" w14:textId="2AD97712" w:rsidR="00E12F1A" w:rsidRPr="00051E41" w:rsidRDefault="00E12F1A" w:rsidP="00E12F1A">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w:t>
            </w:r>
            <w:r w:rsidR="00761E13">
              <w:rPr>
                <w:rFonts w:eastAsia="Times New Roman" w:cs="Arial"/>
                <w:color w:val="000000"/>
                <w:szCs w:val="24"/>
                <w:lang w:eastAsia="fr-FR"/>
              </w:rPr>
              <w:t>5</w:t>
            </w:r>
            <w:r>
              <w:rPr>
                <w:rFonts w:eastAsia="Times New Roman" w:cs="Arial"/>
                <w:color w:val="000000"/>
                <w:szCs w:val="24"/>
                <w:lang w:eastAsia="fr-FR"/>
              </w:rPr>
              <w:t xml:space="preserve"> %</w:t>
            </w:r>
          </w:p>
        </w:tc>
        <w:tc>
          <w:tcPr>
            <w:tcW w:w="20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1CBE222" w14:textId="1485DC1E" w:rsidR="00E12F1A" w:rsidRPr="00051E41" w:rsidRDefault="00761E13" w:rsidP="00E12F1A">
            <w:pPr>
              <w:spacing w:after="0" w:line="240" w:lineRule="auto"/>
              <w:jc w:val="right"/>
              <w:rPr>
                <w:rFonts w:ascii="Times New Roman" w:eastAsia="Times New Roman" w:hAnsi="Times New Roman" w:cs="Times New Roman"/>
                <w:szCs w:val="24"/>
                <w:lang w:eastAsia="fr-FR"/>
              </w:rPr>
            </w:pPr>
            <w:r>
              <w:rPr>
                <w:rFonts w:eastAsia="Times New Roman" w:cs="Arial"/>
                <w:color w:val="000000"/>
                <w:szCs w:val="24"/>
                <w:lang w:eastAsia="fr-FR"/>
              </w:rPr>
              <w:t>26</w:t>
            </w:r>
            <w:r w:rsidR="00E12F1A">
              <w:rPr>
                <w:rFonts w:eastAsia="Times New Roman" w:cs="Arial"/>
                <w:color w:val="000000"/>
                <w:szCs w:val="24"/>
                <w:lang w:eastAsia="fr-FR"/>
              </w:rPr>
              <w:t xml:space="preserve"> %</w:t>
            </w:r>
          </w:p>
        </w:tc>
      </w:tr>
      <w:tr w:rsidR="00761E13" w:rsidRPr="00051E41" w14:paraId="68B03E5F" w14:textId="77777777" w:rsidTr="00761E13">
        <w:trPr>
          <w:trHeight w:val="253"/>
          <w:tblHeader/>
        </w:trPr>
        <w:tc>
          <w:tcPr>
            <w:tcW w:w="4668" w:type="dxa"/>
            <w:tcBorders>
              <w:top w:val="single" w:sz="6" w:space="0" w:color="000000"/>
              <w:left w:val="single" w:sz="6" w:space="0" w:color="000000"/>
              <w:bottom w:val="single" w:sz="6" w:space="0" w:color="000000"/>
              <w:right w:val="single" w:sz="6" w:space="0" w:color="000000"/>
            </w:tcBorders>
            <w:vAlign w:val="bottom"/>
            <w:hideMark/>
          </w:tcPr>
          <w:p w14:paraId="1CD9C1E5" w14:textId="77777777" w:rsidR="00E12F1A" w:rsidRPr="00051E41" w:rsidRDefault="00E12F1A" w:rsidP="00E12F1A">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Pr="00051E41">
              <w:rPr>
                <w:rFonts w:eastAsia="Times New Roman" w:cs="Arial"/>
                <w:color w:val="000000"/>
                <w:szCs w:val="24"/>
                <w:lang w:eastAsia="fr-FR"/>
              </w:rPr>
              <w:t>e déplace seul que sur certains trajets.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8F02290" w14:textId="7763E977" w:rsidR="00E12F1A" w:rsidRPr="00051E41" w:rsidRDefault="00761E13" w:rsidP="00E12F1A">
            <w:pPr>
              <w:spacing w:after="0" w:line="240" w:lineRule="auto"/>
              <w:jc w:val="right"/>
              <w:rPr>
                <w:rFonts w:ascii="Times New Roman" w:eastAsia="Times New Roman" w:hAnsi="Times New Roman" w:cs="Times New Roman"/>
                <w:szCs w:val="24"/>
                <w:lang w:eastAsia="fr-FR"/>
              </w:rPr>
            </w:pPr>
            <w:r>
              <w:rPr>
                <w:rFonts w:eastAsia="Times New Roman" w:cs="Arial"/>
                <w:color w:val="000000"/>
                <w:szCs w:val="24"/>
                <w:lang w:eastAsia="fr-FR"/>
              </w:rPr>
              <w:t>62</w:t>
            </w:r>
            <w:r w:rsidR="00E12F1A">
              <w:rPr>
                <w:rFonts w:eastAsia="Times New Roman" w:cs="Arial"/>
                <w:color w:val="000000"/>
                <w:szCs w:val="24"/>
                <w:lang w:eastAsia="fr-FR"/>
              </w:rPr>
              <w:t xml:space="preserve"> %</w:t>
            </w:r>
          </w:p>
        </w:tc>
        <w:tc>
          <w:tcPr>
            <w:tcW w:w="20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F6AED3D" w14:textId="1611EF19" w:rsidR="00E12F1A" w:rsidRPr="00051E41" w:rsidRDefault="00E12F1A" w:rsidP="00E12F1A">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w:t>
            </w:r>
            <w:r w:rsidR="00761E13">
              <w:rPr>
                <w:rFonts w:eastAsia="Times New Roman" w:cs="Arial"/>
                <w:color w:val="000000"/>
                <w:szCs w:val="24"/>
                <w:lang w:eastAsia="fr-FR"/>
              </w:rPr>
              <w:t>0</w:t>
            </w:r>
            <w:r>
              <w:rPr>
                <w:rFonts w:eastAsia="Times New Roman" w:cs="Arial"/>
                <w:color w:val="000000"/>
                <w:szCs w:val="24"/>
                <w:lang w:eastAsia="fr-FR"/>
              </w:rPr>
              <w:t xml:space="preserve"> %</w:t>
            </w:r>
          </w:p>
        </w:tc>
      </w:tr>
      <w:tr w:rsidR="00761E13" w:rsidRPr="00051E41" w14:paraId="1745FE8B" w14:textId="77777777" w:rsidTr="00761E13">
        <w:trPr>
          <w:trHeight w:val="267"/>
          <w:tblHeader/>
        </w:trPr>
        <w:tc>
          <w:tcPr>
            <w:tcW w:w="4668" w:type="dxa"/>
            <w:tcBorders>
              <w:top w:val="single" w:sz="6" w:space="0" w:color="000000"/>
              <w:left w:val="single" w:sz="6" w:space="0" w:color="000000"/>
              <w:bottom w:val="single" w:sz="6" w:space="0" w:color="000000"/>
              <w:right w:val="single" w:sz="6" w:space="0" w:color="000000"/>
            </w:tcBorders>
            <w:vAlign w:val="bottom"/>
            <w:hideMark/>
          </w:tcPr>
          <w:p w14:paraId="4C55B0BB" w14:textId="77777777" w:rsidR="00E12F1A" w:rsidRPr="00051E41" w:rsidRDefault="00E12F1A" w:rsidP="00E12F1A">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Ne se</w:t>
            </w:r>
            <w:r w:rsidRPr="00051E41">
              <w:rPr>
                <w:rFonts w:eastAsia="Times New Roman" w:cs="Arial"/>
                <w:color w:val="000000"/>
                <w:szCs w:val="24"/>
                <w:lang w:eastAsia="fr-FR"/>
              </w:rPr>
              <w:t xml:space="preserve"> déplace jamais seul.</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E69D732" w14:textId="608B2450" w:rsidR="00E12F1A" w:rsidRPr="00051E41" w:rsidRDefault="00E12F1A" w:rsidP="00E12F1A">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w:t>
            </w:r>
            <w:r w:rsidR="00761E13">
              <w:rPr>
                <w:rFonts w:eastAsia="Times New Roman" w:cs="Arial"/>
                <w:color w:val="000000"/>
                <w:szCs w:val="24"/>
                <w:lang w:eastAsia="fr-FR"/>
              </w:rPr>
              <w:t>3</w:t>
            </w:r>
            <w:r>
              <w:rPr>
                <w:rFonts w:eastAsia="Times New Roman" w:cs="Arial"/>
                <w:color w:val="000000"/>
                <w:szCs w:val="24"/>
                <w:lang w:eastAsia="fr-FR"/>
              </w:rPr>
              <w:t xml:space="preserve"> %</w:t>
            </w:r>
          </w:p>
        </w:tc>
        <w:tc>
          <w:tcPr>
            <w:tcW w:w="20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D7143CD" w14:textId="472904D9" w:rsidR="00E12F1A" w:rsidRPr="00051E41" w:rsidRDefault="00761E13" w:rsidP="00E12F1A">
            <w:pPr>
              <w:spacing w:after="0" w:line="240" w:lineRule="auto"/>
              <w:jc w:val="right"/>
              <w:rPr>
                <w:rFonts w:ascii="Times New Roman" w:eastAsia="Times New Roman" w:hAnsi="Times New Roman" w:cs="Times New Roman"/>
                <w:szCs w:val="24"/>
                <w:lang w:eastAsia="fr-FR"/>
              </w:rPr>
            </w:pPr>
            <w:r>
              <w:rPr>
                <w:rFonts w:eastAsia="Times New Roman" w:cs="Arial"/>
                <w:color w:val="000000"/>
                <w:szCs w:val="24"/>
                <w:lang w:eastAsia="fr-FR"/>
              </w:rPr>
              <w:t>24</w:t>
            </w:r>
            <w:r w:rsidR="00E12F1A">
              <w:rPr>
                <w:rFonts w:eastAsia="Times New Roman" w:cs="Arial"/>
                <w:color w:val="000000"/>
                <w:szCs w:val="24"/>
                <w:lang w:eastAsia="fr-FR"/>
              </w:rPr>
              <w:t xml:space="preserve"> %</w:t>
            </w:r>
          </w:p>
        </w:tc>
      </w:tr>
    </w:tbl>
    <w:p w14:paraId="643FFD14" w14:textId="1BE72BBB" w:rsidR="00B43F8D" w:rsidRDefault="00051E41" w:rsidP="003F7D74">
      <w:pPr>
        <w:spacing w:before="240"/>
        <w:rPr>
          <w:lang w:eastAsia="fr-FR"/>
        </w:rPr>
      </w:pPr>
      <w:r w:rsidRPr="00051E41">
        <w:rPr>
          <w:lang w:eastAsia="fr-FR"/>
        </w:rPr>
        <w:t>Enfin, l’aide à la mobilité utilisée est aussi reliée à l’autonomie dans les déplacements (</w:t>
      </w:r>
      <w:r w:rsidR="006D3CCC">
        <w:rPr>
          <w:lang w:eastAsia="fr-FR"/>
        </w:rPr>
        <w:fldChar w:fldCharType="begin"/>
      </w:r>
      <w:r w:rsidR="006D3CCC">
        <w:rPr>
          <w:lang w:eastAsia="fr-FR"/>
        </w:rPr>
        <w:instrText xml:space="preserve"> REF _Ref119251924 \h </w:instrText>
      </w:r>
      <w:r w:rsidR="006D3CCC">
        <w:rPr>
          <w:lang w:eastAsia="fr-FR"/>
        </w:rPr>
      </w:r>
      <w:r w:rsidR="006D3CCC">
        <w:rPr>
          <w:lang w:eastAsia="fr-FR"/>
        </w:rPr>
        <w:fldChar w:fldCharType="separate"/>
      </w:r>
      <w:r w:rsidR="00121531">
        <w:t>Tableau </w:t>
      </w:r>
      <w:r w:rsidR="00121531">
        <w:rPr>
          <w:noProof/>
        </w:rPr>
        <w:t>80</w:t>
      </w:r>
      <w:r w:rsidR="006D3CCC">
        <w:rPr>
          <w:lang w:eastAsia="fr-FR"/>
        </w:rPr>
        <w:fldChar w:fldCharType="end"/>
      </w:r>
      <w:r w:rsidRPr="00051E41">
        <w:rPr>
          <w:lang w:eastAsia="fr-FR"/>
        </w:rPr>
        <w:t xml:space="preserve">) : </w:t>
      </w:r>
    </w:p>
    <w:p w14:paraId="0DDC84B6" w14:textId="02F2BF57" w:rsidR="00B43F8D" w:rsidRPr="00B43F8D" w:rsidRDefault="00B43F8D" w:rsidP="00B43F8D">
      <w:pPr>
        <w:pStyle w:val="Paragraphedeliste"/>
        <w:numPr>
          <w:ilvl w:val="0"/>
          <w:numId w:val="9"/>
        </w:numPr>
        <w:rPr>
          <w:rFonts w:ascii="Times New Roman" w:eastAsia="Times New Roman" w:hAnsi="Times New Roman" w:cs="Times New Roman"/>
          <w:szCs w:val="24"/>
          <w:lang w:eastAsia="fr-FR"/>
        </w:rPr>
      </w:pPr>
      <w:r>
        <w:rPr>
          <w:lang w:eastAsia="fr-FR"/>
        </w:rPr>
        <w:t>L</w:t>
      </w:r>
      <w:r w:rsidR="00051E41" w:rsidRPr="00051E41">
        <w:rPr>
          <w:lang w:eastAsia="fr-FR"/>
        </w:rPr>
        <w:t>es répondants qui se déplacent avec un chien-guide sont</w:t>
      </w:r>
      <w:r w:rsidR="005C589C" w:rsidRPr="005C589C">
        <w:rPr>
          <w:lang w:eastAsia="fr-FR"/>
        </w:rPr>
        <w:t xml:space="preserve"> </w:t>
      </w:r>
      <w:r w:rsidR="005C589C">
        <w:rPr>
          <w:lang w:eastAsia="fr-FR"/>
        </w:rPr>
        <w:t>en proportion</w:t>
      </w:r>
      <w:r w:rsidR="00051E41" w:rsidRPr="00051E41">
        <w:rPr>
          <w:lang w:eastAsia="fr-FR"/>
        </w:rPr>
        <w:t xml:space="preserve"> significativement plus nombreux à se déplacer </w:t>
      </w:r>
      <w:r w:rsidR="00051E41" w:rsidRPr="00C61A4D">
        <w:rPr>
          <w:b/>
          <w:bCs/>
          <w:lang w:eastAsia="fr-FR"/>
        </w:rPr>
        <w:t>seuls sur tout type de trajet</w:t>
      </w:r>
      <w:r w:rsidR="00051E41" w:rsidRPr="00051E41">
        <w:rPr>
          <w:lang w:eastAsia="fr-FR"/>
        </w:rPr>
        <w:t xml:space="preserve"> que ceux avec une canne blanche et ceux qui se déplacent sans chien-guide, ni canne blanche. </w:t>
      </w:r>
    </w:p>
    <w:p w14:paraId="3C80704C" w14:textId="7F44CF95" w:rsidR="00051E41" w:rsidRPr="00B43F8D" w:rsidRDefault="00051E41" w:rsidP="00B43F8D">
      <w:pPr>
        <w:pStyle w:val="Paragraphedeliste"/>
        <w:numPr>
          <w:ilvl w:val="0"/>
          <w:numId w:val="9"/>
        </w:numPr>
        <w:rPr>
          <w:rFonts w:ascii="Times New Roman" w:eastAsia="Times New Roman" w:hAnsi="Times New Roman" w:cs="Times New Roman"/>
          <w:szCs w:val="24"/>
          <w:lang w:eastAsia="fr-FR"/>
        </w:rPr>
      </w:pPr>
      <w:r w:rsidRPr="00051E41">
        <w:rPr>
          <w:lang w:eastAsia="fr-FR"/>
        </w:rPr>
        <w:t xml:space="preserve">De plus, la proportion de répondants ne se déplaçant </w:t>
      </w:r>
      <w:r w:rsidRPr="00C61A4D">
        <w:rPr>
          <w:b/>
          <w:bCs/>
          <w:lang w:eastAsia="fr-FR"/>
        </w:rPr>
        <w:t>jamais seuls</w:t>
      </w:r>
      <w:r w:rsidRPr="00051E41">
        <w:rPr>
          <w:lang w:eastAsia="fr-FR"/>
        </w:rPr>
        <w:t xml:space="preserve"> est significativement plus importante chez ceux n’ayant ni chien-guide, ni canne blanche que ceux utilisant un chien-guid</w:t>
      </w:r>
      <w:r w:rsidR="00C72B64">
        <w:rPr>
          <w:lang w:eastAsia="fr-FR"/>
        </w:rPr>
        <w:t>e</w:t>
      </w:r>
      <w:r w:rsidRPr="00051E41">
        <w:rPr>
          <w:lang w:eastAsia="fr-FR"/>
        </w:rPr>
        <w:t>. </w:t>
      </w:r>
    </w:p>
    <w:p w14:paraId="401AAD44" w14:textId="5FACDBBD" w:rsidR="003F7D74" w:rsidRDefault="003F7D74" w:rsidP="003F7D74">
      <w:pPr>
        <w:pStyle w:val="Lgende"/>
      </w:pPr>
      <w:bookmarkStart w:id="239" w:name="_Ref119251924"/>
      <w:r>
        <w:t>Tableau</w:t>
      </w:r>
      <w:r w:rsidR="00F8105B">
        <w:t> </w:t>
      </w:r>
      <w:r w:rsidR="00C07E5B">
        <w:fldChar w:fldCharType="begin"/>
      </w:r>
      <w:r w:rsidR="00C07E5B">
        <w:instrText xml:space="preserve"> SEQ Tableau \* ARABIC </w:instrText>
      </w:r>
      <w:r w:rsidR="00C07E5B">
        <w:fldChar w:fldCharType="separate"/>
      </w:r>
      <w:r w:rsidR="00121531">
        <w:rPr>
          <w:noProof/>
        </w:rPr>
        <w:t>80</w:t>
      </w:r>
      <w:r w:rsidR="00C07E5B">
        <w:rPr>
          <w:noProof/>
        </w:rPr>
        <w:fldChar w:fldCharType="end"/>
      </w:r>
      <w:bookmarkEnd w:id="239"/>
      <w:r>
        <w:t xml:space="preserve">. </w:t>
      </w:r>
      <w:r w:rsidRPr="00E96FD8">
        <w:t>Niveau d’autonomie dans les déplacement</w:t>
      </w:r>
      <w:r>
        <w:t>s</w:t>
      </w:r>
      <w:r w:rsidRPr="007E38B5">
        <w:t xml:space="preserve"> </w:t>
      </w:r>
      <w:r>
        <w:t>des répondants de 16 ans et +</w:t>
      </w:r>
      <w:r w:rsidRPr="00E96FD8">
        <w:t xml:space="preserve">, </w:t>
      </w:r>
      <w:r w:rsidRPr="00051E41">
        <w:t>selon</w:t>
      </w:r>
      <w:r>
        <w:t xml:space="preserve"> </w:t>
      </w:r>
      <w:r w:rsidRPr="00051E41">
        <w:t xml:space="preserve">l’aide à la mobilité utilisée </w:t>
      </w:r>
      <w:r w:rsidRPr="000577AB">
        <w:t>(</w:t>
      </w:r>
      <w:r>
        <w:t>n = 1627</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2967"/>
        <w:gridCol w:w="1985"/>
        <w:gridCol w:w="1997"/>
        <w:gridCol w:w="2103"/>
      </w:tblGrid>
      <w:tr w:rsidR="00051E41" w:rsidRPr="00051E41" w14:paraId="48602635" w14:textId="77777777" w:rsidTr="00FE5E70">
        <w:trPr>
          <w:tblHeader/>
        </w:trPr>
        <w:tc>
          <w:tcPr>
            <w:tcW w:w="296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660F757" w14:textId="77777777" w:rsidR="00051E41" w:rsidRPr="00051E41" w:rsidRDefault="00051E41" w:rsidP="00051E41">
            <w:pPr>
              <w:spacing w:after="0" w:line="240" w:lineRule="auto"/>
              <w:rPr>
                <w:rFonts w:ascii="Times New Roman" w:eastAsia="Times New Roman" w:hAnsi="Times New Roman" w:cs="Times New Roman"/>
                <w:szCs w:val="24"/>
                <w:lang w:eastAsia="fr-FR"/>
              </w:rPr>
            </w:pPr>
          </w:p>
        </w:tc>
        <w:tc>
          <w:tcPr>
            <w:tcW w:w="19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34B821E"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avec chien-guide</w:t>
            </w:r>
          </w:p>
          <w:p w14:paraId="4B587CBC" w14:textId="2D5403E0" w:rsidR="002E4E12" w:rsidRPr="002E4E12" w:rsidRDefault="002E4E12" w:rsidP="00051E41">
            <w:pPr>
              <w:spacing w:after="0" w:line="240" w:lineRule="auto"/>
              <w:rPr>
                <w:rFonts w:eastAsia="Times New Roman" w:cs="Arial"/>
                <w:color w:val="000000"/>
                <w:szCs w:val="24"/>
                <w:lang w:eastAsia="fr-FR"/>
              </w:rPr>
            </w:pPr>
            <w:r w:rsidRPr="002E4E12">
              <w:rPr>
                <w:rFonts w:eastAsia="Times New Roman" w:cs="Arial"/>
                <w:color w:val="000000"/>
                <w:szCs w:val="24"/>
                <w:lang w:eastAsia="fr-FR"/>
              </w:rPr>
              <w:t>(n = 185)</w:t>
            </w:r>
          </w:p>
        </w:tc>
        <w:tc>
          <w:tcPr>
            <w:tcW w:w="199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8DF5EE2"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avec canne blanche</w:t>
            </w:r>
          </w:p>
          <w:p w14:paraId="0FD15B2A" w14:textId="66AA89C8" w:rsidR="002E4E12" w:rsidRPr="002E4E12" w:rsidRDefault="002E4E12" w:rsidP="00051E41">
            <w:pPr>
              <w:spacing w:after="0" w:line="240" w:lineRule="auto"/>
              <w:rPr>
                <w:rFonts w:eastAsia="Times New Roman" w:cs="Arial"/>
                <w:color w:val="000000"/>
                <w:szCs w:val="24"/>
                <w:lang w:eastAsia="fr-FR"/>
              </w:rPr>
            </w:pPr>
            <w:r w:rsidRPr="002E4E12">
              <w:rPr>
                <w:rFonts w:eastAsia="Times New Roman" w:cs="Arial"/>
                <w:color w:val="000000"/>
                <w:szCs w:val="24"/>
                <w:lang w:eastAsia="fr-FR"/>
              </w:rPr>
              <w:t>(n = 891)</w:t>
            </w:r>
          </w:p>
        </w:tc>
        <w:tc>
          <w:tcPr>
            <w:tcW w:w="210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62904D"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sans chien-guide ni canne blanche</w:t>
            </w:r>
          </w:p>
          <w:p w14:paraId="26F60D12" w14:textId="50F80179" w:rsidR="002E4E12" w:rsidRPr="002E4E12" w:rsidRDefault="002E4E12" w:rsidP="00051E41">
            <w:pPr>
              <w:spacing w:after="0" w:line="240" w:lineRule="auto"/>
              <w:rPr>
                <w:rFonts w:eastAsia="Times New Roman" w:cs="Arial"/>
                <w:color w:val="000000"/>
                <w:szCs w:val="24"/>
                <w:lang w:eastAsia="fr-FR"/>
              </w:rPr>
            </w:pPr>
            <w:r w:rsidRPr="002E4E12">
              <w:rPr>
                <w:rFonts w:eastAsia="Times New Roman" w:cs="Arial"/>
                <w:color w:val="000000"/>
                <w:szCs w:val="24"/>
                <w:lang w:eastAsia="fr-FR"/>
              </w:rPr>
              <w:t>(n = 551)</w:t>
            </w:r>
          </w:p>
        </w:tc>
      </w:tr>
      <w:tr w:rsidR="000577AB" w:rsidRPr="00051E41" w14:paraId="3430B2BA" w14:textId="77777777" w:rsidTr="00FE5E70">
        <w:trPr>
          <w:tblHeader/>
        </w:trPr>
        <w:tc>
          <w:tcPr>
            <w:tcW w:w="2967" w:type="dxa"/>
            <w:tcBorders>
              <w:top w:val="single" w:sz="6" w:space="0" w:color="000000"/>
              <w:left w:val="single" w:sz="6" w:space="0" w:color="000000"/>
              <w:bottom w:val="single" w:sz="6" w:space="0" w:color="000000"/>
              <w:right w:val="single" w:sz="6" w:space="0" w:color="000000"/>
            </w:tcBorders>
            <w:vAlign w:val="bottom"/>
            <w:hideMark/>
          </w:tcPr>
          <w:p w14:paraId="2BA6A1B6" w14:textId="5DA03C11" w:rsidR="000577AB" w:rsidRPr="00051E41" w:rsidRDefault="000577AB" w:rsidP="000577AB">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Pr="00051E41">
              <w:rPr>
                <w:rFonts w:eastAsia="Times New Roman" w:cs="Arial"/>
                <w:color w:val="000000"/>
                <w:szCs w:val="24"/>
                <w:lang w:eastAsia="fr-FR"/>
              </w:rPr>
              <w:t>e déplace seul sur tous types de trajets.</w:t>
            </w:r>
          </w:p>
        </w:tc>
        <w:tc>
          <w:tcPr>
            <w:tcW w:w="19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2969085" w14:textId="35BF34C9"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38</w:t>
            </w:r>
            <w:r w:rsidR="0055145C">
              <w:rPr>
                <w:rFonts w:eastAsia="Times New Roman" w:cs="Arial"/>
                <w:color w:val="000000"/>
                <w:szCs w:val="24"/>
                <w:lang w:eastAsia="fr-FR"/>
              </w:rPr>
              <w:t xml:space="preserve"> %</w:t>
            </w:r>
          </w:p>
        </w:tc>
        <w:tc>
          <w:tcPr>
            <w:tcW w:w="19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5330A25" w14:textId="01F882CA"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22</w:t>
            </w:r>
            <w:r w:rsidR="0055145C">
              <w:rPr>
                <w:rFonts w:eastAsia="Times New Roman" w:cs="Arial"/>
                <w:color w:val="000000"/>
                <w:szCs w:val="24"/>
                <w:lang w:eastAsia="fr-FR"/>
              </w:rPr>
              <w:t xml:space="preserve"> %</w:t>
            </w:r>
          </w:p>
        </w:tc>
        <w:tc>
          <w:tcPr>
            <w:tcW w:w="210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2190064" w14:textId="5C617737"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28</w:t>
            </w:r>
            <w:r w:rsidR="0055145C">
              <w:rPr>
                <w:rFonts w:eastAsia="Times New Roman" w:cs="Arial"/>
                <w:color w:val="000000"/>
                <w:szCs w:val="24"/>
                <w:lang w:eastAsia="fr-FR"/>
              </w:rPr>
              <w:t xml:space="preserve"> %</w:t>
            </w:r>
          </w:p>
        </w:tc>
      </w:tr>
      <w:tr w:rsidR="000577AB" w:rsidRPr="00051E41" w14:paraId="43223037" w14:textId="77777777" w:rsidTr="00FE5E70">
        <w:trPr>
          <w:tblHeader/>
        </w:trPr>
        <w:tc>
          <w:tcPr>
            <w:tcW w:w="2967" w:type="dxa"/>
            <w:tcBorders>
              <w:top w:val="single" w:sz="6" w:space="0" w:color="000000"/>
              <w:left w:val="single" w:sz="6" w:space="0" w:color="000000"/>
              <w:bottom w:val="single" w:sz="6" w:space="0" w:color="000000"/>
              <w:right w:val="single" w:sz="6" w:space="0" w:color="000000"/>
            </w:tcBorders>
            <w:vAlign w:val="bottom"/>
            <w:hideMark/>
          </w:tcPr>
          <w:p w14:paraId="4B455E77" w14:textId="50AD1E08" w:rsidR="000577AB" w:rsidRPr="00051E41" w:rsidRDefault="000577AB" w:rsidP="000577AB">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Pr="00051E41">
              <w:rPr>
                <w:rFonts w:eastAsia="Times New Roman" w:cs="Arial"/>
                <w:color w:val="000000"/>
                <w:szCs w:val="24"/>
                <w:lang w:eastAsia="fr-FR"/>
              </w:rPr>
              <w:t>e déplace seul que sur certains trajets.</w:t>
            </w:r>
          </w:p>
        </w:tc>
        <w:tc>
          <w:tcPr>
            <w:tcW w:w="19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F45CD5A" w14:textId="5D0DCC84"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50</w:t>
            </w:r>
            <w:r w:rsidR="0055145C">
              <w:rPr>
                <w:rFonts w:eastAsia="Times New Roman" w:cs="Arial"/>
                <w:color w:val="000000"/>
                <w:szCs w:val="24"/>
                <w:lang w:eastAsia="fr-FR"/>
              </w:rPr>
              <w:t xml:space="preserve"> %</w:t>
            </w:r>
          </w:p>
        </w:tc>
        <w:tc>
          <w:tcPr>
            <w:tcW w:w="19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3E3D287" w14:textId="42A7778C"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59</w:t>
            </w:r>
            <w:r w:rsidR="0055145C">
              <w:rPr>
                <w:rFonts w:eastAsia="Times New Roman" w:cs="Arial"/>
                <w:color w:val="000000"/>
                <w:szCs w:val="24"/>
                <w:lang w:eastAsia="fr-FR"/>
              </w:rPr>
              <w:t xml:space="preserve"> %</w:t>
            </w:r>
          </w:p>
        </w:tc>
        <w:tc>
          <w:tcPr>
            <w:tcW w:w="210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6108746" w14:textId="3B2A6FC1"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48</w:t>
            </w:r>
            <w:r w:rsidR="0055145C">
              <w:rPr>
                <w:rFonts w:eastAsia="Times New Roman" w:cs="Arial"/>
                <w:color w:val="000000"/>
                <w:szCs w:val="24"/>
                <w:lang w:eastAsia="fr-FR"/>
              </w:rPr>
              <w:t xml:space="preserve"> %</w:t>
            </w:r>
          </w:p>
        </w:tc>
      </w:tr>
      <w:tr w:rsidR="000577AB" w:rsidRPr="00051E41" w14:paraId="296B0562" w14:textId="77777777" w:rsidTr="00FE5E70">
        <w:trPr>
          <w:tblHeader/>
        </w:trPr>
        <w:tc>
          <w:tcPr>
            <w:tcW w:w="2967" w:type="dxa"/>
            <w:tcBorders>
              <w:top w:val="single" w:sz="6" w:space="0" w:color="000000"/>
              <w:left w:val="single" w:sz="6" w:space="0" w:color="000000"/>
              <w:bottom w:val="single" w:sz="6" w:space="0" w:color="000000"/>
              <w:right w:val="single" w:sz="6" w:space="0" w:color="000000"/>
            </w:tcBorders>
            <w:vAlign w:val="bottom"/>
            <w:hideMark/>
          </w:tcPr>
          <w:p w14:paraId="11A09922" w14:textId="0F6BCC0F" w:rsidR="000577AB" w:rsidRPr="00051E41" w:rsidRDefault="000577AB" w:rsidP="000577AB">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Ne se</w:t>
            </w:r>
            <w:r w:rsidRPr="00051E41">
              <w:rPr>
                <w:rFonts w:eastAsia="Times New Roman" w:cs="Arial"/>
                <w:color w:val="000000"/>
                <w:szCs w:val="24"/>
                <w:lang w:eastAsia="fr-FR"/>
              </w:rPr>
              <w:t xml:space="preserve"> déplace jamais seul.</w:t>
            </w:r>
          </w:p>
        </w:tc>
        <w:tc>
          <w:tcPr>
            <w:tcW w:w="19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91F5716" w14:textId="45B21C62"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9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25CC781" w14:textId="24495520"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19</w:t>
            </w:r>
            <w:r w:rsidR="0055145C">
              <w:rPr>
                <w:rFonts w:eastAsia="Times New Roman" w:cs="Arial"/>
                <w:color w:val="000000"/>
                <w:szCs w:val="24"/>
                <w:lang w:eastAsia="fr-FR"/>
              </w:rPr>
              <w:t xml:space="preserve"> %</w:t>
            </w:r>
          </w:p>
        </w:tc>
        <w:tc>
          <w:tcPr>
            <w:tcW w:w="210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C5E518A" w14:textId="16301065" w:rsidR="000577AB" w:rsidRPr="00051E41" w:rsidRDefault="000577AB" w:rsidP="000577AB">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r>
    </w:tbl>
    <w:p w14:paraId="4C605BF0" w14:textId="48C2A6AB" w:rsidR="00051E41" w:rsidRDefault="00051E41" w:rsidP="002D06D7">
      <w:pPr>
        <w:pStyle w:val="Titre3"/>
      </w:pPr>
      <w:bookmarkStart w:id="240" w:name="_Toc124780496"/>
      <w:r w:rsidRPr="00051E41">
        <w:t>Utilisation des transports publics et des services d’accompagnement</w:t>
      </w:r>
      <w:bookmarkEnd w:id="240"/>
    </w:p>
    <w:p w14:paraId="105558E9" w14:textId="602A3B1C" w:rsidR="00B43F8D" w:rsidRDefault="00051E41" w:rsidP="00961515">
      <w:pPr>
        <w:rPr>
          <w:lang w:eastAsia="fr-FR"/>
        </w:rPr>
      </w:pPr>
      <w:r w:rsidRPr="00051E41">
        <w:rPr>
          <w:lang w:eastAsia="fr-FR"/>
        </w:rPr>
        <w:t>Environ un quart des répondants qui se déplacent seuls sur tout ou partie des trajets empruntent seuls les transports publics tous les jours ou presque alors qu’environ un quart ne les utilisent jamais</w:t>
      </w:r>
      <w:r w:rsidR="00B43F8D">
        <w:rPr>
          <w:lang w:eastAsia="fr-FR"/>
        </w:rPr>
        <w:t xml:space="preserve"> (</w:t>
      </w:r>
      <w:r w:rsidR="00B43F8D">
        <w:rPr>
          <w:lang w:eastAsia="fr-FR"/>
        </w:rPr>
        <w:fldChar w:fldCharType="begin"/>
      </w:r>
      <w:r w:rsidR="00B43F8D">
        <w:rPr>
          <w:lang w:eastAsia="fr-FR"/>
        </w:rPr>
        <w:instrText xml:space="preserve"> REF _Ref118982593 \h </w:instrText>
      </w:r>
      <w:r w:rsidR="00B43F8D">
        <w:rPr>
          <w:lang w:eastAsia="fr-FR"/>
        </w:rPr>
      </w:r>
      <w:r w:rsidR="00B43F8D">
        <w:rPr>
          <w:lang w:eastAsia="fr-FR"/>
        </w:rPr>
        <w:fldChar w:fldCharType="separate"/>
      </w:r>
      <w:r w:rsidR="00121531">
        <w:t>Figure </w:t>
      </w:r>
      <w:r w:rsidR="00121531">
        <w:rPr>
          <w:noProof/>
        </w:rPr>
        <w:t>65</w:t>
      </w:r>
      <w:r w:rsidR="00B43F8D">
        <w:rPr>
          <w:lang w:eastAsia="fr-FR"/>
        </w:rPr>
        <w:fldChar w:fldCharType="end"/>
      </w:r>
      <w:r w:rsidR="00B43F8D">
        <w:rPr>
          <w:lang w:eastAsia="fr-FR"/>
        </w:rPr>
        <w:t>)</w:t>
      </w:r>
      <w:r w:rsidR="00961515">
        <w:rPr>
          <w:lang w:eastAsia="fr-FR"/>
        </w:rPr>
        <w:t xml:space="preserve">. </w:t>
      </w:r>
    </w:p>
    <w:p w14:paraId="62D64F60" w14:textId="0852909B" w:rsidR="00051E41" w:rsidRDefault="00051E41" w:rsidP="00961515">
      <w:pPr>
        <w:rPr>
          <w:lang w:eastAsia="fr-FR"/>
        </w:rPr>
      </w:pPr>
      <w:r w:rsidRPr="00051E41">
        <w:rPr>
          <w:lang w:eastAsia="fr-FR"/>
        </w:rPr>
        <w:t>Cette fréquence d’utilisation seul des transports publics ne varie pas en fonction de la sévérité de la déficience visuelle. </w:t>
      </w:r>
    </w:p>
    <w:p w14:paraId="0D698B4B" w14:textId="1DFD31EC" w:rsidR="00B43F8D" w:rsidRDefault="00B43F8D" w:rsidP="00961515">
      <w:pPr>
        <w:rPr>
          <w:lang w:eastAsia="fr-FR"/>
        </w:rPr>
      </w:pPr>
      <w:r w:rsidRPr="00051E41">
        <w:rPr>
          <w:lang w:eastAsia="fr-FR"/>
        </w:rPr>
        <w:t>En revanche, cette fréquence d’utilisation seul des transports publics varie en fonction de l’âge (</w:t>
      </w:r>
      <w:r w:rsidR="006D3CCC">
        <w:rPr>
          <w:lang w:eastAsia="fr-FR"/>
        </w:rPr>
        <w:fldChar w:fldCharType="begin"/>
      </w:r>
      <w:r w:rsidR="006D3CCC">
        <w:rPr>
          <w:lang w:eastAsia="fr-FR"/>
        </w:rPr>
        <w:instrText xml:space="preserve"> REF _Ref119251934 \h </w:instrText>
      </w:r>
      <w:r w:rsidR="006D3CCC">
        <w:rPr>
          <w:lang w:eastAsia="fr-FR"/>
        </w:rPr>
      </w:r>
      <w:r w:rsidR="006D3CCC">
        <w:rPr>
          <w:lang w:eastAsia="fr-FR"/>
        </w:rPr>
        <w:fldChar w:fldCharType="separate"/>
      </w:r>
      <w:r w:rsidR="00121531">
        <w:t>Tableau </w:t>
      </w:r>
      <w:r w:rsidR="00121531">
        <w:rPr>
          <w:noProof/>
        </w:rPr>
        <w:t>81</w:t>
      </w:r>
      <w:r w:rsidR="006D3CCC">
        <w:rPr>
          <w:lang w:eastAsia="fr-FR"/>
        </w:rPr>
        <w:fldChar w:fldCharType="end"/>
      </w:r>
      <w:r w:rsidRPr="00051E41">
        <w:rPr>
          <w:lang w:eastAsia="fr-FR"/>
        </w:rPr>
        <w:t xml:space="preserve">) : </w:t>
      </w:r>
    </w:p>
    <w:p w14:paraId="1E339C88" w14:textId="08FC5153" w:rsidR="00B43F8D" w:rsidRDefault="00B43F8D" w:rsidP="00B43F8D">
      <w:pPr>
        <w:pStyle w:val="Paragraphedeliste"/>
        <w:numPr>
          <w:ilvl w:val="0"/>
          <w:numId w:val="9"/>
        </w:numPr>
        <w:rPr>
          <w:lang w:eastAsia="fr-FR"/>
        </w:rPr>
      </w:pPr>
      <w:r>
        <w:rPr>
          <w:lang w:eastAsia="fr-FR"/>
        </w:rPr>
        <w:t>L</w:t>
      </w:r>
      <w:r w:rsidRPr="00051E41">
        <w:rPr>
          <w:lang w:eastAsia="fr-FR"/>
        </w:rPr>
        <w:t xml:space="preserve">es répondants </w:t>
      </w:r>
      <w:r>
        <w:rPr>
          <w:lang w:eastAsia="fr-FR"/>
        </w:rPr>
        <w:t>de 16 à 29 ans et ceux de 30 à 59 ans</w:t>
      </w:r>
      <w:r w:rsidRPr="00051E41">
        <w:rPr>
          <w:lang w:eastAsia="fr-FR"/>
        </w:rPr>
        <w:t xml:space="preserve"> se déplaçant seuls sur tout ou partie des trajets sont</w:t>
      </w:r>
      <w:r w:rsidR="005C589C" w:rsidRPr="005C589C">
        <w:rPr>
          <w:lang w:eastAsia="fr-FR"/>
        </w:rPr>
        <w:t xml:space="preserve"> </w:t>
      </w:r>
      <w:r w:rsidR="005C589C">
        <w:rPr>
          <w:lang w:eastAsia="fr-FR"/>
        </w:rPr>
        <w:t>en proportion</w:t>
      </w:r>
      <w:r w:rsidRPr="00051E41">
        <w:rPr>
          <w:lang w:eastAsia="fr-FR"/>
        </w:rPr>
        <w:t xml:space="preserve"> significativement plus nombreux à utiliser les transports en commun </w:t>
      </w:r>
      <w:r w:rsidRPr="00C61A4D">
        <w:rPr>
          <w:b/>
          <w:bCs/>
          <w:lang w:eastAsia="fr-FR"/>
        </w:rPr>
        <w:t>presque quotidiennement</w:t>
      </w:r>
      <w:r w:rsidRPr="00051E41">
        <w:rPr>
          <w:lang w:eastAsia="fr-FR"/>
        </w:rPr>
        <w:t xml:space="preserve"> que les répondants du </w:t>
      </w:r>
      <w:r>
        <w:rPr>
          <w:lang w:eastAsia="fr-FR"/>
        </w:rPr>
        <w:t>de 60 ans et plus</w:t>
      </w:r>
      <w:r w:rsidRPr="00051E41">
        <w:rPr>
          <w:lang w:eastAsia="fr-FR"/>
        </w:rPr>
        <w:t xml:space="preserve"> qui se déplacent seuls. </w:t>
      </w:r>
    </w:p>
    <w:p w14:paraId="23B9C8EA" w14:textId="3EB85E3D" w:rsidR="00B43F8D" w:rsidRDefault="00B43F8D" w:rsidP="00B43F8D">
      <w:pPr>
        <w:pStyle w:val="Paragraphedeliste"/>
        <w:numPr>
          <w:ilvl w:val="0"/>
          <w:numId w:val="9"/>
        </w:numPr>
        <w:rPr>
          <w:lang w:eastAsia="fr-FR"/>
        </w:rPr>
      </w:pPr>
      <w:r w:rsidRPr="00051E41">
        <w:rPr>
          <w:lang w:eastAsia="fr-FR"/>
        </w:rPr>
        <w:t xml:space="preserve">Inversement, la proportion de répondants n’utilisant </w:t>
      </w:r>
      <w:r w:rsidRPr="00C61A4D">
        <w:rPr>
          <w:b/>
          <w:bCs/>
          <w:lang w:eastAsia="fr-FR"/>
        </w:rPr>
        <w:t>jamais</w:t>
      </w:r>
      <w:r w:rsidRPr="00051E41">
        <w:rPr>
          <w:lang w:eastAsia="fr-FR"/>
        </w:rPr>
        <w:t xml:space="preserve"> les transports publics est significativement fois plus importante parmi les répondants de 60 et plus qui se déplacent seuls</w:t>
      </w:r>
      <w:r w:rsidR="00C61A4D">
        <w:rPr>
          <w:lang w:eastAsia="fr-FR"/>
        </w:rPr>
        <w:t xml:space="preserve"> </w:t>
      </w:r>
      <w:r w:rsidRPr="00051E41">
        <w:rPr>
          <w:lang w:eastAsia="fr-FR"/>
        </w:rPr>
        <w:t xml:space="preserve">que parmi </w:t>
      </w:r>
      <w:r w:rsidR="00C61A4D">
        <w:rPr>
          <w:lang w:eastAsia="fr-FR"/>
        </w:rPr>
        <w:t>ceux</w:t>
      </w:r>
      <w:r w:rsidRPr="00051E41">
        <w:rPr>
          <w:lang w:eastAsia="fr-FR"/>
        </w:rPr>
        <w:t xml:space="preserve"> </w:t>
      </w:r>
      <w:r>
        <w:rPr>
          <w:lang w:eastAsia="fr-FR"/>
        </w:rPr>
        <w:t>de 16 à 29 ans et de 30 à 59 ans</w:t>
      </w:r>
      <w:r w:rsidRPr="00051E41">
        <w:rPr>
          <w:lang w:eastAsia="fr-FR"/>
        </w:rPr>
        <w:t>. </w:t>
      </w:r>
    </w:p>
    <w:p w14:paraId="46E3F476" w14:textId="608E3B03" w:rsidR="0022534D" w:rsidRDefault="00C53FB0" w:rsidP="0022534D">
      <w:pPr>
        <w:rPr>
          <w:lang w:eastAsia="fr-FR"/>
        </w:rPr>
      </w:pPr>
      <w:r w:rsidRPr="00C53FB0">
        <w:rPr>
          <w:lang w:eastAsia="fr-FR"/>
        </w:rPr>
        <w:t xml:space="preserve">Il y a un effet significatif du fait de vivre en milieu </w:t>
      </w:r>
      <w:r w:rsidR="008053FF" w:rsidRPr="00C53FB0">
        <w:rPr>
          <w:lang w:eastAsia="fr-FR"/>
        </w:rPr>
        <w:t>urbain</w:t>
      </w:r>
      <w:r w:rsidRPr="00C53FB0">
        <w:rPr>
          <w:lang w:eastAsia="fr-FR"/>
        </w:rPr>
        <w:t xml:space="preserve"> ou </w:t>
      </w:r>
      <w:r w:rsidR="008053FF" w:rsidRPr="00C53FB0">
        <w:rPr>
          <w:lang w:eastAsia="fr-FR"/>
        </w:rPr>
        <w:t>rural</w:t>
      </w:r>
      <w:r w:rsidRPr="00C53FB0">
        <w:rPr>
          <w:lang w:eastAsia="fr-FR"/>
        </w:rPr>
        <w:t xml:space="preserve"> (</w:t>
      </w:r>
      <w:r w:rsidR="0022534D">
        <w:rPr>
          <w:lang w:eastAsia="fr-FR"/>
        </w:rPr>
        <w:fldChar w:fldCharType="begin"/>
      </w:r>
      <w:r w:rsidR="0022534D">
        <w:rPr>
          <w:lang w:eastAsia="fr-FR"/>
        </w:rPr>
        <w:instrText xml:space="preserve"> REF _Ref122004603 \h </w:instrText>
      </w:r>
      <w:r w:rsidR="0022534D">
        <w:rPr>
          <w:lang w:eastAsia="fr-FR"/>
        </w:rPr>
      </w:r>
      <w:r w:rsidR="0022534D">
        <w:rPr>
          <w:lang w:eastAsia="fr-FR"/>
        </w:rPr>
        <w:fldChar w:fldCharType="separate"/>
      </w:r>
      <w:r w:rsidR="00121531">
        <w:t>Tableau </w:t>
      </w:r>
      <w:r w:rsidR="00121531">
        <w:rPr>
          <w:noProof/>
        </w:rPr>
        <w:t>82</w:t>
      </w:r>
      <w:r w:rsidR="0022534D">
        <w:rPr>
          <w:lang w:eastAsia="fr-FR"/>
        </w:rPr>
        <w:fldChar w:fldCharType="end"/>
      </w:r>
      <w:r w:rsidRPr="00C53FB0">
        <w:rPr>
          <w:lang w:eastAsia="fr-FR"/>
        </w:rPr>
        <w:t>) :</w:t>
      </w:r>
      <w:r w:rsidR="0022534D">
        <w:rPr>
          <w:lang w:eastAsia="fr-FR"/>
        </w:rPr>
        <w:t xml:space="preserve"> les répondants vivant en milieu urbain sont en proportion significativement plus nombreux que ceux vivant en milieu rural à utiliser les transports publics </w:t>
      </w:r>
      <w:r w:rsidR="0022534D" w:rsidRPr="00BC7884">
        <w:rPr>
          <w:b/>
          <w:lang w:eastAsia="fr-FR"/>
        </w:rPr>
        <w:t>tous les jours ou presque</w:t>
      </w:r>
      <w:r w:rsidR="0022534D">
        <w:rPr>
          <w:lang w:eastAsia="fr-FR"/>
        </w:rPr>
        <w:t xml:space="preserve">, </w:t>
      </w:r>
      <w:r w:rsidR="0022534D" w:rsidRPr="00BC7884">
        <w:rPr>
          <w:b/>
          <w:lang w:eastAsia="fr-FR"/>
        </w:rPr>
        <w:t>au moins une fois par semaine</w:t>
      </w:r>
      <w:r w:rsidR="0022534D">
        <w:rPr>
          <w:lang w:eastAsia="fr-FR"/>
        </w:rPr>
        <w:t xml:space="preserve"> et </w:t>
      </w:r>
      <w:r w:rsidR="0022534D" w:rsidRPr="00BC7884">
        <w:rPr>
          <w:b/>
          <w:lang w:eastAsia="fr-FR"/>
        </w:rPr>
        <w:t>quelques fois par mois</w:t>
      </w:r>
      <w:r w:rsidR="0022534D">
        <w:rPr>
          <w:lang w:eastAsia="fr-FR"/>
        </w:rPr>
        <w:t xml:space="preserve">, et ils sont en proportion significativement moins nombreux à ne </w:t>
      </w:r>
      <w:r w:rsidR="0022534D" w:rsidRPr="00BC7884">
        <w:rPr>
          <w:b/>
          <w:lang w:eastAsia="fr-FR"/>
        </w:rPr>
        <w:t>jamais</w:t>
      </w:r>
      <w:r w:rsidR="0022534D">
        <w:rPr>
          <w:lang w:eastAsia="fr-FR"/>
        </w:rPr>
        <w:t xml:space="preserve"> les utiliser. </w:t>
      </w:r>
    </w:p>
    <w:p w14:paraId="42042AF8" w14:textId="40D1ACEE" w:rsidR="008053FF" w:rsidRDefault="008053FF" w:rsidP="008053FF">
      <w:pPr>
        <w:rPr>
          <w:lang w:eastAsia="fr-FR"/>
        </w:rPr>
      </w:pPr>
    </w:p>
    <w:p w14:paraId="791B6C9D" w14:textId="5745EB35" w:rsidR="00B43F8D" w:rsidRDefault="00B43F8D" w:rsidP="00B43F8D">
      <w:pPr>
        <w:keepNext/>
      </w:pPr>
      <w:r>
        <w:rPr>
          <w:noProof/>
          <w:lang w:eastAsia="fr-FR"/>
        </w:rPr>
        <w:drawing>
          <wp:inline distT="0" distB="0" distL="0" distR="0" wp14:anchorId="50B284F8" wp14:editId="5516CD55">
            <wp:extent cx="5764530" cy="2708695"/>
            <wp:effectExtent l="0" t="0" r="7620" b="15875"/>
            <wp:docPr id="138" name="Graphique 138" descr="Fréquence d'utilisation des transports publics urbains : 24 % tous les jours ou presque ; 17 % au moins une fois par semaine ; 17 % quelques fois par mois ; 15 % quelques fois par an ; 27 % jamai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15AF1571" w14:textId="2C5E9A7E" w:rsidR="00B43F8D" w:rsidRPr="008D75B0" w:rsidRDefault="00B43F8D" w:rsidP="00700708">
      <w:pPr>
        <w:pStyle w:val="Lgende"/>
        <w:rPr>
          <w:lang w:eastAsia="fr-FR"/>
        </w:rPr>
      </w:pPr>
      <w:bookmarkStart w:id="241" w:name="_Ref118982593"/>
      <w:r>
        <w:t>Figure</w:t>
      </w:r>
      <w:r w:rsidR="00F8105B">
        <w:t> </w:t>
      </w:r>
      <w:r w:rsidR="00C07E5B">
        <w:fldChar w:fldCharType="begin"/>
      </w:r>
      <w:r w:rsidR="00C07E5B">
        <w:instrText xml:space="preserve"> SEQ Figure \* ARABIC </w:instrText>
      </w:r>
      <w:r w:rsidR="00C07E5B">
        <w:fldChar w:fldCharType="separate"/>
      </w:r>
      <w:r w:rsidR="00121531">
        <w:rPr>
          <w:noProof/>
        </w:rPr>
        <w:t>65</w:t>
      </w:r>
      <w:r w:rsidR="00C07E5B">
        <w:rPr>
          <w:noProof/>
        </w:rPr>
        <w:fldChar w:fldCharType="end"/>
      </w:r>
      <w:bookmarkEnd w:id="241"/>
      <w:r>
        <w:t xml:space="preserve">. </w:t>
      </w:r>
      <w:r w:rsidRPr="000577AB">
        <w:t>Fréquence d’utilisation d</w:t>
      </w:r>
      <w:r w:rsidRPr="00051E41">
        <w:t xml:space="preserve">es transports publics urbains </w:t>
      </w:r>
      <w:r w:rsidRPr="000577AB">
        <w:t xml:space="preserve">des </w:t>
      </w:r>
      <w:r w:rsidRPr="00051E41">
        <w:t>répondants qui se déplacent seuls sur tout ou partie des trajets</w:t>
      </w:r>
      <w:r w:rsidRPr="000577AB">
        <w:t xml:space="preserve"> (</w:t>
      </w:r>
      <w:r w:rsidR="000367F5">
        <w:t>n =</w:t>
      </w:r>
      <w:r w:rsidR="007E38B5">
        <w:t> 1362</w:t>
      </w:r>
      <w:r w:rsidRPr="000577AB">
        <w:t>)</w:t>
      </w:r>
      <w:r w:rsidRPr="00051E41">
        <w:t>.</w:t>
      </w:r>
    </w:p>
    <w:p w14:paraId="09AC2BC3" w14:textId="004F3214" w:rsidR="003F7D74" w:rsidRDefault="003F7D74" w:rsidP="003F7D74">
      <w:pPr>
        <w:pStyle w:val="Lgende"/>
      </w:pPr>
      <w:bookmarkStart w:id="242" w:name="_Ref119251934"/>
      <w:r>
        <w:t>Tableau</w:t>
      </w:r>
      <w:r w:rsidR="00F8105B">
        <w:t> </w:t>
      </w:r>
      <w:r w:rsidR="00C07E5B">
        <w:fldChar w:fldCharType="begin"/>
      </w:r>
      <w:r w:rsidR="00C07E5B">
        <w:instrText xml:space="preserve"> SEQ Tableau \* ARABIC </w:instrText>
      </w:r>
      <w:r w:rsidR="00C07E5B">
        <w:fldChar w:fldCharType="separate"/>
      </w:r>
      <w:r w:rsidR="00121531">
        <w:rPr>
          <w:noProof/>
        </w:rPr>
        <w:t>81</w:t>
      </w:r>
      <w:r w:rsidR="00C07E5B">
        <w:rPr>
          <w:noProof/>
        </w:rPr>
        <w:fldChar w:fldCharType="end"/>
      </w:r>
      <w:bookmarkEnd w:id="242"/>
      <w:r>
        <w:t xml:space="preserve">. </w:t>
      </w:r>
      <w:r w:rsidRPr="000577AB">
        <w:t>Fréquence d’utilisation d</w:t>
      </w:r>
      <w:r w:rsidRPr="00051E41">
        <w:t xml:space="preserve">es transports publics </w:t>
      </w:r>
      <w:r w:rsidRPr="000577AB">
        <w:t xml:space="preserve">des </w:t>
      </w:r>
      <w:r w:rsidRPr="00051E41">
        <w:t>répondants qui se déplacent seuls sur tout ou partie des trajets</w:t>
      </w:r>
      <w:r w:rsidRPr="000577AB">
        <w:t xml:space="preserve">, </w:t>
      </w:r>
      <w:r w:rsidRPr="00051E41">
        <w:t>selon</w:t>
      </w:r>
      <w:r>
        <w:t xml:space="preserve"> l’âge (n = 1362).</w:t>
      </w:r>
    </w:p>
    <w:tbl>
      <w:tblPr>
        <w:tblW w:w="0" w:type="auto"/>
        <w:jc w:val="center"/>
        <w:tblCellMar>
          <w:top w:w="15" w:type="dxa"/>
          <w:left w:w="15" w:type="dxa"/>
          <w:bottom w:w="15" w:type="dxa"/>
          <w:right w:w="15" w:type="dxa"/>
        </w:tblCellMar>
        <w:tblLook w:val="04A0" w:firstRow="1" w:lastRow="0" w:firstColumn="1" w:lastColumn="0" w:noHBand="0" w:noVBand="1"/>
      </w:tblPr>
      <w:tblGrid>
        <w:gridCol w:w="3442"/>
        <w:gridCol w:w="1268"/>
        <w:gridCol w:w="1268"/>
        <w:gridCol w:w="1395"/>
      </w:tblGrid>
      <w:tr w:rsidR="00186B36" w:rsidRPr="00020B0D" w14:paraId="420A5FA1" w14:textId="77777777" w:rsidTr="0031680F">
        <w:trPr>
          <w:tblHeader/>
          <w:jc w:val="cent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B18425D" w14:textId="77777777" w:rsidR="00186B36" w:rsidRPr="00051E41" w:rsidRDefault="00186B36" w:rsidP="00186B36">
            <w:pPr>
              <w:spacing w:after="0" w:line="240" w:lineRule="auto"/>
              <w:rPr>
                <w:rFonts w:ascii="Times New Roman" w:eastAsia="Times New Roman" w:hAnsi="Times New Roman" w:cs="Times New Roman"/>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6785DD" w14:textId="77777777" w:rsidR="00186B36" w:rsidRDefault="00186B36" w:rsidP="00186B36">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6A3F4583" w14:textId="6B312620" w:rsidR="002E4E12" w:rsidRPr="002E4E12" w:rsidRDefault="002E4E12" w:rsidP="00186B36">
            <w:pPr>
              <w:spacing w:after="0" w:line="240" w:lineRule="auto"/>
              <w:rPr>
                <w:rFonts w:eastAsia="Times New Roman" w:cs="Arial"/>
                <w:color w:val="000000"/>
                <w:szCs w:val="24"/>
                <w:lang w:eastAsia="fr-FR"/>
              </w:rPr>
            </w:pPr>
            <w:r w:rsidRPr="002E4E12">
              <w:rPr>
                <w:rFonts w:eastAsia="Times New Roman" w:cs="Arial"/>
                <w:color w:val="000000"/>
                <w:szCs w:val="24"/>
                <w:lang w:eastAsia="fr-FR"/>
              </w:rPr>
              <w:t>(n = 164)</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F172675" w14:textId="77777777" w:rsidR="00186B36" w:rsidRDefault="00186B36" w:rsidP="00186B36">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66317977" w14:textId="423ECE17" w:rsidR="002E4E12" w:rsidRPr="002E4E12" w:rsidRDefault="002E4E12" w:rsidP="00186B36">
            <w:pPr>
              <w:spacing w:after="0" w:line="240" w:lineRule="auto"/>
              <w:rPr>
                <w:rFonts w:eastAsia="Times New Roman" w:cs="Arial"/>
                <w:color w:val="000000"/>
                <w:szCs w:val="24"/>
                <w:lang w:eastAsia="fr-FR"/>
              </w:rPr>
            </w:pPr>
            <w:r w:rsidRPr="002E4E12">
              <w:rPr>
                <w:rFonts w:eastAsia="Times New Roman" w:cs="Arial"/>
                <w:color w:val="000000"/>
                <w:szCs w:val="24"/>
                <w:lang w:eastAsia="fr-FR"/>
              </w:rPr>
              <w:t>(n = 678)</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F09A5B2" w14:textId="26D2A7F8" w:rsidR="00186B36" w:rsidRDefault="00186B36" w:rsidP="00186B36">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10951319" w14:textId="5A82C2CF" w:rsidR="002E4E12" w:rsidRPr="002E4E12" w:rsidRDefault="002E4E12" w:rsidP="00186B36">
            <w:pPr>
              <w:spacing w:after="0" w:line="240" w:lineRule="auto"/>
              <w:rPr>
                <w:rFonts w:eastAsia="Times New Roman" w:cs="Arial"/>
                <w:color w:val="000000"/>
                <w:szCs w:val="24"/>
                <w:lang w:eastAsia="fr-FR"/>
              </w:rPr>
            </w:pPr>
            <w:r w:rsidRPr="002E4E12">
              <w:rPr>
                <w:rFonts w:eastAsia="Times New Roman" w:cs="Arial"/>
                <w:color w:val="000000"/>
                <w:szCs w:val="24"/>
                <w:lang w:eastAsia="fr-FR"/>
              </w:rPr>
              <w:t>(n = 520)</w:t>
            </w:r>
          </w:p>
        </w:tc>
      </w:tr>
      <w:tr w:rsidR="00186B36" w:rsidRPr="00020B0D" w14:paraId="31430DD0" w14:textId="77777777" w:rsidTr="0031680F">
        <w:trPr>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3036A26"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Tous les jours ou presque.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50BF24B" w14:textId="07652AC8"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41</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65B13D1" w14:textId="248194E7"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38</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F141A55" w14:textId="45A363B4"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12</w:t>
            </w:r>
            <w:r w:rsidR="0055145C">
              <w:rPr>
                <w:rFonts w:eastAsia="Times New Roman" w:cs="Arial"/>
                <w:color w:val="010205"/>
                <w:szCs w:val="24"/>
                <w:lang w:eastAsia="fr-FR"/>
              </w:rPr>
              <w:t xml:space="preserve"> %</w:t>
            </w:r>
          </w:p>
        </w:tc>
      </w:tr>
      <w:tr w:rsidR="00186B36" w:rsidRPr="00020B0D" w14:paraId="015256E2" w14:textId="77777777" w:rsidTr="0031680F">
        <w:trPr>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475C3B8"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 moins une fois par semaine.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4E25DE8" w14:textId="0ABDDC70"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21</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B39750E" w14:textId="15E24B96"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16</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64C89E1" w14:textId="64517C29"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18</w:t>
            </w:r>
            <w:r w:rsidR="0055145C">
              <w:rPr>
                <w:rFonts w:eastAsia="Times New Roman" w:cs="Arial"/>
                <w:color w:val="010205"/>
                <w:szCs w:val="24"/>
                <w:lang w:eastAsia="fr-FR"/>
              </w:rPr>
              <w:t xml:space="preserve"> %</w:t>
            </w:r>
          </w:p>
        </w:tc>
      </w:tr>
      <w:tr w:rsidR="00186B36" w:rsidRPr="00020B0D" w14:paraId="047120EC" w14:textId="77777777" w:rsidTr="0031680F">
        <w:trPr>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EDBBCEB"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Quelques fois par mois.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EEB72A4" w14:textId="36F8758D"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999D8C5" w14:textId="62B413C7"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16</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E1DB336" w14:textId="7086AE5D"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18</w:t>
            </w:r>
            <w:r w:rsidR="0055145C">
              <w:rPr>
                <w:rFonts w:eastAsia="Times New Roman" w:cs="Arial"/>
                <w:color w:val="010205"/>
                <w:szCs w:val="24"/>
                <w:lang w:eastAsia="fr-FR"/>
              </w:rPr>
              <w:t xml:space="preserve"> %</w:t>
            </w:r>
          </w:p>
        </w:tc>
      </w:tr>
      <w:tr w:rsidR="00186B36" w:rsidRPr="00020B0D" w14:paraId="46B65677" w14:textId="77777777" w:rsidTr="0031680F">
        <w:trPr>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308AC6B"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Quelques fois par an.</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ECB3E90" w14:textId="090FA1AF"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10</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62C1545" w14:textId="06BF782C"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15</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438EBAE" w14:textId="7F2CEC28"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15</w:t>
            </w:r>
            <w:r w:rsidR="0055145C">
              <w:rPr>
                <w:rFonts w:eastAsia="Times New Roman" w:cs="Arial"/>
                <w:color w:val="010205"/>
                <w:szCs w:val="24"/>
                <w:lang w:eastAsia="fr-FR"/>
              </w:rPr>
              <w:t xml:space="preserve"> %</w:t>
            </w:r>
          </w:p>
        </w:tc>
      </w:tr>
      <w:tr w:rsidR="00186B36" w:rsidRPr="00020B0D" w14:paraId="0E97EBC7" w14:textId="77777777" w:rsidTr="0031680F">
        <w:trPr>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C1FEE91"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Jamais.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0101AA0" w14:textId="589E2E90"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17</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4DA3FD3" w14:textId="44131B2E"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15</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3CF3103" w14:textId="13965EB5" w:rsidR="00186B36" w:rsidRPr="00051E41" w:rsidRDefault="00186B36" w:rsidP="00186B36">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38</w:t>
            </w:r>
            <w:r w:rsidR="0055145C">
              <w:rPr>
                <w:rFonts w:eastAsia="Times New Roman" w:cs="Arial"/>
                <w:color w:val="010205"/>
                <w:szCs w:val="24"/>
                <w:lang w:eastAsia="fr-FR"/>
              </w:rPr>
              <w:t xml:space="preserve"> %</w:t>
            </w:r>
          </w:p>
        </w:tc>
      </w:tr>
    </w:tbl>
    <w:p w14:paraId="286A3CA5" w14:textId="646953B0" w:rsidR="0022534D" w:rsidRDefault="0022534D" w:rsidP="0022534D">
      <w:pPr>
        <w:pStyle w:val="Lgende"/>
      </w:pPr>
      <w:bookmarkStart w:id="243" w:name="_Ref122004603"/>
      <w:r>
        <w:t>Tableau</w:t>
      </w:r>
      <w:r w:rsidR="00F8105B">
        <w:t> </w:t>
      </w:r>
      <w:r w:rsidR="00C07E5B">
        <w:fldChar w:fldCharType="begin"/>
      </w:r>
      <w:r w:rsidR="00C07E5B">
        <w:instrText xml:space="preserve"> SEQ Tableau \* ARABIC </w:instrText>
      </w:r>
      <w:r w:rsidR="00C07E5B">
        <w:fldChar w:fldCharType="separate"/>
      </w:r>
      <w:r w:rsidR="00121531">
        <w:rPr>
          <w:noProof/>
        </w:rPr>
        <w:t>82</w:t>
      </w:r>
      <w:r w:rsidR="00C07E5B">
        <w:rPr>
          <w:noProof/>
        </w:rPr>
        <w:fldChar w:fldCharType="end"/>
      </w:r>
      <w:bookmarkEnd w:id="243"/>
      <w:r>
        <w:t>.</w:t>
      </w:r>
      <w:r w:rsidRPr="0022534D">
        <w:t xml:space="preserve"> </w:t>
      </w:r>
      <w:r w:rsidRPr="000577AB">
        <w:t>Fréquence d’utilisation d</w:t>
      </w:r>
      <w:r w:rsidRPr="00051E41">
        <w:t xml:space="preserve">es transports publics </w:t>
      </w:r>
      <w:r w:rsidRPr="000577AB">
        <w:t xml:space="preserve">des </w:t>
      </w:r>
      <w:r w:rsidRPr="00051E41">
        <w:t>répondants qui se déplacent seuls sur tout ou partie des trajets</w:t>
      </w:r>
      <w:r w:rsidRPr="000577AB">
        <w:t>,</w:t>
      </w:r>
      <w:r>
        <w:t xml:space="preserve"> selon le lieu de résidence (n = 1079).</w:t>
      </w:r>
    </w:p>
    <w:tbl>
      <w:tblPr>
        <w:tblW w:w="7758" w:type="dxa"/>
        <w:jc w:val="center"/>
        <w:tblCellMar>
          <w:top w:w="15" w:type="dxa"/>
          <w:left w:w="15" w:type="dxa"/>
          <w:bottom w:w="15" w:type="dxa"/>
          <w:right w:w="15" w:type="dxa"/>
        </w:tblCellMar>
        <w:tblLook w:val="04A0" w:firstRow="1" w:lastRow="0" w:firstColumn="1" w:lastColumn="0" w:noHBand="0" w:noVBand="1"/>
      </w:tblPr>
      <w:tblGrid>
        <w:gridCol w:w="3713"/>
        <w:gridCol w:w="2094"/>
        <w:gridCol w:w="1951"/>
      </w:tblGrid>
      <w:tr w:rsidR="00C53FB0" w:rsidRPr="00020B0D" w14:paraId="44C7A94A" w14:textId="77777777" w:rsidTr="00852587">
        <w:trPr>
          <w:trHeight w:val="302"/>
          <w:tblHeader/>
          <w:jc w:val="cent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F66E4A5" w14:textId="77777777" w:rsidR="00C53FB0" w:rsidRPr="00051E41" w:rsidRDefault="00C53FB0" w:rsidP="0022534D">
            <w:pPr>
              <w:spacing w:after="0" w:line="240" w:lineRule="auto"/>
              <w:rPr>
                <w:rFonts w:ascii="Times New Roman" w:eastAsia="Times New Roman" w:hAnsi="Times New Roman" w:cs="Times New Roman"/>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95E46D0" w14:textId="7104CACC" w:rsidR="00C53FB0" w:rsidRPr="00051E41" w:rsidRDefault="00C53FB0" w:rsidP="0085258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Urbain</w:t>
            </w:r>
            <w:r w:rsidR="00852587">
              <w:rPr>
                <w:rFonts w:eastAsia="Times New Roman" w:cs="Arial"/>
                <w:color w:val="000000"/>
                <w:szCs w:val="24"/>
                <w:lang w:eastAsia="fr-FR"/>
              </w:rPr>
              <w:t xml:space="preserve"> </w:t>
            </w:r>
            <w:r w:rsidRPr="00C53FB0">
              <w:rPr>
                <w:rFonts w:eastAsia="Times New Roman" w:cs="Arial"/>
                <w:color w:val="000000"/>
                <w:szCs w:val="24"/>
                <w:lang w:eastAsia="fr-FR"/>
              </w:rPr>
              <w:t>(n = 919)</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0C4B103" w14:textId="6D8BD216" w:rsidR="00C53FB0" w:rsidRPr="00051E41" w:rsidRDefault="00C53FB0" w:rsidP="0085258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Rural</w:t>
            </w:r>
            <w:r w:rsidR="00852587">
              <w:rPr>
                <w:rFonts w:eastAsia="Times New Roman" w:cs="Arial"/>
                <w:color w:val="000000"/>
                <w:szCs w:val="24"/>
                <w:lang w:eastAsia="fr-FR"/>
              </w:rPr>
              <w:t xml:space="preserve"> </w:t>
            </w:r>
            <w:r>
              <w:rPr>
                <w:rFonts w:eastAsia="Times New Roman" w:cs="Arial"/>
                <w:color w:val="000000"/>
                <w:szCs w:val="24"/>
                <w:lang w:eastAsia="fr-FR"/>
              </w:rPr>
              <w:t>(n = 160)</w:t>
            </w:r>
            <w:r w:rsidRPr="00186B36">
              <w:rPr>
                <w:rFonts w:eastAsia="Times New Roman" w:cs="Arial"/>
                <w:color w:val="000000"/>
                <w:szCs w:val="24"/>
                <w:lang w:eastAsia="fr-FR"/>
              </w:rPr>
              <w:t xml:space="preserve"> </w:t>
            </w:r>
          </w:p>
        </w:tc>
      </w:tr>
      <w:tr w:rsidR="00C53FB0" w:rsidRPr="00020B0D" w14:paraId="26D7E08D" w14:textId="77777777" w:rsidTr="00852587">
        <w:trPr>
          <w:trHeight w:val="285"/>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AB6569F" w14:textId="77777777" w:rsidR="00C53FB0" w:rsidRPr="00051E41" w:rsidRDefault="00C53FB0" w:rsidP="0022534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Tous les jours ou presque.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025EA55" w14:textId="2BF22548" w:rsidR="00C53FB0" w:rsidRPr="00051E41" w:rsidRDefault="0022534D" w:rsidP="0022534D">
            <w:pPr>
              <w:spacing w:after="0" w:line="240" w:lineRule="auto"/>
              <w:jc w:val="right"/>
              <w:rPr>
                <w:rFonts w:ascii="Times New Roman" w:eastAsia="Times New Roman" w:hAnsi="Times New Roman" w:cs="Times New Roman"/>
                <w:szCs w:val="24"/>
                <w:lang w:eastAsia="fr-FR"/>
              </w:rPr>
            </w:pPr>
            <w:r>
              <w:rPr>
                <w:rFonts w:eastAsia="Times New Roman" w:cs="Arial"/>
                <w:color w:val="010205"/>
                <w:szCs w:val="24"/>
                <w:lang w:eastAsia="fr-FR"/>
              </w:rPr>
              <w:t>30</w:t>
            </w:r>
            <w:r w:rsidR="00C53FB0">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9C432A5" w14:textId="7B2EE1D2" w:rsidR="00C53FB0" w:rsidRPr="00051E41" w:rsidRDefault="0022534D" w:rsidP="0022534D">
            <w:pPr>
              <w:spacing w:after="0" w:line="240" w:lineRule="auto"/>
              <w:jc w:val="right"/>
              <w:rPr>
                <w:rFonts w:ascii="Times New Roman" w:eastAsia="Times New Roman" w:hAnsi="Times New Roman" w:cs="Times New Roman"/>
                <w:szCs w:val="24"/>
                <w:lang w:eastAsia="fr-FR"/>
              </w:rPr>
            </w:pPr>
            <w:r>
              <w:rPr>
                <w:rFonts w:eastAsia="Times New Roman" w:cs="Arial"/>
                <w:color w:val="010205"/>
                <w:szCs w:val="24"/>
                <w:lang w:eastAsia="fr-FR"/>
              </w:rPr>
              <w:t>7</w:t>
            </w:r>
            <w:r w:rsidR="00C53FB0">
              <w:rPr>
                <w:rFonts w:eastAsia="Times New Roman" w:cs="Arial"/>
                <w:color w:val="010205"/>
                <w:szCs w:val="24"/>
                <w:lang w:eastAsia="fr-FR"/>
              </w:rPr>
              <w:t xml:space="preserve"> %</w:t>
            </w:r>
          </w:p>
        </w:tc>
      </w:tr>
      <w:tr w:rsidR="00C53FB0" w:rsidRPr="00020B0D" w14:paraId="41BECBD3" w14:textId="77777777" w:rsidTr="00852587">
        <w:trPr>
          <w:trHeight w:val="285"/>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2CE3752" w14:textId="77777777" w:rsidR="00C53FB0" w:rsidRPr="00051E41" w:rsidRDefault="00C53FB0" w:rsidP="0022534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 moins une fois par semaine.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C2D242B" w14:textId="77777777" w:rsidR="00C53FB0" w:rsidRPr="00051E41" w:rsidRDefault="00C53FB0" w:rsidP="0022534D">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21</w:t>
            </w:r>
            <w:r>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4581232" w14:textId="0D93289D" w:rsidR="00C53FB0" w:rsidRPr="00051E41" w:rsidRDefault="0022534D" w:rsidP="0022534D">
            <w:pPr>
              <w:spacing w:after="0" w:line="240" w:lineRule="auto"/>
              <w:jc w:val="right"/>
              <w:rPr>
                <w:rFonts w:ascii="Times New Roman" w:eastAsia="Times New Roman" w:hAnsi="Times New Roman" w:cs="Times New Roman"/>
                <w:szCs w:val="24"/>
                <w:lang w:eastAsia="fr-FR"/>
              </w:rPr>
            </w:pPr>
            <w:r>
              <w:rPr>
                <w:rFonts w:eastAsia="Times New Roman" w:cs="Arial"/>
                <w:color w:val="010205"/>
                <w:szCs w:val="24"/>
                <w:lang w:eastAsia="fr-FR"/>
              </w:rPr>
              <w:t>7</w:t>
            </w:r>
            <w:r w:rsidR="00C53FB0">
              <w:rPr>
                <w:rFonts w:eastAsia="Times New Roman" w:cs="Arial"/>
                <w:color w:val="010205"/>
                <w:szCs w:val="24"/>
                <w:lang w:eastAsia="fr-FR"/>
              </w:rPr>
              <w:t xml:space="preserve"> %</w:t>
            </w:r>
          </w:p>
        </w:tc>
      </w:tr>
      <w:tr w:rsidR="00C53FB0" w:rsidRPr="00020B0D" w14:paraId="107C8FA1" w14:textId="77777777" w:rsidTr="00852587">
        <w:trPr>
          <w:trHeight w:val="302"/>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F9E3851" w14:textId="77777777" w:rsidR="00C53FB0" w:rsidRPr="00051E41" w:rsidRDefault="00C53FB0" w:rsidP="0022534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Quelques fois par mois.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3E34D07" w14:textId="555198FB" w:rsidR="00C53FB0" w:rsidRPr="00051E41" w:rsidRDefault="00C53FB0" w:rsidP="0022534D">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w:t>
            </w:r>
            <w:r w:rsidR="0022534D">
              <w:rPr>
                <w:rFonts w:eastAsia="Times New Roman" w:cs="Arial"/>
                <w:color w:val="010205"/>
                <w:szCs w:val="24"/>
                <w:lang w:eastAsia="fr-FR"/>
              </w:rPr>
              <w:t>9</w:t>
            </w:r>
            <w:r>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8C0334B" w14:textId="509A381D" w:rsidR="00C53FB0" w:rsidRPr="00051E41" w:rsidRDefault="00C53FB0" w:rsidP="0022534D">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8</w:t>
            </w:r>
            <w:r>
              <w:rPr>
                <w:rFonts w:eastAsia="Times New Roman" w:cs="Arial"/>
                <w:color w:val="010205"/>
                <w:szCs w:val="24"/>
                <w:lang w:eastAsia="fr-FR"/>
              </w:rPr>
              <w:t xml:space="preserve"> %</w:t>
            </w:r>
          </w:p>
        </w:tc>
      </w:tr>
      <w:tr w:rsidR="00C53FB0" w:rsidRPr="00020B0D" w14:paraId="18AE066E" w14:textId="77777777" w:rsidTr="00852587">
        <w:trPr>
          <w:trHeight w:val="285"/>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59EBCA0" w14:textId="77777777" w:rsidR="00C53FB0" w:rsidRPr="00051E41" w:rsidRDefault="00C53FB0" w:rsidP="0022534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Quelques fois par an.</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5B71541" w14:textId="1F4C28B6" w:rsidR="00C53FB0" w:rsidRPr="00051E41" w:rsidRDefault="00C53FB0" w:rsidP="0022534D">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w:t>
            </w:r>
            <w:r w:rsidR="0022534D">
              <w:rPr>
                <w:rFonts w:eastAsia="Times New Roman" w:cs="Arial"/>
                <w:color w:val="010205"/>
                <w:szCs w:val="24"/>
                <w:lang w:eastAsia="fr-FR"/>
              </w:rPr>
              <w:t>3</w:t>
            </w:r>
            <w:r>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829DA72" w14:textId="77777777" w:rsidR="00C53FB0" w:rsidRPr="00051E41" w:rsidRDefault="00C53FB0" w:rsidP="0022534D">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15</w:t>
            </w:r>
            <w:r>
              <w:rPr>
                <w:rFonts w:eastAsia="Times New Roman" w:cs="Arial"/>
                <w:color w:val="010205"/>
                <w:szCs w:val="24"/>
                <w:lang w:eastAsia="fr-FR"/>
              </w:rPr>
              <w:t xml:space="preserve"> %</w:t>
            </w:r>
          </w:p>
        </w:tc>
      </w:tr>
      <w:tr w:rsidR="00C53FB0" w:rsidRPr="00020B0D" w14:paraId="7328E9AC" w14:textId="77777777" w:rsidTr="00852587">
        <w:trPr>
          <w:trHeight w:val="285"/>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7397A95" w14:textId="77777777" w:rsidR="00C53FB0" w:rsidRPr="00051E41" w:rsidRDefault="00C53FB0" w:rsidP="0022534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Jamais.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320910E" w14:textId="77777777" w:rsidR="00C53FB0" w:rsidRPr="00051E41" w:rsidRDefault="00C53FB0" w:rsidP="0022534D">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17</w:t>
            </w:r>
            <w:r>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1916DA9" w14:textId="36B2E790" w:rsidR="00C53FB0" w:rsidRPr="00051E41" w:rsidRDefault="0022534D" w:rsidP="0022534D">
            <w:pPr>
              <w:keepNext/>
              <w:spacing w:after="0" w:line="240" w:lineRule="auto"/>
              <w:jc w:val="right"/>
              <w:rPr>
                <w:rFonts w:ascii="Times New Roman" w:eastAsia="Times New Roman" w:hAnsi="Times New Roman" w:cs="Times New Roman"/>
                <w:szCs w:val="24"/>
                <w:lang w:eastAsia="fr-FR"/>
              </w:rPr>
            </w:pPr>
            <w:r>
              <w:rPr>
                <w:rFonts w:eastAsia="Times New Roman" w:cs="Arial"/>
                <w:color w:val="010205"/>
                <w:szCs w:val="24"/>
                <w:lang w:eastAsia="fr-FR"/>
              </w:rPr>
              <w:t>63</w:t>
            </w:r>
            <w:r w:rsidR="00C53FB0">
              <w:rPr>
                <w:rFonts w:eastAsia="Times New Roman" w:cs="Arial"/>
                <w:color w:val="010205"/>
                <w:szCs w:val="24"/>
                <w:lang w:eastAsia="fr-FR"/>
              </w:rPr>
              <w:t xml:space="preserve"> %</w:t>
            </w:r>
          </w:p>
        </w:tc>
      </w:tr>
    </w:tbl>
    <w:p w14:paraId="16F00C57" w14:textId="2E2B9690" w:rsidR="00B43F8D" w:rsidRDefault="00051E41" w:rsidP="00852587">
      <w:pPr>
        <w:spacing w:before="240"/>
        <w:rPr>
          <w:lang w:eastAsia="fr-FR"/>
        </w:rPr>
      </w:pPr>
      <w:r w:rsidRPr="00051E41">
        <w:rPr>
          <w:lang w:eastAsia="fr-FR"/>
        </w:rPr>
        <w:t xml:space="preserve">Pour les répondants qui n'utilisent pas ou peu (quelques fois par mois au maximum) les transports publics alors qu’ils sont autonomes dans leurs déplacements, les raisons principales sont qu’ils n’en ont pas besoin, que ces moyens de transport ne sont pas </w:t>
      </w:r>
      <w:r w:rsidR="00961515" w:rsidRPr="00051E41">
        <w:rPr>
          <w:lang w:eastAsia="fr-FR"/>
        </w:rPr>
        <w:t>sécurisants</w:t>
      </w:r>
      <w:r w:rsidRPr="00051E41">
        <w:rPr>
          <w:lang w:eastAsia="fr-FR"/>
        </w:rPr>
        <w:t xml:space="preserve"> pour eux, pas accessibles, loin de leur domicile, ou qu’ils ne les connaissent pas assez pour les pratiquer seuls. </w:t>
      </w:r>
    </w:p>
    <w:p w14:paraId="0AF0B06C" w14:textId="479BFCDE" w:rsidR="00051E41" w:rsidRPr="008D75B0" w:rsidRDefault="00051E41" w:rsidP="00961515">
      <w:pPr>
        <w:rPr>
          <w:lang w:eastAsia="fr-FR"/>
        </w:rPr>
      </w:pPr>
      <w:r w:rsidRPr="00051E41">
        <w:rPr>
          <w:lang w:eastAsia="fr-FR"/>
        </w:rPr>
        <w:t xml:space="preserve">Les différences </w:t>
      </w:r>
      <w:r w:rsidR="00B43F8D">
        <w:rPr>
          <w:lang w:eastAsia="fr-FR"/>
        </w:rPr>
        <w:t xml:space="preserve">significatives </w:t>
      </w:r>
      <w:r w:rsidRPr="00051E41">
        <w:rPr>
          <w:lang w:eastAsia="fr-FR"/>
        </w:rPr>
        <w:t xml:space="preserve">entre les différents niveaux de sévérité de la déficience visuelle </w:t>
      </w:r>
      <w:r w:rsidR="00B43F8D" w:rsidRPr="00051E41">
        <w:rPr>
          <w:lang w:eastAsia="fr-FR"/>
        </w:rPr>
        <w:t>(</w:t>
      </w:r>
      <w:r w:rsidR="006D3CCC">
        <w:rPr>
          <w:lang w:eastAsia="fr-FR"/>
        </w:rPr>
        <w:fldChar w:fldCharType="begin"/>
      </w:r>
      <w:r w:rsidR="006D3CCC">
        <w:rPr>
          <w:lang w:eastAsia="fr-FR"/>
        </w:rPr>
        <w:instrText xml:space="preserve"> REF _Ref119251960 \h </w:instrText>
      </w:r>
      <w:r w:rsidR="006D3CCC">
        <w:rPr>
          <w:lang w:eastAsia="fr-FR"/>
        </w:rPr>
      </w:r>
      <w:r w:rsidR="006D3CCC">
        <w:rPr>
          <w:lang w:eastAsia="fr-FR"/>
        </w:rPr>
        <w:fldChar w:fldCharType="separate"/>
      </w:r>
      <w:r w:rsidR="00121531">
        <w:t>Tableau </w:t>
      </w:r>
      <w:r w:rsidR="00121531">
        <w:rPr>
          <w:noProof/>
        </w:rPr>
        <w:t>83</w:t>
      </w:r>
      <w:r w:rsidR="006D3CCC">
        <w:rPr>
          <w:lang w:eastAsia="fr-FR"/>
        </w:rPr>
        <w:fldChar w:fldCharType="end"/>
      </w:r>
      <w:r w:rsidR="00B43F8D" w:rsidRPr="00051E41">
        <w:rPr>
          <w:lang w:eastAsia="fr-FR"/>
        </w:rPr>
        <w:t>)</w:t>
      </w:r>
      <w:r w:rsidR="00B43F8D">
        <w:rPr>
          <w:lang w:eastAsia="fr-FR"/>
        </w:rPr>
        <w:t xml:space="preserve"> </w:t>
      </w:r>
      <w:r w:rsidRPr="00051E41">
        <w:rPr>
          <w:lang w:eastAsia="fr-FR"/>
        </w:rPr>
        <w:t xml:space="preserve">résident dans le fait que les répondants malvoyants moyens sont significativement en plus grande proportion à déclarer </w:t>
      </w:r>
      <w:r w:rsidRPr="00C61A4D">
        <w:rPr>
          <w:b/>
          <w:bCs/>
          <w:lang w:eastAsia="fr-FR"/>
        </w:rPr>
        <w:t>ne pas en avoir besoin</w:t>
      </w:r>
      <w:r w:rsidRPr="00051E41">
        <w:rPr>
          <w:lang w:eastAsia="fr-FR"/>
        </w:rPr>
        <w:t xml:space="preserve"> que les répondants malvoyants sévères, et significativement en plus petite proportion que les répondants aveugles et malvoyants sévères à déclarer </w:t>
      </w:r>
      <w:r w:rsidRPr="00C61A4D">
        <w:rPr>
          <w:b/>
          <w:bCs/>
          <w:lang w:eastAsia="fr-FR"/>
        </w:rPr>
        <w:t>ne pas les connaître encore assez bien pour les pratiquer seuls</w:t>
      </w:r>
      <w:r w:rsidRPr="00051E41">
        <w:rPr>
          <w:lang w:eastAsia="fr-FR"/>
        </w:rPr>
        <w:t>. </w:t>
      </w:r>
    </w:p>
    <w:p w14:paraId="515B7F8C" w14:textId="47959029" w:rsidR="003F7D74" w:rsidRDefault="003F7D74" w:rsidP="003F7D74">
      <w:pPr>
        <w:pStyle w:val="Lgende"/>
      </w:pPr>
      <w:bookmarkStart w:id="244" w:name="_Ref119251960"/>
      <w:r>
        <w:t>Tableau</w:t>
      </w:r>
      <w:r w:rsidR="00F8105B">
        <w:t> </w:t>
      </w:r>
      <w:r w:rsidR="00C07E5B">
        <w:fldChar w:fldCharType="begin"/>
      </w:r>
      <w:r w:rsidR="00C07E5B">
        <w:instrText xml:space="preserve"> SEQ Tableau \* ARABIC </w:instrText>
      </w:r>
      <w:r w:rsidR="00C07E5B">
        <w:fldChar w:fldCharType="separate"/>
      </w:r>
      <w:r w:rsidR="00121531">
        <w:rPr>
          <w:noProof/>
        </w:rPr>
        <w:t>83</w:t>
      </w:r>
      <w:r w:rsidR="00C07E5B">
        <w:rPr>
          <w:noProof/>
        </w:rPr>
        <w:fldChar w:fldCharType="end"/>
      </w:r>
      <w:bookmarkEnd w:id="244"/>
      <w:r>
        <w:t xml:space="preserve">. Causes de non-utilisation ou d’utilisation limitée des transports publics urbains, selon </w:t>
      </w:r>
      <w:r w:rsidRPr="00051E41">
        <w:t>la sévérité de la déficience visuelle (choix multiple</w:t>
      </w:r>
      <w:r w:rsidR="00127357">
        <w:t> </w:t>
      </w:r>
      <w:r w:rsidRPr="000577AB">
        <w:t xml:space="preserve">; </w:t>
      </w:r>
      <w:r>
        <w:t>n = 720</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526"/>
        <w:gridCol w:w="1536"/>
        <w:gridCol w:w="1495"/>
        <w:gridCol w:w="1495"/>
      </w:tblGrid>
      <w:tr w:rsidR="00051E41" w:rsidRPr="00051E41" w14:paraId="0F335361" w14:textId="77777777" w:rsidTr="00B43F8D">
        <w:trPr>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93029DD" w14:textId="77777777" w:rsidR="00051E41" w:rsidRPr="00051E41" w:rsidRDefault="00051E41" w:rsidP="00051E41">
            <w:pPr>
              <w:spacing w:after="0" w:line="240" w:lineRule="auto"/>
              <w:jc w:val="center"/>
              <w:rPr>
                <w:rFonts w:ascii="Times New Roman" w:eastAsia="Times New Roman" w:hAnsi="Times New Roman" w:cs="Times New Roman"/>
                <w:b/>
                <w:bCs/>
                <w:szCs w:val="24"/>
                <w:lang w:eastAsia="fr-FR"/>
              </w:rPr>
            </w:pPr>
          </w:p>
        </w:tc>
        <w:tc>
          <w:tcPr>
            <w:tcW w:w="153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D14A478" w14:textId="77777777" w:rsidR="00051E41" w:rsidRDefault="00051E41" w:rsidP="000577AB">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w:t>
            </w:r>
          </w:p>
          <w:p w14:paraId="7A537EAA" w14:textId="16877657" w:rsidR="002E4E12" w:rsidRPr="00051E41" w:rsidRDefault="002E4E12" w:rsidP="000577AB">
            <w:pPr>
              <w:spacing w:after="0" w:line="240" w:lineRule="auto"/>
              <w:rPr>
                <w:rFonts w:ascii="Times New Roman" w:eastAsia="Times New Roman" w:hAnsi="Times New Roman" w:cs="Times New Roman"/>
                <w:b/>
                <w:bCs/>
                <w:szCs w:val="24"/>
                <w:lang w:eastAsia="fr-FR"/>
              </w:rPr>
            </w:pPr>
            <w:r w:rsidRPr="002E4E12">
              <w:rPr>
                <w:rFonts w:eastAsia="Times New Roman" w:cs="Arial"/>
                <w:color w:val="000000"/>
                <w:szCs w:val="24"/>
                <w:lang w:eastAsia="fr-FR"/>
              </w:rPr>
              <w:t>(n = 322)</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3A689E2" w14:textId="77777777" w:rsidR="00051E41" w:rsidRDefault="00051E41" w:rsidP="000577AB">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5DB30930" w14:textId="17A2D124" w:rsidR="002E4E12" w:rsidRPr="00051E41" w:rsidRDefault="002E4E12" w:rsidP="000577AB">
            <w:pPr>
              <w:spacing w:after="0" w:line="240" w:lineRule="auto"/>
              <w:rPr>
                <w:rFonts w:ascii="Times New Roman" w:eastAsia="Times New Roman" w:hAnsi="Times New Roman" w:cs="Times New Roman"/>
                <w:b/>
                <w:bCs/>
                <w:szCs w:val="24"/>
                <w:lang w:eastAsia="fr-FR"/>
              </w:rPr>
            </w:pPr>
            <w:r w:rsidRPr="002E4E12">
              <w:rPr>
                <w:rFonts w:eastAsia="Times New Roman" w:cs="Arial"/>
                <w:color w:val="000000"/>
                <w:szCs w:val="24"/>
                <w:lang w:eastAsia="fr-FR"/>
              </w:rPr>
              <w:t xml:space="preserve">(n = </w:t>
            </w:r>
            <w:r>
              <w:rPr>
                <w:rFonts w:eastAsia="Times New Roman" w:cs="Arial"/>
                <w:color w:val="000000"/>
                <w:szCs w:val="24"/>
                <w:lang w:eastAsia="fr-FR"/>
              </w:rPr>
              <w:t>177</w:t>
            </w:r>
            <w:r w:rsidRPr="002E4E12">
              <w:rPr>
                <w:rFonts w:eastAsia="Times New Roman" w:cs="Arial"/>
                <w:color w:val="000000"/>
                <w:szCs w:val="24"/>
                <w:lang w:eastAsia="fr-FR"/>
              </w:rPr>
              <w:t>)</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77E8086" w14:textId="77777777" w:rsidR="00051E41" w:rsidRDefault="00051E41" w:rsidP="000577AB">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627A76FB" w14:textId="1AE7835C" w:rsidR="002E4E12" w:rsidRPr="00051E41" w:rsidRDefault="002E4E12" w:rsidP="000577AB">
            <w:pPr>
              <w:spacing w:after="0" w:line="240" w:lineRule="auto"/>
              <w:rPr>
                <w:rFonts w:ascii="Times New Roman" w:eastAsia="Times New Roman" w:hAnsi="Times New Roman" w:cs="Times New Roman"/>
                <w:b/>
                <w:bCs/>
                <w:szCs w:val="24"/>
                <w:lang w:eastAsia="fr-FR"/>
              </w:rPr>
            </w:pPr>
            <w:r w:rsidRPr="002E4E12">
              <w:rPr>
                <w:rFonts w:eastAsia="Times New Roman" w:cs="Arial"/>
                <w:color w:val="000000"/>
                <w:szCs w:val="24"/>
                <w:lang w:eastAsia="fr-FR"/>
              </w:rPr>
              <w:t xml:space="preserve">(n = </w:t>
            </w:r>
            <w:r>
              <w:rPr>
                <w:rFonts w:eastAsia="Times New Roman" w:cs="Arial"/>
                <w:color w:val="000000"/>
                <w:szCs w:val="24"/>
                <w:lang w:eastAsia="fr-FR"/>
              </w:rPr>
              <w:t>221</w:t>
            </w:r>
            <w:r w:rsidRPr="002E4E12">
              <w:rPr>
                <w:rFonts w:eastAsia="Times New Roman" w:cs="Arial"/>
                <w:color w:val="000000"/>
                <w:szCs w:val="24"/>
                <w:lang w:eastAsia="fr-FR"/>
              </w:rPr>
              <w:t>)</w:t>
            </w:r>
          </w:p>
        </w:tc>
      </w:tr>
      <w:tr w:rsidR="00051E41" w:rsidRPr="00051E41" w14:paraId="399C539E"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F125BB2" w14:textId="05B3F48E" w:rsidR="00051E41" w:rsidRPr="00051E41" w:rsidRDefault="000577AB" w:rsidP="00051E41">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N</w:t>
            </w:r>
            <w:r w:rsidR="00051E41" w:rsidRPr="00051E41">
              <w:rPr>
                <w:rFonts w:eastAsia="Times New Roman" w:cs="Arial"/>
                <w:color w:val="000000"/>
                <w:szCs w:val="24"/>
                <w:lang w:eastAsia="fr-FR"/>
              </w:rPr>
              <w:t>'en a pas besoin. </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E54A2FE" w14:textId="68831C0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FFDB041" w14:textId="4AF534F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25FA07A" w14:textId="3FE7332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37</w:t>
            </w:r>
            <w:r w:rsidR="0055145C">
              <w:rPr>
                <w:rFonts w:eastAsia="Times New Roman" w:cs="Arial"/>
                <w:color w:val="000000"/>
                <w:szCs w:val="24"/>
                <w:lang w:eastAsia="fr-FR"/>
              </w:rPr>
              <w:t xml:space="preserve"> %</w:t>
            </w:r>
          </w:p>
        </w:tc>
      </w:tr>
      <w:tr w:rsidR="00051E41" w:rsidRPr="00051E41" w14:paraId="398F161C"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D40B26F" w14:textId="18454CD1"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Ils ne sont pas sécurisants.</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0A2496" w14:textId="7EBFA30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24</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E2A8DA4" w14:textId="0A67D62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188D639" w14:textId="49B708D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21</w:t>
            </w:r>
            <w:r w:rsidR="0055145C">
              <w:rPr>
                <w:rFonts w:eastAsia="Times New Roman" w:cs="Arial"/>
                <w:color w:val="000000"/>
                <w:szCs w:val="24"/>
                <w:lang w:eastAsia="fr-FR"/>
              </w:rPr>
              <w:t xml:space="preserve"> %</w:t>
            </w:r>
          </w:p>
        </w:tc>
      </w:tr>
      <w:tr w:rsidR="00051E41" w:rsidRPr="00051E41" w14:paraId="59165E25"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14FFC00"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Ils ne sont pas tous accessibles aux personnes déficientes visuelles.</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4835EF2" w14:textId="2C42138D"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EDE46AD" w14:textId="34CE05C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04A2FBE" w14:textId="29F7D5F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r>
      <w:tr w:rsidR="00051E41" w:rsidRPr="00051E41" w14:paraId="01F7A33E"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A268E47" w14:textId="6CF5135D"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Ils sont loin d</w:t>
            </w:r>
            <w:r w:rsidR="000577AB" w:rsidRPr="00020B0D">
              <w:rPr>
                <w:rFonts w:eastAsia="Times New Roman" w:cs="Arial"/>
                <w:color w:val="000000"/>
                <w:szCs w:val="24"/>
                <w:lang w:eastAsia="fr-FR"/>
              </w:rPr>
              <w:t xml:space="preserve">u </w:t>
            </w:r>
            <w:r w:rsidRPr="00051E41">
              <w:rPr>
                <w:rFonts w:eastAsia="Times New Roman" w:cs="Arial"/>
                <w:color w:val="000000"/>
                <w:szCs w:val="24"/>
                <w:lang w:eastAsia="fr-FR"/>
              </w:rPr>
              <w:t>domicile.</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2D15A8" w14:textId="228A45B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A49C09" w14:textId="1892DEB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02BC1F" w14:textId="34DD7CC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r>
      <w:tr w:rsidR="00051E41" w:rsidRPr="00051E41" w14:paraId="18840649"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43E3AEC" w14:textId="5CEE98F8" w:rsidR="00051E41" w:rsidRPr="00051E41" w:rsidRDefault="000577AB" w:rsidP="00051E41">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Ne</w:t>
            </w:r>
            <w:r w:rsidR="00051E41" w:rsidRPr="00051E41">
              <w:rPr>
                <w:rFonts w:eastAsia="Times New Roman" w:cs="Arial"/>
                <w:color w:val="000000"/>
                <w:szCs w:val="24"/>
                <w:lang w:eastAsia="fr-FR"/>
              </w:rPr>
              <w:t xml:space="preserve"> les connai</w:t>
            </w:r>
            <w:r w:rsidR="009757CE">
              <w:rPr>
                <w:rFonts w:eastAsia="Times New Roman" w:cs="Arial"/>
                <w:color w:val="000000"/>
                <w:szCs w:val="24"/>
                <w:lang w:eastAsia="fr-FR"/>
              </w:rPr>
              <w:t>t</w:t>
            </w:r>
            <w:r w:rsidR="00051E41" w:rsidRPr="00051E41">
              <w:rPr>
                <w:rFonts w:eastAsia="Times New Roman" w:cs="Arial"/>
                <w:color w:val="000000"/>
                <w:szCs w:val="24"/>
                <w:lang w:eastAsia="fr-FR"/>
              </w:rPr>
              <w:t xml:space="preserve"> pas encore assez bien pour les pratiquer seul.</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672875" w14:textId="519F5D54"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A87EE3D" w14:textId="59C4351C"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BCB7CEB" w14:textId="5BBEE08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051E41" w:rsidRPr="00051E41" w14:paraId="1B96AEA1"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F1D9DE" w14:textId="7F28E914"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w:t>
            </w:r>
            <w:r w:rsidR="000577AB" w:rsidRPr="00020B0D">
              <w:rPr>
                <w:rFonts w:eastAsia="Times New Roman" w:cs="Arial"/>
                <w:color w:val="000000"/>
                <w:szCs w:val="24"/>
                <w:lang w:eastAsia="fr-FR"/>
              </w:rPr>
              <w:t>.</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83FC7BB" w14:textId="7D3EE27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1DE1F9C" w14:textId="008085B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16F72DF" w14:textId="71C85E0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051E41" w:rsidRPr="00051E41" w14:paraId="45C9F7E3"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EB61340"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Ils ne sont pas fiables.</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A0D8A5E" w14:textId="716C2E5E"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4820566" w14:textId="330239B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B15FE4E" w14:textId="33EB032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w:t>
            </w:r>
            <w:r w:rsidR="0055145C">
              <w:rPr>
                <w:rFonts w:eastAsia="Times New Roman" w:cs="Arial"/>
                <w:color w:val="000000"/>
                <w:szCs w:val="24"/>
                <w:lang w:eastAsia="fr-FR"/>
              </w:rPr>
              <w:t xml:space="preserve"> %</w:t>
            </w:r>
          </w:p>
        </w:tc>
      </w:tr>
      <w:tr w:rsidR="00051E41" w:rsidRPr="00051E41" w14:paraId="04001674"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0379B8D"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Ils sont trop chers.</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0575321" w14:textId="176D661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11CE9D6" w14:textId="1403FA5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D439035" w14:textId="20C2119A" w:rsidR="00051E41" w:rsidRPr="00051E41" w:rsidRDefault="00051E41" w:rsidP="008F1C6E">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w:t>
            </w:r>
            <w:r w:rsidR="0055145C">
              <w:rPr>
                <w:rFonts w:eastAsia="Times New Roman" w:cs="Arial"/>
                <w:color w:val="000000"/>
                <w:szCs w:val="24"/>
                <w:lang w:eastAsia="fr-FR"/>
              </w:rPr>
              <w:t xml:space="preserve"> %</w:t>
            </w:r>
          </w:p>
        </w:tc>
      </w:tr>
    </w:tbl>
    <w:p w14:paraId="657F1ECF" w14:textId="39BD1D23" w:rsidR="00B43F8D" w:rsidRDefault="00051E41" w:rsidP="00494047">
      <w:pPr>
        <w:spacing w:before="240"/>
        <w:rPr>
          <w:lang w:eastAsia="fr-FR"/>
        </w:rPr>
      </w:pPr>
      <w:r w:rsidRPr="00051E41">
        <w:rPr>
          <w:lang w:eastAsia="fr-FR"/>
        </w:rPr>
        <w:t>En termes de satisfaction relative à l’accessibilité, les moyens de transport préférés à l’ensemble des répondants de 16 ans et plus sont le train, le bus, le taxi, le tramway, le transport adapté ou à la demande, le métro et l’avion (</w:t>
      </w:r>
      <w:r w:rsidR="006D3CCC">
        <w:rPr>
          <w:lang w:eastAsia="fr-FR"/>
        </w:rPr>
        <w:fldChar w:fldCharType="begin"/>
      </w:r>
      <w:r w:rsidR="006D3CCC">
        <w:rPr>
          <w:lang w:eastAsia="fr-FR"/>
        </w:rPr>
        <w:instrText xml:space="preserve"> REF _Ref119251978 \h </w:instrText>
      </w:r>
      <w:r w:rsidR="006D3CCC">
        <w:rPr>
          <w:lang w:eastAsia="fr-FR"/>
        </w:rPr>
      </w:r>
      <w:r w:rsidR="006D3CCC">
        <w:rPr>
          <w:lang w:eastAsia="fr-FR"/>
        </w:rPr>
        <w:fldChar w:fldCharType="separate"/>
      </w:r>
      <w:r w:rsidR="00121531">
        <w:t>Tableau </w:t>
      </w:r>
      <w:r w:rsidR="00121531">
        <w:rPr>
          <w:noProof/>
        </w:rPr>
        <w:t>84</w:t>
      </w:r>
      <w:r w:rsidR="006D3CCC">
        <w:rPr>
          <w:lang w:eastAsia="fr-FR"/>
        </w:rPr>
        <w:fldChar w:fldCharType="end"/>
      </w:r>
      <w:r w:rsidR="00961515">
        <w:rPr>
          <w:lang w:eastAsia="fr-FR"/>
        </w:rPr>
        <w:t>)</w:t>
      </w:r>
      <w:r w:rsidRPr="00051E41">
        <w:rPr>
          <w:lang w:eastAsia="fr-FR"/>
        </w:rPr>
        <w:t xml:space="preserve">. </w:t>
      </w:r>
      <w:r w:rsidR="00B43F8D">
        <w:rPr>
          <w:lang w:eastAsia="fr-FR"/>
        </w:rPr>
        <w:t>Près d’u</w:t>
      </w:r>
      <w:r w:rsidR="00B43F8D" w:rsidRPr="00051E41">
        <w:rPr>
          <w:lang w:eastAsia="fr-FR"/>
        </w:rPr>
        <w:t>n cinquième des répondants déclarent qu’aucun transport utilis</w:t>
      </w:r>
      <w:r w:rsidR="00B43F8D">
        <w:rPr>
          <w:lang w:eastAsia="fr-FR"/>
        </w:rPr>
        <w:t>é</w:t>
      </w:r>
      <w:r w:rsidR="00B43F8D" w:rsidRPr="00051E41">
        <w:rPr>
          <w:lang w:eastAsia="fr-FR"/>
        </w:rPr>
        <w:t xml:space="preserve"> n’est accessible</w:t>
      </w:r>
      <w:r w:rsidR="00B43F8D">
        <w:rPr>
          <w:lang w:eastAsia="fr-FR"/>
        </w:rPr>
        <w:t>.</w:t>
      </w:r>
    </w:p>
    <w:p w14:paraId="77120C98" w14:textId="0E7EB638" w:rsidR="00B43F8D" w:rsidRDefault="00B43F8D" w:rsidP="00961515">
      <w:pPr>
        <w:rPr>
          <w:lang w:eastAsia="fr-FR"/>
        </w:rPr>
      </w:pPr>
      <w:r>
        <w:rPr>
          <w:lang w:eastAsia="fr-FR"/>
        </w:rPr>
        <w:t xml:space="preserve">Il y a un effet significatif de la sévérité de la déficience visuelle </w:t>
      </w:r>
      <w:r w:rsidRPr="00051E41">
        <w:rPr>
          <w:lang w:eastAsia="fr-FR"/>
        </w:rPr>
        <w:t>(</w:t>
      </w:r>
      <w:r w:rsidR="006D3CCC">
        <w:rPr>
          <w:lang w:eastAsia="fr-FR"/>
        </w:rPr>
        <w:fldChar w:fldCharType="begin"/>
      </w:r>
      <w:r w:rsidR="006D3CCC">
        <w:rPr>
          <w:lang w:eastAsia="fr-FR"/>
        </w:rPr>
        <w:instrText xml:space="preserve"> REF _Ref119251978 \h </w:instrText>
      </w:r>
      <w:r w:rsidR="006D3CCC">
        <w:rPr>
          <w:lang w:eastAsia="fr-FR"/>
        </w:rPr>
      </w:r>
      <w:r w:rsidR="006D3CCC">
        <w:rPr>
          <w:lang w:eastAsia="fr-FR"/>
        </w:rPr>
        <w:fldChar w:fldCharType="separate"/>
      </w:r>
      <w:r w:rsidR="00121531">
        <w:t>Tableau </w:t>
      </w:r>
      <w:r w:rsidR="00121531">
        <w:rPr>
          <w:noProof/>
        </w:rPr>
        <w:t>84</w:t>
      </w:r>
      <w:r w:rsidR="006D3CCC">
        <w:rPr>
          <w:lang w:eastAsia="fr-FR"/>
        </w:rPr>
        <w:fldChar w:fldCharType="end"/>
      </w:r>
      <w:r w:rsidRPr="00051E41">
        <w:rPr>
          <w:lang w:eastAsia="fr-FR"/>
        </w:rPr>
        <w:t>)</w:t>
      </w:r>
      <w:r>
        <w:rPr>
          <w:lang w:eastAsia="fr-FR"/>
        </w:rPr>
        <w:t> :</w:t>
      </w:r>
    </w:p>
    <w:p w14:paraId="28E9C80C" w14:textId="6E89E396" w:rsidR="00B43F8D" w:rsidRPr="00B43F8D" w:rsidRDefault="00051E41" w:rsidP="00B43F8D">
      <w:pPr>
        <w:pStyle w:val="Paragraphedeliste"/>
        <w:numPr>
          <w:ilvl w:val="0"/>
          <w:numId w:val="9"/>
        </w:numPr>
        <w:rPr>
          <w:rFonts w:ascii="Times New Roman" w:hAnsi="Times New Roman" w:cs="Times New Roman"/>
          <w:szCs w:val="24"/>
          <w:lang w:eastAsia="fr-FR"/>
        </w:rPr>
      </w:pPr>
      <w:r w:rsidRPr="00051E41">
        <w:rPr>
          <w:lang w:eastAsia="fr-FR"/>
        </w:rPr>
        <w:t xml:space="preserve">Le </w:t>
      </w:r>
      <w:r w:rsidRPr="00C61A4D">
        <w:rPr>
          <w:b/>
          <w:bCs/>
          <w:lang w:eastAsia="fr-FR"/>
        </w:rPr>
        <w:t>train</w:t>
      </w:r>
      <w:r w:rsidRPr="00051E41">
        <w:rPr>
          <w:lang w:eastAsia="fr-FR"/>
        </w:rPr>
        <w:t xml:space="preserve"> est </w:t>
      </w:r>
      <w:r w:rsidR="005C589C">
        <w:rPr>
          <w:lang w:eastAsia="fr-FR"/>
        </w:rPr>
        <w:t xml:space="preserve">en proportion </w:t>
      </w:r>
      <w:r w:rsidRPr="00051E41">
        <w:rPr>
          <w:lang w:eastAsia="fr-FR"/>
        </w:rPr>
        <w:t>significativement plus privilégié par les répondants aveugles que les autres</w:t>
      </w:r>
      <w:r w:rsidR="00B43F8D">
        <w:rPr>
          <w:lang w:eastAsia="fr-FR"/>
        </w:rPr>
        <w:t>.</w:t>
      </w:r>
    </w:p>
    <w:p w14:paraId="3D02AA59" w14:textId="3AECEE79" w:rsidR="00B43F8D" w:rsidRPr="00B43F8D" w:rsidRDefault="00B43F8D" w:rsidP="00B43F8D">
      <w:pPr>
        <w:pStyle w:val="Paragraphedeliste"/>
        <w:numPr>
          <w:ilvl w:val="0"/>
          <w:numId w:val="9"/>
        </w:numPr>
        <w:rPr>
          <w:rFonts w:ascii="Times New Roman" w:hAnsi="Times New Roman" w:cs="Times New Roman"/>
          <w:szCs w:val="24"/>
          <w:lang w:eastAsia="fr-FR"/>
        </w:rPr>
      </w:pPr>
      <w:r>
        <w:rPr>
          <w:lang w:eastAsia="fr-FR"/>
        </w:rPr>
        <w:t>L</w:t>
      </w:r>
      <w:r w:rsidR="00051E41" w:rsidRPr="00051E41">
        <w:rPr>
          <w:lang w:eastAsia="fr-FR"/>
        </w:rPr>
        <w:t xml:space="preserve">e </w:t>
      </w:r>
      <w:r w:rsidR="00051E41" w:rsidRPr="00C61A4D">
        <w:rPr>
          <w:b/>
          <w:bCs/>
          <w:lang w:eastAsia="fr-FR"/>
        </w:rPr>
        <w:t>taxi</w:t>
      </w:r>
      <w:r w:rsidR="00051E41" w:rsidRPr="00051E41">
        <w:rPr>
          <w:lang w:eastAsia="fr-FR"/>
        </w:rPr>
        <w:t xml:space="preserve"> et l’</w:t>
      </w:r>
      <w:r w:rsidR="00051E41" w:rsidRPr="00C61A4D">
        <w:rPr>
          <w:b/>
          <w:bCs/>
          <w:lang w:eastAsia="fr-FR"/>
        </w:rPr>
        <w:t>avion</w:t>
      </w:r>
      <w:r w:rsidR="00051E41" w:rsidRPr="00051E41">
        <w:rPr>
          <w:lang w:eastAsia="fr-FR"/>
        </w:rPr>
        <w:t xml:space="preserve"> sont </w:t>
      </w:r>
      <w:r w:rsidR="005C589C">
        <w:rPr>
          <w:lang w:eastAsia="fr-FR"/>
        </w:rPr>
        <w:t xml:space="preserve">en proportion </w:t>
      </w:r>
      <w:r w:rsidR="00051E41" w:rsidRPr="00051E41">
        <w:rPr>
          <w:lang w:eastAsia="fr-FR"/>
        </w:rPr>
        <w:t>significativement plus privilégiés par les répondants aveugles que par les répondants malvoyants moyens</w:t>
      </w:r>
      <w:r>
        <w:rPr>
          <w:lang w:eastAsia="fr-FR"/>
        </w:rPr>
        <w:t>.</w:t>
      </w:r>
    </w:p>
    <w:p w14:paraId="035CEC6B" w14:textId="5048F255" w:rsidR="00051E41" w:rsidRPr="003F7D74" w:rsidRDefault="00B43F8D" w:rsidP="00D45EBE">
      <w:pPr>
        <w:pStyle w:val="Paragraphedeliste"/>
        <w:numPr>
          <w:ilvl w:val="0"/>
          <w:numId w:val="9"/>
        </w:numPr>
        <w:spacing w:after="0" w:line="240" w:lineRule="auto"/>
        <w:rPr>
          <w:rFonts w:ascii="Times New Roman" w:eastAsia="Times New Roman" w:hAnsi="Times New Roman" w:cs="Times New Roman"/>
          <w:szCs w:val="24"/>
          <w:lang w:eastAsia="fr-FR"/>
        </w:rPr>
      </w:pPr>
      <w:r>
        <w:rPr>
          <w:lang w:eastAsia="fr-FR"/>
        </w:rPr>
        <w:t>L</w:t>
      </w:r>
      <w:r w:rsidR="00051E41" w:rsidRPr="00051E41">
        <w:rPr>
          <w:lang w:eastAsia="fr-FR"/>
        </w:rPr>
        <w:t xml:space="preserve">e </w:t>
      </w:r>
      <w:r w:rsidR="00051E41" w:rsidRPr="003F7D74">
        <w:rPr>
          <w:b/>
          <w:bCs/>
          <w:lang w:eastAsia="fr-FR"/>
        </w:rPr>
        <w:t>transport adapté ou à la demande</w:t>
      </w:r>
      <w:r w:rsidR="00051E41" w:rsidRPr="00051E41">
        <w:rPr>
          <w:lang w:eastAsia="fr-FR"/>
        </w:rPr>
        <w:t xml:space="preserve"> est</w:t>
      </w:r>
      <w:r w:rsidR="005C589C" w:rsidRPr="005C589C">
        <w:rPr>
          <w:lang w:eastAsia="fr-FR"/>
        </w:rPr>
        <w:t xml:space="preserve"> </w:t>
      </w:r>
      <w:r w:rsidR="005C589C">
        <w:rPr>
          <w:lang w:eastAsia="fr-FR"/>
        </w:rPr>
        <w:t>en proportion</w:t>
      </w:r>
      <w:r w:rsidR="00051E41" w:rsidRPr="00051E41">
        <w:rPr>
          <w:lang w:eastAsia="fr-FR"/>
        </w:rPr>
        <w:t xml:space="preserve"> davantage</w:t>
      </w:r>
      <w:r>
        <w:rPr>
          <w:lang w:eastAsia="fr-FR"/>
        </w:rPr>
        <w:t xml:space="preserve"> privilégié</w:t>
      </w:r>
      <w:r w:rsidR="00051E41" w:rsidRPr="00051E41">
        <w:rPr>
          <w:lang w:eastAsia="fr-FR"/>
        </w:rPr>
        <w:t xml:space="preserve"> par les répondants aveugles et malvoyants sévères que par les répondants malvoyants moyens</w:t>
      </w:r>
      <w:r>
        <w:rPr>
          <w:lang w:eastAsia="fr-FR"/>
        </w:rPr>
        <w:t>.</w:t>
      </w:r>
      <w:r w:rsidR="00051E41" w:rsidRPr="00051E41">
        <w:rPr>
          <w:lang w:eastAsia="fr-FR"/>
        </w:rPr>
        <w:t xml:space="preserve"> </w:t>
      </w:r>
    </w:p>
    <w:p w14:paraId="4D41FAB4" w14:textId="2611A23C" w:rsidR="003F7D74" w:rsidRDefault="003F7D74" w:rsidP="003F7D74">
      <w:pPr>
        <w:pStyle w:val="Lgende"/>
      </w:pPr>
      <w:bookmarkStart w:id="245" w:name="_Ref119251978"/>
      <w:r>
        <w:t>Tableau</w:t>
      </w:r>
      <w:r w:rsidR="00F8105B">
        <w:t> </w:t>
      </w:r>
      <w:r w:rsidR="00C07E5B">
        <w:fldChar w:fldCharType="begin"/>
      </w:r>
      <w:r w:rsidR="00C07E5B">
        <w:instrText xml:space="preserve"> SEQ Tableau \* ARABIC </w:instrText>
      </w:r>
      <w:r w:rsidR="00C07E5B">
        <w:fldChar w:fldCharType="separate"/>
      </w:r>
      <w:r w:rsidR="00121531">
        <w:rPr>
          <w:noProof/>
        </w:rPr>
        <w:t>84</w:t>
      </w:r>
      <w:r w:rsidR="00C07E5B">
        <w:rPr>
          <w:noProof/>
        </w:rPr>
        <w:fldChar w:fldCharType="end"/>
      </w:r>
      <w:bookmarkEnd w:id="245"/>
      <w:r>
        <w:t xml:space="preserve">. Moyens de transport dont l’accessibilité est satisfaisante, </w:t>
      </w:r>
      <w:r w:rsidRPr="00051E41">
        <w:t>selon la sévérité de la déficience visuelle (choix multiple</w:t>
      </w:r>
      <w:r w:rsidRPr="000577AB">
        <w:t xml:space="preserve">, </w:t>
      </w:r>
      <w:r>
        <w:t>n = 1627</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385"/>
        <w:gridCol w:w="1572"/>
        <w:gridCol w:w="1552"/>
        <w:gridCol w:w="1543"/>
      </w:tblGrid>
      <w:tr w:rsidR="00EF15DF" w:rsidRPr="00051E41" w14:paraId="4A284D2F" w14:textId="77777777" w:rsidTr="00494047">
        <w:trPr>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E67607" w14:textId="77777777" w:rsidR="00EF15DF" w:rsidRPr="00051E41" w:rsidRDefault="00EF15DF" w:rsidP="00EF15DF">
            <w:pPr>
              <w:spacing w:after="0" w:line="240" w:lineRule="auto"/>
              <w:rPr>
                <w:rFonts w:eastAsia="Times New Roman" w:cs="Arial"/>
                <w:szCs w:val="24"/>
                <w:lang w:eastAsia="fr-FR"/>
              </w:rPr>
            </w:pPr>
          </w:p>
        </w:tc>
        <w:tc>
          <w:tcPr>
            <w:tcW w:w="157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D79772D"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17DDDA15"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6C82ED24" w14:textId="7A82A69D" w:rsidR="00EF15DF" w:rsidRPr="00051E41" w:rsidRDefault="00EF15DF" w:rsidP="00EF15DF">
            <w:pPr>
              <w:spacing w:after="0" w:line="240" w:lineRule="auto"/>
              <w:rPr>
                <w:rFonts w:eastAsia="Times New Roman" w:cs="Arial"/>
                <w:szCs w:val="24"/>
                <w:lang w:eastAsia="fr-FR"/>
              </w:rPr>
            </w:pPr>
          </w:p>
        </w:tc>
        <w:tc>
          <w:tcPr>
            <w:tcW w:w="15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07DB80"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570E49FE" w14:textId="013EC6DB" w:rsidR="00EF15DF" w:rsidRPr="00051E41" w:rsidRDefault="00EF15DF" w:rsidP="00EF15DF">
            <w:pPr>
              <w:spacing w:after="0" w:line="240" w:lineRule="auto"/>
              <w:rPr>
                <w:rFonts w:eastAsia="Times New Roman" w:cs="Arial"/>
                <w:szCs w:val="24"/>
                <w:lang w:eastAsia="fr-FR"/>
              </w:rPr>
            </w:pPr>
            <w:r>
              <w:rPr>
                <w:rFonts w:eastAsia="Times New Roman" w:cs="Arial"/>
                <w:szCs w:val="24"/>
                <w:lang w:eastAsia="fr-FR"/>
              </w:rPr>
              <w:t>(n = 419)</w:t>
            </w:r>
          </w:p>
        </w:tc>
        <w:tc>
          <w:tcPr>
            <w:tcW w:w="15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C2FC3D6"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6F78B624"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6B201DE8" w14:textId="605F6FBC" w:rsidR="00EF15DF" w:rsidRPr="00051E41" w:rsidRDefault="00EF15DF" w:rsidP="00EF15DF">
            <w:pPr>
              <w:spacing w:after="0" w:line="240" w:lineRule="auto"/>
              <w:rPr>
                <w:rFonts w:eastAsia="Times New Roman" w:cs="Arial"/>
                <w:szCs w:val="24"/>
                <w:lang w:eastAsia="fr-FR"/>
              </w:rPr>
            </w:pPr>
          </w:p>
        </w:tc>
      </w:tr>
      <w:tr w:rsidR="00051E41" w:rsidRPr="00051E41" w14:paraId="28E28C8C"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725E051" w14:textId="718A82C9"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T</w:t>
            </w:r>
            <w:r w:rsidR="00051E41" w:rsidRPr="00051E41">
              <w:rPr>
                <w:rFonts w:eastAsia="Times New Roman" w:cs="Arial"/>
                <w:color w:val="000000"/>
                <w:szCs w:val="24"/>
                <w:lang w:eastAsia="fr-FR"/>
              </w:rPr>
              <w:t>rain (TER et TGV).</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1B278A" w14:textId="75A6987D"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50</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C8C81A" w14:textId="6F95753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37</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8B167A8" w14:textId="05BA0DE7"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32</w:t>
            </w:r>
            <w:r w:rsidR="0055145C">
              <w:rPr>
                <w:rFonts w:eastAsia="Times New Roman" w:cs="Arial"/>
                <w:color w:val="000000"/>
                <w:szCs w:val="24"/>
                <w:lang w:eastAsia="fr-FR"/>
              </w:rPr>
              <w:t xml:space="preserve"> %</w:t>
            </w:r>
          </w:p>
        </w:tc>
      </w:tr>
      <w:tr w:rsidR="00051E41" w:rsidRPr="00051E41" w14:paraId="35662F39"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369BA5" w14:textId="0542E88E"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B</w:t>
            </w:r>
            <w:r w:rsidR="00051E41" w:rsidRPr="00051E41">
              <w:rPr>
                <w:rFonts w:eastAsia="Times New Roman" w:cs="Arial"/>
                <w:color w:val="000000"/>
                <w:szCs w:val="24"/>
                <w:lang w:eastAsia="fr-FR"/>
              </w:rPr>
              <w:t>us (transports urbains).</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FDD90A" w14:textId="0E503E4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41</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07C3523" w14:textId="06E03B35"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40</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80F7E1E" w14:textId="79F3CF3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39</w:t>
            </w:r>
            <w:r w:rsidR="0055145C">
              <w:rPr>
                <w:rFonts w:eastAsia="Times New Roman" w:cs="Arial"/>
                <w:color w:val="000000"/>
                <w:szCs w:val="24"/>
                <w:lang w:eastAsia="fr-FR"/>
              </w:rPr>
              <w:t xml:space="preserve"> %</w:t>
            </w:r>
          </w:p>
        </w:tc>
      </w:tr>
      <w:tr w:rsidR="00051E41" w:rsidRPr="00051E41" w14:paraId="64D0B564"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C2E6DE2" w14:textId="22035CC5"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T</w:t>
            </w:r>
            <w:r w:rsidR="00051E41" w:rsidRPr="00051E41">
              <w:rPr>
                <w:rFonts w:eastAsia="Times New Roman" w:cs="Arial"/>
                <w:color w:val="000000"/>
                <w:szCs w:val="24"/>
                <w:lang w:eastAsia="fr-FR"/>
              </w:rPr>
              <w:t>axi (ou le VTC).</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3A3838" w14:textId="45ADFE6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43</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08B69E7" w14:textId="34EAA6F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36</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F6A872D" w14:textId="2E0DE29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32</w:t>
            </w:r>
            <w:r w:rsidR="0055145C">
              <w:rPr>
                <w:rFonts w:eastAsia="Times New Roman" w:cs="Arial"/>
                <w:color w:val="000000"/>
                <w:szCs w:val="24"/>
                <w:lang w:eastAsia="fr-FR"/>
              </w:rPr>
              <w:t xml:space="preserve"> %</w:t>
            </w:r>
          </w:p>
        </w:tc>
      </w:tr>
      <w:tr w:rsidR="00051E41" w:rsidRPr="00051E41" w14:paraId="4B4D7972"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5CBBAD5" w14:textId="12FCD691"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T</w:t>
            </w:r>
            <w:r w:rsidR="00051E41" w:rsidRPr="00051E41">
              <w:rPr>
                <w:rFonts w:eastAsia="Times New Roman" w:cs="Arial"/>
                <w:color w:val="000000"/>
                <w:szCs w:val="24"/>
                <w:lang w:eastAsia="fr-FR"/>
              </w:rPr>
              <w:t>ramway.</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3CB60BB" w14:textId="49700B8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34</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4AE098" w14:textId="22B96B23"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30</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96E7F5" w14:textId="174FB405"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33</w:t>
            </w:r>
            <w:r w:rsidR="0055145C">
              <w:rPr>
                <w:rFonts w:eastAsia="Times New Roman" w:cs="Arial"/>
                <w:color w:val="000000"/>
                <w:szCs w:val="24"/>
                <w:lang w:eastAsia="fr-FR"/>
              </w:rPr>
              <w:t xml:space="preserve"> %</w:t>
            </w:r>
          </w:p>
        </w:tc>
      </w:tr>
      <w:tr w:rsidR="00051E41" w:rsidRPr="00051E41" w14:paraId="615B28BA"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38E347" w14:textId="5E00E5CD"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T</w:t>
            </w:r>
            <w:r w:rsidR="00051E41" w:rsidRPr="00051E41">
              <w:rPr>
                <w:rFonts w:eastAsia="Times New Roman" w:cs="Arial"/>
                <w:color w:val="000000"/>
                <w:szCs w:val="24"/>
                <w:lang w:eastAsia="fr-FR"/>
              </w:rPr>
              <w:t>ransport adapté</w:t>
            </w:r>
            <w:r>
              <w:rPr>
                <w:rFonts w:eastAsia="Times New Roman" w:cs="Arial"/>
                <w:color w:val="000000"/>
                <w:szCs w:val="24"/>
                <w:lang w:eastAsia="fr-FR"/>
              </w:rPr>
              <w:t>,</w:t>
            </w:r>
            <w:r w:rsidR="00051E41" w:rsidRPr="00051E41">
              <w:rPr>
                <w:rFonts w:eastAsia="Times New Roman" w:cs="Arial"/>
                <w:color w:val="000000"/>
                <w:szCs w:val="24"/>
                <w:lang w:eastAsia="fr-FR"/>
              </w:rPr>
              <w:t xml:space="preserve"> à la demande.</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F7404F6" w14:textId="5F378D6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40</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0EF6068" w14:textId="2AC5929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32</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A52462F" w14:textId="1BB72AD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r>
      <w:tr w:rsidR="00051E41" w:rsidRPr="00051E41" w14:paraId="1DABA776"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36557F" w14:textId="379D335B"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M</w:t>
            </w:r>
            <w:r w:rsidR="00051E41" w:rsidRPr="00051E41">
              <w:rPr>
                <w:rFonts w:eastAsia="Times New Roman" w:cs="Arial"/>
                <w:color w:val="000000"/>
                <w:szCs w:val="24"/>
                <w:lang w:eastAsia="fr-FR"/>
              </w:rPr>
              <w:t>étro.</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C7A8829" w14:textId="76C40ED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27</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C64804" w14:textId="1761AE7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C58C7F" w14:textId="2CFA957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24</w:t>
            </w:r>
            <w:r w:rsidR="0055145C">
              <w:rPr>
                <w:rFonts w:eastAsia="Times New Roman" w:cs="Arial"/>
                <w:color w:val="000000"/>
                <w:szCs w:val="24"/>
                <w:lang w:eastAsia="fr-FR"/>
              </w:rPr>
              <w:t xml:space="preserve"> %</w:t>
            </w:r>
          </w:p>
        </w:tc>
      </w:tr>
      <w:tr w:rsidR="00051E41" w:rsidRPr="00051E41" w14:paraId="49E41902"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D44285A" w14:textId="77777777"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L'avion.</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ACCFC05" w14:textId="577CFA8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27</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ED1C97" w14:textId="62B0C3A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6E9F5A" w14:textId="74D08B3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r>
      <w:tr w:rsidR="00051E41" w:rsidRPr="00051E41" w14:paraId="719D405C"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EA04F59" w14:textId="0AA75694"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A</w:t>
            </w:r>
            <w:r w:rsidR="00051E41" w:rsidRPr="00051E41">
              <w:rPr>
                <w:rFonts w:eastAsia="Times New Roman" w:cs="Arial"/>
                <w:color w:val="000000"/>
                <w:szCs w:val="24"/>
                <w:lang w:eastAsia="fr-FR"/>
              </w:rPr>
              <w:t>utocar (interurbains</w:t>
            </w:r>
            <w:r>
              <w:rPr>
                <w:rFonts w:eastAsia="Times New Roman" w:cs="Arial"/>
                <w:color w:val="000000"/>
                <w:szCs w:val="24"/>
                <w:lang w:eastAsia="fr-FR"/>
              </w:rPr>
              <w:t>,</w:t>
            </w:r>
            <w:r w:rsidR="00051E41" w:rsidRPr="00051E41">
              <w:rPr>
                <w:rFonts w:eastAsia="Times New Roman" w:cs="Arial"/>
                <w:color w:val="000000"/>
                <w:szCs w:val="24"/>
                <w:lang w:eastAsia="fr-FR"/>
              </w:rPr>
              <w:t xml:space="preserve"> longue distance).</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710D934" w14:textId="73FB264C"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C6991DB" w14:textId="62FF3817"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90D6309" w14:textId="4B2536C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r>
      <w:tr w:rsidR="00051E41" w:rsidRPr="00051E41" w14:paraId="33C63016"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BAFF6F" w14:textId="48F8FD76"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C</w:t>
            </w:r>
            <w:r w:rsidR="00051E41" w:rsidRPr="00051E41">
              <w:rPr>
                <w:rFonts w:eastAsia="Times New Roman" w:cs="Arial"/>
                <w:color w:val="000000"/>
                <w:szCs w:val="24"/>
                <w:lang w:eastAsia="fr-FR"/>
              </w:rPr>
              <w:t>ovoiturage.</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8E62275" w14:textId="0D3F04E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C4DA3E" w14:textId="137A24C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DF53A31" w14:textId="32BA300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051E41" w:rsidRPr="00051E41" w14:paraId="32CACD41"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52F7E01" w14:textId="132069D8"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RER.</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A01C72E" w14:textId="3E610FD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142E8E1" w14:textId="01FB9FF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EECF049" w14:textId="36CCC59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r>
      <w:tr w:rsidR="00051E41" w:rsidRPr="00051E41" w14:paraId="392FF680"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930FAF3" w14:textId="1CB8A0CD"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F</w:t>
            </w:r>
            <w:r w:rsidR="00051E41" w:rsidRPr="00051E41">
              <w:rPr>
                <w:rFonts w:eastAsia="Times New Roman" w:cs="Arial"/>
                <w:color w:val="000000"/>
                <w:szCs w:val="24"/>
                <w:lang w:eastAsia="fr-FR"/>
              </w:rPr>
              <w:t>uniculaire.</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1808EE" w14:textId="167C613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1B6555" w14:textId="6D1A72B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60B43AC" w14:textId="5ED35C33"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6</w:t>
            </w:r>
            <w:r w:rsidR="0055145C">
              <w:rPr>
                <w:rFonts w:eastAsia="Times New Roman" w:cs="Arial"/>
                <w:color w:val="000000"/>
                <w:szCs w:val="24"/>
                <w:lang w:eastAsia="fr-FR"/>
              </w:rPr>
              <w:t xml:space="preserve"> %</w:t>
            </w:r>
          </w:p>
        </w:tc>
      </w:tr>
      <w:tr w:rsidR="00051E41" w:rsidRPr="00051E41" w14:paraId="1B75E14E"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0105E40" w14:textId="342191A4"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Autre</w:t>
            </w:r>
            <w:r w:rsidR="007424A7">
              <w:rPr>
                <w:rFonts w:eastAsia="Times New Roman" w:cs="Arial"/>
                <w:color w:val="000000"/>
                <w:szCs w:val="24"/>
                <w:lang w:eastAsia="fr-FR"/>
              </w:rPr>
              <w:t>.</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EFC773F" w14:textId="1F4B07E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7775FF" w14:textId="15D4D25A"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F66B0F" w14:textId="48B431D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051E41" w:rsidRPr="00051E41" w14:paraId="3604481F"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4514036" w14:textId="5561DCBA"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 xml:space="preserve">Aucun de ceux </w:t>
            </w:r>
            <w:r w:rsidR="000577AB" w:rsidRPr="00020B0D">
              <w:rPr>
                <w:rFonts w:eastAsia="Times New Roman" w:cs="Arial"/>
                <w:color w:val="000000"/>
                <w:szCs w:val="24"/>
                <w:lang w:eastAsia="fr-FR"/>
              </w:rPr>
              <w:t>f</w:t>
            </w:r>
            <w:r w:rsidRPr="00051E41">
              <w:rPr>
                <w:rFonts w:eastAsia="Times New Roman" w:cs="Arial"/>
                <w:color w:val="000000"/>
                <w:szCs w:val="24"/>
                <w:lang w:eastAsia="fr-FR"/>
              </w:rPr>
              <w:t>réquent</w:t>
            </w:r>
            <w:r w:rsidR="000577AB" w:rsidRPr="00020B0D">
              <w:rPr>
                <w:rFonts w:eastAsia="Times New Roman" w:cs="Arial"/>
                <w:color w:val="000000"/>
                <w:szCs w:val="24"/>
                <w:lang w:eastAsia="fr-FR"/>
              </w:rPr>
              <w:t>és</w:t>
            </w:r>
            <w:r w:rsidRPr="00051E41">
              <w:rPr>
                <w:rFonts w:eastAsia="Times New Roman" w:cs="Arial"/>
                <w:color w:val="000000"/>
                <w:szCs w:val="24"/>
                <w:lang w:eastAsia="fr-FR"/>
              </w:rPr>
              <w:t>. </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19070D" w14:textId="457BCDD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303060" w14:textId="3EA73CA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EBCA49F" w14:textId="60A31D2B" w:rsidR="00051E41" w:rsidRPr="00051E41" w:rsidRDefault="00051E41" w:rsidP="008F1C6E">
            <w:pPr>
              <w:keepNext/>
              <w:spacing w:after="0" w:line="240" w:lineRule="auto"/>
              <w:jc w:val="right"/>
              <w:rPr>
                <w:rFonts w:eastAsia="Times New Roman" w:cs="Arial"/>
                <w:szCs w:val="24"/>
                <w:lang w:eastAsia="fr-FR"/>
              </w:rPr>
            </w:pPr>
            <w:r w:rsidRPr="00051E41">
              <w:rPr>
                <w:rFonts w:eastAsia="Times New Roman" w:cs="Arial"/>
                <w:color w:val="000000"/>
                <w:szCs w:val="24"/>
                <w:lang w:eastAsia="fr-FR"/>
              </w:rPr>
              <w:t>19</w:t>
            </w:r>
            <w:r w:rsidR="0055145C">
              <w:rPr>
                <w:rFonts w:eastAsia="Times New Roman" w:cs="Arial"/>
                <w:color w:val="000000"/>
                <w:szCs w:val="24"/>
                <w:lang w:eastAsia="fr-FR"/>
              </w:rPr>
              <w:t xml:space="preserve"> %</w:t>
            </w:r>
          </w:p>
        </w:tc>
      </w:tr>
    </w:tbl>
    <w:p w14:paraId="6F40E528" w14:textId="04D33E33" w:rsidR="00B43F8D" w:rsidRDefault="00051E41" w:rsidP="00494047">
      <w:pPr>
        <w:spacing w:before="240"/>
        <w:rPr>
          <w:lang w:eastAsia="fr-FR"/>
        </w:rPr>
      </w:pPr>
      <w:r w:rsidRPr="00051E41">
        <w:rPr>
          <w:lang w:eastAsia="fr-FR"/>
        </w:rPr>
        <w:t>Concernant l’utilisation du transport adapté ou à la demande, comme le service PAM ou Optibus,</w:t>
      </w:r>
      <w:r w:rsidR="00B43F8D">
        <w:rPr>
          <w:lang w:eastAsia="fr-FR"/>
        </w:rPr>
        <w:t xml:space="preserve"> son utilisation varie en fonction de la sévérité de la déficience visuelle </w:t>
      </w:r>
      <w:r w:rsidR="00B43F8D" w:rsidRPr="00051E41">
        <w:rPr>
          <w:lang w:eastAsia="fr-FR"/>
        </w:rPr>
        <w:t>(</w:t>
      </w:r>
      <w:r w:rsidR="006D3CCC">
        <w:rPr>
          <w:lang w:eastAsia="fr-FR"/>
        </w:rPr>
        <w:fldChar w:fldCharType="begin"/>
      </w:r>
      <w:r w:rsidR="006D3CCC">
        <w:rPr>
          <w:lang w:eastAsia="fr-FR"/>
        </w:rPr>
        <w:instrText xml:space="preserve"> REF _Ref119252017 \h </w:instrText>
      </w:r>
      <w:r w:rsidR="006D3CCC">
        <w:rPr>
          <w:lang w:eastAsia="fr-FR"/>
        </w:rPr>
      </w:r>
      <w:r w:rsidR="006D3CCC">
        <w:rPr>
          <w:lang w:eastAsia="fr-FR"/>
        </w:rPr>
        <w:fldChar w:fldCharType="separate"/>
      </w:r>
      <w:r w:rsidR="00121531">
        <w:t>Tableau </w:t>
      </w:r>
      <w:r w:rsidR="00121531">
        <w:rPr>
          <w:noProof/>
        </w:rPr>
        <w:t>85</w:t>
      </w:r>
      <w:r w:rsidR="006D3CCC">
        <w:rPr>
          <w:lang w:eastAsia="fr-FR"/>
        </w:rPr>
        <w:fldChar w:fldCharType="end"/>
      </w:r>
      <w:r w:rsidR="00B43F8D" w:rsidRPr="00051E41">
        <w:rPr>
          <w:lang w:eastAsia="fr-FR"/>
        </w:rPr>
        <w:t>)</w:t>
      </w:r>
      <w:r w:rsidR="00B43F8D">
        <w:rPr>
          <w:lang w:eastAsia="fr-FR"/>
        </w:rPr>
        <w:t> :</w:t>
      </w:r>
    </w:p>
    <w:p w14:paraId="1BD7F5C9" w14:textId="3C0531D1" w:rsidR="00B43F8D" w:rsidRPr="00B43F8D" w:rsidRDefault="00B43F8D" w:rsidP="00B43F8D">
      <w:pPr>
        <w:pStyle w:val="Paragraphedeliste"/>
        <w:numPr>
          <w:ilvl w:val="0"/>
          <w:numId w:val="9"/>
        </w:numPr>
        <w:rPr>
          <w:rFonts w:ascii="Times New Roman" w:eastAsia="Times New Roman" w:hAnsi="Times New Roman" w:cs="Times New Roman"/>
          <w:szCs w:val="24"/>
          <w:lang w:eastAsia="fr-FR"/>
        </w:rPr>
      </w:pPr>
      <w:r>
        <w:rPr>
          <w:lang w:eastAsia="fr-FR"/>
        </w:rPr>
        <w:t>L</w:t>
      </w:r>
      <w:r w:rsidR="00051E41" w:rsidRPr="00051E41">
        <w:rPr>
          <w:lang w:eastAsia="fr-FR"/>
        </w:rPr>
        <w:t xml:space="preserve">es répondants aveugles sont </w:t>
      </w:r>
      <w:r w:rsidR="005C589C">
        <w:rPr>
          <w:lang w:eastAsia="fr-FR"/>
        </w:rPr>
        <w:t xml:space="preserve">en proportion </w:t>
      </w:r>
      <w:r w:rsidR="00051E41" w:rsidRPr="00051E41">
        <w:rPr>
          <w:lang w:eastAsia="fr-FR"/>
        </w:rPr>
        <w:t xml:space="preserve">significativement plus nombreux à l’utiliser </w:t>
      </w:r>
      <w:r w:rsidR="00051E41" w:rsidRPr="00C61A4D">
        <w:rPr>
          <w:b/>
          <w:bCs/>
          <w:lang w:eastAsia="fr-FR"/>
        </w:rPr>
        <w:t>quelques fois par mois</w:t>
      </w:r>
      <w:r w:rsidR="00051E41" w:rsidRPr="00051E41">
        <w:rPr>
          <w:lang w:eastAsia="fr-FR"/>
        </w:rPr>
        <w:t xml:space="preserve">, ou </w:t>
      </w:r>
      <w:r w:rsidR="00051E41" w:rsidRPr="00C61A4D">
        <w:rPr>
          <w:b/>
          <w:bCs/>
          <w:lang w:eastAsia="fr-FR"/>
        </w:rPr>
        <w:t>au moins une fois par semaine</w:t>
      </w:r>
      <w:r w:rsidR="00051E41" w:rsidRPr="00051E41">
        <w:rPr>
          <w:lang w:eastAsia="fr-FR"/>
        </w:rPr>
        <w:t xml:space="preserve"> que les malvoyants moyens. </w:t>
      </w:r>
    </w:p>
    <w:p w14:paraId="211C0487" w14:textId="6147D58A" w:rsidR="00051E41" w:rsidRPr="00B43F8D" w:rsidRDefault="00051E41" w:rsidP="00B43F8D">
      <w:pPr>
        <w:pStyle w:val="Paragraphedeliste"/>
        <w:numPr>
          <w:ilvl w:val="0"/>
          <w:numId w:val="9"/>
        </w:numPr>
        <w:rPr>
          <w:rFonts w:ascii="Times New Roman" w:eastAsia="Times New Roman" w:hAnsi="Times New Roman" w:cs="Times New Roman"/>
          <w:szCs w:val="24"/>
          <w:lang w:eastAsia="fr-FR"/>
        </w:rPr>
      </w:pPr>
      <w:r w:rsidRPr="00051E41">
        <w:rPr>
          <w:lang w:eastAsia="fr-FR"/>
        </w:rPr>
        <w:t xml:space="preserve">De plus, la proportion de répondants ne l’utilisant </w:t>
      </w:r>
      <w:r w:rsidRPr="00C61A4D">
        <w:rPr>
          <w:b/>
          <w:bCs/>
          <w:lang w:eastAsia="fr-FR"/>
        </w:rPr>
        <w:t>jamais</w:t>
      </w:r>
      <w:r w:rsidRPr="00051E41">
        <w:rPr>
          <w:lang w:eastAsia="fr-FR"/>
        </w:rPr>
        <w:t xml:space="preserve"> est significativement plus importante chez les répondants malvoyants moyens, que chez les répondants aveugles et malvoyants sévères. </w:t>
      </w:r>
    </w:p>
    <w:p w14:paraId="75E745D1" w14:textId="4687CBDB" w:rsidR="003F7D74" w:rsidRDefault="003F7D74" w:rsidP="003F7D74">
      <w:pPr>
        <w:pStyle w:val="Lgende"/>
      </w:pPr>
      <w:bookmarkStart w:id="246" w:name="_Ref119252017"/>
      <w:r>
        <w:t>Tableau</w:t>
      </w:r>
      <w:r w:rsidR="00F8105B">
        <w:t> </w:t>
      </w:r>
      <w:r w:rsidR="00C07E5B">
        <w:fldChar w:fldCharType="begin"/>
      </w:r>
      <w:r w:rsidR="00C07E5B">
        <w:instrText xml:space="preserve"> SEQ Tableau \* ARABIC </w:instrText>
      </w:r>
      <w:r w:rsidR="00C07E5B">
        <w:fldChar w:fldCharType="separate"/>
      </w:r>
      <w:r w:rsidR="00121531">
        <w:rPr>
          <w:noProof/>
        </w:rPr>
        <w:t>85</w:t>
      </w:r>
      <w:r w:rsidR="00C07E5B">
        <w:rPr>
          <w:noProof/>
        </w:rPr>
        <w:fldChar w:fldCharType="end"/>
      </w:r>
      <w:bookmarkEnd w:id="246"/>
      <w:r>
        <w:t xml:space="preserve">. Fréquence d’utilisation </w:t>
      </w:r>
      <w:r w:rsidRPr="007E38B5">
        <w:t>du</w:t>
      </w:r>
      <w:r w:rsidRPr="004B0F4E">
        <w:t xml:space="preserve"> </w:t>
      </w:r>
      <w:r w:rsidRPr="007E38B5">
        <w:t>tr</w:t>
      </w:r>
      <w:r w:rsidRPr="00051E41">
        <w:t>ansport adapté ou à la demande</w:t>
      </w:r>
      <w:r w:rsidRPr="002649F8">
        <w:t xml:space="preserve">, </w:t>
      </w:r>
      <w:r w:rsidRPr="00051E41">
        <w:t>selon la sévérité de la déficience visuelle (</w:t>
      </w:r>
      <w:r>
        <w:t>n = 1627</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3534"/>
        <w:gridCol w:w="1617"/>
        <w:gridCol w:w="1556"/>
        <w:gridCol w:w="2345"/>
      </w:tblGrid>
      <w:tr w:rsidR="00EF15DF" w:rsidRPr="00051E41" w14:paraId="4946137B" w14:textId="77777777" w:rsidTr="0078539C">
        <w:trPr>
          <w:tblHead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AE6856F"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6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0AB7F29"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3E3A08DC"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11DBD95A" w14:textId="52A5E74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55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05381C8"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13F64A3C" w14:textId="41A66B08"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234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F1C7B1C"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32ABE07A"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633D7F36" w14:textId="2864DC63"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051E41" w:rsidRPr="00051E41" w14:paraId="19976B8A" w14:textId="77777777" w:rsidTr="0078539C">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0663FDC"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Tous les jours ou presque.</w:t>
            </w:r>
          </w:p>
        </w:tc>
        <w:tc>
          <w:tcPr>
            <w:tcW w:w="16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DAC9D29" w14:textId="4246D04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155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15F740" w14:textId="050DE39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23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FBB256C" w14:textId="2A4F84D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w:t>
            </w:r>
            <w:r w:rsidR="0055145C">
              <w:rPr>
                <w:rFonts w:eastAsia="Times New Roman" w:cs="Arial"/>
                <w:color w:val="000000"/>
                <w:szCs w:val="24"/>
                <w:lang w:eastAsia="fr-FR"/>
              </w:rPr>
              <w:t xml:space="preserve"> %</w:t>
            </w:r>
          </w:p>
        </w:tc>
      </w:tr>
      <w:tr w:rsidR="00051E41" w:rsidRPr="00051E41" w14:paraId="3AA938BF" w14:textId="77777777" w:rsidTr="0078539C">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10555A9"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 moins une fois par semaine.</w:t>
            </w:r>
          </w:p>
        </w:tc>
        <w:tc>
          <w:tcPr>
            <w:tcW w:w="16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4B42E01" w14:textId="29657B5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55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55AEA3" w14:textId="738D3A7C"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23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1967A1" w14:textId="66B8D2B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w:t>
            </w:r>
            <w:r w:rsidR="0055145C">
              <w:rPr>
                <w:rFonts w:eastAsia="Times New Roman" w:cs="Arial"/>
                <w:color w:val="000000"/>
                <w:szCs w:val="24"/>
                <w:lang w:eastAsia="fr-FR"/>
              </w:rPr>
              <w:t xml:space="preserve"> %</w:t>
            </w:r>
          </w:p>
        </w:tc>
      </w:tr>
      <w:tr w:rsidR="00051E41" w:rsidRPr="00051E41" w14:paraId="0002F271" w14:textId="77777777" w:rsidTr="0078539C">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F2C624"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Quelques fois par mois.</w:t>
            </w:r>
          </w:p>
        </w:tc>
        <w:tc>
          <w:tcPr>
            <w:tcW w:w="16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4A802E1" w14:textId="45AE139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155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C836D99" w14:textId="0D34892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23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91043B8" w14:textId="29FE0F3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051E41" w:rsidRPr="00051E41" w14:paraId="5EFD513C" w14:textId="77777777" w:rsidTr="0078539C">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1B91A0"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Quelques fois par an.</w:t>
            </w:r>
          </w:p>
        </w:tc>
        <w:tc>
          <w:tcPr>
            <w:tcW w:w="16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8AE5FED" w14:textId="28207DD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155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4A2BC44" w14:textId="799CE96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23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21D7424" w14:textId="6CEDE5D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r>
      <w:tr w:rsidR="00051E41" w:rsidRPr="00051E41" w14:paraId="0B096EA6" w14:textId="77777777" w:rsidTr="0078539C">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224191"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Jamais.</w:t>
            </w:r>
          </w:p>
        </w:tc>
        <w:tc>
          <w:tcPr>
            <w:tcW w:w="16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3A1831" w14:textId="3C60D4C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46</w:t>
            </w:r>
            <w:r w:rsidR="0055145C">
              <w:rPr>
                <w:rFonts w:eastAsia="Times New Roman" w:cs="Arial"/>
                <w:color w:val="000000"/>
                <w:szCs w:val="24"/>
                <w:lang w:eastAsia="fr-FR"/>
              </w:rPr>
              <w:t xml:space="preserve"> %</w:t>
            </w:r>
          </w:p>
        </w:tc>
        <w:tc>
          <w:tcPr>
            <w:tcW w:w="155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7BED257" w14:textId="67BA7CE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56</w:t>
            </w:r>
            <w:r w:rsidR="0055145C">
              <w:rPr>
                <w:rFonts w:eastAsia="Times New Roman" w:cs="Arial"/>
                <w:color w:val="000000"/>
                <w:szCs w:val="24"/>
                <w:lang w:eastAsia="fr-FR"/>
              </w:rPr>
              <w:t xml:space="preserve"> %</w:t>
            </w:r>
          </w:p>
        </w:tc>
        <w:tc>
          <w:tcPr>
            <w:tcW w:w="23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E981278" w14:textId="337DCE42" w:rsidR="00051E41" w:rsidRPr="00051E41" w:rsidRDefault="00051E41" w:rsidP="008F1C6E">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82</w:t>
            </w:r>
            <w:r w:rsidR="0055145C">
              <w:rPr>
                <w:rFonts w:eastAsia="Times New Roman" w:cs="Arial"/>
                <w:color w:val="000000"/>
                <w:szCs w:val="24"/>
                <w:lang w:eastAsia="fr-FR"/>
              </w:rPr>
              <w:t xml:space="preserve"> %</w:t>
            </w:r>
          </w:p>
        </w:tc>
      </w:tr>
    </w:tbl>
    <w:p w14:paraId="59EB69EE" w14:textId="08A91B59" w:rsidR="00051E41" w:rsidRPr="007424A7" w:rsidRDefault="00051E41" w:rsidP="00494047">
      <w:pPr>
        <w:spacing w:before="240"/>
        <w:rPr>
          <w:lang w:eastAsia="fr-FR"/>
        </w:rPr>
      </w:pPr>
      <w:r w:rsidRPr="00051E41">
        <w:rPr>
          <w:lang w:eastAsia="fr-FR"/>
        </w:rPr>
        <w:t xml:space="preserve">Parmi ceux qui utilisent les transports adaptés ou à la demande, </w:t>
      </w:r>
      <w:r w:rsidR="007424A7">
        <w:rPr>
          <w:lang w:eastAsia="fr-FR"/>
        </w:rPr>
        <w:t>il y a</w:t>
      </w:r>
      <w:r w:rsidRPr="00051E41">
        <w:rPr>
          <w:lang w:eastAsia="fr-FR"/>
        </w:rPr>
        <w:t xml:space="preserve"> </w:t>
      </w:r>
      <w:r w:rsidR="005C589C">
        <w:rPr>
          <w:lang w:eastAsia="fr-FR"/>
        </w:rPr>
        <w:t xml:space="preserve">en proportion </w:t>
      </w:r>
      <w:r w:rsidRPr="00051E41">
        <w:rPr>
          <w:lang w:eastAsia="fr-FR"/>
        </w:rPr>
        <w:t xml:space="preserve">significativement plus </w:t>
      </w:r>
      <w:r w:rsidR="00A95B70">
        <w:rPr>
          <w:lang w:eastAsia="fr-FR"/>
        </w:rPr>
        <w:t xml:space="preserve">importante </w:t>
      </w:r>
      <w:r w:rsidRPr="00051E41">
        <w:rPr>
          <w:lang w:eastAsia="fr-FR"/>
        </w:rPr>
        <w:t xml:space="preserve">de répondants </w:t>
      </w:r>
      <w:r w:rsidRPr="007424A7">
        <w:rPr>
          <w:lang w:eastAsia="fr-FR"/>
        </w:rPr>
        <w:t>aveugles</w:t>
      </w:r>
      <w:r w:rsidRPr="00051E41">
        <w:rPr>
          <w:lang w:eastAsia="fr-FR"/>
        </w:rPr>
        <w:t xml:space="preserve"> que </w:t>
      </w:r>
      <w:r w:rsidR="007424A7">
        <w:rPr>
          <w:lang w:eastAsia="fr-FR"/>
        </w:rPr>
        <w:t>de</w:t>
      </w:r>
      <w:r w:rsidRPr="00051E41">
        <w:rPr>
          <w:lang w:eastAsia="fr-FR"/>
        </w:rPr>
        <w:t xml:space="preserve"> malvoyants moyens </w:t>
      </w:r>
      <w:r w:rsidR="007424A7">
        <w:rPr>
          <w:lang w:eastAsia="fr-FR"/>
        </w:rPr>
        <w:t xml:space="preserve">qui </w:t>
      </w:r>
      <w:r w:rsidRPr="00051E41">
        <w:rPr>
          <w:lang w:eastAsia="fr-FR"/>
        </w:rPr>
        <w:t>estime</w:t>
      </w:r>
      <w:r w:rsidR="007424A7">
        <w:rPr>
          <w:lang w:eastAsia="fr-FR"/>
        </w:rPr>
        <w:t>nt</w:t>
      </w:r>
      <w:r w:rsidRPr="00051E41">
        <w:rPr>
          <w:lang w:eastAsia="fr-FR"/>
        </w:rPr>
        <w:t xml:space="preserve"> que ce type de service n’est </w:t>
      </w:r>
      <w:r w:rsidRPr="00C61A4D">
        <w:rPr>
          <w:b/>
          <w:bCs/>
          <w:lang w:eastAsia="fr-FR"/>
        </w:rPr>
        <w:t>pas assez flexible</w:t>
      </w:r>
      <w:r w:rsidRPr="00051E41">
        <w:rPr>
          <w:lang w:eastAsia="fr-FR"/>
        </w:rPr>
        <w:t xml:space="preserve"> et qu’ils ne </w:t>
      </w:r>
      <w:r w:rsidRPr="00C61A4D">
        <w:rPr>
          <w:b/>
          <w:bCs/>
          <w:lang w:eastAsia="fr-FR"/>
        </w:rPr>
        <w:t>rencontrent pas de difficultés</w:t>
      </w:r>
      <w:r w:rsidRPr="00051E41">
        <w:rPr>
          <w:lang w:eastAsia="fr-FR"/>
        </w:rPr>
        <w:t xml:space="preserve"> avec </w:t>
      </w:r>
      <w:r w:rsidR="007424A7">
        <w:rPr>
          <w:lang w:eastAsia="fr-FR"/>
        </w:rPr>
        <w:t>ce type de service</w:t>
      </w:r>
      <w:r w:rsidRPr="00051E41">
        <w:rPr>
          <w:lang w:eastAsia="fr-FR"/>
        </w:rPr>
        <w:t xml:space="preserve"> (</w:t>
      </w:r>
      <w:r w:rsidR="006D3CCC">
        <w:rPr>
          <w:lang w:eastAsia="fr-FR"/>
        </w:rPr>
        <w:fldChar w:fldCharType="begin"/>
      </w:r>
      <w:r w:rsidR="006D3CCC">
        <w:rPr>
          <w:lang w:eastAsia="fr-FR"/>
        </w:rPr>
        <w:instrText xml:space="preserve"> REF _Ref119252024 \h </w:instrText>
      </w:r>
      <w:r w:rsidR="006D3CCC">
        <w:rPr>
          <w:lang w:eastAsia="fr-FR"/>
        </w:rPr>
      </w:r>
      <w:r w:rsidR="006D3CCC">
        <w:rPr>
          <w:lang w:eastAsia="fr-FR"/>
        </w:rPr>
        <w:fldChar w:fldCharType="separate"/>
      </w:r>
      <w:r w:rsidR="00121531">
        <w:t>Tableau </w:t>
      </w:r>
      <w:r w:rsidR="00121531">
        <w:rPr>
          <w:noProof/>
        </w:rPr>
        <w:t>86</w:t>
      </w:r>
      <w:r w:rsidR="006D3CCC">
        <w:rPr>
          <w:lang w:eastAsia="fr-FR"/>
        </w:rPr>
        <w:fldChar w:fldCharType="end"/>
      </w:r>
      <w:r w:rsidRPr="007424A7">
        <w:rPr>
          <w:lang w:eastAsia="fr-FR"/>
        </w:rPr>
        <w:t>).</w:t>
      </w:r>
      <w:r w:rsidRPr="00051E41">
        <w:rPr>
          <w:lang w:eastAsia="fr-FR"/>
        </w:rPr>
        <w:t> </w:t>
      </w:r>
    </w:p>
    <w:p w14:paraId="5979DFBA" w14:textId="2CD8CEF1" w:rsidR="003F7D74" w:rsidRDefault="003F7D74" w:rsidP="003F7D74">
      <w:pPr>
        <w:pStyle w:val="Lgende"/>
      </w:pPr>
      <w:bookmarkStart w:id="247" w:name="_Ref119252024"/>
      <w:r>
        <w:t>Tableau</w:t>
      </w:r>
      <w:r w:rsidR="00F8105B">
        <w:t> </w:t>
      </w:r>
      <w:r w:rsidR="00C07E5B">
        <w:fldChar w:fldCharType="begin"/>
      </w:r>
      <w:r w:rsidR="00C07E5B">
        <w:instrText xml:space="preserve"> SEQ Tableau \* ARABIC </w:instrText>
      </w:r>
      <w:r w:rsidR="00C07E5B">
        <w:fldChar w:fldCharType="separate"/>
      </w:r>
      <w:r w:rsidR="00121531">
        <w:rPr>
          <w:noProof/>
        </w:rPr>
        <w:t>86</w:t>
      </w:r>
      <w:r w:rsidR="00C07E5B">
        <w:rPr>
          <w:noProof/>
        </w:rPr>
        <w:fldChar w:fldCharType="end"/>
      </w:r>
      <w:bookmarkEnd w:id="247"/>
      <w:r>
        <w:t>. P</w:t>
      </w:r>
      <w:r w:rsidRPr="00051E41">
        <w:t xml:space="preserve">rincipales difficultés à l'utilisation du transport adapté ou à la demande </w:t>
      </w:r>
      <w:r w:rsidRPr="002649F8">
        <w:t>rencontrées par</w:t>
      </w:r>
      <w:r w:rsidRPr="00051E41">
        <w:t xml:space="preserve"> ceux qui </w:t>
      </w:r>
      <w:r>
        <w:t>l’</w:t>
      </w:r>
      <w:r w:rsidRPr="00051E41">
        <w:t>utilisent</w:t>
      </w:r>
      <w:r>
        <w:t>, selon la sévérité de la déficience visuelle</w:t>
      </w:r>
      <w:r w:rsidRPr="002649F8">
        <w:t xml:space="preserve"> (choix multiple</w:t>
      </w:r>
      <w:r w:rsidR="00127357">
        <w:t> </w:t>
      </w:r>
      <w:r w:rsidRPr="002649F8">
        <w:t xml:space="preserve">; </w:t>
      </w:r>
      <w:r>
        <w:t>n = 699</w:t>
      </w:r>
      <w:r w:rsidR="00127357">
        <w:t> </w:t>
      </w:r>
      <w:r>
        <w:t>; faible fiabilité pour les répondants malvoyants moyens</w:t>
      </w:r>
      <w:r w:rsidRPr="002649F8">
        <w:t>)</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452"/>
        <w:gridCol w:w="1495"/>
        <w:gridCol w:w="1557"/>
        <w:gridCol w:w="1548"/>
      </w:tblGrid>
      <w:tr w:rsidR="002E4E12" w:rsidRPr="00051E41" w14:paraId="12759799" w14:textId="77777777" w:rsidTr="0031680F">
        <w:trPr>
          <w:tblHeader/>
        </w:trPr>
        <w:tc>
          <w:tcPr>
            <w:tcW w:w="44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A7E0C5" w14:textId="77777777" w:rsidR="002E4E12" w:rsidRPr="00051E41" w:rsidRDefault="002E4E12" w:rsidP="002E4E12">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0F93482" w14:textId="77777777" w:rsidR="002E4E12" w:rsidRDefault="002E4E12" w:rsidP="002E4E12">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w:t>
            </w:r>
          </w:p>
          <w:p w14:paraId="2A1661E7" w14:textId="0B3C72F5" w:rsidR="002E4E12" w:rsidRPr="00051E41" w:rsidRDefault="002E4E12" w:rsidP="002E4E12">
            <w:pPr>
              <w:spacing w:after="0" w:line="240" w:lineRule="auto"/>
              <w:rPr>
                <w:rFonts w:ascii="Times New Roman" w:eastAsia="Times New Roman" w:hAnsi="Times New Roman" w:cs="Times New Roman"/>
                <w:szCs w:val="24"/>
                <w:lang w:eastAsia="fr-FR"/>
              </w:rPr>
            </w:pPr>
            <w:r w:rsidRPr="002E4E12">
              <w:rPr>
                <w:rFonts w:eastAsia="Times New Roman" w:cs="Arial"/>
                <w:color w:val="000000"/>
                <w:szCs w:val="24"/>
                <w:lang w:eastAsia="fr-FR"/>
              </w:rPr>
              <w:t xml:space="preserve">(n = </w:t>
            </w:r>
            <w:r>
              <w:rPr>
                <w:rFonts w:eastAsia="Times New Roman" w:cs="Arial"/>
                <w:color w:val="000000"/>
                <w:szCs w:val="24"/>
                <w:lang w:eastAsia="fr-FR"/>
              </w:rPr>
              <w:t>434</w:t>
            </w:r>
            <w:r w:rsidRPr="002E4E12">
              <w:rPr>
                <w:rFonts w:eastAsia="Times New Roman" w:cs="Arial"/>
                <w:color w:val="000000"/>
                <w:szCs w:val="24"/>
                <w:lang w:eastAsia="fr-FR"/>
              </w:rPr>
              <w:t>)</w:t>
            </w:r>
          </w:p>
        </w:tc>
        <w:tc>
          <w:tcPr>
            <w:tcW w:w="155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5407F47" w14:textId="77777777" w:rsidR="002E4E12" w:rsidRDefault="002E4E12" w:rsidP="002E4E12">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75AEDA40" w14:textId="544E4EC2" w:rsidR="002E4E12" w:rsidRPr="00051E41" w:rsidRDefault="002E4E12" w:rsidP="002E4E12">
            <w:pPr>
              <w:spacing w:after="0" w:line="240" w:lineRule="auto"/>
              <w:rPr>
                <w:rFonts w:ascii="Times New Roman" w:eastAsia="Times New Roman" w:hAnsi="Times New Roman" w:cs="Times New Roman"/>
                <w:szCs w:val="24"/>
                <w:lang w:eastAsia="fr-FR"/>
              </w:rPr>
            </w:pPr>
            <w:r w:rsidRPr="002E4E12">
              <w:rPr>
                <w:rFonts w:eastAsia="Times New Roman" w:cs="Arial"/>
                <w:color w:val="000000"/>
                <w:szCs w:val="24"/>
                <w:lang w:eastAsia="fr-FR"/>
              </w:rPr>
              <w:t xml:space="preserve">(n = </w:t>
            </w:r>
            <w:r>
              <w:rPr>
                <w:rFonts w:eastAsia="Times New Roman" w:cs="Arial"/>
                <w:color w:val="000000"/>
                <w:szCs w:val="24"/>
                <w:lang w:eastAsia="fr-FR"/>
              </w:rPr>
              <w:t>181</w:t>
            </w:r>
            <w:r w:rsidRPr="002E4E12">
              <w:rPr>
                <w:rFonts w:eastAsia="Times New Roman" w:cs="Arial"/>
                <w:color w:val="000000"/>
                <w:szCs w:val="24"/>
                <w:lang w:eastAsia="fr-FR"/>
              </w:rPr>
              <w:t>)</w:t>
            </w:r>
          </w:p>
        </w:tc>
        <w:tc>
          <w:tcPr>
            <w:tcW w:w="154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6C6851" w14:textId="77777777" w:rsidR="002E4E12" w:rsidRDefault="002E4E12" w:rsidP="002E4E12">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2885074B" w14:textId="57705367" w:rsidR="002E4E12" w:rsidRPr="00051E41" w:rsidRDefault="002E4E12" w:rsidP="002E4E12">
            <w:pPr>
              <w:spacing w:after="0" w:line="240" w:lineRule="auto"/>
              <w:rPr>
                <w:rFonts w:ascii="Times New Roman" w:eastAsia="Times New Roman" w:hAnsi="Times New Roman" w:cs="Times New Roman"/>
                <w:szCs w:val="24"/>
                <w:lang w:eastAsia="fr-FR"/>
              </w:rPr>
            </w:pPr>
            <w:r w:rsidRPr="002E4E12">
              <w:rPr>
                <w:rFonts w:eastAsia="Times New Roman" w:cs="Arial"/>
                <w:color w:val="000000"/>
                <w:szCs w:val="24"/>
                <w:lang w:eastAsia="fr-FR"/>
              </w:rPr>
              <w:t xml:space="preserve">(n = </w:t>
            </w:r>
            <w:r>
              <w:rPr>
                <w:rFonts w:eastAsia="Times New Roman" w:cs="Arial"/>
                <w:color w:val="000000"/>
                <w:szCs w:val="24"/>
                <w:lang w:eastAsia="fr-FR"/>
              </w:rPr>
              <w:t>84</w:t>
            </w:r>
            <w:r w:rsidRPr="002E4E12">
              <w:rPr>
                <w:rFonts w:eastAsia="Times New Roman" w:cs="Arial"/>
                <w:color w:val="000000"/>
                <w:szCs w:val="24"/>
                <w:lang w:eastAsia="fr-FR"/>
              </w:rPr>
              <w:t>)</w:t>
            </w:r>
          </w:p>
        </w:tc>
      </w:tr>
      <w:tr w:rsidR="00051E41" w:rsidRPr="00051E41" w14:paraId="0052948D" w14:textId="77777777" w:rsidTr="003F7D74">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4589C5" w14:textId="28F9EF8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 n'est pas assez flexible (besoin de réserver).</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AC32574" w14:textId="50B3291E"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61</w:t>
            </w:r>
            <w:r w:rsidR="0055145C">
              <w:rPr>
                <w:rFonts w:eastAsia="Times New Roman" w:cs="Arial"/>
                <w:color w:val="000000"/>
                <w:szCs w:val="24"/>
                <w:lang w:eastAsia="fr-FR"/>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B80B9A4" w14:textId="3E70369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54</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5EB500" w14:textId="46D93BF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42</w:t>
            </w:r>
            <w:r w:rsidR="0055145C">
              <w:rPr>
                <w:rFonts w:eastAsia="Times New Roman" w:cs="Arial"/>
                <w:color w:val="000000"/>
                <w:szCs w:val="24"/>
                <w:lang w:eastAsia="fr-FR"/>
              </w:rPr>
              <w:t xml:space="preserve"> %</w:t>
            </w:r>
          </w:p>
        </w:tc>
      </w:tr>
      <w:tr w:rsidR="00051E41" w:rsidRPr="00051E41" w14:paraId="0A3512CF" w14:textId="77777777" w:rsidTr="003F7D74">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B1986A3"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L'offre est insuffisante.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D4F1BDF" w14:textId="7D28E88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41</w:t>
            </w:r>
            <w:r w:rsidR="0055145C">
              <w:rPr>
                <w:rFonts w:eastAsia="Times New Roman" w:cs="Arial"/>
                <w:color w:val="000000"/>
                <w:szCs w:val="24"/>
                <w:lang w:eastAsia="fr-FR"/>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EECF73A" w14:textId="574A737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34</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3D55545" w14:textId="3BEFAF8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35</w:t>
            </w:r>
            <w:r w:rsidR="0055145C">
              <w:rPr>
                <w:rFonts w:eastAsia="Times New Roman" w:cs="Arial"/>
                <w:color w:val="000000"/>
                <w:szCs w:val="24"/>
                <w:lang w:eastAsia="fr-FR"/>
              </w:rPr>
              <w:t xml:space="preserve"> %</w:t>
            </w:r>
          </w:p>
        </w:tc>
      </w:tr>
      <w:tr w:rsidR="00051E41" w:rsidRPr="00051E41" w14:paraId="421F0BAA" w14:textId="77777777" w:rsidTr="003F7D74">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11F4167" w14:textId="6DB1F34F"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Non concerné</w:t>
            </w:r>
            <w:r w:rsidR="002649F8" w:rsidRPr="00020B0D">
              <w:rPr>
                <w:rFonts w:eastAsia="Times New Roman" w:cs="Arial"/>
                <w:color w:val="000000"/>
                <w:szCs w:val="24"/>
                <w:lang w:eastAsia="fr-FR"/>
              </w:rPr>
              <w:t xml:space="preserve"> : pas de </w:t>
            </w:r>
            <w:r w:rsidRPr="00051E41">
              <w:rPr>
                <w:rFonts w:eastAsia="Times New Roman" w:cs="Arial"/>
                <w:color w:val="000000"/>
                <w:szCs w:val="24"/>
                <w:lang w:eastAsia="fr-FR"/>
              </w:rPr>
              <w:t>difficulté.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1CDAB9" w14:textId="6E6CB5D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8FF9790" w14:textId="5F47C64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31</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665D89" w14:textId="108BA31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42</w:t>
            </w:r>
            <w:r w:rsidR="0055145C">
              <w:rPr>
                <w:rFonts w:eastAsia="Times New Roman" w:cs="Arial"/>
                <w:color w:val="000000"/>
                <w:szCs w:val="24"/>
                <w:lang w:eastAsia="fr-FR"/>
              </w:rPr>
              <w:t xml:space="preserve"> %</w:t>
            </w:r>
          </w:p>
        </w:tc>
      </w:tr>
      <w:tr w:rsidR="00051E41" w:rsidRPr="00051E41" w14:paraId="3C8F0711" w14:textId="77777777" w:rsidTr="003F7D74">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C0F49C2" w14:textId="2876B95D"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Il fait perdre du temps </w:t>
            </w:r>
            <w:r w:rsidR="00B43F8D">
              <w:rPr>
                <w:rFonts w:eastAsia="Times New Roman" w:cs="Arial"/>
                <w:color w:val="000000"/>
                <w:szCs w:val="24"/>
                <w:lang w:eastAsia="fr-FR"/>
              </w:rPr>
              <w:t>(</w:t>
            </w:r>
            <w:r w:rsidRPr="00051E41">
              <w:rPr>
                <w:rFonts w:eastAsia="Times New Roman" w:cs="Arial"/>
                <w:color w:val="000000"/>
                <w:szCs w:val="24"/>
                <w:lang w:eastAsia="fr-FR"/>
              </w:rPr>
              <w:t>prend en charge plusieurs personnes en même temps</w:t>
            </w:r>
            <w:r w:rsidR="00B43F8D">
              <w:rPr>
                <w:rFonts w:eastAsia="Times New Roman" w:cs="Arial"/>
                <w:color w:val="000000"/>
                <w:szCs w:val="24"/>
                <w:lang w:eastAsia="fr-FR"/>
              </w:rPr>
              <w:t>)</w:t>
            </w:r>
            <w:r w:rsidRPr="00051E41">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18D5884" w14:textId="0089195E"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898CE8" w14:textId="3611E5D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5EF68AA" w14:textId="3599416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051E41" w:rsidRPr="00051E41" w14:paraId="23A74149" w14:textId="77777777" w:rsidTr="003F7D74">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60EF1B0" w14:textId="5ED00553"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w:t>
            </w:r>
            <w:r w:rsidR="00B43F8D">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5AD6F7" w14:textId="67E1EEC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5F57608" w14:textId="6F2ECFE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4BDE281" w14:textId="55070ACE"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w:t>
            </w:r>
            <w:r w:rsidR="0055145C">
              <w:rPr>
                <w:rFonts w:eastAsia="Times New Roman" w:cs="Arial"/>
                <w:color w:val="000000"/>
                <w:szCs w:val="24"/>
                <w:lang w:eastAsia="fr-FR"/>
              </w:rPr>
              <w:t xml:space="preserve"> %</w:t>
            </w:r>
          </w:p>
        </w:tc>
      </w:tr>
      <w:tr w:rsidR="00051E41" w:rsidRPr="00051E41" w14:paraId="576D73C7" w14:textId="77777777" w:rsidTr="003F7D74">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2805FDD"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 est trop cher.</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1EA9306" w14:textId="648BD62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F17430B" w14:textId="797B125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A73CC32" w14:textId="7C58442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051E41" w:rsidRPr="00051E41" w14:paraId="6F5C4D35" w14:textId="77777777" w:rsidTr="003F7D74">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CFF7C6D"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 ne propose pas le porte à porte.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5520FD" w14:textId="40A5425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CDF5703" w14:textId="4CD1CEA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F19E469" w14:textId="0F16110F" w:rsidR="00051E41" w:rsidRPr="00051E41" w:rsidRDefault="00051E41" w:rsidP="008F1C6E">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w:t>
            </w:r>
            <w:r w:rsidR="0055145C">
              <w:rPr>
                <w:rFonts w:eastAsia="Times New Roman" w:cs="Arial"/>
                <w:color w:val="000000"/>
                <w:szCs w:val="24"/>
                <w:lang w:eastAsia="fr-FR"/>
              </w:rPr>
              <w:t xml:space="preserve"> %</w:t>
            </w:r>
          </w:p>
        </w:tc>
      </w:tr>
    </w:tbl>
    <w:p w14:paraId="0234FF86" w14:textId="43FE778B" w:rsidR="00051E41" w:rsidRDefault="00051E41" w:rsidP="00714A2C">
      <w:pPr>
        <w:spacing w:before="240"/>
        <w:rPr>
          <w:lang w:eastAsia="fr-FR"/>
        </w:rPr>
      </w:pPr>
      <w:r w:rsidRPr="00051E41">
        <w:rPr>
          <w:lang w:eastAsia="fr-FR"/>
        </w:rPr>
        <w:t>Pour ceux qui n’utilisent pas les transports adaptés ou à la demande, les raisons principales sont qu’ils n’en ont pas besoin, que ces types de transports ne sont pas disponibles là où ils résident, et ne sont pas assez flexibles (</w:t>
      </w:r>
      <w:r w:rsidR="007D2D60">
        <w:rPr>
          <w:lang w:eastAsia="fr-FR"/>
        </w:rPr>
        <w:fldChar w:fldCharType="begin"/>
      </w:r>
      <w:r w:rsidR="007D2D60">
        <w:rPr>
          <w:lang w:eastAsia="fr-FR"/>
        </w:rPr>
        <w:instrText xml:space="preserve"> REF _Ref118983255 \h </w:instrText>
      </w:r>
      <w:r w:rsidR="007D2D60">
        <w:rPr>
          <w:lang w:eastAsia="fr-FR"/>
        </w:rPr>
      </w:r>
      <w:r w:rsidR="007D2D60">
        <w:rPr>
          <w:lang w:eastAsia="fr-FR"/>
        </w:rPr>
        <w:fldChar w:fldCharType="separate"/>
      </w:r>
      <w:r w:rsidR="00121531">
        <w:t>Figure </w:t>
      </w:r>
      <w:r w:rsidR="00121531">
        <w:rPr>
          <w:noProof/>
        </w:rPr>
        <w:t>66</w:t>
      </w:r>
      <w:r w:rsidR="007D2D60">
        <w:rPr>
          <w:lang w:eastAsia="fr-FR"/>
        </w:rPr>
        <w:fldChar w:fldCharType="end"/>
      </w:r>
      <w:r w:rsidR="007424A7">
        <w:rPr>
          <w:lang w:eastAsia="fr-FR"/>
        </w:rPr>
        <w:t>)</w:t>
      </w:r>
      <w:r w:rsidRPr="00051E41">
        <w:rPr>
          <w:lang w:eastAsia="fr-FR"/>
        </w:rPr>
        <w:t>. Ces raisons ne varient pas significativement selon le niveau de sévérité de déficience visuelle. </w:t>
      </w:r>
    </w:p>
    <w:p w14:paraId="74A1455F" w14:textId="77777777" w:rsidR="007D2D60" w:rsidRDefault="007D2D60" w:rsidP="007D2D60">
      <w:pPr>
        <w:keepNext/>
      </w:pPr>
      <w:r>
        <w:rPr>
          <w:rFonts w:ascii="Times New Roman" w:eastAsia="Times New Roman" w:hAnsi="Times New Roman" w:cs="Times New Roman"/>
          <w:noProof/>
          <w:szCs w:val="24"/>
          <w:lang w:eastAsia="fr-FR"/>
        </w:rPr>
        <w:drawing>
          <wp:inline distT="0" distB="0" distL="0" distR="0" wp14:anchorId="05D2A928" wp14:editId="7D4EF2E8">
            <wp:extent cx="5652770" cy="3838755"/>
            <wp:effectExtent l="0" t="0" r="5080" b="9525"/>
            <wp:docPr id="139" name="Graphique 139" descr="Causes de non-utilisation du transports adapté ou à la demande : 45 % n'en a pas besoin ; 20 % il n'est pas disponible depuis le lieu de résidence ; 16 % il n'est pas flexible ; 12 % l'offre est insuffisance ; 8 % n'a pas le droit d'en bénéficier ;  6 % il fait perdre du temps parce qu'il prend en charge plusieurs personnes en même temps ; 6 % il ne propose pas le porte à porte ; 3 % il est trop cher ; 9 % aut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57EB26CD" w14:textId="39D8FCDC" w:rsidR="00051E41" w:rsidRPr="00051E41" w:rsidRDefault="007D2D60" w:rsidP="00700708">
      <w:pPr>
        <w:pStyle w:val="Lgende"/>
      </w:pPr>
      <w:bookmarkStart w:id="248" w:name="_Ref118983255"/>
      <w:r>
        <w:t>Figure</w:t>
      </w:r>
      <w:r w:rsidR="00F8105B">
        <w:t> </w:t>
      </w:r>
      <w:r w:rsidR="00C07E5B">
        <w:fldChar w:fldCharType="begin"/>
      </w:r>
      <w:r w:rsidR="00C07E5B">
        <w:instrText xml:space="preserve"> SEQ Figure \* ARABIC </w:instrText>
      </w:r>
      <w:r w:rsidR="00C07E5B">
        <w:fldChar w:fldCharType="separate"/>
      </w:r>
      <w:r w:rsidR="00121531">
        <w:rPr>
          <w:noProof/>
        </w:rPr>
        <w:t>66</w:t>
      </w:r>
      <w:r w:rsidR="00C07E5B">
        <w:rPr>
          <w:noProof/>
        </w:rPr>
        <w:fldChar w:fldCharType="end"/>
      </w:r>
      <w:bookmarkEnd w:id="248"/>
      <w:r>
        <w:t>. Causes</w:t>
      </w:r>
      <w:r w:rsidR="002649F8">
        <w:t xml:space="preserve"> de non</w:t>
      </w:r>
      <w:r w:rsidR="00B249EC">
        <w:t xml:space="preserve">-utilisation du transport adapté ou à la demande, </w:t>
      </w:r>
      <w:r w:rsidR="00051E41" w:rsidRPr="00051E41">
        <w:t>selon la sévérité de la déficience visuelle (choix multiple</w:t>
      </w:r>
      <w:r w:rsidR="00B249EC" w:rsidRPr="00B249EC">
        <w:t xml:space="preserve">, </w:t>
      </w:r>
      <w:r w:rsidR="000367F5">
        <w:t>n =</w:t>
      </w:r>
      <w:r w:rsidR="007B0866">
        <w:t> 927</w:t>
      </w:r>
      <w:r w:rsidR="00051E41" w:rsidRPr="00051E41">
        <w:t>).</w:t>
      </w:r>
    </w:p>
    <w:p w14:paraId="35BCF5CE" w14:textId="58D9FDB2" w:rsidR="007D2D60" w:rsidRDefault="00051E41" w:rsidP="007424A7">
      <w:pPr>
        <w:rPr>
          <w:lang w:eastAsia="fr-FR"/>
        </w:rPr>
      </w:pPr>
      <w:r w:rsidRPr="00051E41">
        <w:rPr>
          <w:lang w:eastAsia="fr-FR"/>
        </w:rPr>
        <w:t>L</w:t>
      </w:r>
      <w:r w:rsidR="007D2D60">
        <w:rPr>
          <w:lang w:eastAsia="fr-FR"/>
        </w:rPr>
        <w:t xml:space="preserve">’utilisation des </w:t>
      </w:r>
      <w:r w:rsidRPr="00051E41">
        <w:rPr>
          <w:lang w:eastAsia="fr-FR"/>
        </w:rPr>
        <w:t xml:space="preserve">services d’accompagnement </w:t>
      </w:r>
      <w:r w:rsidR="007D2D60">
        <w:rPr>
          <w:lang w:eastAsia="fr-FR"/>
        </w:rPr>
        <w:t>varie en fonction de la sévérité de la déficience visuelle</w:t>
      </w:r>
      <w:r w:rsidR="007D2D60" w:rsidRPr="00051E41">
        <w:rPr>
          <w:lang w:eastAsia="fr-FR"/>
        </w:rPr>
        <w:t xml:space="preserve"> (</w:t>
      </w:r>
      <w:r w:rsidR="006D3CCC">
        <w:rPr>
          <w:lang w:eastAsia="fr-FR"/>
        </w:rPr>
        <w:fldChar w:fldCharType="begin"/>
      </w:r>
      <w:r w:rsidR="006D3CCC">
        <w:rPr>
          <w:lang w:eastAsia="fr-FR"/>
        </w:rPr>
        <w:instrText xml:space="preserve"> REF _Ref119252041 \h </w:instrText>
      </w:r>
      <w:r w:rsidR="006D3CCC">
        <w:rPr>
          <w:lang w:eastAsia="fr-FR"/>
        </w:rPr>
      </w:r>
      <w:r w:rsidR="006D3CCC">
        <w:rPr>
          <w:lang w:eastAsia="fr-FR"/>
        </w:rPr>
        <w:fldChar w:fldCharType="separate"/>
      </w:r>
      <w:r w:rsidR="00121531">
        <w:t>Tableau </w:t>
      </w:r>
      <w:r w:rsidR="00121531">
        <w:rPr>
          <w:noProof/>
        </w:rPr>
        <w:t>87</w:t>
      </w:r>
      <w:r w:rsidR="006D3CCC">
        <w:rPr>
          <w:lang w:eastAsia="fr-FR"/>
        </w:rPr>
        <w:fldChar w:fldCharType="end"/>
      </w:r>
      <w:r w:rsidR="007D2D60" w:rsidRPr="00051E41">
        <w:rPr>
          <w:lang w:eastAsia="fr-FR"/>
        </w:rPr>
        <w:t>)</w:t>
      </w:r>
      <w:r w:rsidR="007D2D60">
        <w:rPr>
          <w:lang w:eastAsia="fr-FR"/>
        </w:rPr>
        <w:t> :</w:t>
      </w:r>
    </w:p>
    <w:p w14:paraId="5D0243C2" w14:textId="085EB888" w:rsidR="007D2D60" w:rsidRDefault="007D2D60" w:rsidP="007D2D60">
      <w:pPr>
        <w:pStyle w:val="Paragraphedeliste"/>
        <w:numPr>
          <w:ilvl w:val="0"/>
          <w:numId w:val="9"/>
        </w:numPr>
        <w:rPr>
          <w:lang w:eastAsia="fr-FR"/>
        </w:rPr>
      </w:pPr>
      <w:r>
        <w:rPr>
          <w:lang w:eastAsia="fr-FR"/>
        </w:rPr>
        <w:t xml:space="preserve">Ils </w:t>
      </w:r>
      <w:r w:rsidR="00051E41" w:rsidRPr="00051E41">
        <w:rPr>
          <w:lang w:eastAsia="fr-FR"/>
        </w:rPr>
        <w:t xml:space="preserve">sont </w:t>
      </w:r>
      <w:r w:rsidR="005C589C">
        <w:rPr>
          <w:lang w:eastAsia="fr-FR"/>
        </w:rPr>
        <w:t xml:space="preserve">en proportion </w:t>
      </w:r>
      <w:r w:rsidR="00051E41" w:rsidRPr="00051E41">
        <w:rPr>
          <w:lang w:eastAsia="fr-FR"/>
        </w:rPr>
        <w:t>significativement plus utilisés</w:t>
      </w:r>
      <w:r>
        <w:rPr>
          <w:lang w:eastAsia="fr-FR"/>
        </w:rPr>
        <w:t xml:space="preserve"> </w:t>
      </w:r>
      <w:r w:rsidRPr="00051E41">
        <w:rPr>
          <w:lang w:eastAsia="fr-FR"/>
        </w:rPr>
        <w:t xml:space="preserve">dans les </w:t>
      </w:r>
      <w:r w:rsidRPr="00C61A4D">
        <w:rPr>
          <w:b/>
          <w:bCs/>
          <w:lang w:eastAsia="fr-FR"/>
        </w:rPr>
        <w:t>gares</w:t>
      </w:r>
      <w:r w:rsidRPr="00051E41">
        <w:rPr>
          <w:lang w:eastAsia="fr-FR"/>
        </w:rPr>
        <w:t xml:space="preserve"> et dans les </w:t>
      </w:r>
      <w:r w:rsidRPr="00C61A4D">
        <w:rPr>
          <w:b/>
          <w:bCs/>
          <w:lang w:eastAsia="fr-FR"/>
        </w:rPr>
        <w:t>aéroports</w:t>
      </w:r>
      <w:r w:rsidR="00051E41" w:rsidRPr="00051E41">
        <w:rPr>
          <w:lang w:eastAsia="fr-FR"/>
        </w:rPr>
        <w:t xml:space="preserve"> par les répondants aveugles que par les répondants malvoyants sévères, et par les répondants malvoyants sévères que par les malvoyants moyens</w:t>
      </w:r>
      <w:r>
        <w:rPr>
          <w:lang w:eastAsia="fr-FR"/>
        </w:rPr>
        <w:t>.</w:t>
      </w:r>
    </w:p>
    <w:p w14:paraId="0894E567" w14:textId="34D9E0BF" w:rsidR="007424A7" w:rsidRDefault="00051E41" w:rsidP="007D2D60">
      <w:pPr>
        <w:pStyle w:val="Paragraphedeliste"/>
        <w:numPr>
          <w:ilvl w:val="0"/>
          <w:numId w:val="9"/>
        </w:numPr>
        <w:rPr>
          <w:lang w:eastAsia="fr-FR"/>
        </w:rPr>
      </w:pPr>
      <w:r w:rsidRPr="00051E41">
        <w:rPr>
          <w:lang w:eastAsia="fr-FR"/>
        </w:rPr>
        <w:t xml:space="preserve">De même, il y a </w:t>
      </w:r>
      <w:r w:rsidR="005C589C">
        <w:rPr>
          <w:lang w:eastAsia="fr-FR"/>
        </w:rPr>
        <w:t xml:space="preserve">en proportion </w:t>
      </w:r>
      <w:r w:rsidRPr="00051E41">
        <w:rPr>
          <w:lang w:eastAsia="fr-FR"/>
        </w:rPr>
        <w:t>significativement moins de répondants aveugles que de répondants malvoyants</w:t>
      </w:r>
      <w:r w:rsidR="003D5762">
        <w:rPr>
          <w:lang w:eastAsia="fr-FR"/>
        </w:rPr>
        <w:t xml:space="preserve"> sévères, et moins de répondants malvoyants sévère que malvoyants moyens </w:t>
      </w:r>
      <w:r w:rsidR="007D2D60">
        <w:rPr>
          <w:lang w:eastAsia="fr-FR"/>
        </w:rPr>
        <w:t>qui</w:t>
      </w:r>
      <w:r w:rsidR="003D5762">
        <w:rPr>
          <w:lang w:eastAsia="fr-FR"/>
        </w:rPr>
        <w:t xml:space="preserve"> déclare</w:t>
      </w:r>
      <w:r w:rsidR="007D2D60">
        <w:rPr>
          <w:lang w:eastAsia="fr-FR"/>
        </w:rPr>
        <w:t>nt</w:t>
      </w:r>
      <w:r w:rsidR="003D5762">
        <w:rPr>
          <w:lang w:eastAsia="fr-FR"/>
        </w:rPr>
        <w:t xml:space="preserve"> </w:t>
      </w:r>
      <w:r w:rsidR="003D5762" w:rsidRPr="0031680F">
        <w:rPr>
          <w:b/>
          <w:bCs/>
          <w:lang w:eastAsia="fr-FR"/>
        </w:rPr>
        <w:t>ne pas utiliser</w:t>
      </w:r>
      <w:r w:rsidR="003D5762">
        <w:rPr>
          <w:lang w:eastAsia="fr-FR"/>
        </w:rPr>
        <w:t xml:space="preserve"> ce type de service</w:t>
      </w:r>
      <w:r w:rsidRPr="00051E41">
        <w:rPr>
          <w:lang w:eastAsia="fr-FR"/>
        </w:rPr>
        <w:t xml:space="preserve">. </w:t>
      </w:r>
    </w:p>
    <w:p w14:paraId="38D6FC8A" w14:textId="076EE6F1" w:rsidR="003F7D74" w:rsidRDefault="003F7D74" w:rsidP="003F7D74">
      <w:pPr>
        <w:pStyle w:val="Lgende"/>
      </w:pPr>
      <w:bookmarkStart w:id="249" w:name="_Ref119252041"/>
      <w:r>
        <w:t>Tableau</w:t>
      </w:r>
      <w:r w:rsidR="00F8105B">
        <w:t> </w:t>
      </w:r>
      <w:r w:rsidR="00C07E5B">
        <w:fldChar w:fldCharType="begin"/>
      </w:r>
      <w:r w:rsidR="00C07E5B">
        <w:instrText xml:space="preserve"> SEQ Tableau \* ARABIC </w:instrText>
      </w:r>
      <w:r w:rsidR="00C07E5B">
        <w:fldChar w:fldCharType="separate"/>
      </w:r>
      <w:r w:rsidR="00121531">
        <w:rPr>
          <w:noProof/>
        </w:rPr>
        <w:t>87</w:t>
      </w:r>
      <w:r w:rsidR="00C07E5B">
        <w:rPr>
          <w:noProof/>
        </w:rPr>
        <w:fldChar w:fldCharType="end"/>
      </w:r>
      <w:bookmarkEnd w:id="249"/>
      <w:r>
        <w:t xml:space="preserve">. Utilisation des services d’accompagnement, selon la sévérité de la déficience visuelle </w:t>
      </w:r>
      <w:r w:rsidRPr="00051E41">
        <w:t>(choix multiple</w:t>
      </w:r>
      <w:r w:rsidR="00127357">
        <w:t> </w:t>
      </w:r>
      <w:r w:rsidRPr="00B249EC">
        <w:t xml:space="preserve">; </w:t>
      </w:r>
      <w:r>
        <w:t>n = 1627</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248"/>
        <w:gridCol w:w="1559"/>
        <w:gridCol w:w="1559"/>
        <w:gridCol w:w="1696"/>
      </w:tblGrid>
      <w:tr w:rsidR="00EF15DF" w:rsidRPr="00051E41" w14:paraId="4E1590F3" w14:textId="77777777" w:rsidTr="0031680F">
        <w:trPr>
          <w:tblHeader/>
        </w:trPr>
        <w:tc>
          <w:tcPr>
            <w:tcW w:w="424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750CCCA" w14:textId="77777777" w:rsidR="00EF15DF" w:rsidRPr="007D2D60" w:rsidRDefault="00EF15DF" w:rsidP="00EF15DF">
            <w:pPr>
              <w:pStyle w:val="Paragraphedeliste"/>
              <w:spacing w:after="0" w:line="240" w:lineRule="auto"/>
              <w:rPr>
                <w:rFonts w:ascii="Times New Roman" w:eastAsia="Times New Roman" w:hAnsi="Times New Roman" w:cs="Times New Roman"/>
                <w:szCs w:val="24"/>
                <w:lang w:eastAsia="fr-FR"/>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0074BAC"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12EEEF5C"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11CD3156" w14:textId="017E3976"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A847BB1"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07EA5C74" w14:textId="626F12B2"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169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9A4A280"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BFAD154"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44E9880F" w14:textId="5A2D24A9"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7D2D60" w:rsidRPr="00051E41" w14:paraId="38027DD4" w14:textId="77777777" w:rsidTr="007D2D60">
        <w:tc>
          <w:tcPr>
            <w:tcW w:w="424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C668A87" w14:textId="77777777" w:rsidR="007D2D60" w:rsidRPr="00051E41" w:rsidRDefault="007D2D60" w:rsidP="00D45EBE">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Dans les gares.</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74DD251F" w14:textId="7CFF8F83"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61</w:t>
            </w:r>
            <w:r w:rsidR="0055145C">
              <w:rPr>
                <w:rFonts w:eastAsia="Times New Roman" w:cs="Arial"/>
                <w:color w:val="000000"/>
                <w:szCs w:val="24"/>
                <w:lang w:eastAsia="fr-FR"/>
              </w:rPr>
              <w:t xml:space="preserve"> %</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62E60C6C" w14:textId="4E8AF3E9"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50</w:t>
            </w:r>
            <w:r w:rsidR="0055145C">
              <w:rPr>
                <w:rFonts w:eastAsia="Times New Roman" w:cs="Arial"/>
                <w:color w:val="000000"/>
                <w:szCs w:val="24"/>
                <w:lang w:eastAsia="fr-FR"/>
              </w:rPr>
              <w:t xml:space="preserve"> %</w:t>
            </w:r>
          </w:p>
        </w:tc>
        <w:tc>
          <w:tcPr>
            <w:tcW w:w="169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E77764F" w14:textId="2216CE71"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r>
      <w:tr w:rsidR="007D2D60" w:rsidRPr="00051E41" w14:paraId="731EFAA0" w14:textId="77777777" w:rsidTr="007D2D60">
        <w:tc>
          <w:tcPr>
            <w:tcW w:w="4248"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2A212A5" w14:textId="77777777" w:rsidR="007D2D60" w:rsidRPr="00051E41" w:rsidRDefault="007D2D60" w:rsidP="00D45EBE">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Dans les aéroports.</w:t>
            </w:r>
          </w:p>
        </w:tc>
        <w:tc>
          <w:tcPr>
            <w:tcW w:w="1559"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EB21B9C" w14:textId="2AAEB986"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34</w:t>
            </w:r>
            <w:r w:rsidR="0055145C">
              <w:rPr>
                <w:rFonts w:eastAsia="Times New Roman" w:cs="Arial"/>
                <w:color w:val="000000"/>
                <w:szCs w:val="24"/>
                <w:lang w:eastAsia="fr-FR"/>
              </w:rPr>
              <w:t xml:space="preserve"> %</w:t>
            </w:r>
          </w:p>
        </w:tc>
        <w:tc>
          <w:tcPr>
            <w:tcW w:w="1559"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D9F715" w14:textId="5D10B1F6"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29</w:t>
            </w:r>
            <w:r w:rsidR="0055145C">
              <w:rPr>
                <w:rFonts w:eastAsia="Times New Roman" w:cs="Arial"/>
                <w:color w:val="000000"/>
                <w:szCs w:val="24"/>
                <w:lang w:eastAsia="fr-FR"/>
              </w:rPr>
              <w:t xml:space="preserve"> %</w:t>
            </w:r>
          </w:p>
        </w:tc>
        <w:tc>
          <w:tcPr>
            <w:tcW w:w="1696"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1E89814" w14:textId="50EDF8BC"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r>
      <w:tr w:rsidR="007D2D60" w:rsidRPr="00051E41" w14:paraId="5B60CD8D" w14:textId="77777777" w:rsidTr="007D2D60">
        <w:tc>
          <w:tcPr>
            <w:tcW w:w="42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81C849" w14:textId="16E16209" w:rsidR="007D2D60" w:rsidRPr="00051E41" w:rsidRDefault="007D2D60" w:rsidP="00D45EBE">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w:t>
            </w:r>
            <w:r w:rsidR="005C589C">
              <w:rPr>
                <w:rFonts w:eastAsia="Times New Roman" w:cs="Arial"/>
                <w:color w:val="000000"/>
                <w:szCs w:val="24"/>
                <w:lang w:eastAsia="fr-FR"/>
              </w:rPr>
              <w:t>.</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ED4B3F" w14:textId="55A155CC"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96C889B" w14:textId="2DCD1D62"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169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3C1582E" w14:textId="0F096BD5"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7D2D60" w:rsidRPr="00051E41" w14:paraId="3CAE6C8E" w14:textId="77777777" w:rsidTr="007D2D60">
        <w:tc>
          <w:tcPr>
            <w:tcW w:w="42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BBA8958" w14:textId="2F9478EB" w:rsidR="007D2D60" w:rsidRPr="00051E41" w:rsidRDefault="007D2D60" w:rsidP="00D45EBE">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Non concerné : n</w:t>
            </w:r>
            <w:r>
              <w:rPr>
                <w:rFonts w:eastAsia="Times New Roman" w:cs="Arial"/>
                <w:color w:val="000000"/>
                <w:szCs w:val="24"/>
                <w:lang w:eastAsia="fr-FR"/>
              </w:rPr>
              <w:t xml:space="preserve">e les </w:t>
            </w:r>
            <w:r w:rsidRPr="00051E41">
              <w:rPr>
                <w:rFonts w:eastAsia="Times New Roman" w:cs="Arial"/>
                <w:color w:val="000000"/>
                <w:szCs w:val="24"/>
                <w:lang w:eastAsia="fr-FR"/>
              </w:rPr>
              <w:t>utilise pas.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E33B6C2" w14:textId="3409ABE6"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31</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F6F663" w14:textId="15EC1B92"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41</w:t>
            </w:r>
            <w:r w:rsidR="0055145C">
              <w:rPr>
                <w:rFonts w:eastAsia="Times New Roman" w:cs="Arial"/>
                <w:color w:val="000000"/>
                <w:szCs w:val="24"/>
                <w:lang w:eastAsia="fr-FR"/>
              </w:rPr>
              <w:t xml:space="preserve"> %</w:t>
            </w:r>
          </w:p>
        </w:tc>
        <w:tc>
          <w:tcPr>
            <w:tcW w:w="169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D56F97F" w14:textId="47EC631A" w:rsidR="007D2D60" w:rsidRPr="00051E41" w:rsidRDefault="007D2D60" w:rsidP="00D45EBE">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61</w:t>
            </w:r>
            <w:r w:rsidR="0055145C">
              <w:rPr>
                <w:rFonts w:eastAsia="Times New Roman" w:cs="Arial"/>
                <w:color w:val="000000"/>
                <w:szCs w:val="24"/>
                <w:lang w:eastAsia="fr-FR"/>
              </w:rPr>
              <w:t xml:space="preserve"> %</w:t>
            </w:r>
          </w:p>
        </w:tc>
      </w:tr>
    </w:tbl>
    <w:p w14:paraId="2FA011F6" w14:textId="52ACDEB1" w:rsidR="00051E41" w:rsidRDefault="00051E41" w:rsidP="00714A2C">
      <w:pPr>
        <w:spacing w:before="240"/>
        <w:rPr>
          <w:lang w:eastAsia="fr-FR"/>
        </w:rPr>
      </w:pPr>
      <w:r w:rsidRPr="00051E41">
        <w:rPr>
          <w:lang w:eastAsia="fr-FR"/>
        </w:rPr>
        <w:t>Ceux qui utilisent ces services en sont satisfaits : tout à fait ou plutôt satisfait pour près de neuf dixième des utilisateurs</w:t>
      </w:r>
      <w:r w:rsidR="007D2D60">
        <w:rPr>
          <w:lang w:eastAsia="fr-FR"/>
        </w:rPr>
        <w:t xml:space="preserve"> (</w:t>
      </w:r>
      <w:r w:rsidR="007D2D60">
        <w:rPr>
          <w:lang w:eastAsia="fr-FR"/>
        </w:rPr>
        <w:fldChar w:fldCharType="begin"/>
      </w:r>
      <w:r w:rsidR="007D2D60">
        <w:rPr>
          <w:lang w:eastAsia="fr-FR"/>
        </w:rPr>
        <w:instrText xml:space="preserve"> REF _Ref118983495 \h </w:instrText>
      </w:r>
      <w:r w:rsidR="007D2D60">
        <w:rPr>
          <w:lang w:eastAsia="fr-FR"/>
        </w:rPr>
      </w:r>
      <w:r w:rsidR="007D2D60">
        <w:rPr>
          <w:lang w:eastAsia="fr-FR"/>
        </w:rPr>
        <w:fldChar w:fldCharType="separate"/>
      </w:r>
      <w:r w:rsidR="00121531">
        <w:t>Figure </w:t>
      </w:r>
      <w:r w:rsidR="00121531">
        <w:rPr>
          <w:noProof/>
        </w:rPr>
        <w:t>67</w:t>
      </w:r>
      <w:r w:rsidR="007D2D60">
        <w:rPr>
          <w:lang w:eastAsia="fr-FR"/>
        </w:rPr>
        <w:fldChar w:fldCharType="end"/>
      </w:r>
      <w:r w:rsidR="007D2D60">
        <w:rPr>
          <w:lang w:eastAsia="fr-FR"/>
        </w:rPr>
        <w:t>)</w:t>
      </w:r>
      <w:r w:rsidRPr="00051E41">
        <w:rPr>
          <w:lang w:eastAsia="fr-FR"/>
        </w:rPr>
        <w:t>, sans que cette satisfaction ne varie selon le niveau de sévérité de la déficience visuelle. </w:t>
      </w:r>
    </w:p>
    <w:p w14:paraId="003907A2" w14:textId="77777777" w:rsidR="007D2D60" w:rsidRDefault="007D2D60" w:rsidP="007D2D60">
      <w:pPr>
        <w:keepNext/>
      </w:pPr>
      <w:r>
        <w:rPr>
          <w:rFonts w:ascii="Times New Roman" w:eastAsia="Times New Roman" w:hAnsi="Times New Roman" w:cs="Times New Roman"/>
          <w:noProof/>
          <w:szCs w:val="24"/>
          <w:lang w:eastAsia="fr-FR"/>
        </w:rPr>
        <w:drawing>
          <wp:inline distT="0" distB="0" distL="0" distR="0" wp14:anchorId="3812540C" wp14:editId="5A6889F2">
            <wp:extent cx="5486400" cy="2863970"/>
            <wp:effectExtent l="0" t="0" r="0" b="12700"/>
            <wp:docPr id="140" name="Graphique 140" descr="Satisfaction envers les services d'accompagnement : 33 % tout à fait ; 57 % plutôt oui ; 8 % plutôt non ; 2 % pas du tou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68F384A0" w14:textId="6D23DF37" w:rsidR="00051E41" w:rsidRPr="00051E41" w:rsidRDefault="007D2D60" w:rsidP="00700708">
      <w:pPr>
        <w:pStyle w:val="Lgende"/>
      </w:pPr>
      <w:bookmarkStart w:id="250" w:name="_Ref118983495"/>
      <w:r>
        <w:t>Figure</w:t>
      </w:r>
      <w:r w:rsidR="00F8105B">
        <w:t> </w:t>
      </w:r>
      <w:r w:rsidR="00C07E5B">
        <w:fldChar w:fldCharType="begin"/>
      </w:r>
      <w:r w:rsidR="00C07E5B">
        <w:instrText xml:space="preserve"> SEQ Figure \* ARABIC </w:instrText>
      </w:r>
      <w:r w:rsidR="00C07E5B">
        <w:fldChar w:fldCharType="separate"/>
      </w:r>
      <w:r w:rsidR="00121531">
        <w:rPr>
          <w:noProof/>
        </w:rPr>
        <w:t>67</w:t>
      </w:r>
      <w:r w:rsidR="00C07E5B">
        <w:rPr>
          <w:noProof/>
        </w:rPr>
        <w:fldChar w:fldCharType="end"/>
      </w:r>
      <w:bookmarkEnd w:id="250"/>
      <w:r>
        <w:t xml:space="preserve">. </w:t>
      </w:r>
      <w:r w:rsidR="00B249EC">
        <w:t>Satisfaction envers les services d’accompagnement</w:t>
      </w:r>
      <w:r>
        <w:t xml:space="preserve"> de ceux qui en utilisent</w:t>
      </w:r>
      <w:r w:rsidR="00051E41" w:rsidRPr="00051E41">
        <w:t xml:space="preserve"> (</w:t>
      </w:r>
      <w:r w:rsidR="000367F5">
        <w:t xml:space="preserve">n = </w:t>
      </w:r>
      <w:r w:rsidR="007B0866">
        <w:t>946</w:t>
      </w:r>
      <w:r w:rsidR="00051E41" w:rsidRPr="00051E41">
        <w:t>).</w:t>
      </w:r>
    </w:p>
    <w:p w14:paraId="44E60AEB" w14:textId="5FD41F65" w:rsidR="00051E41" w:rsidRDefault="00051E41" w:rsidP="002D06D7">
      <w:pPr>
        <w:pStyle w:val="Titre3"/>
      </w:pPr>
      <w:bookmarkStart w:id="251" w:name="_Toc124780497"/>
      <w:r w:rsidRPr="00051E41">
        <w:t>Équipements d’accessibilité</w:t>
      </w:r>
      <w:bookmarkEnd w:id="251"/>
      <w:r>
        <w:t xml:space="preserve"> </w:t>
      </w:r>
    </w:p>
    <w:p w14:paraId="2A9297F5" w14:textId="672E9B47" w:rsidR="003D5762" w:rsidRDefault="00051E41" w:rsidP="003D5762">
      <w:pPr>
        <w:rPr>
          <w:rFonts w:eastAsia="Times New Roman" w:cs="Arial"/>
          <w:color w:val="000000"/>
          <w:szCs w:val="24"/>
          <w:lang w:eastAsia="fr-FR"/>
        </w:rPr>
      </w:pPr>
      <w:r w:rsidRPr="00965DAA">
        <w:rPr>
          <w:rFonts w:eastAsia="Times New Roman" w:cs="Arial"/>
          <w:color w:val="000000"/>
          <w:szCs w:val="24"/>
          <w:lang w:eastAsia="fr-FR"/>
        </w:rPr>
        <w:t>Plus de la moitié des répondants déclarent que les équipements d'accessibilité de leur commune ne correspondent pas du tout ou plutôt pas à leurs besoins, quel que soit le niveau de déficience visuelle (</w:t>
      </w:r>
      <w:r w:rsidR="007D2D60">
        <w:rPr>
          <w:rFonts w:eastAsia="Times New Roman" w:cs="Arial"/>
          <w:color w:val="000000"/>
          <w:szCs w:val="24"/>
          <w:lang w:eastAsia="fr-FR"/>
        </w:rPr>
        <w:fldChar w:fldCharType="begin"/>
      </w:r>
      <w:r w:rsidR="007D2D60">
        <w:rPr>
          <w:rFonts w:eastAsia="Times New Roman" w:cs="Arial"/>
          <w:color w:val="000000"/>
          <w:szCs w:val="24"/>
          <w:lang w:eastAsia="fr-FR"/>
        </w:rPr>
        <w:instrText xml:space="preserve"> REF _Ref118983563 \h </w:instrText>
      </w:r>
      <w:r w:rsidR="007D2D60">
        <w:rPr>
          <w:rFonts w:eastAsia="Times New Roman" w:cs="Arial"/>
          <w:color w:val="000000"/>
          <w:szCs w:val="24"/>
          <w:lang w:eastAsia="fr-FR"/>
        </w:rPr>
      </w:r>
      <w:r w:rsidR="007D2D60">
        <w:rPr>
          <w:rFonts w:eastAsia="Times New Roman" w:cs="Arial"/>
          <w:color w:val="000000"/>
          <w:szCs w:val="24"/>
          <w:lang w:eastAsia="fr-FR"/>
        </w:rPr>
        <w:fldChar w:fldCharType="separate"/>
      </w:r>
      <w:r w:rsidR="00121531">
        <w:t>Figure </w:t>
      </w:r>
      <w:r w:rsidR="00121531">
        <w:rPr>
          <w:noProof/>
        </w:rPr>
        <w:t>68</w:t>
      </w:r>
      <w:r w:rsidR="007D2D60">
        <w:rPr>
          <w:rFonts w:eastAsia="Times New Roman" w:cs="Arial"/>
          <w:color w:val="000000"/>
          <w:szCs w:val="24"/>
          <w:lang w:eastAsia="fr-FR"/>
        </w:rPr>
        <w:fldChar w:fldCharType="end"/>
      </w:r>
      <w:r w:rsidR="003D5762" w:rsidRPr="00965DAA">
        <w:rPr>
          <w:rFonts w:eastAsia="Times New Roman" w:cs="Arial"/>
          <w:color w:val="000000"/>
          <w:szCs w:val="24"/>
          <w:lang w:eastAsia="fr-FR"/>
        </w:rPr>
        <w:t>),</w:t>
      </w:r>
      <w:r w:rsidRPr="00965DAA">
        <w:rPr>
          <w:rFonts w:eastAsia="Times New Roman" w:cs="Arial"/>
          <w:color w:val="000000"/>
          <w:szCs w:val="24"/>
          <w:lang w:eastAsia="fr-FR"/>
        </w:rPr>
        <w:t xml:space="preserve"> et cela ne varie pas en fonction de la sévérité de la déficience visuelle.</w:t>
      </w:r>
      <w:r w:rsidR="000367F5">
        <w:rPr>
          <w:rFonts w:eastAsia="Times New Roman" w:cs="Arial"/>
          <w:color w:val="000000"/>
          <w:szCs w:val="24"/>
          <w:lang w:eastAsia="fr-FR"/>
        </w:rPr>
        <w:t xml:space="preserve"> </w:t>
      </w:r>
    </w:p>
    <w:p w14:paraId="6D86B663" w14:textId="5F249AA3" w:rsidR="008053FF" w:rsidRDefault="00BC7884" w:rsidP="003D5762">
      <w:pPr>
        <w:rPr>
          <w:rFonts w:eastAsia="Times New Roman" w:cs="Arial"/>
          <w:color w:val="000000"/>
          <w:szCs w:val="24"/>
          <w:lang w:eastAsia="fr-FR"/>
        </w:rPr>
      </w:pPr>
      <w:r w:rsidRPr="00C53FB0">
        <w:rPr>
          <w:lang w:eastAsia="fr-FR"/>
        </w:rPr>
        <w:t>Il y a un effet significatif du fait de vivre en milieu urbain ou rural (</w:t>
      </w:r>
      <w:r>
        <w:rPr>
          <w:lang w:eastAsia="fr-FR"/>
        </w:rPr>
        <w:fldChar w:fldCharType="begin"/>
      </w:r>
      <w:r>
        <w:rPr>
          <w:lang w:eastAsia="fr-FR"/>
        </w:rPr>
        <w:instrText xml:space="preserve"> REF _Ref122004942 \h </w:instrText>
      </w:r>
      <w:r>
        <w:rPr>
          <w:lang w:eastAsia="fr-FR"/>
        </w:rPr>
      </w:r>
      <w:r>
        <w:rPr>
          <w:lang w:eastAsia="fr-FR"/>
        </w:rPr>
        <w:fldChar w:fldCharType="separate"/>
      </w:r>
      <w:r w:rsidR="00121531">
        <w:t>Tableau </w:t>
      </w:r>
      <w:r w:rsidR="00121531">
        <w:rPr>
          <w:noProof/>
        </w:rPr>
        <w:t>88</w:t>
      </w:r>
      <w:r>
        <w:rPr>
          <w:lang w:eastAsia="fr-FR"/>
        </w:rPr>
        <w:fldChar w:fldCharType="end"/>
      </w:r>
      <w:r>
        <w:rPr>
          <w:lang w:eastAsia="fr-FR"/>
        </w:rPr>
        <w:fldChar w:fldCharType="begin"/>
      </w:r>
      <w:r>
        <w:rPr>
          <w:lang w:eastAsia="fr-FR"/>
        </w:rPr>
        <w:instrText xml:space="preserve"> REF _Ref122004603 \h </w:instrText>
      </w:r>
      <w:r>
        <w:rPr>
          <w:lang w:eastAsia="fr-FR"/>
        </w:rPr>
      </w:r>
      <w:r>
        <w:rPr>
          <w:lang w:eastAsia="fr-FR"/>
        </w:rPr>
        <w:fldChar w:fldCharType="separate"/>
      </w:r>
      <w:r w:rsidR="00121531">
        <w:t>Tableau </w:t>
      </w:r>
      <w:r w:rsidR="00121531">
        <w:rPr>
          <w:noProof/>
        </w:rPr>
        <w:t>82</w:t>
      </w:r>
      <w:r>
        <w:rPr>
          <w:lang w:eastAsia="fr-FR"/>
        </w:rPr>
        <w:fldChar w:fldCharType="end"/>
      </w:r>
      <w:r w:rsidRPr="00C53FB0">
        <w:rPr>
          <w:lang w:eastAsia="fr-FR"/>
        </w:rPr>
        <w:t>) :</w:t>
      </w:r>
      <w:r>
        <w:rPr>
          <w:lang w:eastAsia="fr-FR"/>
        </w:rPr>
        <w:t xml:space="preserve"> les répondants vivant en milieu urbain sont en proportion significativement plus nombreux que ceux vivant en milieu rural à estimer </w:t>
      </w:r>
      <w:r w:rsidRPr="00BC7884">
        <w:rPr>
          <w:b/>
          <w:lang w:eastAsia="fr-FR"/>
        </w:rPr>
        <w:t>tout à fait</w:t>
      </w:r>
      <w:r>
        <w:rPr>
          <w:lang w:eastAsia="fr-FR"/>
        </w:rPr>
        <w:t xml:space="preserve"> ou </w:t>
      </w:r>
      <w:r w:rsidRPr="00BC7884">
        <w:rPr>
          <w:b/>
          <w:lang w:eastAsia="fr-FR"/>
        </w:rPr>
        <w:t>plutôt</w:t>
      </w:r>
      <w:r>
        <w:rPr>
          <w:lang w:eastAsia="fr-FR"/>
        </w:rPr>
        <w:t xml:space="preserve"> que les équipements d’accessibilité de leur commune de résidence correspondent à leur besoin, et ils sont en proportion significativement moins nombreux à estimer qu’ils ne correspond</w:t>
      </w:r>
      <w:r w:rsidR="009757CE">
        <w:rPr>
          <w:lang w:eastAsia="fr-FR"/>
        </w:rPr>
        <w:t>en</w:t>
      </w:r>
      <w:r>
        <w:rPr>
          <w:lang w:eastAsia="fr-FR"/>
        </w:rPr>
        <w:t xml:space="preserve">t </w:t>
      </w:r>
      <w:r w:rsidRPr="00BC7884">
        <w:rPr>
          <w:b/>
          <w:lang w:eastAsia="fr-FR"/>
        </w:rPr>
        <w:t>plutôt pas</w:t>
      </w:r>
      <w:r>
        <w:rPr>
          <w:lang w:eastAsia="fr-FR"/>
        </w:rPr>
        <w:t xml:space="preserve"> ou </w:t>
      </w:r>
      <w:r w:rsidRPr="00BC7884">
        <w:rPr>
          <w:b/>
          <w:lang w:eastAsia="fr-FR"/>
        </w:rPr>
        <w:t>pas du tout</w:t>
      </w:r>
      <w:r>
        <w:rPr>
          <w:lang w:eastAsia="fr-FR"/>
        </w:rPr>
        <w:t xml:space="preserve">. </w:t>
      </w:r>
    </w:p>
    <w:p w14:paraId="07861699" w14:textId="77777777" w:rsidR="007D2D60" w:rsidRDefault="007D2D60" w:rsidP="007D2D60">
      <w:pPr>
        <w:keepNext/>
      </w:pPr>
      <w:r>
        <w:rPr>
          <w:rFonts w:eastAsia="Times New Roman" w:cs="Arial"/>
          <w:noProof/>
          <w:color w:val="000000"/>
          <w:szCs w:val="24"/>
          <w:lang w:eastAsia="fr-FR"/>
        </w:rPr>
        <w:drawing>
          <wp:inline distT="0" distB="0" distL="0" distR="0" wp14:anchorId="1A8F41D8" wp14:editId="5163DE6C">
            <wp:extent cx="5486400" cy="2682815"/>
            <wp:effectExtent l="0" t="0" r="0" b="3810"/>
            <wp:docPr id="141" name="Graphique 141" descr="Adéquation aux besoins des équipements d'accessibilité dans la commune : 7 % tout à fait ; 36 % plutôt oui ; 29 % plutôt non ; 28 % pas du tou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7478045C" w14:textId="35410E9B" w:rsidR="007D2D60" w:rsidRDefault="007D2D60" w:rsidP="00700708">
      <w:pPr>
        <w:pStyle w:val="Lgende"/>
      </w:pPr>
      <w:bookmarkStart w:id="252" w:name="_Ref118983563"/>
      <w:r>
        <w:t>Figure</w:t>
      </w:r>
      <w:r w:rsidR="00F8105B">
        <w:t> </w:t>
      </w:r>
      <w:r w:rsidR="00C07E5B">
        <w:fldChar w:fldCharType="begin"/>
      </w:r>
      <w:r w:rsidR="00C07E5B">
        <w:instrText xml:space="preserve"> SEQ Figure \* ARABIC </w:instrText>
      </w:r>
      <w:r w:rsidR="00C07E5B">
        <w:fldChar w:fldCharType="separate"/>
      </w:r>
      <w:r w:rsidR="00121531">
        <w:rPr>
          <w:noProof/>
        </w:rPr>
        <w:t>68</w:t>
      </w:r>
      <w:r w:rsidR="00C07E5B">
        <w:rPr>
          <w:noProof/>
        </w:rPr>
        <w:fldChar w:fldCharType="end"/>
      </w:r>
      <w:bookmarkEnd w:id="252"/>
      <w:r>
        <w:t xml:space="preserve">. Adéquation </w:t>
      </w:r>
      <w:r w:rsidR="00787561">
        <w:t>de</w:t>
      </w:r>
      <w:r w:rsidRPr="00051E41">
        <w:t xml:space="preserve">s équipements d'accessibilité dans </w:t>
      </w:r>
      <w:r w:rsidR="00787561">
        <w:t>l</w:t>
      </w:r>
      <w:r w:rsidRPr="00051E41">
        <w:t xml:space="preserve">a commune </w:t>
      </w:r>
      <w:r w:rsidR="007B0866">
        <w:t>de résidence aux</w:t>
      </w:r>
      <w:r w:rsidRPr="00051E41">
        <w:t xml:space="preserve"> besoins (</w:t>
      </w:r>
      <w:r w:rsidR="000367F5">
        <w:t xml:space="preserve">n = </w:t>
      </w:r>
      <w:r w:rsidR="007B0866">
        <w:t>1627</w:t>
      </w:r>
      <w:r w:rsidRPr="00051E41">
        <w:t>).</w:t>
      </w:r>
    </w:p>
    <w:p w14:paraId="150AAA29" w14:textId="15B017CD" w:rsidR="00BC7884" w:rsidRDefault="00BC7884" w:rsidP="00BC7884">
      <w:pPr>
        <w:pStyle w:val="Lgende"/>
        <w:rPr>
          <w:lang w:eastAsia="fr-FR"/>
        </w:rPr>
      </w:pPr>
      <w:bookmarkStart w:id="253" w:name="_Ref122004942"/>
      <w:r>
        <w:t>Tableau</w:t>
      </w:r>
      <w:r w:rsidR="00F8105B">
        <w:t> </w:t>
      </w:r>
      <w:r w:rsidR="00C07E5B">
        <w:fldChar w:fldCharType="begin"/>
      </w:r>
      <w:r w:rsidR="00C07E5B">
        <w:instrText xml:space="preserve"> SEQ Tableau \* ARABIC </w:instrText>
      </w:r>
      <w:r w:rsidR="00C07E5B">
        <w:fldChar w:fldCharType="separate"/>
      </w:r>
      <w:r w:rsidR="00121531">
        <w:rPr>
          <w:noProof/>
        </w:rPr>
        <w:t>88</w:t>
      </w:r>
      <w:r w:rsidR="00C07E5B">
        <w:rPr>
          <w:noProof/>
        </w:rPr>
        <w:fldChar w:fldCharType="end"/>
      </w:r>
      <w:bookmarkEnd w:id="253"/>
      <w:r>
        <w:t>. Adéquation de</w:t>
      </w:r>
      <w:r w:rsidRPr="00051E41">
        <w:t xml:space="preserve">s équipements d'accessibilité dans </w:t>
      </w:r>
      <w:r>
        <w:t>l</w:t>
      </w:r>
      <w:r w:rsidRPr="00051E41">
        <w:t xml:space="preserve">a commune </w:t>
      </w:r>
      <w:r>
        <w:t>de résidence aux</w:t>
      </w:r>
      <w:r w:rsidRPr="00051E41">
        <w:t xml:space="preserve"> besoins</w:t>
      </w:r>
      <w:r w:rsidRPr="00587A53">
        <w:t xml:space="preserve">, </w:t>
      </w:r>
      <w:r w:rsidRPr="00051E41">
        <w:t>selon</w:t>
      </w:r>
      <w:r>
        <w:t xml:space="preserve"> le lieu de résidence (choix multiple</w:t>
      </w:r>
      <w:r w:rsidR="00127357">
        <w:t> </w:t>
      </w:r>
      <w:r>
        <w:t>; n = 1288).</w:t>
      </w:r>
    </w:p>
    <w:tbl>
      <w:tblPr>
        <w:tblW w:w="7963" w:type="dxa"/>
        <w:jc w:val="center"/>
        <w:tblCellMar>
          <w:top w:w="15" w:type="dxa"/>
          <w:left w:w="15" w:type="dxa"/>
          <w:bottom w:w="15" w:type="dxa"/>
          <w:right w:w="15" w:type="dxa"/>
        </w:tblCellMar>
        <w:tblLook w:val="04A0" w:firstRow="1" w:lastRow="0" w:firstColumn="1" w:lastColumn="0" w:noHBand="0" w:noVBand="1"/>
      </w:tblPr>
      <w:tblGrid>
        <w:gridCol w:w="3392"/>
        <w:gridCol w:w="2268"/>
        <w:gridCol w:w="2303"/>
      </w:tblGrid>
      <w:tr w:rsidR="00BC7884" w:rsidRPr="00020B0D" w14:paraId="7AF72F05" w14:textId="77777777" w:rsidTr="00494047">
        <w:trPr>
          <w:trHeight w:val="301"/>
          <w:tblHeader/>
          <w:jc w:val="center"/>
        </w:trPr>
        <w:tc>
          <w:tcPr>
            <w:tcW w:w="339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52EAF0D" w14:textId="77777777" w:rsidR="00BC7884" w:rsidRPr="00051E41" w:rsidRDefault="00BC7884" w:rsidP="00BD3902">
            <w:pPr>
              <w:spacing w:after="0" w:line="240" w:lineRule="auto"/>
              <w:rPr>
                <w:rFonts w:ascii="Times New Roman" w:eastAsia="Times New Roman" w:hAnsi="Times New Roman" w:cs="Times New Roman"/>
                <w:szCs w:val="24"/>
                <w:lang w:eastAsia="fr-FR"/>
              </w:rPr>
            </w:pPr>
          </w:p>
        </w:tc>
        <w:tc>
          <w:tcPr>
            <w:tcW w:w="226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B2F0E4A" w14:textId="13D30769" w:rsidR="00BC7884" w:rsidRPr="00051E41" w:rsidRDefault="00BC7884" w:rsidP="0049404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Urbain</w:t>
            </w:r>
            <w:r w:rsidR="00494047">
              <w:rPr>
                <w:rFonts w:eastAsia="Times New Roman" w:cs="Arial"/>
                <w:color w:val="000000"/>
                <w:szCs w:val="24"/>
                <w:lang w:eastAsia="fr-FR"/>
              </w:rPr>
              <w:t xml:space="preserve"> </w:t>
            </w:r>
            <w:r w:rsidRPr="00C53FB0">
              <w:rPr>
                <w:rFonts w:eastAsia="Times New Roman" w:cs="Arial"/>
                <w:color w:val="000000"/>
                <w:szCs w:val="24"/>
                <w:lang w:eastAsia="fr-FR"/>
              </w:rPr>
              <w:t xml:space="preserve">(n = </w:t>
            </w:r>
            <w:r>
              <w:rPr>
                <w:rFonts w:eastAsia="Times New Roman" w:cs="Arial"/>
                <w:color w:val="000000"/>
                <w:szCs w:val="24"/>
                <w:lang w:eastAsia="fr-FR"/>
              </w:rPr>
              <w:t>106</w:t>
            </w:r>
            <w:r w:rsidRPr="00C53FB0">
              <w:rPr>
                <w:rFonts w:eastAsia="Times New Roman" w:cs="Arial"/>
                <w:color w:val="000000"/>
                <w:szCs w:val="24"/>
                <w:lang w:eastAsia="fr-FR"/>
              </w:rPr>
              <w:t>9)</w:t>
            </w:r>
          </w:p>
        </w:tc>
        <w:tc>
          <w:tcPr>
            <w:tcW w:w="230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447A0F8" w14:textId="45FED2B4" w:rsidR="00BC7884" w:rsidRPr="00051E41" w:rsidRDefault="00BC7884" w:rsidP="0049404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Rural</w:t>
            </w:r>
            <w:r w:rsidR="00494047">
              <w:rPr>
                <w:rFonts w:eastAsia="Times New Roman" w:cs="Arial"/>
                <w:color w:val="000000"/>
                <w:szCs w:val="24"/>
                <w:lang w:eastAsia="fr-FR"/>
              </w:rPr>
              <w:t xml:space="preserve"> </w:t>
            </w:r>
            <w:r>
              <w:rPr>
                <w:rFonts w:eastAsia="Times New Roman" w:cs="Arial"/>
                <w:color w:val="000000"/>
                <w:szCs w:val="24"/>
                <w:lang w:eastAsia="fr-FR"/>
              </w:rPr>
              <w:t>(n = 219)</w:t>
            </w:r>
            <w:r w:rsidRPr="00186B36">
              <w:rPr>
                <w:rFonts w:eastAsia="Times New Roman" w:cs="Arial"/>
                <w:color w:val="000000"/>
                <w:szCs w:val="24"/>
                <w:lang w:eastAsia="fr-FR"/>
              </w:rPr>
              <w:t xml:space="preserve"> </w:t>
            </w:r>
          </w:p>
        </w:tc>
      </w:tr>
      <w:tr w:rsidR="00BC7884" w:rsidRPr="00020B0D" w14:paraId="177FEA66" w14:textId="77777777" w:rsidTr="00494047">
        <w:trPr>
          <w:trHeight w:val="284"/>
          <w:tblHeader/>
          <w:jc w:val="center"/>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7D3C66D" w14:textId="35F391D0" w:rsidR="00BC7884" w:rsidRPr="00BC7884" w:rsidRDefault="00BC7884" w:rsidP="00BD3902">
            <w:pPr>
              <w:spacing w:after="0" w:line="240" w:lineRule="auto"/>
              <w:rPr>
                <w:rFonts w:eastAsia="Times New Roman" w:cs="Arial"/>
                <w:color w:val="000000"/>
                <w:szCs w:val="24"/>
                <w:lang w:eastAsia="fr-FR"/>
              </w:rPr>
            </w:pPr>
            <w:r w:rsidRPr="00BC7884">
              <w:rPr>
                <w:rFonts w:eastAsia="Times New Roman" w:cs="Arial"/>
                <w:color w:val="000000"/>
                <w:szCs w:val="24"/>
                <w:lang w:eastAsia="fr-FR"/>
              </w:rPr>
              <w:t>Tout à fait.</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704E4B" w14:textId="3388EE07"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9 %</w:t>
            </w:r>
          </w:p>
        </w:tc>
        <w:tc>
          <w:tcPr>
            <w:tcW w:w="23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784F1C" w14:textId="637D3485"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3 %</w:t>
            </w:r>
          </w:p>
        </w:tc>
      </w:tr>
      <w:tr w:rsidR="00BC7884" w:rsidRPr="00020B0D" w14:paraId="63B93033" w14:textId="77777777" w:rsidTr="00494047">
        <w:trPr>
          <w:trHeight w:val="284"/>
          <w:tblHeader/>
          <w:jc w:val="center"/>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14FFD09" w14:textId="5E4270F0" w:rsidR="00BC7884" w:rsidRPr="00BC7884" w:rsidRDefault="00BC7884" w:rsidP="00BD3902">
            <w:pPr>
              <w:spacing w:after="0" w:line="240" w:lineRule="auto"/>
              <w:rPr>
                <w:rFonts w:eastAsia="Times New Roman" w:cs="Arial"/>
                <w:color w:val="000000"/>
                <w:szCs w:val="24"/>
                <w:lang w:eastAsia="fr-FR"/>
              </w:rPr>
            </w:pPr>
            <w:r w:rsidRPr="00BC7884">
              <w:rPr>
                <w:rFonts w:eastAsia="Times New Roman" w:cs="Arial"/>
                <w:color w:val="000000"/>
                <w:szCs w:val="24"/>
                <w:lang w:eastAsia="fr-FR"/>
              </w:rPr>
              <w:t>Plutôt oui.</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AAFBAB" w14:textId="52E664DA"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41 %</w:t>
            </w:r>
          </w:p>
        </w:tc>
        <w:tc>
          <w:tcPr>
            <w:tcW w:w="23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8587D7" w14:textId="41E0C4FD"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23 %</w:t>
            </w:r>
          </w:p>
        </w:tc>
      </w:tr>
      <w:tr w:rsidR="00BC7884" w:rsidRPr="00020B0D" w14:paraId="73D28419" w14:textId="77777777" w:rsidTr="00494047">
        <w:trPr>
          <w:trHeight w:val="284"/>
          <w:tblHeader/>
          <w:jc w:val="center"/>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27B0059" w14:textId="245F61CD" w:rsidR="00BC7884" w:rsidRPr="00BC7884" w:rsidRDefault="00BC7884" w:rsidP="00BD3902">
            <w:pPr>
              <w:spacing w:after="0" w:line="240" w:lineRule="auto"/>
              <w:rPr>
                <w:rFonts w:eastAsia="Times New Roman" w:cs="Arial"/>
                <w:color w:val="000000"/>
                <w:szCs w:val="24"/>
                <w:lang w:eastAsia="fr-FR"/>
              </w:rPr>
            </w:pPr>
            <w:r w:rsidRPr="00BC7884">
              <w:rPr>
                <w:rFonts w:eastAsia="Times New Roman" w:cs="Arial"/>
                <w:color w:val="000000"/>
                <w:szCs w:val="24"/>
                <w:lang w:eastAsia="fr-FR"/>
              </w:rPr>
              <w:t xml:space="preserve">Plutôt non. </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C93EC8" w14:textId="30B45616"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30 %</w:t>
            </w:r>
          </w:p>
        </w:tc>
        <w:tc>
          <w:tcPr>
            <w:tcW w:w="23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7A606F" w14:textId="5416EEF7"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19 %</w:t>
            </w:r>
          </w:p>
        </w:tc>
      </w:tr>
      <w:tr w:rsidR="00BC7884" w:rsidRPr="00020B0D" w14:paraId="1790246D" w14:textId="77777777" w:rsidTr="00494047">
        <w:trPr>
          <w:trHeight w:val="284"/>
          <w:tblHeader/>
          <w:jc w:val="center"/>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E22A3FF" w14:textId="061355AA" w:rsidR="00BC7884" w:rsidRPr="00BC7884" w:rsidRDefault="00BC7884" w:rsidP="00BD3902">
            <w:pPr>
              <w:spacing w:after="0" w:line="240" w:lineRule="auto"/>
              <w:rPr>
                <w:rFonts w:eastAsia="Times New Roman" w:cs="Arial"/>
                <w:color w:val="000000"/>
                <w:szCs w:val="24"/>
                <w:lang w:eastAsia="fr-FR"/>
              </w:rPr>
            </w:pPr>
            <w:r w:rsidRPr="00BC7884">
              <w:rPr>
                <w:rFonts w:eastAsia="Times New Roman" w:cs="Arial"/>
                <w:color w:val="000000"/>
                <w:szCs w:val="24"/>
                <w:lang w:eastAsia="fr-FR"/>
              </w:rPr>
              <w:t>Pas du tout.</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FA63A6" w14:textId="40DF8820"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21 %</w:t>
            </w:r>
          </w:p>
        </w:tc>
        <w:tc>
          <w:tcPr>
            <w:tcW w:w="23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CDB471" w14:textId="360AB6E3"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56 %</w:t>
            </w:r>
          </w:p>
        </w:tc>
      </w:tr>
    </w:tbl>
    <w:p w14:paraId="07242E1A" w14:textId="47E56A96" w:rsidR="00787561" w:rsidRDefault="00787561" w:rsidP="00494047">
      <w:pPr>
        <w:spacing w:before="240"/>
        <w:rPr>
          <w:rFonts w:eastAsia="Times New Roman" w:cs="Arial"/>
          <w:color w:val="000000"/>
          <w:szCs w:val="24"/>
          <w:lang w:eastAsia="fr-FR"/>
        </w:rPr>
      </w:pPr>
      <w:r>
        <w:rPr>
          <w:rFonts w:eastAsia="Times New Roman" w:cs="Arial"/>
          <w:color w:val="000000"/>
          <w:szCs w:val="24"/>
          <w:lang w:eastAsia="fr-FR"/>
        </w:rPr>
        <w:t>L</w:t>
      </w:r>
      <w:r w:rsidR="00051E41" w:rsidRPr="00965DAA">
        <w:rPr>
          <w:rFonts w:eastAsia="Times New Roman" w:cs="Arial"/>
          <w:color w:val="000000"/>
          <w:szCs w:val="24"/>
          <w:lang w:eastAsia="fr-FR"/>
        </w:rPr>
        <w:t>’utilisation des différents équipements d'accessibilité dépend du niveau de sévérité de la déficience visuelle (</w:t>
      </w:r>
      <w:r w:rsidR="000078D4">
        <w:rPr>
          <w:rFonts w:eastAsia="Times New Roman" w:cs="Arial"/>
          <w:color w:val="000000"/>
          <w:szCs w:val="24"/>
          <w:lang w:eastAsia="fr-FR"/>
        </w:rPr>
        <w:fldChar w:fldCharType="begin"/>
      </w:r>
      <w:r w:rsidR="000078D4">
        <w:rPr>
          <w:rFonts w:eastAsia="Times New Roman" w:cs="Arial"/>
          <w:color w:val="000000"/>
          <w:szCs w:val="24"/>
          <w:lang w:eastAsia="fr-FR"/>
        </w:rPr>
        <w:instrText xml:space="preserve"> REF _Ref119252063 \h </w:instrText>
      </w:r>
      <w:r w:rsidR="000078D4">
        <w:rPr>
          <w:rFonts w:eastAsia="Times New Roman" w:cs="Arial"/>
          <w:color w:val="000000"/>
          <w:szCs w:val="24"/>
          <w:lang w:eastAsia="fr-FR"/>
        </w:rPr>
      </w:r>
      <w:r w:rsidR="000078D4">
        <w:rPr>
          <w:rFonts w:eastAsia="Times New Roman" w:cs="Arial"/>
          <w:color w:val="000000"/>
          <w:szCs w:val="24"/>
          <w:lang w:eastAsia="fr-FR"/>
        </w:rPr>
        <w:fldChar w:fldCharType="separate"/>
      </w:r>
      <w:r w:rsidR="00121531">
        <w:t>Tableau </w:t>
      </w:r>
      <w:r w:rsidR="00121531">
        <w:rPr>
          <w:noProof/>
        </w:rPr>
        <w:t>89</w:t>
      </w:r>
      <w:r w:rsidR="000078D4">
        <w:rPr>
          <w:rFonts w:eastAsia="Times New Roman" w:cs="Arial"/>
          <w:color w:val="000000"/>
          <w:szCs w:val="24"/>
          <w:lang w:eastAsia="fr-FR"/>
        </w:rPr>
        <w:fldChar w:fldCharType="end"/>
      </w:r>
      <w:r w:rsidR="00051E41" w:rsidRPr="00965DAA">
        <w:rPr>
          <w:rFonts w:eastAsia="Times New Roman" w:cs="Arial"/>
          <w:color w:val="000000"/>
          <w:szCs w:val="24"/>
          <w:lang w:eastAsia="fr-FR"/>
        </w:rPr>
        <w:t>)</w:t>
      </w:r>
      <w:r>
        <w:rPr>
          <w:rFonts w:eastAsia="Times New Roman" w:cs="Arial"/>
          <w:color w:val="000000"/>
          <w:szCs w:val="24"/>
          <w:lang w:eastAsia="fr-FR"/>
        </w:rPr>
        <w:t xml:space="preserve"> : </w:t>
      </w:r>
    </w:p>
    <w:p w14:paraId="28427F01" w14:textId="1F167511" w:rsidR="00787561" w:rsidRPr="00787561" w:rsidRDefault="00051E41" w:rsidP="00787561">
      <w:pPr>
        <w:pStyle w:val="Paragraphedeliste"/>
        <w:numPr>
          <w:ilvl w:val="0"/>
          <w:numId w:val="9"/>
        </w:numPr>
        <w:rPr>
          <w:rFonts w:ascii="Times New Roman" w:hAnsi="Times New Roman" w:cs="Times New Roman"/>
          <w:szCs w:val="24"/>
          <w:lang w:eastAsia="fr-FR"/>
        </w:rPr>
      </w:pPr>
      <w:r w:rsidRPr="00787561">
        <w:rPr>
          <w:rFonts w:eastAsia="Times New Roman" w:cs="Arial"/>
          <w:color w:val="000000"/>
          <w:szCs w:val="24"/>
          <w:lang w:eastAsia="fr-FR"/>
        </w:rPr>
        <w:t>Les</w:t>
      </w:r>
      <w:r w:rsidRPr="00051E41">
        <w:rPr>
          <w:lang w:eastAsia="fr-FR"/>
        </w:rPr>
        <w:t xml:space="preserve"> </w:t>
      </w:r>
      <w:r w:rsidRPr="00FC0DCF">
        <w:rPr>
          <w:b/>
          <w:bCs/>
          <w:lang w:eastAsia="fr-FR"/>
        </w:rPr>
        <w:t>bandes d'éveil de vigilance</w:t>
      </w:r>
      <w:r w:rsidR="00CE5995">
        <w:rPr>
          <w:lang w:eastAsia="fr-FR"/>
        </w:rPr>
        <w:t xml:space="preserve"> et</w:t>
      </w:r>
      <w:r w:rsidRPr="00051E41">
        <w:rPr>
          <w:lang w:eastAsia="fr-FR"/>
        </w:rPr>
        <w:t xml:space="preserve"> les </w:t>
      </w:r>
      <w:r w:rsidRPr="00FC0DCF">
        <w:rPr>
          <w:b/>
          <w:bCs/>
          <w:lang w:eastAsia="fr-FR"/>
        </w:rPr>
        <w:t>feux sonores</w:t>
      </w:r>
      <w:r w:rsidRPr="00051E41">
        <w:rPr>
          <w:lang w:eastAsia="fr-FR"/>
        </w:rPr>
        <w:t xml:space="preserve"> des traversées piétonnes sont utilisés régulièrement par </w:t>
      </w:r>
      <w:r w:rsidR="00492E92">
        <w:rPr>
          <w:lang w:eastAsia="fr-FR"/>
        </w:rPr>
        <w:t>une</w:t>
      </w:r>
      <w:r w:rsidR="005C589C">
        <w:rPr>
          <w:lang w:eastAsia="fr-FR"/>
        </w:rPr>
        <w:t xml:space="preserve"> proportion </w:t>
      </w:r>
      <w:r w:rsidRPr="00051E41">
        <w:rPr>
          <w:lang w:eastAsia="fr-FR"/>
        </w:rPr>
        <w:t>significativement plus de répondants aveugles que</w:t>
      </w:r>
      <w:r w:rsidR="003D5762">
        <w:rPr>
          <w:lang w:eastAsia="fr-FR"/>
        </w:rPr>
        <w:t xml:space="preserve"> de répondants malvoyants sévères, et par significativement plus de répondants malvoyants sévères que de malvoyants moyens. </w:t>
      </w:r>
    </w:p>
    <w:p w14:paraId="4E25DD56" w14:textId="4A22D5CB" w:rsidR="00787561" w:rsidRPr="00787561" w:rsidRDefault="00CE5995" w:rsidP="00787561">
      <w:pPr>
        <w:pStyle w:val="Paragraphedeliste"/>
        <w:numPr>
          <w:ilvl w:val="0"/>
          <w:numId w:val="9"/>
        </w:numPr>
        <w:rPr>
          <w:rFonts w:ascii="Times New Roman" w:hAnsi="Times New Roman" w:cs="Times New Roman"/>
          <w:szCs w:val="24"/>
          <w:lang w:eastAsia="fr-FR"/>
        </w:rPr>
      </w:pPr>
      <w:r>
        <w:rPr>
          <w:lang w:eastAsia="fr-FR"/>
        </w:rPr>
        <w:t xml:space="preserve">Les </w:t>
      </w:r>
      <w:r w:rsidRPr="00FC0DCF">
        <w:rPr>
          <w:b/>
          <w:bCs/>
          <w:lang w:eastAsia="fr-FR"/>
        </w:rPr>
        <w:t>bandes de guidage</w:t>
      </w:r>
      <w:r w:rsidRPr="00051E41">
        <w:rPr>
          <w:lang w:eastAsia="fr-FR"/>
        </w:rPr>
        <w:t xml:space="preserve"> </w:t>
      </w:r>
      <w:r>
        <w:rPr>
          <w:lang w:eastAsia="fr-FR"/>
        </w:rPr>
        <w:t>et l</w:t>
      </w:r>
      <w:r w:rsidRPr="00787561">
        <w:rPr>
          <w:rFonts w:eastAsia="Times New Roman" w:cs="Arial"/>
          <w:color w:val="000000"/>
          <w:szCs w:val="24"/>
          <w:lang w:eastAsia="fr-FR"/>
        </w:rPr>
        <w:t xml:space="preserve">es </w:t>
      </w:r>
      <w:r w:rsidRPr="00FC0DCF">
        <w:rPr>
          <w:rFonts w:eastAsia="Times New Roman" w:cs="Arial"/>
          <w:b/>
          <w:bCs/>
          <w:color w:val="000000"/>
          <w:szCs w:val="24"/>
          <w:lang w:eastAsia="fr-FR"/>
        </w:rPr>
        <w:t>balises sonores d’information</w:t>
      </w:r>
      <w:r w:rsidRPr="00787561">
        <w:rPr>
          <w:rFonts w:eastAsia="Times New Roman" w:cs="Arial"/>
          <w:color w:val="000000"/>
          <w:szCs w:val="24"/>
          <w:lang w:eastAsia="fr-FR"/>
        </w:rPr>
        <w:t xml:space="preserve"> (dans les bâtiments, les transports, les arrêts de bus) sont </w:t>
      </w:r>
      <w:r w:rsidR="005C589C">
        <w:rPr>
          <w:lang w:eastAsia="fr-FR"/>
        </w:rPr>
        <w:t xml:space="preserve">en proportion </w:t>
      </w:r>
      <w:r w:rsidRPr="00787561">
        <w:rPr>
          <w:rFonts w:eastAsia="Times New Roman" w:cs="Arial"/>
          <w:color w:val="000000"/>
          <w:szCs w:val="24"/>
          <w:lang w:eastAsia="fr-FR"/>
        </w:rPr>
        <w:t>significativement plus utilisé</w:t>
      </w:r>
      <w:r w:rsidR="001678E5">
        <w:rPr>
          <w:rFonts w:eastAsia="Times New Roman" w:cs="Arial"/>
          <w:color w:val="000000"/>
          <w:szCs w:val="24"/>
          <w:lang w:eastAsia="fr-FR"/>
        </w:rPr>
        <w:t>e</w:t>
      </w:r>
      <w:r w:rsidRPr="00787561">
        <w:rPr>
          <w:rFonts w:eastAsia="Times New Roman" w:cs="Arial"/>
          <w:color w:val="000000"/>
          <w:szCs w:val="24"/>
          <w:lang w:eastAsia="fr-FR"/>
        </w:rPr>
        <w:t xml:space="preserve">s par les répondants aveugles et malvoyants sévères que par les répondants malvoyants moyens. </w:t>
      </w:r>
    </w:p>
    <w:p w14:paraId="768C5A1F" w14:textId="0E781FBB" w:rsidR="00787561" w:rsidRPr="00787561" w:rsidRDefault="00CE5995" w:rsidP="00787561">
      <w:pPr>
        <w:pStyle w:val="Paragraphedeliste"/>
        <w:numPr>
          <w:ilvl w:val="0"/>
          <w:numId w:val="9"/>
        </w:numPr>
        <w:rPr>
          <w:rFonts w:ascii="Times New Roman" w:hAnsi="Times New Roman" w:cs="Times New Roman"/>
          <w:szCs w:val="24"/>
          <w:lang w:eastAsia="fr-FR"/>
        </w:rPr>
      </w:pPr>
      <w:r>
        <w:rPr>
          <w:lang w:eastAsia="fr-FR"/>
        </w:rPr>
        <w:t>L</w:t>
      </w:r>
      <w:r w:rsidR="00051E41" w:rsidRPr="00051E41">
        <w:rPr>
          <w:lang w:eastAsia="fr-FR"/>
        </w:rPr>
        <w:t xml:space="preserve">es </w:t>
      </w:r>
      <w:r w:rsidRPr="00FC0DCF">
        <w:rPr>
          <w:b/>
          <w:bCs/>
          <w:lang w:eastAsia="fr-FR"/>
        </w:rPr>
        <w:t>nez</w:t>
      </w:r>
      <w:r w:rsidR="00051E41" w:rsidRPr="00FC0DCF">
        <w:rPr>
          <w:b/>
          <w:bCs/>
          <w:lang w:eastAsia="fr-FR"/>
        </w:rPr>
        <w:t xml:space="preserve"> de marches contrastés</w:t>
      </w:r>
      <w:r>
        <w:rPr>
          <w:lang w:eastAsia="fr-FR"/>
        </w:rPr>
        <w:t xml:space="preserve"> et les </w:t>
      </w:r>
      <w:r w:rsidRPr="00FC0DCF">
        <w:rPr>
          <w:rFonts w:eastAsia="Times New Roman" w:cs="Arial"/>
          <w:b/>
          <w:bCs/>
          <w:color w:val="000000"/>
          <w:szCs w:val="24"/>
          <w:lang w:eastAsia="fr-FR"/>
        </w:rPr>
        <w:t>contrastes visuels d'autres éléments</w:t>
      </w:r>
      <w:r w:rsidRPr="00787561">
        <w:rPr>
          <w:rFonts w:eastAsia="Times New Roman" w:cs="Arial"/>
          <w:color w:val="000000"/>
          <w:szCs w:val="24"/>
          <w:lang w:eastAsia="fr-FR"/>
        </w:rPr>
        <w:t xml:space="preserve"> sont </w:t>
      </w:r>
      <w:r w:rsidR="005C589C">
        <w:rPr>
          <w:lang w:eastAsia="fr-FR"/>
        </w:rPr>
        <w:t xml:space="preserve">en proportion </w:t>
      </w:r>
      <w:r w:rsidRPr="00787561">
        <w:rPr>
          <w:rFonts w:eastAsia="Times New Roman" w:cs="Arial"/>
          <w:color w:val="000000"/>
          <w:szCs w:val="24"/>
          <w:lang w:eastAsia="fr-FR"/>
        </w:rPr>
        <w:t xml:space="preserve">significativement plus utilisés par les répondants malvoyants sévères et moyens que par les répondants aveugles. </w:t>
      </w:r>
    </w:p>
    <w:p w14:paraId="638B515D" w14:textId="3165FF08" w:rsidR="00787561" w:rsidRPr="00787561" w:rsidRDefault="00CE5995" w:rsidP="00787561">
      <w:pPr>
        <w:pStyle w:val="Paragraphedeliste"/>
        <w:numPr>
          <w:ilvl w:val="0"/>
          <w:numId w:val="9"/>
        </w:numPr>
        <w:rPr>
          <w:rFonts w:ascii="Times New Roman" w:hAnsi="Times New Roman" w:cs="Times New Roman"/>
          <w:szCs w:val="24"/>
          <w:lang w:eastAsia="fr-FR"/>
        </w:rPr>
      </w:pPr>
      <w:r w:rsidRPr="00787561">
        <w:rPr>
          <w:rFonts w:eastAsia="Times New Roman" w:cs="Arial"/>
          <w:color w:val="000000"/>
          <w:szCs w:val="24"/>
          <w:lang w:eastAsia="fr-FR"/>
        </w:rPr>
        <w:t xml:space="preserve">De plus, les </w:t>
      </w:r>
      <w:r w:rsidRPr="00FC0DCF">
        <w:rPr>
          <w:rFonts w:eastAsia="Times New Roman" w:cs="Arial"/>
          <w:b/>
          <w:bCs/>
          <w:color w:val="000000"/>
          <w:szCs w:val="24"/>
          <w:lang w:eastAsia="fr-FR"/>
        </w:rPr>
        <w:t>rampes d’accès</w:t>
      </w:r>
      <w:r w:rsidRPr="00787561">
        <w:rPr>
          <w:rFonts w:eastAsia="Times New Roman" w:cs="Arial"/>
          <w:color w:val="000000"/>
          <w:szCs w:val="24"/>
          <w:lang w:eastAsia="fr-FR"/>
        </w:rPr>
        <w:t xml:space="preserve"> sont </w:t>
      </w:r>
      <w:r w:rsidR="005C589C">
        <w:rPr>
          <w:lang w:eastAsia="fr-FR"/>
        </w:rPr>
        <w:t xml:space="preserve">en proportion </w:t>
      </w:r>
      <w:r w:rsidRPr="00787561">
        <w:rPr>
          <w:rFonts w:eastAsia="Times New Roman" w:cs="Arial"/>
          <w:color w:val="000000"/>
          <w:szCs w:val="24"/>
          <w:lang w:eastAsia="fr-FR"/>
        </w:rPr>
        <w:t xml:space="preserve">significativement plus utilisées par les répondants malvoyants sévères que par les répondants aveugles. </w:t>
      </w:r>
    </w:p>
    <w:p w14:paraId="329DF625" w14:textId="76C82F0B" w:rsidR="003F7D74" w:rsidRDefault="003F7D74" w:rsidP="003F7D74">
      <w:pPr>
        <w:pStyle w:val="Lgende"/>
      </w:pPr>
      <w:bookmarkStart w:id="254" w:name="_Ref119252063"/>
      <w:r>
        <w:t>Tableau</w:t>
      </w:r>
      <w:r w:rsidR="00F8105B">
        <w:t> </w:t>
      </w:r>
      <w:r w:rsidR="00C07E5B">
        <w:fldChar w:fldCharType="begin"/>
      </w:r>
      <w:r w:rsidR="00C07E5B">
        <w:instrText xml:space="preserve"> SEQ Tableau \</w:instrText>
      </w:r>
      <w:r w:rsidR="00C07E5B">
        <w:instrText xml:space="preserve">* ARABIC </w:instrText>
      </w:r>
      <w:r w:rsidR="00C07E5B">
        <w:fldChar w:fldCharType="separate"/>
      </w:r>
      <w:r w:rsidR="00121531">
        <w:rPr>
          <w:noProof/>
        </w:rPr>
        <w:t>89</w:t>
      </w:r>
      <w:r w:rsidR="00C07E5B">
        <w:rPr>
          <w:noProof/>
        </w:rPr>
        <w:fldChar w:fldCharType="end"/>
      </w:r>
      <w:bookmarkEnd w:id="254"/>
      <w:r>
        <w:t xml:space="preserve">. </w:t>
      </w:r>
      <w:r w:rsidR="001678E5">
        <w:t>É</w:t>
      </w:r>
      <w:r>
        <w:t xml:space="preserve">quipements </w:t>
      </w:r>
      <w:r w:rsidRPr="00051E41">
        <w:t>d'accessibilit</w:t>
      </w:r>
      <w:r w:rsidRPr="00587A53">
        <w:t xml:space="preserve">é </w:t>
      </w:r>
      <w:r w:rsidRPr="00051E41">
        <w:t>utilis</w:t>
      </w:r>
      <w:r w:rsidRPr="00587A53">
        <w:t>és</w:t>
      </w:r>
      <w:r w:rsidRPr="00051E41">
        <w:t xml:space="preserve"> régulièrement</w:t>
      </w:r>
      <w:r w:rsidRPr="00587A53">
        <w:t xml:space="preserve">, </w:t>
      </w:r>
      <w:r w:rsidRPr="00051E41">
        <w:t>selon la sévérité de la déficience visuelle (choix multiple</w:t>
      </w:r>
      <w:r w:rsidRPr="00587A53">
        <w:t xml:space="preserve">, </w:t>
      </w:r>
      <w:r>
        <w:t>n = 1627</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516"/>
        <w:gridCol w:w="1495"/>
        <w:gridCol w:w="1495"/>
        <w:gridCol w:w="1546"/>
      </w:tblGrid>
      <w:tr w:rsidR="00EF15DF" w:rsidRPr="00051E41" w14:paraId="22E371A7" w14:textId="77777777" w:rsidTr="0031680F">
        <w:trPr>
          <w:tblHeader/>
        </w:trPr>
        <w:tc>
          <w:tcPr>
            <w:tcW w:w="451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A590ED3" w14:textId="77777777" w:rsidR="00EF15DF" w:rsidRPr="00051E41"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7066FAE"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5CF74226"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22F504FE" w14:textId="10E43F37" w:rsidR="00EF15DF" w:rsidRPr="00051E41"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8A60504"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5CDFB8DF" w14:textId="1F59CFF6" w:rsidR="00EF15DF" w:rsidRPr="00051E41" w:rsidRDefault="00EF15DF" w:rsidP="00EF15DF">
            <w:pPr>
              <w:spacing w:after="0" w:line="240" w:lineRule="auto"/>
              <w:rPr>
                <w:rFonts w:eastAsia="Times New Roman" w:cs="Arial"/>
                <w:szCs w:val="24"/>
                <w:lang w:eastAsia="fr-FR"/>
              </w:rPr>
            </w:pPr>
            <w:r>
              <w:rPr>
                <w:rFonts w:eastAsia="Times New Roman" w:cs="Arial"/>
                <w:szCs w:val="24"/>
                <w:lang w:eastAsia="fr-FR"/>
              </w:rPr>
              <w:t>(n = 419)</w:t>
            </w:r>
          </w:p>
        </w:tc>
        <w:tc>
          <w:tcPr>
            <w:tcW w:w="154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2511E6C"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3D08DDFE"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38A4BC95" w14:textId="538BE5EF" w:rsidR="00EF15DF" w:rsidRPr="00051E41" w:rsidRDefault="00EF15DF" w:rsidP="00EF15DF">
            <w:pPr>
              <w:spacing w:after="0" w:line="240" w:lineRule="auto"/>
              <w:rPr>
                <w:rFonts w:eastAsia="Times New Roman" w:cs="Arial"/>
                <w:szCs w:val="24"/>
                <w:lang w:eastAsia="fr-FR"/>
              </w:rPr>
            </w:pPr>
          </w:p>
        </w:tc>
      </w:tr>
      <w:tr w:rsidR="00051E41" w:rsidRPr="00051E41" w14:paraId="31BEFCFC"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A8BDF20" w14:textId="40372F1D"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M</w:t>
            </w:r>
            <w:r w:rsidR="00051E41" w:rsidRPr="00051E41">
              <w:rPr>
                <w:rFonts w:eastAsia="Times New Roman" w:cs="Arial"/>
                <w:color w:val="000000"/>
                <w:szCs w:val="24"/>
                <w:lang w:eastAsia="fr-FR"/>
              </w:rPr>
              <w:t>ains courantes.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FB7EBB" w14:textId="483A948D"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53996EF" w14:textId="64C3054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45</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D604835" w14:textId="3E6DD82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36</w:t>
            </w:r>
            <w:r w:rsidR="0055145C">
              <w:rPr>
                <w:rFonts w:eastAsia="Times New Roman" w:cs="Arial"/>
                <w:color w:val="000000"/>
                <w:szCs w:val="24"/>
                <w:lang w:eastAsia="fr-FR"/>
              </w:rPr>
              <w:t xml:space="preserve"> %</w:t>
            </w:r>
          </w:p>
        </w:tc>
      </w:tr>
      <w:tr w:rsidR="00051E41" w:rsidRPr="00051E41" w14:paraId="4CB321E0"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FC2053" w14:textId="3BB32C65"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A</w:t>
            </w:r>
            <w:r w:rsidR="00051E41" w:rsidRPr="00051E41">
              <w:rPr>
                <w:rFonts w:eastAsia="Times New Roman" w:cs="Arial"/>
                <w:color w:val="000000"/>
                <w:szCs w:val="24"/>
                <w:lang w:eastAsia="fr-FR"/>
              </w:rPr>
              <w:t>scenseurs.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170BC4A" w14:textId="108C737A"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CF415D6" w14:textId="0BF5911C"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AF67A00" w14:textId="53C91D7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34</w:t>
            </w:r>
            <w:r w:rsidR="0055145C">
              <w:rPr>
                <w:rFonts w:eastAsia="Times New Roman" w:cs="Arial"/>
                <w:color w:val="000000"/>
                <w:szCs w:val="24"/>
                <w:lang w:eastAsia="fr-FR"/>
              </w:rPr>
              <w:t xml:space="preserve"> %</w:t>
            </w:r>
          </w:p>
        </w:tc>
      </w:tr>
      <w:tr w:rsidR="00051E41" w:rsidRPr="00051E41" w14:paraId="39718C5D"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F2759FB" w14:textId="0EB4CEE8"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R</w:t>
            </w:r>
            <w:r w:rsidR="00051E41" w:rsidRPr="00051E41">
              <w:rPr>
                <w:rFonts w:eastAsia="Times New Roman" w:cs="Arial"/>
                <w:color w:val="000000"/>
                <w:szCs w:val="24"/>
                <w:lang w:eastAsia="fr-FR"/>
              </w:rPr>
              <w:t>ampes d'accès.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3B3B039" w14:textId="5BE9B8B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F7C63D5" w14:textId="558B4E9A"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20EB639" w14:textId="056CD8E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34</w:t>
            </w:r>
            <w:r w:rsidR="0055145C">
              <w:rPr>
                <w:rFonts w:eastAsia="Times New Roman" w:cs="Arial"/>
                <w:color w:val="000000"/>
                <w:szCs w:val="24"/>
                <w:lang w:eastAsia="fr-FR"/>
              </w:rPr>
              <w:t xml:space="preserve"> %</w:t>
            </w:r>
          </w:p>
        </w:tc>
      </w:tr>
      <w:tr w:rsidR="00051E41" w:rsidRPr="00051E41" w14:paraId="480E8C18"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42295BD" w14:textId="3B41208E"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F</w:t>
            </w:r>
            <w:r w:rsidR="00051E41" w:rsidRPr="00051E41">
              <w:rPr>
                <w:rFonts w:eastAsia="Times New Roman" w:cs="Arial"/>
                <w:color w:val="000000"/>
                <w:szCs w:val="24"/>
                <w:lang w:eastAsia="fr-FR"/>
              </w:rPr>
              <w:t>eux sonores des traversées piétonnes.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DD75837" w14:textId="2556FFE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96006AD" w14:textId="7871EE37"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36</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ED0CBD" w14:textId="585A4A2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18</w:t>
            </w:r>
            <w:r w:rsidR="0055145C">
              <w:rPr>
                <w:rFonts w:eastAsia="Times New Roman" w:cs="Arial"/>
                <w:color w:val="000000"/>
                <w:szCs w:val="24"/>
                <w:lang w:eastAsia="fr-FR"/>
              </w:rPr>
              <w:t xml:space="preserve"> %</w:t>
            </w:r>
          </w:p>
        </w:tc>
      </w:tr>
      <w:tr w:rsidR="00051E41" w:rsidRPr="00051E41" w14:paraId="078148E9"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12161F6" w14:textId="10B25F66"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B</w:t>
            </w:r>
            <w:r w:rsidR="00051E41" w:rsidRPr="00051E41">
              <w:rPr>
                <w:rFonts w:eastAsia="Times New Roman" w:cs="Arial"/>
                <w:color w:val="000000"/>
                <w:szCs w:val="24"/>
                <w:lang w:eastAsia="fr-FR"/>
              </w:rPr>
              <w:t>andes de guidage.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8B81421" w14:textId="577E53C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E8EFE9" w14:textId="61014E9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38</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4880C7" w14:textId="3C8193F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18</w:t>
            </w:r>
            <w:r w:rsidR="0055145C">
              <w:rPr>
                <w:rFonts w:eastAsia="Times New Roman" w:cs="Arial"/>
                <w:color w:val="000000"/>
                <w:szCs w:val="24"/>
                <w:lang w:eastAsia="fr-FR"/>
              </w:rPr>
              <w:t xml:space="preserve"> %</w:t>
            </w:r>
          </w:p>
        </w:tc>
      </w:tr>
      <w:tr w:rsidR="00051E41" w:rsidRPr="00051E41" w14:paraId="66DB248D"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D6B45E" w14:textId="0977BBE1"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B</w:t>
            </w:r>
            <w:r w:rsidR="00051E41" w:rsidRPr="00051E41">
              <w:rPr>
                <w:rFonts w:eastAsia="Times New Roman" w:cs="Arial"/>
                <w:color w:val="000000"/>
                <w:szCs w:val="24"/>
                <w:lang w:eastAsia="fr-FR"/>
              </w:rPr>
              <w:t>andes d'éveil de vigilance.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8D22396" w14:textId="28DE9B3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ABF620" w14:textId="07BDE54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33</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00E1226" w14:textId="3B4420C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r>
      <w:tr w:rsidR="00051E41" w:rsidRPr="00051E41" w14:paraId="6C07E436"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0163308" w14:textId="5A5E861A"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N</w:t>
            </w:r>
            <w:r w:rsidR="00051E41" w:rsidRPr="00051E41">
              <w:rPr>
                <w:rFonts w:eastAsia="Times New Roman" w:cs="Arial"/>
                <w:color w:val="000000"/>
                <w:szCs w:val="24"/>
                <w:lang w:eastAsia="fr-FR"/>
              </w:rPr>
              <w:t>ez de marches contrastés.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EB06C68" w14:textId="659E5AED"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3BBBF6" w14:textId="023771C7"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43</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BA675F3" w14:textId="42107B1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35</w:t>
            </w:r>
            <w:r w:rsidR="0055145C">
              <w:rPr>
                <w:rFonts w:eastAsia="Times New Roman" w:cs="Arial"/>
                <w:color w:val="000000"/>
                <w:szCs w:val="24"/>
                <w:lang w:eastAsia="fr-FR"/>
              </w:rPr>
              <w:t xml:space="preserve"> %</w:t>
            </w:r>
          </w:p>
        </w:tc>
      </w:tr>
      <w:tr w:rsidR="00051E41" w:rsidRPr="00051E41" w14:paraId="0B87CEFC"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CAD771" w14:textId="41EA1FDF"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C</w:t>
            </w:r>
            <w:r w:rsidR="00051E41" w:rsidRPr="00051E41">
              <w:rPr>
                <w:rFonts w:eastAsia="Times New Roman" w:cs="Arial"/>
                <w:color w:val="000000"/>
                <w:szCs w:val="24"/>
                <w:lang w:eastAsia="fr-FR"/>
              </w:rPr>
              <w:t>ontrastes visuels d'autres éléments.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1B7CC36" w14:textId="4170D13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3221C5F" w14:textId="0BB66A5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33</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EA71971" w14:textId="46CE263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27</w:t>
            </w:r>
            <w:r w:rsidR="0055145C">
              <w:rPr>
                <w:rFonts w:eastAsia="Times New Roman" w:cs="Arial"/>
                <w:color w:val="000000"/>
                <w:szCs w:val="24"/>
                <w:lang w:eastAsia="fr-FR"/>
              </w:rPr>
              <w:t xml:space="preserve"> %</w:t>
            </w:r>
          </w:p>
        </w:tc>
      </w:tr>
      <w:tr w:rsidR="00051E41" w:rsidRPr="00051E41" w14:paraId="1B21825B"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41C3F3C" w14:textId="396CC162"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B</w:t>
            </w:r>
            <w:r w:rsidR="00051E41" w:rsidRPr="00051E41">
              <w:rPr>
                <w:rFonts w:eastAsia="Times New Roman" w:cs="Arial"/>
                <w:color w:val="000000"/>
                <w:szCs w:val="24"/>
                <w:lang w:eastAsia="fr-FR"/>
              </w:rPr>
              <w:t>alises sonores d’information</w:t>
            </w:r>
            <w:r w:rsidR="00CE5995">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AB2C8A5" w14:textId="429D770C"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C858DA" w14:textId="75F51743"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C05873A" w14:textId="152A257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051E41" w:rsidRPr="00051E41" w14:paraId="62A6A321"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F929F11" w14:textId="0F89837C" w:rsidR="00051E41" w:rsidRPr="00051E41" w:rsidRDefault="00587A53" w:rsidP="00051E41">
            <w:pPr>
              <w:spacing w:after="0" w:line="240" w:lineRule="auto"/>
              <w:rPr>
                <w:rFonts w:eastAsia="Times New Roman" w:cs="Arial"/>
                <w:szCs w:val="24"/>
                <w:lang w:eastAsia="fr-FR"/>
              </w:rPr>
            </w:pPr>
            <w:r w:rsidRPr="00020B0D">
              <w:rPr>
                <w:rFonts w:eastAsia="Times New Roman" w:cs="Arial"/>
                <w:color w:val="000000"/>
                <w:szCs w:val="24"/>
                <w:lang w:eastAsia="fr-FR"/>
              </w:rPr>
              <w:t>N</w:t>
            </w:r>
            <w:r w:rsidR="00051E41" w:rsidRPr="00051E41">
              <w:rPr>
                <w:rFonts w:eastAsia="Times New Roman" w:cs="Arial"/>
                <w:color w:val="000000"/>
                <w:szCs w:val="24"/>
                <w:lang w:eastAsia="fr-FR"/>
              </w:rPr>
              <w:t>'en utilise pas</w:t>
            </w:r>
            <w:r w:rsidR="00BE565D">
              <w:rPr>
                <w:rFonts w:eastAsia="Times New Roman" w:cs="Arial"/>
                <w:color w:val="000000"/>
                <w:szCs w:val="24"/>
                <w:lang w:eastAsia="fr-FR"/>
              </w:rPr>
              <w:t>,</w:t>
            </w:r>
            <w:r w:rsidR="00051E41" w:rsidRPr="00051E41">
              <w:rPr>
                <w:rFonts w:eastAsia="Times New Roman" w:cs="Arial"/>
                <w:color w:val="000000"/>
                <w:szCs w:val="24"/>
                <w:lang w:eastAsia="fr-FR"/>
              </w:rPr>
              <w:t xml:space="preserve"> car </w:t>
            </w:r>
            <w:r w:rsidR="00787561">
              <w:rPr>
                <w:rFonts w:eastAsia="Times New Roman" w:cs="Arial"/>
                <w:color w:val="000000"/>
                <w:szCs w:val="24"/>
                <w:lang w:eastAsia="fr-FR"/>
              </w:rPr>
              <w:t>n’</w:t>
            </w:r>
            <w:r w:rsidR="00051E41" w:rsidRPr="00051E41">
              <w:rPr>
                <w:rFonts w:eastAsia="Times New Roman" w:cs="Arial"/>
                <w:color w:val="000000"/>
                <w:szCs w:val="24"/>
                <w:lang w:eastAsia="fr-FR"/>
              </w:rPr>
              <w:t>en a pas à disposition.</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ED505A" w14:textId="5F42C2E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9306C3B" w14:textId="5838225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1B4DD9E" w14:textId="6B78D96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21</w:t>
            </w:r>
            <w:r w:rsidR="0055145C">
              <w:rPr>
                <w:rFonts w:eastAsia="Times New Roman" w:cs="Arial"/>
                <w:color w:val="000000"/>
                <w:szCs w:val="24"/>
                <w:lang w:eastAsia="fr-FR"/>
              </w:rPr>
              <w:t xml:space="preserve"> %</w:t>
            </w:r>
          </w:p>
        </w:tc>
      </w:tr>
      <w:tr w:rsidR="00051E41" w:rsidRPr="00051E41" w14:paraId="78B433CC"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DCD13B0" w14:textId="1C43A7A4"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Non concerné : n'en a pas besoin.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791397" w14:textId="44235AF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2F15ABA" w14:textId="4EE3C3A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32675E" w14:textId="1A9A6F73"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r>
      <w:tr w:rsidR="00051E41" w:rsidRPr="00051E41" w14:paraId="3E7D9D5D"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4341138" w14:textId="221E65A8"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Autre</w:t>
            </w:r>
            <w:r w:rsidR="00587A53" w:rsidRPr="00020B0D">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C8571C7" w14:textId="22E5F84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66AB05E" w14:textId="1BF90BB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5FCCE28" w14:textId="00A0F499" w:rsidR="00051E41" w:rsidRPr="00051E41" w:rsidRDefault="00051E41" w:rsidP="008F1C6E">
            <w:pPr>
              <w:keepNext/>
              <w:spacing w:after="0" w:line="240" w:lineRule="auto"/>
              <w:jc w:val="right"/>
              <w:rPr>
                <w:rFonts w:eastAsia="Times New Roman" w:cs="Arial"/>
                <w:szCs w:val="24"/>
                <w:lang w:eastAsia="fr-FR"/>
              </w:rPr>
            </w:pPr>
            <w:r w:rsidRPr="00051E41">
              <w:rPr>
                <w:rFonts w:eastAsia="Times New Roman" w:cs="Arial"/>
                <w:color w:val="000000"/>
                <w:szCs w:val="24"/>
                <w:lang w:eastAsia="fr-FR"/>
              </w:rPr>
              <w:t>2</w:t>
            </w:r>
            <w:r w:rsidR="0055145C">
              <w:rPr>
                <w:rFonts w:eastAsia="Times New Roman" w:cs="Arial"/>
                <w:color w:val="000000"/>
                <w:szCs w:val="24"/>
                <w:lang w:eastAsia="fr-FR"/>
              </w:rPr>
              <w:t xml:space="preserve"> %</w:t>
            </w:r>
          </w:p>
        </w:tc>
      </w:tr>
    </w:tbl>
    <w:p w14:paraId="1430776D" w14:textId="54C6681C" w:rsidR="00051E41" w:rsidRDefault="00051E41" w:rsidP="002D06D7">
      <w:pPr>
        <w:pStyle w:val="Titre3"/>
      </w:pPr>
      <w:bookmarkStart w:id="255" w:name="_Toc124780498"/>
      <w:r w:rsidRPr="00051E41">
        <w:t>Mise en danger au cours des déplacements</w:t>
      </w:r>
      <w:bookmarkEnd w:id="255"/>
    </w:p>
    <w:p w14:paraId="193966A2" w14:textId="316BE8A2" w:rsidR="00051E41" w:rsidRDefault="00051E41" w:rsidP="008D75B0">
      <w:pPr>
        <w:rPr>
          <w:lang w:eastAsia="fr-FR"/>
        </w:rPr>
      </w:pPr>
      <w:r w:rsidRPr="00051E41">
        <w:rPr>
          <w:lang w:eastAsia="fr-FR"/>
        </w:rPr>
        <w:t>Environ trois cinquièmes des répondants déclarent qu’il leur est arrivé au moins une fois au cours des 12 derniers mois, de chuter, de se cogner ou d'avoir été bousculé durant leurs déplacements</w:t>
      </w:r>
      <w:r w:rsidR="00787561">
        <w:rPr>
          <w:lang w:eastAsia="fr-FR"/>
        </w:rPr>
        <w:t xml:space="preserve"> (</w:t>
      </w:r>
      <w:r w:rsidR="00787561">
        <w:rPr>
          <w:lang w:eastAsia="fr-FR"/>
        </w:rPr>
        <w:fldChar w:fldCharType="begin"/>
      </w:r>
      <w:r w:rsidR="00787561">
        <w:rPr>
          <w:lang w:eastAsia="fr-FR"/>
        </w:rPr>
        <w:instrText xml:space="preserve"> REF _Ref118983847 \h </w:instrText>
      </w:r>
      <w:r w:rsidR="00787561">
        <w:rPr>
          <w:lang w:eastAsia="fr-FR"/>
        </w:rPr>
      </w:r>
      <w:r w:rsidR="00787561">
        <w:rPr>
          <w:lang w:eastAsia="fr-FR"/>
        </w:rPr>
        <w:fldChar w:fldCharType="separate"/>
      </w:r>
      <w:r w:rsidR="00121531">
        <w:t>Figure </w:t>
      </w:r>
      <w:r w:rsidR="00121531">
        <w:rPr>
          <w:noProof/>
        </w:rPr>
        <w:t>69</w:t>
      </w:r>
      <w:r w:rsidR="00787561">
        <w:rPr>
          <w:lang w:eastAsia="fr-FR"/>
        </w:rPr>
        <w:fldChar w:fldCharType="end"/>
      </w:r>
      <w:r w:rsidR="00787561">
        <w:rPr>
          <w:lang w:eastAsia="fr-FR"/>
        </w:rPr>
        <w:t>)</w:t>
      </w:r>
      <w:r w:rsidR="00CE5995">
        <w:rPr>
          <w:lang w:eastAsia="fr-FR"/>
        </w:rPr>
        <w:t>, et c</w:t>
      </w:r>
      <w:r w:rsidRPr="00051E41">
        <w:rPr>
          <w:lang w:eastAsia="fr-FR"/>
        </w:rPr>
        <w:t xml:space="preserve">es </w:t>
      </w:r>
      <w:r w:rsidR="00CE5995">
        <w:rPr>
          <w:lang w:eastAsia="fr-FR"/>
        </w:rPr>
        <w:t xml:space="preserve">incidents ou </w:t>
      </w:r>
      <w:r w:rsidRPr="00051E41">
        <w:rPr>
          <w:lang w:eastAsia="fr-FR"/>
        </w:rPr>
        <w:t>accidents ne varie pas en fonction de la sévérité de la déficience visuelle. </w:t>
      </w:r>
    </w:p>
    <w:p w14:paraId="4DD8DDF1" w14:textId="79DD7FC1" w:rsidR="00787561" w:rsidRDefault="00787561" w:rsidP="00787561">
      <w:pPr>
        <w:spacing w:after="0" w:line="240" w:lineRule="auto"/>
        <w:rPr>
          <w:lang w:eastAsia="fr-FR"/>
        </w:rPr>
      </w:pPr>
      <w:r>
        <w:rPr>
          <w:lang w:eastAsia="fr-FR"/>
        </w:rPr>
        <w:t xml:space="preserve">En revanche, il y a un effet significatif de l’âge sur le fait d’avoir </w:t>
      </w:r>
      <w:r w:rsidRPr="00051E41">
        <w:rPr>
          <w:lang w:eastAsia="fr-FR"/>
        </w:rPr>
        <w:t xml:space="preserve">chuté, </w:t>
      </w:r>
      <w:r>
        <w:rPr>
          <w:lang w:eastAsia="fr-FR"/>
        </w:rPr>
        <w:t xml:space="preserve">de </w:t>
      </w:r>
      <w:r w:rsidRPr="00051E41">
        <w:rPr>
          <w:lang w:eastAsia="fr-FR"/>
        </w:rPr>
        <w:t xml:space="preserve">s’être cogné ou </w:t>
      </w:r>
      <w:r>
        <w:rPr>
          <w:lang w:eastAsia="fr-FR"/>
        </w:rPr>
        <w:t>d’</w:t>
      </w:r>
      <w:r w:rsidRPr="00051E41">
        <w:rPr>
          <w:lang w:eastAsia="fr-FR"/>
        </w:rPr>
        <w:t>avoir été bousculé durant leurs déplacements</w:t>
      </w:r>
      <w:r>
        <w:rPr>
          <w:lang w:eastAsia="fr-FR"/>
        </w:rPr>
        <w:t xml:space="preserve"> </w:t>
      </w:r>
      <w:r w:rsidRPr="00051E41">
        <w:rPr>
          <w:lang w:eastAsia="fr-FR"/>
        </w:rPr>
        <w:t>au cours des 12 derniers mois</w:t>
      </w:r>
      <w:r>
        <w:rPr>
          <w:lang w:eastAsia="fr-FR"/>
        </w:rPr>
        <w:t xml:space="preserve"> </w:t>
      </w:r>
      <w:r w:rsidRPr="00051E41">
        <w:rPr>
          <w:lang w:eastAsia="fr-FR"/>
        </w:rPr>
        <w:t>(</w:t>
      </w:r>
      <w:r w:rsidR="000078D4">
        <w:rPr>
          <w:lang w:eastAsia="fr-FR"/>
        </w:rPr>
        <w:fldChar w:fldCharType="begin"/>
      </w:r>
      <w:r w:rsidR="000078D4">
        <w:rPr>
          <w:lang w:eastAsia="fr-FR"/>
        </w:rPr>
        <w:instrText xml:space="preserve"> REF _Ref119252076 \h </w:instrText>
      </w:r>
      <w:r w:rsidR="000078D4">
        <w:rPr>
          <w:lang w:eastAsia="fr-FR"/>
        </w:rPr>
      </w:r>
      <w:r w:rsidR="000078D4">
        <w:rPr>
          <w:lang w:eastAsia="fr-FR"/>
        </w:rPr>
        <w:fldChar w:fldCharType="separate"/>
      </w:r>
      <w:r w:rsidR="00121531">
        <w:t>Tableau </w:t>
      </w:r>
      <w:r w:rsidR="00121531">
        <w:rPr>
          <w:noProof/>
        </w:rPr>
        <w:t>90</w:t>
      </w:r>
      <w:r w:rsidR="000078D4">
        <w:rPr>
          <w:lang w:eastAsia="fr-FR"/>
        </w:rPr>
        <w:fldChar w:fldCharType="end"/>
      </w:r>
      <w:r w:rsidRPr="008D75B0">
        <w:rPr>
          <w:lang w:eastAsia="fr-FR"/>
        </w:rPr>
        <w:t>)</w:t>
      </w:r>
      <w:r>
        <w:rPr>
          <w:lang w:eastAsia="fr-FR"/>
        </w:rPr>
        <w:t> :</w:t>
      </w:r>
    </w:p>
    <w:p w14:paraId="51A1FC39" w14:textId="645728BF" w:rsidR="00787561" w:rsidRPr="00787561" w:rsidRDefault="00787561" w:rsidP="00787561">
      <w:pPr>
        <w:pStyle w:val="Paragraphedeliste"/>
        <w:numPr>
          <w:ilvl w:val="0"/>
          <w:numId w:val="9"/>
        </w:numPr>
        <w:spacing w:after="0" w:line="240" w:lineRule="auto"/>
        <w:rPr>
          <w:rFonts w:ascii="Times New Roman" w:eastAsia="Times New Roman" w:hAnsi="Times New Roman" w:cs="Times New Roman"/>
          <w:szCs w:val="24"/>
          <w:lang w:eastAsia="fr-FR"/>
        </w:rPr>
      </w:pPr>
      <w:r w:rsidRPr="00051E41">
        <w:rPr>
          <w:lang w:eastAsia="fr-FR"/>
        </w:rPr>
        <w:t xml:space="preserve">De façon étonnante, les répondants de 60 ans et plus sont </w:t>
      </w:r>
      <w:r w:rsidR="005C589C">
        <w:rPr>
          <w:lang w:eastAsia="fr-FR"/>
        </w:rPr>
        <w:t xml:space="preserve">en proportion </w:t>
      </w:r>
      <w:r w:rsidRPr="00051E41">
        <w:rPr>
          <w:lang w:eastAsia="fr-FR"/>
        </w:rPr>
        <w:t xml:space="preserve">significativement moins nombreux que les répondants de 30 à 59 ans à déclarer </w:t>
      </w:r>
      <w:r>
        <w:rPr>
          <w:lang w:eastAsia="fr-FR"/>
        </w:rPr>
        <w:t xml:space="preserve">que cela leur est arrivé </w:t>
      </w:r>
      <w:r w:rsidRPr="00FC0DCF">
        <w:rPr>
          <w:b/>
          <w:bCs/>
          <w:lang w:eastAsia="fr-FR"/>
        </w:rPr>
        <w:t xml:space="preserve">plusieurs fois par semaine </w:t>
      </w:r>
      <w:r w:rsidRPr="00051E41">
        <w:rPr>
          <w:lang w:eastAsia="fr-FR"/>
        </w:rPr>
        <w:t xml:space="preserve">ou </w:t>
      </w:r>
      <w:r w:rsidRPr="00FC0DCF">
        <w:rPr>
          <w:b/>
          <w:bCs/>
          <w:lang w:eastAsia="fr-FR"/>
        </w:rPr>
        <w:t>par mois</w:t>
      </w:r>
      <w:r w:rsidRPr="008D75B0">
        <w:rPr>
          <w:lang w:eastAsia="fr-FR"/>
        </w:rPr>
        <w:t>.</w:t>
      </w:r>
      <w:r w:rsidRPr="00051E41">
        <w:rPr>
          <w:lang w:eastAsia="fr-FR"/>
        </w:rPr>
        <w:t xml:space="preserve"> </w:t>
      </w:r>
    </w:p>
    <w:p w14:paraId="127CC51F" w14:textId="7EC31155" w:rsidR="00787561" w:rsidRPr="00787561" w:rsidRDefault="00787561" w:rsidP="00787561">
      <w:pPr>
        <w:pStyle w:val="Paragraphedeliste"/>
        <w:numPr>
          <w:ilvl w:val="0"/>
          <w:numId w:val="9"/>
        </w:numPr>
        <w:spacing w:after="0" w:line="240" w:lineRule="auto"/>
        <w:rPr>
          <w:rFonts w:ascii="Times New Roman" w:eastAsia="Times New Roman" w:hAnsi="Times New Roman" w:cs="Times New Roman"/>
          <w:szCs w:val="24"/>
          <w:lang w:eastAsia="fr-FR"/>
        </w:rPr>
      </w:pPr>
      <w:r w:rsidRPr="00051E41">
        <w:rPr>
          <w:lang w:eastAsia="fr-FR"/>
        </w:rPr>
        <w:t xml:space="preserve">Les 60 ans et plus sont également </w:t>
      </w:r>
      <w:r w:rsidR="005C589C">
        <w:rPr>
          <w:lang w:eastAsia="fr-FR"/>
        </w:rPr>
        <w:t xml:space="preserve">en proportion </w:t>
      </w:r>
      <w:r w:rsidRPr="00051E41">
        <w:rPr>
          <w:lang w:eastAsia="fr-FR"/>
        </w:rPr>
        <w:t>significativement plus nombreux que les répondants des deux autres</w:t>
      </w:r>
      <w:r>
        <w:rPr>
          <w:lang w:eastAsia="fr-FR"/>
        </w:rPr>
        <w:t xml:space="preserve"> tranches d’âge</w:t>
      </w:r>
      <w:r w:rsidRPr="00051E41">
        <w:rPr>
          <w:lang w:eastAsia="fr-FR"/>
        </w:rPr>
        <w:t xml:space="preserve"> à déclarer que </w:t>
      </w:r>
      <w:r w:rsidRPr="00FC0DCF">
        <w:rPr>
          <w:b/>
          <w:bCs/>
          <w:lang w:eastAsia="fr-FR"/>
        </w:rPr>
        <w:t>cela ne leur est pas arrivé</w:t>
      </w:r>
      <w:r w:rsidRPr="00787561">
        <w:rPr>
          <w:rFonts w:eastAsia="Times New Roman" w:cs="Arial"/>
          <w:color w:val="000000"/>
          <w:sz w:val="22"/>
          <w:lang w:eastAsia="fr-FR"/>
        </w:rPr>
        <w:t>. </w:t>
      </w:r>
    </w:p>
    <w:p w14:paraId="6194548E" w14:textId="77777777" w:rsidR="00787561" w:rsidRDefault="00787561" w:rsidP="008D75B0">
      <w:pPr>
        <w:rPr>
          <w:lang w:eastAsia="fr-FR"/>
        </w:rPr>
      </w:pPr>
    </w:p>
    <w:p w14:paraId="7839324F" w14:textId="77777777" w:rsidR="00787561" w:rsidRDefault="00787561" w:rsidP="00787561">
      <w:pPr>
        <w:keepNext/>
      </w:pPr>
      <w:r>
        <w:rPr>
          <w:rFonts w:ascii="Times New Roman" w:eastAsia="Times New Roman" w:hAnsi="Times New Roman" w:cs="Times New Roman"/>
          <w:noProof/>
          <w:szCs w:val="24"/>
          <w:lang w:eastAsia="fr-FR"/>
        </w:rPr>
        <w:drawing>
          <wp:inline distT="0" distB="0" distL="0" distR="0" wp14:anchorId="48C88A08" wp14:editId="32F2866C">
            <wp:extent cx="5486400" cy="2372264"/>
            <wp:effectExtent l="0" t="0" r="0" b="9525"/>
            <wp:docPr id="142" name="Graphique 142" descr="fréquence de chutes, coups et bousculades des 12 derniers mois : 6 % plusieurs fois par semaine ; 15 % plusieurs fois par mois ; 36 % plusieurs fois dans l'année ; 17 % une fois dans l'année ; 26 % aucune fois"/>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22BC25A4" w14:textId="4F9731E9" w:rsidR="00051E41" w:rsidRPr="00051E41" w:rsidRDefault="00787561" w:rsidP="00700708">
      <w:pPr>
        <w:pStyle w:val="Lgende"/>
      </w:pPr>
      <w:bookmarkStart w:id="256" w:name="_Ref118983847"/>
      <w:r>
        <w:t>Figure</w:t>
      </w:r>
      <w:r w:rsidR="00F8105B">
        <w:t> </w:t>
      </w:r>
      <w:r w:rsidR="00C07E5B">
        <w:fldChar w:fldCharType="begin"/>
      </w:r>
      <w:r w:rsidR="00C07E5B">
        <w:instrText xml:space="preserve"> SEQ Figure \* ARABIC </w:instrText>
      </w:r>
      <w:r w:rsidR="00C07E5B">
        <w:fldChar w:fldCharType="separate"/>
      </w:r>
      <w:r w:rsidR="00121531">
        <w:rPr>
          <w:noProof/>
        </w:rPr>
        <w:t>69</w:t>
      </w:r>
      <w:r w:rsidR="00C07E5B">
        <w:rPr>
          <w:noProof/>
        </w:rPr>
        <w:fldChar w:fldCharType="end"/>
      </w:r>
      <w:bookmarkEnd w:id="256"/>
      <w:r>
        <w:t xml:space="preserve">. </w:t>
      </w:r>
      <w:r w:rsidR="00587A53">
        <w:t>Fréquence de chute</w:t>
      </w:r>
      <w:r w:rsidR="00382338">
        <w:t>s</w:t>
      </w:r>
      <w:r w:rsidR="00587A53">
        <w:t>, de coup</w:t>
      </w:r>
      <w:r w:rsidR="00382338">
        <w:t>s</w:t>
      </w:r>
      <w:r w:rsidR="00587A53">
        <w:t xml:space="preserve"> ou de bousculade</w:t>
      </w:r>
      <w:r w:rsidR="00382338">
        <w:t>s</w:t>
      </w:r>
      <w:r w:rsidR="00587A53">
        <w:t xml:space="preserve"> durant les déplacements au cours des 12 derniers mois</w:t>
      </w:r>
      <w:r w:rsidR="00051E41" w:rsidRPr="00051E41">
        <w:t xml:space="preserve"> </w:t>
      </w:r>
      <w:r w:rsidR="00587A53" w:rsidRPr="00587A53">
        <w:t>(</w:t>
      </w:r>
      <w:r w:rsidR="000367F5">
        <w:t xml:space="preserve">n = </w:t>
      </w:r>
      <w:r w:rsidR="007B0866">
        <w:t>1627</w:t>
      </w:r>
      <w:r w:rsidR="00051E41" w:rsidRPr="00051E41">
        <w:t>).</w:t>
      </w:r>
    </w:p>
    <w:p w14:paraId="1E2BD9CC" w14:textId="63629412" w:rsidR="003F7D74" w:rsidRDefault="003F7D74" w:rsidP="003F7D74">
      <w:pPr>
        <w:pStyle w:val="Lgende"/>
      </w:pPr>
      <w:bookmarkStart w:id="257" w:name="_Ref119252076"/>
      <w:r>
        <w:t>Tableau</w:t>
      </w:r>
      <w:r w:rsidR="00F8105B">
        <w:t> </w:t>
      </w:r>
      <w:r w:rsidR="00C07E5B">
        <w:fldChar w:fldCharType="begin"/>
      </w:r>
      <w:r w:rsidR="00C07E5B">
        <w:instrText xml:space="preserve"> SEQ Tableau \* ARABIC </w:instrText>
      </w:r>
      <w:r w:rsidR="00C07E5B">
        <w:fldChar w:fldCharType="separate"/>
      </w:r>
      <w:r w:rsidR="00121531">
        <w:rPr>
          <w:noProof/>
        </w:rPr>
        <w:t>90</w:t>
      </w:r>
      <w:r w:rsidR="00C07E5B">
        <w:rPr>
          <w:noProof/>
        </w:rPr>
        <w:fldChar w:fldCharType="end"/>
      </w:r>
      <w:bookmarkEnd w:id="257"/>
      <w:r>
        <w:t>. Fréquence de chutes, de coups ou de bousculades durant les déplacements au cours des 12 derniers mois, selon l’âge (n = 1627).</w:t>
      </w:r>
    </w:p>
    <w:tbl>
      <w:tblPr>
        <w:tblW w:w="7271" w:type="dxa"/>
        <w:jc w:val="center"/>
        <w:tblCellMar>
          <w:top w:w="15" w:type="dxa"/>
          <w:left w:w="15" w:type="dxa"/>
          <w:bottom w:w="15" w:type="dxa"/>
          <w:right w:w="15" w:type="dxa"/>
        </w:tblCellMar>
        <w:tblLook w:val="04A0" w:firstRow="1" w:lastRow="0" w:firstColumn="1" w:lastColumn="0" w:noHBand="0" w:noVBand="1"/>
      </w:tblPr>
      <w:tblGrid>
        <w:gridCol w:w="3148"/>
        <w:gridCol w:w="1330"/>
        <w:gridCol w:w="1330"/>
        <w:gridCol w:w="1463"/>
      </w:tblGrid>
      <w:tr w:rsidR="00EF15DF" w:rsidRPr="00051E41" w14:paraId="3E6415B4" w14:textId="77777777" w:rsidTr="00852587">
        <w:trPr>
          <w:trHeight w:val="563"/>
          <w:tblHeader/>
          <w:jc w:val="cent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3F432DC"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567D0D3"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4A04334E" w14:textId="3900EC4C"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3107C33"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5A758824" w14:textId="10935B15"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FDFA5CB"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6B01C80A" w14:textId="0019E304" w:rsidR="00EF15DF" w:rsidRPr="00051E41"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051E41" w:rsidRPr="00051E41" w14:paraId="2CC27614" w14:textId="77777777" w:rsidTr="00852587">
        <w:trPr>
          <w:trHeight w:val="27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0A16DCA"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Plusieurs fois par semaine.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BFD983A" w14:textId="1D02FDCD"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AC5CB99" w14:textId="2C900DB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120A765" w14:textId="7BE8E8E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051E41" w:rsidRPr="00051E41" w14:paraId="7F646FA8" w14:textId="77777777" w:rsidTr="00852587">
        <w:trPr>
          <w:trHeight w:val="288"/>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B38B36F"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Plusieurs fois par mois.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9487ED2" w14:textId="0E2CE7C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D35FB6E" w14:textId="704B607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AFB8D31" w14:textId="238E964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r>
      <w:tr w:rsidR="00051E41" w:rsidRPr="00051E41" w14:paraId="212AF1C5" w14:textId="77777777" w:rsidTr="00852587">
        <w:trPr>
          <w:trHeight w:val="19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B1C7E96"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Plusieurs fois dans l’année.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F311264" w14:textId="3402B74D"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89B4E43" w14:textId="70DFCFC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39</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9162234" w14:textId="1DFFB1F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35</w:t>
            </w:r>
            <w:r w:rsidR="0055145C">
              <w:rPr>
                <w:rFonts w:eastAsia="Times New Roman" w:cs="Arial"/>
                <w:color w:val="000000"/>
                <w:szCs w:val="24"/>
                <w:lang w:eastAsia="fr-FR"/>
              </w:rPr>
              <w:t xml:space="preserve"> %</w:t>
            </w:r>
          </w:p>
        </w:tc>
      </w:tr>
      <w:tr w:rsidR="00051E41" w:rsidRPr="00051E41" w14:paraId="5639E54F" w14:textId="77777777" w:rsidTr="00852587">
        <w:trPr>
          <w:trHeight w:val="288"/>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789D3FC"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Une fois dans l'année.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D960D9D" w14:textId="70D1A1A4"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0951A2D" w14:textId="7FECFED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319F788" w14:textId="4656E03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18</w:t>
            </w:r>
            <w:r w:rsidR="0055145C">
              <w:rPr>
                <w:rFonts w:eastAsia="Times New Roman" w:cs="Arial"/>
                <w:color w:val="000000"/>
                <w:szCs w:val="24"/>
                <w:lang w:eastAsia="fr-FR"/>
              </w:rPr>
              <w:t xml:space="preserve"> %</w:t>
            </w:r>
          </w:p>
        </w:tc>
      </w:tr>
      <w:tr w:rsidR="00051E41" w:rsidRPr="00051E41" w14:paraId="356BE037" w14:textId="77777777" w:rsidTr="00852587">
        <w:trPr>
          <w:trHeight w:val="27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61EFDCA"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Aucune fois.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DFAEC0C" w14:textId="13E081E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E3E7501" w14:textId="311E89A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19</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D1B8FE3" w14:textId="68D9EE10" w:rsidR="00051E41" w:rsidRPr="00051E41" w:rsidRDefault="00051E41" w:rsidP="008F1C6E">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30</w:t>
            </w:r>
            <w:r w:rsidR="0055145C">
              <w:rPr>
                <w:rFonts w:eastAsia="Times New Roman" w:cs="Arial"/>
                <w:color w:val="000000"/>
                <w:szCs w:val="24"/>
                <w:lang w:eastAsia="fr-FR"/>
              </w:rPr>
              <w:t xml:space="preserve"> %</w:t>
            </w:r>
          </w:p>
        </w:tc>
      </w:tr>
    </w:tbl>
    <w:p w14:paraId="6657FBCE" w14:textId="7F163C9C" w:rsidR="00051E41" w:rsidRPr="00051E41" w:rsidRDefault="00051E41" w:rsidP="003F7D74">
      <w:pPr>
        <w:spacing w:before="240"/>
        <w:rPr>
          <w:rFonts w:ascii="Times New Roman" w:eastAsia="Times New Roman" w:hAnsi="Times New Roman" w:cs="Times New Roman"/>
          <w:szCs w:val="24"/>
          <w:lang w:eastAsia="fr-FR"/>
        </w:rPr>
      </w:pPr>
      <w:r w:rsidRPr="00051E41">
        <w:rPr>
          <w:lang w:eastAsia="fr-FR"/>
        </w:rPr>
        <w:t>Il n’y a pas d’effet significatif de l’aide à la mobilité utilisée sur la fréquence d’</w:t>
      </w:r>
      <w:r w:rsidR="008C7454">
        <w:rPr>
          <w:lang w:eastAsia="fr-FR"/>
        </w:rPr>
        <w:t>incident ou d’</w:t>
      </w:r>
      <w:r w:rsidRPr="00051E41">
        <w:rPr>
          <w:lang w:eastAsia="fr-FR"/>
        </w:rPr>
        <w:t>accident au cours des 12 derniers mois dans le cadre des déplacements.</w:t>
      </w:r>
    </w:p>
    <w:p w14:paraId="3A2B9854" w14:textId="045E8F1F" w:rsidR="00787561" w:rsidRDefault="00051E41" w:rsidP="008C7454">
      <w:pPr>
        <w:rPr>
          <w:lang w:eastAsia="fr-FR"/>
        </w:rPr>
      </w:pPr>
      <w:r w:rsidRPr="00051E41">
        <w:rPr>
          <w:lang w:eastAsia="fr-FR"/>
        </w:rPr>
        <w:t>Seulement un dixième des répondants, quel que soit le niveau de sévérité de la</w:t>
      </w:r>
      <w:r w:rsidR="008C7454">
        <w:rPr>
          <w:lang w:eastAsia="fr-FR"/>
        </w:rPr>
        <w:t xml:space="preserve"> </w:t>
      </w:r>
      <w:r w:rsidRPr="00051E41">
        <w:rPr>
          <w:lang w:eastAsia="fr-FR"/>
        </w:rPr>
        <w:t xml:space="preserve">déficience </w:t>
      </w:r>
      <w:r w:rsidRPr="008C7454">
        <w:rPr>
          <w:lang w:eastAsia="fr-FR"/>
        </w:rPr>
        <w:t>visuelle, déclarent ne jamais avoir été mis en danger ou surpris au cours d’un déplacement</w:t>
      </w:r>
      <w:r w:rsidRPr="00051E41">
        <w:rPr>
          <w:lang w:eastAsia="fr-FR"/>
        </w:rPr>
        <w:t>. Les principales causes de mise en danger ou de surprise dans le cadre d’un déplacement diffèrent selon le niveau de déficience visuelle</w:t>
      </w:r>
      <w:r w:rsidR="008C7454">
        <w:rPr>
          <w:lang w:eastAsia="fr-FR"/>
        </w:rPr>
        <w:t xml:space="preserve"> (</w:t>
      </w:r>
      <w:r w:rsidR="000078D4">
        <w:rPr>
          <w:lang w:eastAsia="fr-FR"/>
        </w:rPr>
        <w:fldChar w:fldCharType="begin"/>
      </w:r>
      <w:r w:rsidR="000078D4">
        <w:rPr>
          <w:lang w:eastAsia="fr-FR"/>
        </w:rPr>
        <w:instrText xml:space="preserve"> REF _Ref119252089 \h </w:instrText>
      </w:r>
      <w:r w:rsidR="000078D4">
        <w:rPr>
          <w:lang w:eastAsia="fr-FR"/>
        </w:rPr>
      </w:r>
      <w:r w:rsidR="000078D4">
        <w:rPr>
          <w:lang w:eastAsia="fr-FR"/>
        </w:rPr>
        <w:fldChar w:fldCharType="separate"/>
      </w:r>
      <w:r w:rsidR="00121531">
        <w:t>Tableau </w:t>
      </w:r>
      <w:r w:rsidR="00121531">
        <w:rPr>
          <w:noProof/>
        </w:rPr>
        <w:t>91</w:t>
      </w:r>
      <w:r w:rsidR="000078D4">
        <w:rPr>
          <w:lang w:eastAsia="fr-FR"/>
        </w:rPr>
        <w:fldChar w:fldCharType="end"/>
      </w:r>
      <w:r w:rsidR="008C7454" w:rsidRPr="00051E41">
        <w:rPr>
          <w:lang w:eastAsia="fr-FR"/>
        </w:rPr>
        <w:t>)</w:t>
      </w:r>
      <w:r w:rsidR="00787561">
        <w:rPr>
          <w:lang w:eastAsia="fr-FR"/>
        </w:rPr>
        <w:t> :</w:t>
      </w:r>
      <w:r w:rsidR="000367F5">
        <w:rPr>
          <w:lang w:eastAsia="fr-FR"/>
        </w:rPr>
        <w:t xml:space="preserve"> </w:t>
      </w:r>
    </w:p>
    <w:p w14:paraId="49C29043" w14:textId="4FDF20ED" w:rsidR="00787561" w:rsidRPr="00787561" w:rsidRDefault="008C7454" w:rsidP="00787561">
      <w:pPr>
        <w:pStyle w:val="Paragraphedeliste"/>
        <w:numPr>
          <w:ilvl w:val="0"/>
          <w:numId w:val="9"/>
        </w:numPr>
        <w:rPr>
          <w:rFonts w:ascii="Times New Roman" w:hAnsi="Times New Roman" w:cs="Times New Roman"/>
          <w:szCs w:val="24"/>
          <w:lang w:eastAsia="fr-FR"/>
        </w:rPr>
      </w:pPr>
      <w:r>
        <w:rPr>
          <w:lang w:eastAsia="fr-FR"/>
        </w:rPr>
        <w:t>Les ré</w:t>
      </w:r>
      <w:r w:rsidR="00051E41" w:rsidRPr="008C7454">
        <w:rPr>
          <w:lang w:eastAsia="fr-FR"/>
        </w:rPr>
        <w:t xml:space="preserve">pondants aveugles </w:t>
      </w:r>
      <w:r>
        <w:rPr>
          <w:lang w:eastAsia="fr-FR"/>
        </w:rPr>
        <w:t xml:space="preserve">et malvoyants sévères sont </w:t>
      </w:r>
      <w:r w:rsidR="005C589C">
        <w:rPr>
          <w:lang w:eastAsia="fr-FR"/>
        </w:rPr>
        <w:t xml:space="preserve">en proportion </w:t>
      </w:r>
      <w:r>
        <w:rPr>
          <w:lang w:eastAsia="fr-FR"/>
        </w:rPr>
        <w:t xml:space="preserve">significativement plus nombreux que les malvoyants moyens à avoir </w:t>
      </w:r>
      <w:r w:rsidR="00051E41" w:rsidRPr="008C7454">
        <w:rPr>
          <w:lang w:eastAsia="fr-FR"/>
        </w:rPr>
        <w:t xml:space="preserve">été confrontés à la présence </w:t>
      </w:r>
      <w:r w:rsidR="00051E41" w:rsidRPr="00FC0DCF">
        <w:rPr>
          <w:b/>
          <w:bCs/>
          <w:lang w:eastAsia="fr-FR"/>
        </w:rPr>
        <w:t>d'obstacles</w:t>
      </w:r>
      <w:r w:rsidR="00051E41" w:rsidRPr="008C7454">
        <w:rPr>
          <w:lang w:eastAsia="fr-FR"/>
        </w:rPr>
        <w:t xml:space="preserve"> sur la voie, comme les voitures mal garées</w:t>
      </w:r>
      <w:r>
        <w:rPr>
          <w:lang w:eastAsia="fr-FR"/>
        </w:rPr>
        <w:t xml:space="preserve"> ou</w:t>
      </w:r>
      <w:r w:rsidR="00051E41" w:rsidRPr="008C7454">
        <w:rPr>
          <w:lang w:eastAsia="fr-FR"/>
        </w:rPr>
        <w:t xml:space="preserve"> des </w:t>
      </w:r>
      <w:r w:rsidR="00051E41" w:rsidRPr="00FC0DCF">
        <w:rPr>
          <w:b/>
          <w:bCs/>
          <w:lang w:eastAsia="fr-FR"/>
        </w:rPr>
        <w:t>travaux non ou mal signalés</w:t>
      </w:r>
      <w:r w:rsidR="00051E41" w:rsidRPr="008C7454">
        <w:rPr>
          <w:lang w:eastAsia="fr-FR"/>
        </w:rPr>
        <w:t xml:space="preserve">. </w:t>
      </w:r>
    </w:p>
    <w:p w14:paraId="5660D99B" w14:textId="56C7D80A" w:rsidR="00787561" w:rsidRPr="00787561" w:rsidRDefault="008C7454" w:rsidP="00787561">
      <w:pPr>
        <w:pStyle w:val="Paragraphedeliste"/>
        <w:numPr>
          <w:ilvl w:val="0"/>
          <w:numId w:val="9"/>
        </w:numPr>
        <w:rPr>
          <w:rFonts w:ascii="Times New Roman" w:hAnsi="Times New Roman" w:cs="Times New Roman"/>
          <w:szCs w:val="24"/>
          <w:lang w:eastAsia="fr-FR"/>
        </w:rPr>
      </w:pPr>
      <w:r>
        <w:rPr>
          <w:lang w:eastAsia="fr-FR"/>
        </w:rPr>
        <w:t>Le</w:t>
      </w:r>
      <w:r w:rsidRPr="008C7454">
        <w:rPr>
          <w:lang w:eastAsia="fr-FR"/>
        </w:rPr>
        <w:t xml:space="preserve"> </w:t>
      </w:r>
      <w:r w:rsidRPr="00FC0DCF">
        <w:rPr>
          <w:b/>
          <w:bCs/>
          <w:lang w:eastAsia="fr-FR"/>
        </w:rPr>
        <w:t>mobilier</w:t>
      </w:r>
      <w:r w:rsidRPr="008C7454">
        <w:rPr>
          <w:lang w:eastAsia="fr-FR"/>
        </w:rPr>
        <w:t xml:space="preserve"> </w:t>
      </w:r>
      <w:r w:rsidRPr="00FC0DCF">
        <w:rPr>
          <w:b/>
          <w:bCs/>
          <w:lang w:eastAsia="fr-FR"/>
        </w:rPr>
        <w:t>urbain</w:t>
      </w:r>
      <w:r w:rsidRPr="008C7454">
        <w:rPr>
          <w:lang w:eastAsia="fr-FR"/>
        </w:rPr>
        <w:t xml:space="preserve">, par exemple des potelets </w:t>
      </w:r>
      <w:r>
        <w:rPr>
          <w:lang w:eastAsia="fr-FR"/>
        </w:rPr>
        <w:t xml:space="preserve">et le </w:t>
      </w:r>
      <w:r w:rsidRPr="00FC0DCF">
        <w:rPr>
          <w:b/>
          <w:bCs/>
          <w:lang w:eastAsia="fr-FR"/>
        </w:rPr>
        <w:t>manque d’information ou d’orientation</w:t>
      </w:r>
      <w:r>
        <w:rPr>
          <w:lang w:eastAsia="fr-FR"/>
        </w:rPr>
        <w:t xml:space="preserve"> sont des causes de mise en danger ou de surprise évoqués par</w:t>
      </w:r>
      <w:r w:rsidR="005A2B8B" w:rsidRPr="005A2B8B">
        <w:rPr>
          <w:lang w:eastAsia="fr-FR"/>
        </w:rPr>
        <w:t xml:space="preserve"> </w:t>
      </w:r>
      <w:r w:rsidR="005A2B8B">
        <w:rPr>
          <w:lang w:eastAsia="fr-FR"/>
        </w:rPr>
        <w:t>en proportion</w:t>
      </w:r>
      <w:r>
        <w:rPr>
          <w:lang w:eastAsia="fr-FR"/>
        </w:rPr>
        <w:t xml:space="preserve"> significativement plus de répondants aveugles que de répondants malvoyants moyens. </w:t>
      </w:r>
    </w:p>
    <w:p w14:paraId="28A6C2C7" w14:textId="4BB7DCC9" w:rsidR="00051E41" w:rsidRPr="00787561" w:rsidRDefault="008C7454" w:rsidP="00787561">
      <w:pPr>
        <w:pStyle w:val="Paragraphedeliste"/>
        <w:numPr>
          <w:ilvl w:val="0"/>
          <w:numId w:val="9"/>
        </w:numPr>
        <w:rPr>
          <w:rFonts w:ascii="Times New Roman" w:hAnsi="Times New Roman" w:cs="Times New Roman"/>
          <w:szCs w:val="24"/>
          <w:lang w:eastAsia="fr-FR"/>
        </w:rPr>
      </w:pPr>
      <w:r>
        <w:rPr>
          <w:lang w:eastAsia="fr-FR"/>
        </w:rPr>
        <w:t xml:space="preserve">Les </w:t>
      </w:r>
      <w:r w:rsidR="005D5DBB" w:rsidRPr="00FC0DCF">
        <w:rPr>
          <w:b/>
          <w:bCs/>
          <w:lang w:eastAsia="fr-FR"/>
        </w:rPr>
        <w:t>vélos</w:t>
      </w:r>
      <w:r w:rsidR="005D5DBB">
        <w:rPr>
          <w:lang w:eastAsia="fr-FR"/>
        </w:rPr>
        <w:t xml:space="preserve"> sont des causes invoquées par significativement plus de répondants aveugles et malvoyants moyens </w:t>
      </w:r>
      <w:r w:rsidR="005A2B8B">
        <w:rPr>
          <w:lang w:eastAsia="fr-FR"/>
        </w:rPr>
        <w:t xml:space="preserve">en proportion </w:t>
      </w:r>
      <w:r w:rsidR="005D5DBB">
        <w:rPr>
          <w:lang w:eastAsia="fr-FR"/>
        </w:rPr>
        <w:t>que de répondants malvoyants sévères.</w:t>
      </w:r>
    </w:p>
    <w:p w14:paraId="1598C3D9" w14:textId="55293C43" w:rsidR="003F7D74" w:rsidRDefault="003F7D74" w:rsidP="003F7D74">
      <w:pPr>
        <w:pStyle w:val="Lgende"/>
      </w:pPr>
      <w:bookmarkStart w:id="258" w:name="_Ref119252089"/>
      <w:r>
        <w:t>Tableau</w:t>
      </w:r>
      <w:r w:rsidR="00F8105B">
        <w:t> </w:t>
      </w:r>
      <w:r w:rsidR="00C07E5B">
        <w:fldChar w:fldCharType="begin"/>
      </w:r>
      <w:r w:rsidR="00C07E5B">
        <w:instrText xml:space="preserve"> SEQ Tableau \* ARABIC </w:instrText>
      </w:r>
      <w:r w:rsidR="00C07E5B">
        <w:fldChar w:fldCharType="separate"/>
      </w:r>
      <w:r w:rsidR="00121531">
        <w:rPr>
          <w:noProof/>
        </w:rPr>
        <w:t>91</w:t>
      </w:r>
      <w:r w:rsidR="00C07E5B">
        <w:rPr>
          <w:noProof/>
        </w:rPr>
        <w:fldChar w:fldCharType="end"/>
      </w:r>
      <w:bookmarkEnd w:id="258"/>
      <w:r>
        <w:t xml:space="preserve">. Causes de mise en danger ou de surprise, </w:t>
      </w:r>
      <w:r w:rsidRPr="00051E41">
        <w:t>selon la sévérité de la déficience visuelle (choix multiple</w:t>
      </w:r>
      <w:r w:rsidR="00127357">
        <w:t> </w:t>
      </w:r>
      <w:r w:rsidRPr="00382338">
        <w:t xml:space="preserve">; </w:t>
      </w:r>
      <w:r>
        <w:t>n = 1627</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526"/>
        <w:gridCol w:w="1536"/>
        <w:gridCol w:w="1495"/>
        <w:gridCol w:w="1495"/>
      </w:tblGrid>
      <w:tr w:rsidR="00EF15DF" w:rsidRPr="00051E41" w14:paraId="173DC11E" w14:textId="77777777" w:rsidTr="0031680F">
        <w:trPr>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08B1799" w14:textId="77777777" w:rsidR="00EF15DF" w:rsidRPr="00051E41" w:rsidRDefault="00EF15DF" w:rsidP="00EF15DF">
            <w:pPr>
              <w:spacing w:after="0" w:line="240" w:lineRule="auto"/>
              <w:rPr>
                <w:rFonts w:eastAsia="Times New Roman" w:cs="Arial"/>
                <w:szCs w:val="24"/>
                <w:lang w:eastAsia="fr-FR"/>
              </w:rPr>
            </w:pPr>
          </w:p>
        </w:tc>
        <w:tc>
          <w:tcPr>
            <w:tcW w:w="153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55C4E4"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5B6F1CCB"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2A3E58C8" w14:textId="7C26AE45" w:rsidR="00EF15DF" w:rsidRPr="00051E41"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416AD0"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2DA2E8DF" w14:textId="72F89882" w:rsidR="00EF15DF" w:rsidRPr="00051E41" w:rsidRDefault="00EF15DF" w:rsidP="00EF15DF">
            <w:pPr>
              <w:spacing w:after="0" w:line="240" w:lineRule="auto"/>
              <w:rPr>
                <w:rFonts w:eastAsia="Times New Roman" w:cs="Arial"/>
                <w:szCs w:val="24"/>
                <w:lang w:eastAsia="fr-FR"/>
              </w:rPr>
            </w:pPr>
            <w:r>
              <w:rPr>
                <w:rFonts w:eastAsia="Times New Roman" w:cs="Arial"/>
                <w:szCs w:val="24"/>
                <w:lang w:eastAsia="fr-FR"/>
              </w:rPr>
              <w:t>(n = 419)</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B91C631"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26D275B"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0A55C39B" w14:textId="45FF9C0D" w:rsidR="00EF15DF" w:rsidRPr="00051E41" w:rsidRDefault="00EF15DF" w:rsidP="00EF15DF">
            <w:pPr>
              <w:spacing w:after="0" w:line="240" w:lineRule="auto"/>
              <w:rPr>
                <w:rFonts w:eastAsia="Times New Roman" w:cs="Arial"/>
                <w:szCs w:val="24"/>
                <w:lang w:eastAsia="fr-FR"/>
              </w:rPr>
            </w:pPr>
          </w:p>
        </w:tc>
      </w:tr>
      <w:tr w:rsidR="00051E41" w:rsidRPr="00051E41" w14:paraId="2C19F0AC"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264B07" w14:textId="38679948"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O</w:t>
            </w:r>
            <w:r w:rsidR="00051E41" w:rsidRPr="00051E41">
              <w:rPr>
                <w:rFonts w:eastAsia="Times New Roman" w:cs="Arial"/>
                <w:color w:val="000000"/>
                <w:szCs w:val="24"/>
                <w:lang w:eastAsia="fr-FR"/>
              </w:rPr>
              <w:t>bstacles sur la voie</w:t>
            </w:r>
            <w:r>
              <w:rPr>
                <w:rFonts w:eastAsia="Times New Roman" w:cs="Arial"/>
                <w:color w:val="000000"/>
                <w:szCs w:val="24"/>
                <w:lang w:eastAsia="fr-FR"/>
              </w:rPr>
              <w:t>.</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192F0C" w14:textId="7F42BDA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66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2EC198" w14:textId="5C514B5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62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4C59CB8" w14:textId="30251C7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47</w:t>
            </w:r>
            <w:r w:rsidR="0055145C">
              <w:rPr>
                <w:rFonts w:eastAsia="Times New Roman" w:cs="Arial"/>
                <w:color w:val="000000"/>
                <w:szCs w:val="24"/>
                <w:lang w:eastAsia="fr-FR"/>
              </w:rPr>
              <w:t xml:space="preserve"> %</w:t>
            </w:r>
          </w:p>
        </w:tc>
      </w:tr>
      <w:tr w:rsidR="00051E41" w:rsidRPr="00051E41" w14:paraId="7A8E2CDD"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A32C84E" w14:textId="61C2FABF"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M</w:t>
            </w:r>
            <w:r w:rsidR="00051E41" w:rsidRPr="00051E41">
              <w:rPr>
                <w:rFonts w:eastAsia="Times New Roman" w:cs="Arial"/>
                <w:color w:val="000000"/>
                <w:szCs w:val="24"/>
                <w:lang w:eastAsia="fr-FR"/>
              </w:rPr>
              <w:t>obilier urbain.</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93B3FAA" w14:textId="2EEF0205"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10622D1" w14:textId="3DE6DD1D"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727F66" w14:textId="68EE692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47</w:t>
            </w:r>
            <w:r w:rsidR="0055145C">
              <w:rPr>
                <w:rFonts w:eastAsia="Times New Roman" w:cs="Arial"/>
                <w:color w:val="000000"/>
                <w:szCs w:val="24"/>
                <w:lang w:eastAsia="fr-FR"/>
              </w:rPr>
              <w:t xml:space="preserve"> %</w:t>
            </w:r>
          </w:p>
        </w:tc>
      </w:tr>
      <w:tr w:rsidR="00051E41" w:rsidRPr="00051E41" w14:paraId="7FA18B54"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5C1F0F" w14:textId="5DE6E92B"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T</w:t>
            </w:r>
            <w:r w:rsidR="00051E41" w:rsidRPr="00051E41">
              <w:rPr>
                <w:rFonts w:eastAsia="Times New Roman" w:cs="Arial"/>
                <w:color w:val="000000"/>
                <w:szCs w:val="24"/>
                <w:lang w:eastAsia="fr-FR"/>
              </w:rPr>
              <w:t>ravaux non ou mal signalés.</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8205731" w14:textId="1EA4797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BBDDD59" w14:textId="4E639F1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DE18468" w14:textId="2BBC5BA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41</w:t>
            </w:r>
            <w:r w:rsidR="0055145C">
              <w:rPr>
                <w:rFonts w:eastAsia="Times New Roman" w:cs="Arial"/>
                <w:color w:val="000000"/>
                <w:szCs w:val="24"/>
                <w:lang w:eastAsia="fr-FR"/>
              </w:rPr>
              <w:t xml:space="preserve"> %</w:t>
            </w:r>
          </w:p>
        </w:tc>
      </w:tr>
      <w:tr w:rsidR="00051E41" w:rsidRPr="00051E41" w14:paraId="7BECE8F2"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36B17F7" w14:textId="39AFE74F"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V</w:t>
            </w:r>
            <w:r w:rsidR="00051E41" w:rsidRPr="00051E41">
              <w:rPr>
                <w:rFonts w:eastAsia="Times New Roman" w:cs="Arial"/>
                <w:color w:val="000000"/>
                <w:szCs w:val="24"/>
                <w:lang w:eastAsia="fr-FR"/>
              </w:rPr>
              <w:t>élo.</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E8341B5" w14:textId="6A2B243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C7CBB02" w14:textId="183678C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81F181E" w14:textId="0780C53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45</w:t>
            </w:r>
            <w:r w:rsidR="0055145C">
              <w:rPr>
                <w:rFonts w:eastAsia="Times New Roman" w:cs="Arial"/>
                <w:color w:val="000000"/>
                <w:szCs w:val="24"/>
                <w:lang w:eastAsia="fr-FR"/>
              </w:rPr>
              <w:t xml:space="preserve"> %</w:t>
            </w:r>
          </w:p>
        </w:tc>
      </w:tr>
      <w:tr w:rsidR="00051E41" w:rsidRPr="00051E41" w14:paraId="64C4C8DC"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AB19901" w14:textId="1E98F20A"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T</w:t>
            </w:r>
            <w:r w:rsidR="00051E41" w:rsidRPr="00051E41">
              <w:rPr>
                <w:rFonts w:eastAsia="Times New Roman" w:cs="Arial"/>
                <w:color w:val="000000"/>
                <w:szCs w:val="24"/>
                <w:lang w:eastAsia="fr-FR"/>
              </w:rPr>
              <w:t>rottinette.</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A479667" w14:textId="13611E7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61BB7E" w14:textId="437530E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B62B4F5" w14:textId="35CBD9F7"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47</w:t>
            </w:r>
            <w:r w:rsidR="0055145C">
              <w:rPr>
                <w:rFonts w:eastAsia="Times New Roman" w:cs="Arial"/>
                <w:color w:val="000000"/>
                <w:szCs w:val="24"/>
                <w:lang w:eastAsia="fr-FR"/>
              </w:rPr>
              <w:t xml:space="preserve"> %</w:t>
            </w:r>
          </w:p>
        </w:tc>
      </w:tr>
      <w:tr w:rsidR="00051E41" w:rsidRPr="00051E41" w14:paraId="6862AAAC"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C5A800D" w14:textId="0D6B403B"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V</w:t>
            </w:r>
            <w:r w:rsidR="00051E41" w:rsidRPr="00051E41">
              <w:rPr>
                <w:rFonts w:eastAsia="Times New Roman" w:cs="Arial"/>
                <w:color w:val="000000"/>
                <w:szCs w:val="24"/>
                <w:lang w:eastAsia="fr-FR"/>
              </w:rPr>
              <w:t>oiture ou d'un bus électrique.</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EF74A5" w14:textId="050302B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B5ADCF3" w14:textId="1A2E6D5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DB052F" w14:textId="173D734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32</w:t>
            </w:r>
            <w:r w:rsidR="0055145C">
              <w:rPr>
                <w:rFonts w:eastAsia="Times New Roman" w:cs="Arial"/>
                <w:color w:val="000000"/>
                <w:szCs w:val="24"/>
                <w:lang w:eastAsia="fr-FR"/>
              </w:rPr>
              <w:t xml:space="preserve"> %</w:t>
            </w:r>
          </w:p>
        </w:tc>
      </w:tr>
      <w:tr w:rsidR="00051E41" w:rsidRPr="00051E41" w14:paraId="217702C0"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C3A7714" w14:textId="1B8CA2FA"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V</w:t>
            </w:r>
            <w:r w:rsidR="00051E41" w:rsidRPr="00051E41">
              <w:rPr>
                <w:rFonts w:eastAsia="Times New Roman" w:cs="Arial"/>
                <w:color w:val="000000"/>
                <w:szCs w:val="24"/>
                <w:lang w:eastAsia="fr-FR"/>
              </w:rPr>
              <w:t>éhicule motorisé.</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9F71800" w14:textId="7F7B0CB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7609AC1" w14:textId="63A31F4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1DC763" w14:textId="1E6FECB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30</w:t>
            </w:r>
            <w:r w:rsidR="0055145C">
              <w:rPr>
                <w:rFonts w:eastAsia="Times New Roman" w:cs="Arial"/>
                <w:color w:val="000000"/>
                <w:szCs w:val="24"/>
                <w:lang w:eastAsia="fr-FR"/>
              </w:rPr>
              <w:t xml:space="preserve"> %</w:t>
            </w:r>
          </w:p>
        </w:tc>
      </w:tr>
      <w:tr w:rsidR="00051E41" w:rsidRPr="00051E41" w14:paraId="67538BB0"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DB134CC" w14:textId="40BDF2DA"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P</w:t>
            </w:r>
            <w:r w:rsidR="00051E41" w:rsidRPr="00051E41">
              <w:rPr>
                <w:rFonts w:eastAsia="Times New Roman" w:cs="Arial"/>
                <w:color w:val="000000"/>
                <w:szCs w:val="24"/>
                <w:lang w:eastAsia="fr-FR"/>
              </w:rPr>
              <w:t>iste cyclable mal repérable.</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2436707" w14:textId="0295FB93"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ED44731" w14:textId="27AF74F0"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0BBFFDD" w14:textId="74E8C53C"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29</w:t>
            </w:r>
            <w:r w:rsidR="0055145C">
              <w:rPr>
                <w:rFonts w:eastAsia="Times New Roman" w:cs="Arial"/>
                <w:color w:val="000000"/>
                <w:szCs w:val="24"/>
                <w:lang w:eastAsia="fr-FR"/>
              </w:rPr>
              <w:t xml:space="preserve"> %</w:t>
            </w:r>
          </w:p>
        </w:tc>
      </w:tr>
      <w:tr w:rsidR="00051E41" w:rsidRPr="00051E41" w14:paraId="39243AE7"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B22C6F1" w14:textId="5AC68214"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A</w:t>
            </w:r>
            <w:r w:rsidR="00051E41" w:rsidRPr="00051E41">
              <w:rPr>
                <w:rFonts w:eastAsia="Times New Roman" w:cs="Arial"/>
                <w:color w:val="000000"/>
                <w:szCs w:val="24"/>
                <w:lang w:eastAsia="fr-FR"/>
              </w:rPr>
              <w:t>utre piéton.</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36C386" w14:textId="52796133"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FF7B974" w14:textId="380883E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D9285CF" w14:textId="6DCAAFF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26</w:t>
            </w:r>
            <w:r w:rsidR="0055145C">
              <w:rPr>
                <w:rFonts w:eastAsia="Times New Roman" w:cs="Arial"/>
                <w:color w:val="000000"/>
                <w:szCs w:val="24"/>
                <w:lang w:eastAsia="fr-FR"/>
              </w:rPr>
              <w:t xml:space="preserve"> %</w:t>
            </w:r>
          </w:p>
        </w:tc>
      </w:tr>
      <w:tr w:rsidR="00051E41" w:rsidRPr="00051E41" w14:paraId="09DBABB3"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DF48E8E" w14:textId="7B5635AB"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M</w:t>
            </w:r>
            <w:r w:rsidR="00051E41" w:rsidRPr="00051E41">
              <w:rPr>
                <w:rFonts w:eastAsia="Times New Roman" w:cs="Arial"/>
                <w:color w:val="000000"/>
                <w:szCs w:val="24"/>
                <w:lang w:eastAsia="fr-FR"/>
              </w:rPr>
              <w:t>anque d'information ou d'orientation.</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A0DA0DF" w14:textId="3F580DA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7E16933" w14:textId="632928AA"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D8D895F" w14:textId="3F17A44C"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26</w:t>
            </w:r>
            <w:r w:rsidR="0055145C">
              <w:rPr>
                <w:rFonts w:eastAsia="Times New Roman" w:cs="Arial"/>
                <w:color w:val="000000"/>
                <w:szCs w:val="24"/>
                <w:lang w:eastAsia="fr-FR"/>
              </w:rPr>
              <w:t xml:space="preserve"> %</w:t>
            </w:r>
          </w:p>
        </w:tc>
      </w:tr>
      <w:tr w:rsidR="008C7454" w:rsidRPr="00051E41" w14:paraId="0619E6D5"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B56AF9E" w14:textId="615BBDF1" w:rsidR="008C7454" w:rsidRPr="00051E41" w:rsidRDefault="008C7454" w:rsidP="008C7454">
            <w:pPr>
              <w:spacing w:after="0" w:line="240" w:lineRule="auto"/>
              <w:rPr>
                <w:rFonts w:eastAsia="Times New Roman" w:cs="Arial"/>
                <w:szCs w:val="24"/>
                <w:lang w:eastAsia="fr-FR"/>
              </w:rPr>
            </w:pPr>
            <w:r w:rsidRPr="00051E41">
              <w:rPr>
                <w:rFonts w:eastAsia="Times New Roman" w:cs="Arial"/>
                <w:color w:val="000000"/>
                <w:szCs w:val="24"/>
                <w:lang w:eastAsia="fr-FR"/>
              </w:rPr>
              <w:t>Autre</w:t>
            </w:r>
            <w:r w:rsidRPr="00020B0D">
              <w:rPr>
                <w:rFonts w:eastAsia="Times New Roman" w:cs="Arial"/>
                <w:color w:val="000000"/>
                <w:szCs w:val="24"/>
                <w:lang w:eastAsia="fr-FR"/>
              </w:rPr>
              <w:t>.</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79C2613" w14:textId="63FD2D33" w:rsidR="008C7454" w:rsidRPr="00051E41" w:rsidRDefault="008C7454" w:rsidP="008C7454">
            <w:pPr>
              <w:spacing w:after="0" w:line="240" w:lineRule="auto"/>
              <w:jc w:val="right"/>
              <w:rPr>
                <w:rFonts w:eastAsia="Times New Roman" w:cs="Arial"/>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C6D9367" w14:textId="7E80BD71" w:rsidR="008C7454" w:rsidRPr="00051E41" w:rsidRDefault="008C7454" w:rsidP="008C7454">
            <w:pPr>
              <w:spacing w:after="0" w:line="240" w:lineRule="auto"/>
              <w:jc w:val="right"/>
              <w:rPr>
                <w:rFonts w:eastAsia="Times New Roman" w:cs="Arial"/>
                <w:szCs w:val="24"/>
                <w:lang w:eastAsia="fr-FR"/>
              </w:rPr>
            </w:pPr>
            <w:r w:rsidRPr="00051E41">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2BC8A7F" w14:textId="47BA821D" w:rsidR="008C7454" w:rsidRPr="00051E41" w:rsidRDefault="008C7454" w:rsidP="008C7454">
            <w:pPr>
              <w:spacing w:after="0" w:line="240" w:lineRule="auto"/>
              <w:jc w:val="right"/>
              <w:rPr>
                <w:rFonts w:eastAsia="Times New Roman" w:cs="Arial"/>
                <w:szCs w:val="24"/>
                <w:lang w:eastAsia="fr-FR"/>
              </w:rPr>
            </w:pPr>
            <w:r w:rsidRPr="00051E41">
              <w:rPr>
                <w:rFonts w:eastAsia="Times New Roman" w:cs="Arial"/>
                <w:color w:val="000000"/>
                <w:szCs w:val="24"/>
                <w:lang w:eastAsia="fr-FR"/>
              </w:rPr>
              <w:t>6</w:t>
            </w:r>
            <w:r w:rsidR="0055145C">
              <w:rPr>
                <w:rFonts w:eastAsia="Times New Roman" w:cs="Arial"/>
                <w:color w:val="000000"/>
                <w:szCs w:val="24"/>
                <w:lang w:eastAsia="fr-FR"/>
              </w:rPr>
              <w:t xml:space="preserve"> %</w:t>
            </w:r>
          </w:p>
        </w:tc>
      </w:tr>
      <w:tr w:rsidR="008C7454" w:rsidRPr="00051E41" w14:paraId="6360CFA8"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21B9C4E" w14:textId="0C792371" w:rsidR="008C7454" w:rsidRPr="00051E41" w:rsidRDefault="008C7454" w:rsidP="008C7454">
            <w:pPr>
              <w:spacing w:after="0" w:line="240" w:lineRule="auto"/>
              <w:rPr>
                <w:rFonts w:eastAsia="Times New Roman" w:cs="Arial"/>
                <w:color w:val="000000"/>
                <w:szCs w:val="24"/>
                <w:lang w:eastAsia="fr-FR"/>
              </w:rPr>
            </w:pPr>
            <w:r w:rsidRPr="00051E41">
              <w:rPr>
                <w:rFonts w:eastAsia="Times New Roman" w:cs="Arial"/>
                <w:color w:val="000000"/>
                <w:szCs w:val="24"/>
                <w:lang w:eastAsia="fr-FR"/>
              </w:rPr>
              <w:t>Non concerné</w:t>
            </w:r>
            <w:r w:rsidRPr="00020B0D">
              <w:rPr>
                <w:rFonts w:eastAsia="Times New Roman" w:cs="Arial"/>
                <w:color w:val="000000"/>
                <w:szCs w:val="24"/>
                <w:lang w:eastAsia="fr-FR"/>
              </w:rPr>
              <w:t> : n</w:t>
            </w:r>
            <w:r w:rsidRPr="00051E41">
              <w:rPr>
                <w:rFonts w:eastAsia="Times New Roman" w:cs="Arial"/>
                <w:color w:val="000000"/>
                <w:szCs w:val="24"/>
                <w:lang w:eastAsia="fr-FR"/>
              </w:rPr>
              <w:t>'a jamais été mis en danger. </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8483B0B" w14:textId="7F784D4F" w:rsidR="008C7454" w:rsidRPr="00051E41" w:rsidRDefault="008C7454" w:rsidP="008C7454">
            <w:pPr>
              <w:spacing w:after="0" w:line="240" w:lineRule="auto"/>
              <w:jc w:val="right"/>
              <w:rPr>
                <w:rFonts w:eastAsia="Times New Roman" w:cs="Arial"/>
                <w:color w:val="000000"/>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60E059D" w14:textId="7E042EB1" w:rsidR="008C7454" w:rsidRPr="00051E41" w:rsidRDefault="008C7454" w:rsidP="008C7454">
            <w:pPr>
              <w:spacing w:after="0" w:line="240" w:lineRule="auto"/>
              <w:jc w:val="right"/>
              <w:rPr>
                <w:rFonts w:eastAsia="Times New Roman" w:cs="Arial"/>
                <w:color w:val="000000"/>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2FA3219" w14:textId="2DE62679" w:rsidR="008C7454" w:rsidRPr="00051E41" w:rsidRDefault="008C7454" w:rsidP="008C7454">
            <w:pPr>
              <w:spacing w:after="0" w:line="240" w:lineRule="auto"/>
              <w:jc w:val="right"/>
              <w:rPr>
                <w:rFonts w:eastAsia="Times New Roman" w:cs="Arial"/>
                <w:color w:val="000000"/>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r>
    </w:tbl>
    <w:p w14:paraId="00D9B0D6" w14:textId="77777777" w:rsidR="00787561" w:rsidRDefault="00051E41" w:rsidP="00494047">
      <w:pPr>
        <w:spacing w:before="240"/>
        <w:rPr>
          <w:lang w:eastAsia="fr-FR"/>
        </w:rPr>
      </w:pPr>
      <w:r w:rsidRPr="00051E41">
        <w:rPr>
          <w:lang w:eastAsia="fr-FR"/>
        </w:rPr>
        <w:t xml:space="preserve">Cela se traduit par le sentiment d’être toujours ou souvent en danger dans le cadre des déplacements piétons par deux cinquièmes de l’ensemble des répondants. </w:t>
      </w:r>
    </w:p>
    <w:p w14:paraId="6B2F551C" w14:textId="56C8C182" w:rsidR="00787561" w:rsidRDefault="00051E41" w:rsidP="005D5DBB">
      <w:pPr>
        <w:rPr>
          <w:lang w:eastAsia="fr-FR"/>
        </w:rPr>
      </w:pPr>
      <w:r w:rsidRPr="00051E41">
        <w:rPr>
          <w:lang w:eastAsia="fr-FR"/>
        </w:rPr>
        <w:t xml:space="preserve">Les répondants aveugles et malvoyants sévères sont </w:t>
      </w:r>
      <w:r w:rsidR="003C60B2">
        <w:rPr>
          <w:lang w:eastAsia="fr-FR"/>
        </w:rPr>
        <w:t>significativement</w:t>
      </w:r>
      <w:r w:rsidRPr="00051E41">
        <w:rPr>
          <w:lang w:eastAsia="fr-FR"/>
        </w:rPr>
        <w:t xml:space="preserve"> plus que les malvoyants moyens à se sentir </w:t>
      </w:r>
      <w:r w:rsidRPr="00FC0DCF">
        <w:rPr>
          <w:b/>
          <w:bCs/>
          <w:lang w:eastAsia="fr-FR"/>
        </w:rPr>
        <w:t>toujours</w:t>
      </w:r>
      <w:r w:rsidRPr="00051E41">
        <w:rPr>
          <w:lang w:eastAsia="fr-FR"/>
        </w:rPr>
        <w:t xml:space="preserve"> en danger (</w:t>
      </w:r>
      <w:r w:rsidR="000078D4">
        <w:rPr>
          <w:lang w:eastAsia="fr-FR"/>
        </w:rPr>
        <w:fldChar w:fldCharType="begin"/>
      </w:r>
      <w:r w:rsidR="000078D4">
        <w:rPr>
          <w:lang w:eastAsia="fr-FR"/>
        </w:rPr>
        <w:instrText xml:space="preserve"> REF _Ref119252123 \h </w:instrText>
      </w:r>
      <w:r w:rsidR="000078D4">
        <w:rPr>
          <w:lang w:eastAsia="fr-FR"/>
        </w:rPr>
      </w:r>
      <w:r w:rsidR="000078D4">
        <w:rPr>
          <w:lang w:eastAsia="fr-FR"/>
        </w:rPr>
        <w:fldChar w:fldCharType="separate"/>
      </w:r>
      <w:r w:rsidR="00121531">
        <w:t>Tableau </w:t>
      </w:r>
      <w:r w:rsidR="00121531">
        <w:rPr>
          <w:noProof/>
        </w:rPr>
        <w:t>92</w:t>
      </w:r>
      <w:r w:rsidR="000078D4">
        <w:rPr>
          <w:lang w:eastAsia="fr-FR"/>
        </w:rPr>
        <w:fldChar w:fldCharType="end"/>
      </w:r>
      <w:r w:rsidR="005D5DBB">
        <w:rPr>
          <w:lang w:eastAsia="fr-FR"/>
        </w:rPr>
        <w:t xml:space="preserve">). </w:t>
      </w:r>
    </w:p>
    <w:p w14:paraId="2823233A" w14:textId="119FFF88" w:rsidR="00787561" w:rsidRDefault="00051E41" w:rsidP="005D5DBB">
      <w:pPr>
        <w:rPr>
          <w:lang w:eastAsia="fr-FR"/>
        </w:rPr>
      </w:pPr>
      <w:r w:rsidRPr="00051E41">
        <w:rPr>
          <w:lang w:eastAsia="fr-FR"/>
        </w:rPr>
        <w:t xml:space="preserve">Un effet significatif de l’âge existe également </w:t>
      </w:r>
      <w:r w:rsidR="003C60B2">
        <w:rPr>
          <w:lang w:eastAsia="fr-FR"/>
        </w:rPr>
        <w:t>(</w:t>
      </w:r>
      <w:r w:rsidR="000078D4">
        <w:rPr>
          <w:lang w:eastAsia="fr-FR"/>
        </w:rPr>
        <w:fldChar w:fldCharType="begin"/>
      </w:r>
      <w:r w:rsidR="000078D4">
        <w:rPr>
          <w:lang w:eastAsia="fr-FR"/>
        </w:rPr>
        <w:instrText xml:space="preserve"> REF _Ref119252129 \h </w:instrText>
      </w:r>
      <w:r w:rsidR="000078D4">
        <w:rPr>
          <w:lang w:eastAsia="fr-FR"/>
        </w:rPr>
      </w:r>
      <w:r w:rsidR="000078D4">
        <w:rPr>
          <w:lang w:eastAsia="fr-FR"/>
        </w:rPr>
        <w:fldChar w:fldCharType="separate"/>
      </w:r>
      <w:r w:rsidR="00121531">
        <w:t>Tableau </w:t>
      </w:r>
      <w:r w:rsidR="00121531">
        <w:rPr>
          <w:noProof/>
        </w:rPr>
        <w:t>93</w:t>
      </w:r>
      <w:r w:rsidR="000078D4">
        <w:rPr>
          <w:lang w:eastAsia="fr-FR"/>
        </w:rPr>
        <w:fldChar w:fldCharType="end"/>
      </w:r>
      <w:r w:rsidR="003C60B2" w:rsidRPr="008D75B0">
        <w:rPr>
          <w:lang w:eastAsia="fr-FR"/>
        </w:rPr>
        <w:t xml:space="preserve">) </w:t>
      </w:r>
      <w:r w:rsidRPr="00051E41">
        <w:rPr>
          <w:lang w:eastAsia="fr-FR"/>
        </w:rPr>
        <w:t xml:space="preserve">: </w:t>
      </w:r>
    </w:p>
    <w:p w14:paraId="71EFAF8D" w14:textId="41ED34E6" w:rsidR="00787561" w:rsidRPr="00787561" w:rsidRDefault="00787561" w:rsidP="00787561">
      <w:pPr>
        <w:pStyle w:val="Paragraphedeliste"/>
        <w:numPr>
          <w:ilvl w:val="0"/>
          <w:numId w:val="9"/>
        </w:numPr>
        <w:rPr>
          <w:rFonts w:ascii="Times New Roman" w:hAnsi="Times New Roman" w:cs="Times New Roman"/>
          <w:szCs w:val="24"/>
          <w:lang w:eastAsia="fr-FR"/>
        </w:rPr>
      </w:pPr>
      <w:r>
        <w:rPr>
          <w:lang w:eastAsia="fr-FR"/>
        </w:rPr>
        <w:t>Les</w:t>
      </w:r>
      <w:r w:rsidR="00051E41" w:rsidRPr="00051E41">
        <w:rPr>
          <w:lang w:eastAsia="fr-FR"/>
        </w:rPr>
        <w:t xml:space="preserve"> répondants </w:t>
      </w:r>
      <w:r w:rsidR="005D5DBB">
        <w:rPr>
          <w:lang w:eastAsia="fr-FR"/>
        </w:rPr>
        <w:t>de 60 ans et plus</w:t>
      </w:r>
      <w:r w:rsidR="00051E41" w:rsidRPr="00051E41">
        <w:rPr>
          <w:lang w:eastAsia="fr-FR"/>
        </w:rPr>
        <w:t xml:space="preserve"> </w:t>
      </w:r>
      <w:r>
        <w:rPr>
          <w:lang w:eastAsia="fr-FR"/>
        </w:rPr>
        <w:t xml:space="preserve">sont </w:t>
      </w:r>
      <w:r w:rsidR="005A2B8B">
        <w:rPr>
          <w:lang w:eastAsia="fr-FR"/>
        </w:rPr>
        <w:t xml:space="preserve">en proportion </w:t>
      </w:r>
      <w:r>
        <w:rPr>
          <w:lang w:eastAsia="fr-FR"/>
        </w:rPr>
        <w:t xml:space="preserve">significativement moins nombreux </w:t>
      </w:r>
      <w:r w:rsidR="00051E41" w:rsidRPr="00051E41">
        <w:rPr>
          <w:lang w:eastAsia="fr-FR"/>
        </w:rPr>
        <w:t xml:space="preserve">que </w:t>
      </w:r>
      <w:r w:rsidR="005D5DBB">
        <w:rPr>
          <w:lang w:eastAsia="fr-FR"/>
        </w:rPr>
        <w:t>de ceux âgés de 30 à 59 ans</w:t>
      </w:r>
      <w:r>
        <w:rPr>
          <w:lang w:eastAsia="fr-FR"/>
        </w:rPr>
        <w:t xml:space="preserve"> à</w:t>
      </w:r>
      <w:r w:rsidR="00051E41" w:rsidRPr="00051E41">
        <w:rPr>
          <w:lang w:eastAsia="fr-FR"/>
        </w:rPr>
        <w:t xml:space="preserve"> déclare</w:t>
      </w:r>
      <w:r>
        <w:rPr>
          <w:lang w:eastAsia="fr-FR"/>
        </w:rPr>
        <w:t>r</w:t>
      </w:r>
      <w:r w:rsidR="00051E41" w:rsidRPr="00051E41">
        <w:rPr>
          <w:lang w:eastAsia="fr-FR"/>
        </w:rPr>
        <w:t xml:space="preserve"> avoir </w:t>
      </w:r>
      <w:r w:rsidR="00051E41" w:rsidRPr="00FC0DCF">
        <w:rPr>
          <w:b/>
          <w:bCs/>
          <w:lang w:eastAsia="fr-FR"/>
        </w:rPr>
        <w:t>souvent</w:t>
      </w:r>
      <w:r w:rsidR="00051E41" w:rsidRPr="00051E41">
        <w:rPr>
          <w:lang w:eastAsia="fr-FR"/>
        </w:rPr>
        <w:t xml:space="preserve"> </w:t>
      </w:r>
      <w:r>
        <w:rPr>
          <w:lang w:eastAsia="fr-FR"/>
        </w:rPr>
        <w:t>ou</w:t>
      </w:r>
      <w:r w:rsidR="00051E41" w:rsidRPr="00051E41">
        <w:rPr>
          <w:lang w:eastAsia="fr-FR"/>
        </w:rPr>
        <w:t xml:space="preserve"> </w:t>
      </w:r>
      <w:r w:rsidR="00051E41" w:rsidRPr="00FC0DCF">
        <w:rPr>
          <w:b/>
          <w:bCs/>
          <w:lang w:eastAsia="fr-FR"/>
        </w:rPr>
        <w:t>toujours</w:t>
      </w:r>
      <w:r w:rsidR="00051E41" w:rsidRPr="00051E41">
        <w:rPr>
          <w:lang w:eastAsia="fr-FR"/>
        </w:rPr>
        <w:t xml:space="preserve"> peur dans le cadre des déplacements</w:t>
      </w:r>
      <w:r>
        <w:rPr>
          <w:lang w:eastAsia="fr-FR"/>
        </w:rPr>
        <w:t>.</w:t>
      </w:r>
    </w:p>
    <w:p w14:paraId="48C96F30" w14:textId="44132463" w:rsidR="00051E41" w:rsidRPr="00787561" w:rsidRDefault="00787561" w:rsidP="00787561">
      <w:pPr>
        <w:pStyle w:val="Paragraphedeliste"/>
        <w:numPr>
          <w:ilvl w:val="0"/>
          <w:numId w:val="9"/>
        </w:numPr>
        <w:rPr>
          <w:rFonts w:ascii="Times New Roman" w:hAnsi="Times New Roman" w:cs="Times New Roman"/>
          <w:szCs w:val="24"/>
          <w:lang w:eastAsia="fr-FR"/>
        </w:rPr>
      </w:pPr>
      <w:r>
        <w:rPr>
          <w:lang w:eastAsia="fr-FR"/>
        </w:rPr>
        <w:t>Les</w:t>
      </w:r>
      <w:r w:rsidRPr="00051E41">
        <w:rPr>
          <w:lang w:eastAsia="fr-FR"/>
        </w:rPr>
        <w:t xml:space="preserve"> répondants </w:t>
      </w:r>
      <w:r>
        <w:rPr>
          <w:lang w:eastAsia="fr-FR"/>
        </w:rPr>
        <w:t>de 60 ans et plus</w:t>
      </w:r>
      <w:r w:rsidRPr="00051E41">
        <w:rPr>
          <w:lang w:eastAsia="fr-FR"/>
        </w:rPr>
        <w:t xml:space="preserve"> </w:t>
      </w:r>
      <w:r>
        <w:rPr>
          <w:lang w:eastAsia="fr-FR"/>
        </w:rPr>
        <w:t xml:space="preserve">sont </w:t>
      </w:r>
      <w:r w:rsidR="005A2B8B">
        <w:rPr>
          <w:lang w:eastAsia="fr-FR"/>
        </w:rPr>
        <w:t xml:space="preserve">en proportion </w:t>
      </w:r>
      <w:r>
        <w:rPr>
          <w:lang w:eastAsia="fr-FR"/>
        </w:rPr>
        <w:t xml:space="preserve">significativement plus nombreux </w:t>
      </w:r>
      <w:r w:rsidR="00051E41" w:rsidRPr="00051E41">
        <w:rPr>
          <w:lang w:eastAsia="fr-FR"/>
        </w:rPr>
        <w:t xml:space="preserve">que </w:t>
      </w:r>
      <w:r>
        <w:rPr>
          <w:lang w:eastAsia="fr-FR"/>
        </w:rPr>
        <w:t xml:space="preserve">ceux </w:t>
      </w:r>
      <w:r w:rsidR="00051E41" w:rsidRPr="00051E41">
        <w:rPr>
          <w:lang w:eastAsia="fr-FR"/>
        </w:rPr>
        <w:t>de</w:t>
      </w:r>
      <w:r w:rsidR="005D5DBB">
        <w:rPr>
          <w:lang w:eastAsia="fr-FR"/>
        </w:rPr>
        <w:t xml:space="preserve"> 16</w:t>
      </w:r>
      <w:r>
        <w:rPr>
          <w:lang w:eastAsia="fr-FR"/>
        </w:rPr>
        <w:t xml:space="preserve"> à </w:t>
      </w:r>
      <w:r w:rsidR="005D5DBB">
        <w:rPr>
          <w:lang w:eastAsia="fr-FR"/>
        </w:rPr>
        <w:t xml:space="preserve">29 ans et </w:t>
      </w:r>
      <w:r>
        <w:rPr>
          <w:lang w:eastAsia="fr-FR"/>
        </w:rPr>
        <w:t xml:space="preserve">ceux de </w:t>
      </w:r>
      <w:r w:rsidR="005D5DBB">
        <w:rPr>
          <w:lang w:eastAsia="fr-FR"/>
        </w:rPr>
        <w:t>39</w:t>
      </w:r>
      <w:r>
        <w:rPr>
          <w:lang w:eastAsia="fr-FR"/>
        </w:rPr>
        <w:t xml:space="preserve"> à </w:t>
      </w:r>
      <w:r w:rsidR="005D5DBB">
        <w:rPr>
          <w:lang w:eastAsia="fr-FR"/>
        </w:rPr>
        <w:t xml:space="preserve">59 ans </w:t>
      </w:r>
      <w:r w:rsidR="00051E41" w:rsidRPr="00051E41">
        <w:rPr>
          <w:lang w:eastAsia="fr-FR"/>
        </w:rPr>
        <w:t xml:space="preserve">déclarent n’avoir </w:t>
      </w:r>
      <w:r w:rsidR="00051E41" w:rsidRPr="00FC0DCF">
        <w:rPr>
          <w:b/>
          <w:bCs/>
          <w:lang w:eastAsia="fr-FR"/>
        </w:rPr>
        <w:t>jamais peur</w:t>
      </w:r>
      <w:r w:rsidR="005D5DBB">
        <w:rPr>
          <w:lang w:eastAsia="fr-FR"/>
        </w:rPr>
        <w:t>.</w:t>
      </w:r>
    </w:p>
    <w:p w14:paraId="6BCA128A" w14:textId="21815DEE" w:rsidR="00B46AA8" w:rsidRDefault="00B46AA8" w:rsidP="00B46AA8">
      <w:pPr>
        <w:pStyle w:val="Lgende"/>
      </w:pPr>
      <w:bookmarkStart w:id="259" w:name="_Ref119252123"/>
      <w:r>
        <w:t>Tableau</w:t>
      </w:r>
      <w:r w:rsidR="00F8105B">
        <w:t> </w:t>
      </w:r>
      <w:r w:rsidR="00C07E5B">
        <w:fldChar w:fldCharType="begin"/>
      </w:r>
      <w:r w:rsidR="00C07E5B">
        <w:instrText xml:space="preserve"> SEQ Tableau \* ARABIC </w:instrText>
      </w:r>
      <w:r w:rsidR="00C07E5B">
        <w:fldChar w:fldCharType="separate"/>
      </w:r>
      <w:r w:rsidR="00121531">
        <w:rPr>
          <w:noProof/>
        </w:rPr>
        <w:t>92</w:t>
      </w:r>
      <w:r w:rsidR="00C07E5B">
        <w:rPr>
          <w:noProof/>
        </w:rPr>
        <w:fldChar w:fldCharType="end"/>
      </w:r>
      <w:bookmarkEnd w:id="259"/>
      <w:r>
        <w:t xml:space="preserve">. Sentiment de danger dans le cadre des déplacements, </w:t>
      </w:r>
      <w:r w:rsidRPr="00051E41">
        <w:t>selon la sévérité de la déficience visuelle</w:t>
      </w:r>
      <w:r w:rsidRPr="00020B0D">
        <w:t xml:space="preserve"> (</w:t>
      </w:r>
      <w:r>
        <w:t>n = 1627</w:t>
      </w:r>
      <w:r w:rsidRPr="00051E41">
        <w:t>).</w:t>
      </w:r>
    </w:p>
    <w:tbl>
      <w:tblPr>
        <w:tblW w:w="9026" w:type="dxa"/>
        <w:tblCellMar>
          <w:top w:w="15" w:type="dxa"/>
          <w:left w:w="15" w:type="dxa"/>
          <w:bottom w:w="15" w:type="dxa"/>
          <w:right w:w="15" w:type="dxa"/>
        </w:tblCellMar>
        <w:tblLook w:val="04A0" w:firstRow="1" w:lastRow="0" w:firstColumn="1" w:lastColumn="0" w:noHBand="0" w:noVBand="1"/>
      </w:tblPr>
      <w:tblGrid>
        <w:gridCol w:w="2258"/>
        <w:gridCol w:w="1701"/>
        <w:gridCol w:w="2552"/>
        <w:gridCol w:w="2515"/>
      </w:tblGrid>
      <w:tr w:rsidR="00EF15DF" w:rsidRPr="00051E41" w14:paraId="2FF5D504" w14:textId="77777777" w:rsidTr="0031680F">
        <w:trPr>
          <w:tblHeader/>
        </w:trPr>
        <w:tc>
          <w:tcPr>
            <w:tcW w:w="225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71FD25C"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E1D997"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71653850"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3641F6F8" w14:textId="03375436"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25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4337BE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3DE86E80" w14:textId="12F1F10F"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251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5A08A63"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AE9EF2D"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7A7685BE" w14:textId="53C3D1D3"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051E41" w:rsidRPr="00051E41" w14:paraId="32001E8B" w14:textId="77777777" w:rsidTr="00FC0DCF">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4F9D233"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Toujours.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F019689" w14:textId="5B37226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AF905D2" w14:textId="3591348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23</w:t>
            </w:r>
            <w:r w:rsidR="0055145C">
              <w:rPr>
                <w:rFonts w:eastAsia="Times New Roman" w:cs="Arial"/>
                <w:color w:val="000000"/>
                <w:szCs w:val="24"/>
                <w:lang w:eastAsia="fr-FR"/>
              </w:rPr>
              <w:t xml:space="preserve"> %</w:t>
            </w:r>
          </w:p>
        </w:tc>
        <w:tc>
          <w:tcPr>
            <w:tcW w:w="2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E613376" w14:textId="4DCFB58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r>
      <w:tr w:rsidR="00051E41" w:rsidRPr="00051E41" w14:paraId="54112B0C" w14:textId="77777777" w:rsidTr="00FC0DCF">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9A08AD2"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Souvent.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EFA6957" w14:textId="3CDAAA9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22</w:t>
            </w:r>
            <w:r w:rsidR="0055145C">
              <w:rPr>
                <w:rFonts w:eastAsia="Times New Roman" w:cs="Arial"/>
                <w:color w:val="000000"/>
                <w:szCs w:val="24"/>
                <w:lang w:eastAsia="fr-FR"/>
              </w:rPr>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A7FA48" w14:textId="49B13AD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24</w:t>
            </w:r>
            <w:r w:rsidR="0055145C">
              <w:rPr>
                <w:rFonts w:eastAsia="Times New Roman" w:cs="Arial"/>
                <w:color w:val="000000"/>
                <w:szCs w:val="24"/>
                <w:lang w:eastAsia="fr-FR"/>
              </w:rPr>
              <w:t xml:space="preserve"> %</w:t>
            </w:r>
          </w:p>
        </w:tc>
        <w:tc>
          <w:tcPr>
            <w:tcW w:w="2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2398787" w14:textId="0320136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r>
      <w:tr w:rsidR="00051E41" w:rsidRPr="00051E41" w14:paraId="75C1624A" w14:textId="77777777" w:rsidTr="00FC0DCF">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1AD3F81"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Parfois.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E6A1107" w14:textId="7FB53A9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35</w:t>
            </w:r>
            <w:r w:rsidR="0055145C">
              <w:rPr>
                <w:rFonts w:eastAsia="Times New Roman" w:cs="Arial"/>
                <w:color w:val="000000"/>
                <w:szCs w:val="24"/>
                <w:lang w:eastAsia="fr-FR"/>
              </w:rPr>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61C193A" w14:textId="737663AE"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41</w:t>
            </w:r>
            <w:r w:rsidR="0055145C">
              <w:rPr>
                <w:rFonts w:eastAsia="Times New Roman" w:cs="Arial"/>
                <w:color w:val="000000"/>
                <w:szCs w:val="24"/>
                <w:lang w:eastAsia="fr-FR"/>
              </w:rPr>
              <w:t xml:space="preserve"> %</w:t>
            </w:r>
          </w:p>
        </w:tc>
        <w:tc>
          <w:tcPr>
            <w:tcW w:w="2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F009E30" w14:textId="2E59D6A4"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39</w:t>
            </w:r>
            <w:r w:rsidR="0055145C">
              <w:rPr>
                <w:rFonts w:eastAsia="Times New Roman" w:cs="Arial"/>
                <w:color w:val="000000"/>
                <w:szCs w:val="24"/>
                <w:lang w:eastAsia="fr-FR"/>
              </w:rPr>
              <w:t xml:space="preserve"> %</w:t>
            </w:r>
          </w:p>
        </w:tc>
      </w:tr>
      <w:tr w:rsidR="00051E41" w:rsidRPr="00051E41" w14:paraId="6C9852DA" w14:textId="77777777" w:rsidTr="00FC0DCF">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E49C55"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Rarement.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4E2EA3" w14:textId="67229CC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160012C" w14:textId="3892D79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2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19ECA5" w14:textId="25C0326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r>
      <w:tr w:rsidR="00051E41" w:rsidRPr="00051E41" w14:paraId="5E91B887" w14:textId="77777777" w:rsidTr="00FC0DCF">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AAF5807"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Jamais.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D0CE80" w14:textId="7DD0BEF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C8EC2B1" w14:textId="1B05685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2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BCFD100" w14:textId="72AED6AE" w:rsidR="00051E41" w:rsidRPr="00051E41" w:rsidRDefault="00051E41" w:rsidP="008F1C6E">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bl>
    <w:p w14:paraId="6701F20A" w14:textId="6091030D" w:rsidR="00B46AA8" w:rsidRDefault="00B46AA8" w:rsidP="00B46AA8">
      <w:pPr>
        <w:pStyle w:val="Lgende"/>
      </w:pPr>
      <w:bookmarkStart w:id="260" w:name="_Ref119252129"/>
      <w:r>
        <w:t>Tableau</w:t>
      </w:r>
      <w:r w:rsidR="00F8105B">
        <w:t> </w:t>
      </w:r>
      <w:r w:rsidR="00C07E5B">
        <w:fldChar w:fldCharType="begin"/>
      </w:r>
      <w:r w:rsidR="00C07E5B">
        <w:instrText xml:space="preserve"> SEQ Tableau \* ARABIC </w:instrText>
      </w:r>
      <w:r w:rsidR="00C07E5B">
        <w:fldChar w:fldCharType="separate"/>
      </w:r>
      <w:r w:rsidR="00121531">
        <w:rPr>
          <w:noProof/>
        </w:rPr>
        <w:t>93</w:t>
      </w:r>
      <w:r w:rsidR="00C07E5B">
        <w:rPr>
          <w:noProof/>
        </w:rPr>
        <w:fldChar w:fldCharType="end"/>
      </w:r>
      <w:bookmarkEnd w:id="260"/>
      <w:r>
        <w:t xml:space="preserve">. Sentiment de danger dans le cadre des déplacements, </w:t>
      </w:r>
      <w:r w:rsidRPr="00051E41">
        <w:t>selon</w:t>
      </w:r>
      <w:r>
        <w:t xml:space="preserve"> l’âge (n = 1627).</w:t>
      </w:r>
    </w:p>
    <w:tbl>
      <w:tblPr>
        <w:tblW w:w="9026" w:type="dxa"/>
        <w:tblCellMar>
          <w:top w:w="15" w:type="dxa"/>
          <w:left w:w="15" w:type="dxa"/>
          <w:bottom w:w="15" w:type="dxa"/>
          <w:right w:w="15" w:type="dxa"/>
        </w:tblCellMar>
        <w:tblLook w:val="04A0" w:firstRow="1" w:lastRow="0" w:firstColumn="1" w:lastColumn="0" w:noHBand="0" w:noVBand="1"/>
      </w:tblPr>
      <w:tblGrid>
        <w:gridCol w:w="1550"/>
        <w:gridCol w:w="2409"/>
        <w:gridCol w:w="2410"/>
        <w:gridCol w:w="2657"/>
      </w:tblGrid>
      <w:tr w:rsidR="00EF15DF" w:rsidRPr="00051E41" w14:paraId="029C25E0" w14:textId="77777777" w:rsidTr="00494047">
        <w:trPr>
          <w:tblHeader/>
        </w:trPr>
        <w:tc>
          <w:tcPr>
            <w:tcW w:w="155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3A33F13"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240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12FE2CA" w14:textId="3467B7A4" w:rsidR="00EF15DF" w:rsidRPr="00051E41" w:rsidRDefault="00EF15DF" w:rsidP="00494047">
            <w:pPr>
              <w:spacing w:after="0" w:line="240" w:lineRule="auto"/>
              <w:rPr>
                <w:rFonts w:ascii="Times New Roman" w:eastAsia="Times New Roman" w:hAnsi="Times New Roman" w:cs="Times New Roman"/>
                <w:szCs w:val="24"/>
                <w:lang w:eastAsia="fr-FR"/>
              </w:rPr>
            </w:pPr>
            <w:r w:rsidRPr="00186B36">
              <w:rPr>
                <w:rFonts w:eastAsia="Times New Roman" w:cs="Arial"/>
                <w:color w:val="000000"/>
                <w:szCs w:val="24"/>
                <w:lang w:eastAsia="fr-FR"/>
              </w:rPr>
              <w:t>16-29 ans</w:t>
            </w:r>
            <w:r w:rsidR="00494047">
              <w:rPr>
                <w:rFonts w:eastAsia="Times New Roman" w:cs="Arial"/>
                <w:color w:val="000000"/>
                <w:szCs w:val="24"/>
                <w:lang w:eastAsia="fr-FR"/>
              </w:rPr>
              <w:t xml:space="preserve"> </w:t>
            </w:r>
            <w:r>
              <w:rPr>
                <w:rFonts w:eastAsia="Times New Roman" w:cs="Arial"/>
                <w:color w:val="000000"/>
                <w:szCs w:val="24"/>
                <w:lang w:eastAsia="fr-FR"/>
              </w:rPr>
              <w:t>(n = 196)</w:t>
            </w: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55C21EE" w14:textId="64674A83" w:rsidR="00EF15DF" w:rsidRPr="00051E41" w:rsidRDefault="00EF15DF" w:rsidP="00494047">
            <w:pPr>
              <w:spacing w:after="0" w:line="240" w:lineRule="auto"/>
              <w:rPr>
                <w:rFonts w:ascii="Times New Roman" w:eastAsia="Times New Roman" w:hAnsi="Times New Roman" w:cs="Times New Roman"/>
                <w:szCs w:val="24"/>
                <w:lang w:eastAsia="fr-FR"/>
              </w:rPr>
            </w:pPr>
            <w:r w:rsidRPr="00186B36">
              <w:rPr>
                <w:rFonts w:eastAsia="Times New Roman" w:cs="Arial"/>
                <w:color w:val="000000"/>
                <w:szCs w:val="24"/>
                <w:lang w:eastAsia="fr-FR"/>
              </w:rPr>
              <w:t>30-59 ans</w:t>
            </w:r>
            <w:r w:rsidR="00494047">
              <w:rPr>
                <w:rFonts w:eastAsia="Times New Roman" w:cs="Arial"/>
                <w:color w:val="000000"/>
                <w:szCs w:val="24"/>
                <w:lang w:eastAsia="fr-FR"/>
              </w:rPr>
              <w:t xml:space="preserve"> </w:t>
            </w:r>
            <w:r>
              <w:rPr>
                <w:rFonts w:eastAsia="Times New Roman" w:cs="Arial"/>
                <w:color w:val="000000"/>
                <w:szCs w:val="24"/>
                <w:lang w:eastAsia="fr-FR"/>
              </w:rPr>
              <w:t>(n = 751)</w:t>
            </w:r>
          </w:p>
        </w:tc>
        <w:tc>
          <w:tcPr>
            <w:tcW w:w="265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C41C7D5" w14:textId="5739ABFA" w:rsidR="00EF15DF" w:rsidRPr="00051E41" w:rsidRDefault="00EF15DF" w:rsidP="00494047">
            <w:pPr>
              <w:spacing w:after="0" w:line="240" w:lineRule="auto"/>
              <w:rPr>
                <w:rFonts w:ascii="Times New Roman" w:eastAsia="Times New Roman" w:hAnsi="Times New Roman" w:cs="Times New Roman"/>
                <w:szCs w:val="24"/>
                <w:lang w:eastAsia="fr-FR"/>
              </w:rPr>
            </w:pPr>
            <w:r w:rsidRPr="00186B36">
              <w:rPr>
                <w:rFonts w:eastAsia="Times New Roman" w:cs="Arial"/>
                <w:color w:val="000000"/>
                <w:szCs w:val="24"/>
                <w:lang w:eastAsia="fr-FR"/>
              </w:rPr>
              <w:t>60 ans et +</w:t>
            </w:r>
            <w:r w:rsidR="00494047">
              <w:rPr>
                <w:rFonts w:eastAsia="Times New Roman" w:cs="Arial"/>
                <w:color w:val="000000"/>
                <w:szCs w:val="24"/>
                <w:lang w:eastAsia="fr-FR"/>
              </w:rPr>
              <w:t xml:space="preserve"> </w:t>
            </w:r>
            <w:r w:rsidR="00616E3F">
              <w:rPr>
                <w:rFonts w:eastAsia="Times New Roman" w:cs="Arial"/>
                <w:color w:val="000000"/>
                <w:szCs w:val="24"/>
                <w:lang w:eastAsia="fr-FR"/>
              </w:rPr>
              <w:t>(n = 680)</w:t>
            </w:r>
          </w:p>
        </w:tc>
      </w:tr>
      <w:tr w:rsidR="00186B36" w:rsidRPr="00051E41" w14:paraId="1BB29D3F" w14:textId="77777777" w:rsidTr="00494047">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65C0A4"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Toujours.</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99C2B3F" w14:textId="0A73AE94"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733EE4D" w14:textId="10AE2B81"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E49AE5A" w14:textId="7993EFF9"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186B36" w:rsidRPr="00051E41" w14:paraId="0D538296" w14:textId="77777777" w:rsidTr="00494047">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E4738C1"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Souvent.</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D5906CC" w14:textId="7228F93D"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B66B346" w14:textId="63CEFE7E"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DF86551" w14:textId="61AB99D4"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r>
      <w:tr w:rsidR="00186B36" w:rsidRPr="00051E41" w14:paraId="7D23DB80" w14:textId="77777777" w:rsidTr="00494047">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C563C5"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Parfois.</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A916E02" w14:textId="21F9F98D"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8361CB7" w14:textId="7DC3C108"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39</w:t>
            </w:r>
            <w:r w:rsidR="0055145C">
              <w:rPr>
                <w:rFonts w:eastAsia="Times New Roman" w:cs="Arial"/>
                <w:color w:val="000000"/>
                <w:szCs w:val="24"/>
                <w:lang w:eastAsia="fr-FR"/>
              </w:rPr>
              <w:t xml:space="preserve"> %</w:t>
            </w:r>
          </w:p>
        </w:tc>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EF87816" w14:textId="4CC781AE"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35</w:t>
            </w:r>
            <w:r w:rsidR="0055145C">
              <w:rPr>
                <w:rFonts w:eastAsia="Times New Roman" w:cs="Arial"/>
                <w:color w:val="000000"/>
                <w:szCs w:val="24"/>
                <w:lang w:eastAsia="fr-FR"/>
              </w:rPr>
              <w:t xml:space="preserve"> %</w:t>
            </w:r>
          </w:p>
        </w:tc>
      </w:tr>
      <w:tr w:rsidR="00186B36" w:rsidRPr="00051E41" w14:paraId="17693E8E" w14:textId="77777777" w:rsidTr="00494047">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3A8B2D6"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Rarement.</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9E1A6F7" w14:textId="14082674"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0CF28CC" w14:textId="0741B7F1"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65CF67E" w14:textId="7A471CED"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18</w:t>
            </w:r>
            <w:r w:rsidR="0055145C">
              <w:rPr>
                <w:rFonts w:eastAsia="Times New Roman" w:cs="Arial"/>
                <w:color w:val="000000"/>
                <w:szCs w:val="24"/>
                <w:lang w:eastAsia="fr-FR"/>
              </w:rPr>
              <w:t xml:space="preserve"> %</w:t>
            </w:r>
          </w:p>
        </w:tc>
      </w:tr>
      <w:tr w:rsidR="00186B36" w:rsidRPr="00051E41" w14:paraId="6B1CD03A" w14:textId="77777777" w:rsidTr="00494047">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918DF3"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Jamais.</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9FF7E3D" w14:textId="163B7B6D"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99AD7A2" w14:textId="6B1AB88A"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19</w:t>
            </w:r>
            <w:r w:rsidR="0055145C">
              <w:rPr>
                <w:rFonts w:eastAsia="Times New Roman" w:cs="Arial"/>
                <w:color w:val="000000"/>
                <w:szCs w:val="24"/>
                <w:lang w:eastAsia="fr-FR"/>
              </w:rPr>
              <w:t xml:space="preserve"> %</w:t>
            </w:r>
          </w:p>
        </w:tc>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44F23CB" w14:textId="106C94F4" w:rsidR="00186B36" w:rsidRPr="00051E41" w:rsidRDefault="00186B36" w:rsidP="00186B36">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30</w:t>
            </w:r>
            <w:r w:rsidR="0055145C">
              <w:rPr>
                <w:rFonts w:eastAsia="Times New Roman" w:cs="Arial"/>
                <w:color w:val="000000"/>
                <w:szCs w:val="24"/>
                <w:lang w:eastAsia="fr-FR"/>
              </w:rPr>
              <w:t xml:space="preserve"> %</w:t>
            </w:r>
          </w:p>
        </w:tc>
      </w:tr>
    </w:tbl>
    <w:p w14:paraId="5AE6E10F" w14:textId="77777777" w:rsidR="00D40C6B" w:rsidRDefault="00D40C6B" w:rsidP="002D06D7">
      <w:pPr>
        <w:pStyle w:val="Titre3"/>
      </w:pPr>
      <w:bookmarkStart w:id="261" w:name="_Toc124780499"/>
      <w:r>
        <w:t>Conclusion</w:t>
      </w:r>
      <w:bookmarkEnd w:id="261"/>
    </w:p>
    <w:p w14:paraId="0ED8B7D5" w14:textId="60607C58" w:rsidR="00A95B70" w:rsidRPr="00A95B70" w:rsidRDefault="00F03685" w:rsidP="00A95B70">
      <w:r w:rsidRPr="00DA7D1C">
        <w:t xml:space="preserve">En résumé : </w:t>
      </w:r>
    </w:p>
    <w:p w14:paraId="2B112266" w14:textId="7A72BF3E" w:rsidR="00A95B70" w:rsidRDefault="00A95B70" w:rsidP="00A95B70">
      <w:pPr>
        <w:pStyle w:val="Paragraphedeliste"/>
        <w:numPr>
          <w:ilvl w:val="0"/>
          <w:numId w:val="31"/>
        </w:numPr>
        <w:rPr>
          <w:rFonts w:ascii="Helvetica" w:hAnsi="Helvetica" w:cs="Helvetica"/>
          <w:szCs w:val="24"/>
        </w:rPr>
      </w:pPr>
      <w:r w:rsidRPr="00A95B70">
        <w:rPr>
          <w:rFonts w:ascii="Helvetica" w:hAnsi="Helvetica" w:cs="Helvetica"/>
          <w:szCs w:val="24"/>
        </w:rPr>
        <w:t xml:space="preserve">Six répondants sur </w:t>
      </w:r>
      <w:r w:rsidR="004D3A1F">
        <w:rPr>
          <w:rFonts w:ascii="Helvetica" w:hAnsi="Helvetica" w:cs="Helvetica"/>
          <w:szCs w:val="24"/>
        </w:rPr>
        <w:t>dix</w:t>
      </w:r>
      <w:r w:rsidRPr="00A95B70">
        <w:rPr>
          <w:rFonts w:ascii="Helvetica" w:hAnsi="Helvetica" w:cs="Helvetica"/>
          <w:szCs w:val="24"/>
        </w:rPr>
        <w:t xml:space="preserve"> utilisent une canne blanche et </w:t>
      </w:r>
      <w:r w:rsidR="004D3A1F">
        <w:rPr>
          <w:rFonts w:ascii="Helvetica" w:hAnsi="Helvetica" w:cs="Helvetica"/>
          <w:szCs w:val="24"/>
        </w:rPr>
        <w:t xml:space="preserve">un </w:t>
      </w:r>
      <w:r w:rsidRPr="00A95B70">
        <w:rPr>
          <w:rFonts w:ascii="Helvetica" w:hAnsi="Helvetica" w:cs="Helvetica"/>
          <w:szCs w:val="24"/>
        </w:rPr>
        <w:t xml:space="preserve">sur </w:t>
      </w:r>
      <w:r w:rsidR="004D3A1F">
        <w:rPr>
          <w:rFonts w:ascii="Helvetica" w:hAnsi="Helvetica" w:cs="Helvetica"/>
          <w:szCs w:val="24"/>
        </w:rPr>
        <w:t>dix</w:t>
      </w:r>
      <w:r w:rsidRPr="00A95B70">
        <w:rPr>
          <w:rFonts w:ascii="Helvetica" w:hAnsi="Helvetica" w:cs="Helvetica"/>
          <w:szCs w:val="24"/>
        </w:rPr>
        <w:t xml:space="preserve"> un chien-guide pour leurs déplacements. Le tiers des répondants utilise des outils technologiques d’aide à la mobilité (GPS, smartphone, balises sonores, etc.). </w:t>
      </w:r>
    </w:p>
    <w:p w14:paraId="2BDEB3B6" w14:textId="7DF87B3F" w:rsidR="00A95B70" w:rsidRDefault="00A95B70" w:rsidP="00A95B70">
      <w:pPr>
        <w:pStyle w:val="Paragraphedeliste"/>
        <w:numPr>
          <w:ilvl w:val="0"/>
          <w:numId w:val="31"/>
        </w:numPr>
        <w:rPr>
          <w:rFonts w:ascii="Helvetica" w:hAnsi="Helvetica" w:cs="Helvetica"/>
          <w:szCs w:val="24"/>
        </w:rPr>
      </w:pPr>
      <w:r w:rsidRPr="00A95B70">
        <w:rPr>
          <w:rFonts w:ascii="Helvetica" w:hAnsi="Helvetica" w:cs="Helvetica"/>
          <w:szCs w:val="24"/>
        </w:rPr>
        <w:t>Les personnes qui n’utilisent ni canne blanche, ni chien-guide, ni outil technologique sont plus âgées, ont une déficience visuelle qui est survenue plus tard et ont tendance à ne pas sortir seuls de chez par rapport à ceux qui utilisent ces aides</w:t>
      </w:r>
      <w:r w:rsidR="00DB6DEF">
        <w:rPr>
          <w:rFonts w:ascii="Helvetica" w:hAnsi="Helvetica" w:cs="Helvetica"/>
          <w:szCs w:val="24"/>
        </w:rPr>
        <w:t>.</w:t>
      </w:r>
    </w:p>
    <w:p w14:paraId="16CFBF72" w14:textId="77777777" w:rsidR="00A95B70" w:rsidRDefault="00A95B70" w:rsidP="00A95B70">
      <w:pPr>
        <w:pStyle w:val="Paragraphedeliste"/>
        <w:numPr>
          <w:ilvl w:val="0"/>
          <w:numId w:val="31"/>
        </w:numPr>
        <w:rPr>
          <w:rFonts w:ascii="Helvetica" w:hAnsi="Helvetica" w:cs="Helvetica"/>
          <w:szCs w:val="24"/>
        </w:rPr>
      </w:pPr>
      <w:r w:rsidRPr="00A95B70">
        <w:rPr>
          <w:rFonts w:ascii="Helvetica" w:hAnsi="Helvetica" w:cs="Helvetica"/>
          <w:szCs w:val="24"/>
        </w:rPr>
        <w:t xml:space="preserve">Les répondants qui ont bénéficié d’une formation en locomotion sont significativement plus nombreux à se déplacer seuls sur certains trajets. Par ailleurs, ils sont plus jeunes et ont acquis leur déficience visuelle plus tôt que ceux qui n’ont pas bénéficié de formation en locomotion. </w:t>
      </w:r>
    </w:p>
    <w:p w14:paraId="2E2F9ABD" w14:textId="77777777" w:rsidR="00A95B70" w:rsidRDefault="00A95B70" w:rsidP="00A95B70">
      <w:pPr>
        <w:pStyle w:val="Paragraphedeliste"/>
        <w:numPr>
          <w:ilvl w:val="0"/>
          <w:numId w:val="31"/>
        </w:numPr>
        <w:rPr>
          <w:rFonts w:ascii="Helvetica" w:hAnsi="Helvetica" w:cs="Helvetica"/>
          <w:szCs w:val="24"/>
        </w:rPr>
      </w:pPr>
      <w:r w:rsidRPr="00A95B70">
        <w:rPr>
          <w:rFonts w:ascii="Helvetica" w:hAnsi="Helvetica" w:cs="Helvetica"/>
          <w:szCs w:val="24"/>
        </w:rPr>
        <w:t xml:space="preserve">Environ un quart des répondants qui se déplacent seuls sur tout ou partie des trajets empruntent les transports publics tous les jours ou presque alors qu’environ un quart ne les utilisent jamais. Cette fréquence d’utilisation des transports publics varie en fonction de l’âge. </w:t>
      </w:r>
    </w:p>
    <w:p w14:paraId="4572072D" w14:textId="77777777" w:rsidR="00A95B70" w:rsidRDefault="00A95B70" w:rsidP="00A95B70">
      <w:pPr>
        <w:pStyle w:val="Paragraphedeliste"/>
        <w:numPr>
          <w:ilvl w:val="0"/>
          <w:numId w:val="31"/>
        </w:numPr>
        <w:rPr>
          <w:rFonts w:ascii="Helvetica" w:hAnsi="Helvetica" w:cs="Helvetica"/>
          <w:szCs w:val="24"/>
        </w:rPr>
      </w:pPr>
      <w:r w:rsidRPr="00A95B70">
        <w:rPr>
          <w:rFonts w:ascii="Helvetica" w:hAnsi="Helvetica" w:cs="Helvetica"/>
          <w:szCs w:val="24"/>
        </w:rPr>
        <w:t xml:space="preserve">Plus de la moitié des répondants déclarent que les équipements d’accessibilité de leur commune ne correspondent pas du tout ou plutôt pas à leurs besoins, quelle que soit la sévérité de la déficience visuelle. </w:t>
      </w:r>
    </w:p>
    <w:p w14:paraId="5F68A091" w14:textId="6175CBDE" w:rsidR="00A95B70" w:rsidRDefault="00A95B70" w:rsidP="00A95B70">
      <w:pPr>
        <w:pStyle w:val="Paragraphedeliste"/>
        <w:numPr>
          <w:ilvl w:val="0"/>
          <w:numId w:val="31"/>
        </w:numPr>
        <w:rPr>
          <w:rFonts w:ascii="Helvetica" w:hAnsi="Helvetica" w:cs="Helvetica"/>
          <w:szCs w:val="24"/>
        </w:rPr>
      </w:pPr>
      <w:r w:rsidRPr="00A95B70">
        <w:rPr>
          <w:rFonts w:ascii="Helvetica" w:hAnsi="Helvetica" w:cs="Helvetica"/>
          <w:szCs w:val="24"/>
        </w:rPr>
        <w:t xml:space="preserve">Trois répondants sur </w:t>
      </w:r>
      <w:r w:rsidR="004D3A1F">
        <w:rPr>
          <w:rFonts w:ascii="Helvetica" w:hAnsi="Helvetica" w:cs="Helvetica"/>
          <w:szCs w:val="24"/>
        </w:rPr>
        <w:t>cinq</w:t>
      </w:r>
      <w:r w:rsidRPr="00A95B70">
        <w:rPr>
          <w:rFonts w:ascii="Helvetica" w:hAnsi="Helvetica" w:cs="Helvetica"/>
          <w:szCs w:val="24"/>
        </w:rPr>
        <w:t xml:space="preserve"> déclarent qu’il leur est arrivé au moins une fois de chuter, de se cogner ou d’avoir été bousculés pendant leurs déplacements au cours des 12 derniers mois. Ces incidents ou accidents ne varient pas en fonction de la sévérité de la déficience visuelle. </w:t>
      </w:r>
    </w:p>
    <w:p w14:paraId="6411E405" w14:textId="13D01545" w:rsidR="00A95B70" w:rsidRPr="00A95B70" w:rsidRDefault="00A95B70" w:rsidP="00A95B70">
      <w:pPr>
        <w:pStyle w:val="Paragraphedeliste"/>
        <w:numPr>
          <w:ilvl w:val="0"/>
          <w:numId w:val="31"/>
        </w:numPr>
        <w:rPr>
          <w:rFonts w:ascii="Helvetica" w:hAnsi="Helvetica" w:cs="Helvetica"/>
          <w:szCs w:val="24"/>
        </w:rPr>
      </w:pPr>
      <w:r w:rsidRPr="00A95B70">
        <w:rPr>
          <w:rFonts w:ascii="Helvetica" w:hAnsi="Helvetica" w:cs="Helvetica"/>
          <w:szCs w:val="24"/>
        </w:rPr>
        <w:t>Tou</w:t>
      </w:r>
      <w:r w:rsidR="005C5F84">
        <w:rPr>
          <w:rFonts w:ascii="Helvetica" w:hAnsi="Helvetica" w:cs="Helvetica"/>
          <w:szCs w:val="24"/>
        </w:rPr>
        <w:t>t</w:t>
      </w:r>
      <w:r w:rsidRPr="00A95B70">
        <w:rPr>
          <w:rFonts w:ascii="Helvetica" w:hAnsi="Helvetica" w:cs="Helvetica"/>
          <w:szCs w:val="24"/>
        </w:rPr>
        <w:t xml:space="preserve">efois, les répondants de plus de 60 ans sont moins concernés par les accidents au cours du déplacement, mais ils se déplacent moins seuls et utilisent moins fréquemment les transports publics. </w:t>
      </w:r>
    </w:p>
    <w:p w14:paraId="5BCBA387" w14:textId="062F9792" w:rsidR="00930429" w:rsidRDefault="00930429" w:rsidP="00A95B70">
      <w:pPr>
        <w:rPr>
          <w:highlight w:val="yellow"/>
        </w:rPr>
      </w:pPr>
      <w:r>
        <w:rPr>
          <w:highlight w:val="yellow"/>
        </w:rPr>
        <w:br w:type="page"/>
      </w:r>
    </w:p>
    <w:p w14:paraId="2DED28EF" w14:textId="31B98C8A" w:rsidR="00D40C6B" w:rsidRDefault="00D40C6B" w:rsidP="002D06D7">
      <w:pPr>
        <w:pStyle w:val="Titre2"/>
        <w:numPr>
          <w:ilvl w:val="1"/>
          <w:numId w:val="8"/>
        </w:numPr>
      </w:pPr>
      <w:bookmarkStart w:id="262" w:name="_Toc124780500"/>
      <w:r>
        <w:t>Accès aux droits</w:t>
      </w:r>
      <w:bookmarkEnd w:id="262"/>
      <w:r>
        <w:t xml:space="preserve"> </w:t>
      </w:r>
    </w:p>
    <w:p w14:paraId="699DAE56" w14:textId="77777777" w:rsidR="009C0746" w:rsidRDefault="009C0746" w:rsidP="009C0746">
      <w:r w:rsidRPr="009C0746">
        <w:rPr>
          <w:u w:val="single"/>
        </w:rPr>
        <w:t>Cette partie sur l’accès aux droits concerne les répondants de 16 ans et plus</w:t>
      </w:r>
      <w:r>
        <w:t xml:space="preserve">. </w:t>
      </w:r>
    </w:p>
    <w:p w14:paraId="7E48210D" w14:textId="6E1DEA4E" w:rsidR="00D40C6B" w:rsidRDefault="00DA3824" w:rsidP="002D06D7">
      <w:pPr>
        <w:pStyle w:val="Titre3"/>
      </w:pPr>
      <w:bookmarkStart w:id="263" w:name="_Toc124780501"/>
      <w:r>
        <w:t>Utilisation des services publics</w:t>
      </w:r>
      <w:bookmarkEnd w:id="263"/>
    </w:p>
    <w:p w14:paraId="397C8E0A" w14:textId="490AF894" w:rsidR="00DA3824" w:rsidRDefault="00DA3824" w:rsidP="00DA3824">
      <w:r>
        <w:t xml:space="preserve">Près d’un tiers des répondants préfèrent utiliser les services publics via le téléphone, alors qu’environ un quart préfère le faire sur un site </w:t>
      </w:r>
      <w:r w:rsidRPr="005735E1">
        <w:t xml:space="preserve">internet, sous réserve qu’il soit accessible, ou se rendre au guichet </w:t>
      </w:r>
      <w:r w:rsidR="009E66D1" w:rsidRPr="005735E1">
        <w:t xml:space="preserve">du service </w:t>
      </w:r>
      <w:r w:rsidRPr="005735E1">
        <w:t>(</w:t>
      </w:r>
      <w:r w:rsidR="005735E1" w:rsidRPr="005735E1">
        <w:fldChar w:fldCharType="begin"/>
      </w:r>
      <w:r w:rsidR="005735E1" w:rsidRPr="005735E1">
        <w:instrText xml:space="preserve"> REF _Ref118295031 \h </w:instrText>
      </w:r>
      <w:r w:rsidR="005735E1">
        <w:instrText xml:space="preserve"> \* MERGEFORMAT </w:instrText>
      </w:r>
      <w:r w:rsidR="005735E1" w:rsidRPr="005735E1">
        <w:fldChar w:fldCharType="separate"/>
      </w:r>
      <w:r w:rsidR="00121531">
        <w:t>Figure 70</w:t>
      </w:r>
      <w:r w:rsidR="005735E1" w:rsidRPr="005735E1">
        <w:fldChar w:fldCharType="end"/>
      </w:r>
      <w:r w:rsidRPr="005735E1">
        <w:t>)</w:t>
      </w:r>
      <w:r w:rsidR="009E66D1" w:rsidRPr="005735E1">
        <w:t>.</w:t>
      </w:r>
      <w:r w:rsidR="009536DB">
        <w:t xml:space="preserve"> Ainsi, plus de la moitié des répondants préfèrent avoir </w:t>
      </w:r>
      <w:r w:rsidR="001678E5">
        <w:t xml:space="preserve">un </w:t>
      </w:r>
      <w:r w:rsidR="009536DB">
        <w:t>contact humain dans le cadre de l’utilisation des services publics, que ce soit au téléphone, ou en personne au guichet.</w:t>
      </w:r>
    </w:p>
    <w:p w14:paraId="75A583F6" w14:textId="05BCE9AB" w:rsidR="009536DB" w:rsidRDefault="009536DB" w:rsidP="00DA3824">
      <w:r>
        <w:t>Il y a un effet significatif de la sévérité de la déficience visuelle</w:t>
      </w:r>
      <w:r w:rsidR="004122E9">
        <w:t xml:space="preserve"> (</w:t>
      </w:r>
      <w:r w:rsidR="00DA4B6D">
        <w:fldChar w:fldCharType="begin"/>
      </w:r>
      <w:r w:rsidR="00DA4B6D">
        <w:instrText xml:space="preserve"> REF _Ref121393294 \h </w:instrText>
      </w:r>
      <w:r w:rsidR="00DA4B6D">
        <w:fldChar w:fldCharType="separate"/>
      </w:r>
      <w:r w:rsidR="00121531">
        <w:t>Tableau </w:t>
      </w:r>
      <w:r w:rsidR="00121531">
        <w:rPr>
          <w:noProof/>
        </w:rPr>
        <w:t>94</w:t>
      </w:r>
      <w:r w:rsidR="00DA4B6D">
        <w:fldChar w:fldCharType="end"/>
      </w:r>
      <w:r w:rsidR="004122E9">
        <w:t>)</w:t>
      </w:r>
      <w:r>
        <w:t> :</w:t>
      </w:r>
      <w:r w:rsidR="00DA4B6D">
        <w:t xml:space="preserve"> </w:t>
      </w:r>
      <w:r w:rsidR="00E77FE5">
        <w:t>l</w:t>
      </w:r>
      <w:r w:rsidR="00DA4B6D">
        <w:t xml:space="preserve">es répondants </w:t>
      </w:r>
      <w:r w:rsidR="00E77FE5">
        <w:t xml:space="preserve">aveugles sont en proportion significativement plus nombreux que les répondants malvoyants moyens à préférer utiliser les services publics par </w:t>
      </w:r>
      <w:r w:rsidR="00E77FE5" w:rsidRPr="00E77FE5">
        <w:rPr>
          <w:b/>
        </w:rPr>
        <w:t>téléphone</w:t>
      </w:r>
      <w:r w:rsidR="00DB6DEF">
        <w:t>.</w:t>
      </w:r>
    </w:p>
    <w:p w14:paraId="093310B5" w14:textId="32BF1DFE" w:rsidR="009536DB" w:rsidRDefault="009536DB" w:rsidP="00DA3824">
      <w:r>
        <w:t>Il y a un effet significatif de l’âge</w:t>
      </w:r>
      <w:r w:rsidR="004122E9">
        <w:t xml:space="preserve"> (</w:t>
      </w:r>
      <w:r w:rsidR="00DA4B6D">
        <w:fldChar w:fldCharType="begin"/>
      </w:r>
      <w:r w:rsidR="00DA4B6D">
        <w:instrText xml:space="preserve"> REF _Ref121393300 \h </w:instrText>
      </w:r>
      <w:r w:rsidR="00DA4B6D">
        <w:fldChar w:fldCharType="separate"/>
      </w:r>
      <w:r w:rsidR="00121531">
        <w:t>Tableau </w:t>
      </w:r>
      <w:r w:rsidR="00121531">
        <w:rPr>
          <w:noProof/>
        </w:rPr>
        <w:t>95</w:t>
      </w:r>
      <w:r w:rsidR="00DA4B6D">
        <w:fldChar w:fldCharType="end"/>
      </w:r>
      <w:r w:rsidR="004122E9">
        <w:t>)</w:t>
      </w:r>
      <w:r>
        <w:t> :</w:t>
      </w:r>
    </w:p>
    <w:p w14:paraId="06F90397" w14:textId="77777777" w:rsidR="00DA4B6D" w:rsidRDefault="00DA4B6D" w:rsidP="00DA4B6D">
      <w:pPr>
        <w:pStyle w:val="Paragraphedeliste"/>
        <w:numPr>
          <w:ilvl w:val="0"/>
          <w:numId w:val="9"/>
        </w:numPr>
      </w:pPr>
      <w:r>
        <w:t xml:space="preserve">Les répondants de 16 à 29 ans et ceux de 30 à 59 ans sont en proportion significativement moins nombreux que ceux de 60 ans et plus à préférer utiliser les services publics par </w:t>
      </w:r>
      <w:r w:rsidRPr="00DA4B6D">
        <w:rPr>
          <w:b/>
        </w:rPr>
        <w:t>téléphone</w:t>
      </w:r>
      <w:r>
        <w:t>.</w:t>
      </w:r>
    </w:p>
    <w:p w14:paraId="1A0B73B0" w14:textId="77777777" w:rsidR="00DA4B6D" w:rsidRDefault="00DA4B6D" w:rsidP="00DA4B6D">
      <w:pPr>
        <w:pStyle w:val="Paragraphedeliste"/>
        <w:numPr>
          <w:ilvl w:val="0"/>
          <w:numId w:val="9"/>
        </w:numPr>
      </w:pPr>
      <w:r>
        <w:t xml:space="preserve">Les répondants de 16 à 29 ans sont en proportion significativement moins nombreux que ceux de 60 ans et plus à préférer utiliser les services publics au </w:t>
      </w:r>
      <w:r w:rsidRPr="00DA4B6D">
        <w:rPr>
          <w:b/>
        </w:rPr>
        <w:t>guichet du service</w:t>
      </w:r>
      <w:r>
        <w:t>.</w:t>
      </w:r>
    </w:p>
    <w:p w14:paraId="4461EF22" w14:textId="77777777" w:rsidR="00DA4B6D" w:rsidRDefault="00DA4B6D" w:rsidP="00DA4B6D">
      <w:pPr>
        <w:pStyle w:val="Paragraphedeliste"/>
        <w:numPr>
          <w:ilvl w:val="0"/>
          <w:numId w:val="9"/>
        </w:numPr>
      </w:pPr>
      <w:r>
        <w:t xml:space="preserve">Les répondants de 16 à 29 ans et ceux de 30 à 59 ans sont en proportion significativement plus nombreux que ceux de 60 ans et plus à préférer utiliser les services publics par </w:t>
      </w:r>
      <w:r w:rsidRPr="00DA4B6D">
        <w:rPr>
          <w:b/>
        </w:rPr>
        <w:t>internet</w:t>
      </w:r>
      <w:r>
        <w:t>.</w:t>
      </w:r>
    </w:p>
    <w:p w14:paraId="7ABBD975" w14:textId="3CAC179A" w:rsidR="00DA4B6D" w:rsidRDefault="001B265F" w:rsidP="005A2B8B">
      <w:pPr>
        <w:pStyle w:val="Paragraphedeliste"/>
        <w:numPr>
          <w:ilvl w:val="0"/>
          <w:numId w:val="9"/>
        </w:numPr>
      </w:pPr>
      <w:r w:rsidRPr="00992A28">
        <w:t>Il y a un effet significatif de l’</w:t>
      </w:r>
      <w:r w:rsidR="009536DB" w:rsidRPr="00992A28">
        <w:t>âge de survenue de la déficience visuelle</w:t>
      </w:r>
      <w:r w:rsidRPr="00992A28">
        <w:t xml:space="preserve"> (</w:t>
      </w:r>
      <w:r w:rsidR="00992A28" w:rsidRPr="00992A28">
        <w:fldChar w:fldCharType="begin"/>
      </w:r>
      <w:r w:rsidR="00992A28" w:rsidRPr="00992A28">
        <w:instrText xml:space="preserve"> REF _Ref121745081 \h </w:instrText>
      </w:r>
      <w:r w:rsidR="00992A28">
        <w:instrText xml:space="preserve"> \* MERGEFORMAT </w:instrText>
      </w:r>
      <w:r w:rsidR="00992A28" w:rsidRPr="00992A28">
        <w:fldChar w:fldCharType="separate"/>
      </w:r>
      <w:r w:rsidR="00121531">
        <w:t>Tableau 96</w:t>
      </w:r>
      <w:r w:rsidR="00992A28" w:rsidRPr="00992A28">
        <w:fldChar w:fldCharType="end"/>
      </w:r>
      <w:r w:rsidRPr="00992A28">
        <w:t xml:space="preserve">) : </w:t>
      </w:r>
      <w:r w:rsidR="00992A28" w:rsidRPr="00992A28">
        <w:t>les répondants qui ont acquis leur déficience visuelle avant l’âge de 16 ans sont en proportion significativement</w:t>
      </w:r>
      <w:r w:rsidR="00992A28">
        <w:t xml:space="preserve"> plus nombreux que ceux qui ont acquis leur déficience visuelle après 50 ans à préférer utiliser les services publics par </w:t>
      </w:r>
      <w:r w:rsidR="00992A28" w:rsidRPr="00DA4B6D">
        <w:rPr>
          <w:b/>
        </w:rPr>
        <w:t>internet</w:t>
      </w:r>
      <w:r w:rsidR="00992A28">
        <w:t>.</w:t>
      </w:r>
    </w:p>
    <w:p w14:paraId="25EE9479" w14:textId="77777777" w:rsidR="00DA4B6D" w:rsidRDefault="00DA4B6D" w:rsidP="00DA4B6D">
      <w:pPr>
        <w:keepNext/>
      </w:pPr>
      <w:r>
        <w:rPr>
          <w:noProof/>
        </w:rPr>
        <w:drawing>
          <wp:inline distT="0" distB="0" distL="0" distR="0" wp14:anchorId="040DE95F" wp14:editId="7E640CFE">
            <wp:extent cx="5760720" cy="2377440"/>
            <wp:effectExtent l="0" t="0" r="11430" b="3810"/>
            <wp:docPr id="56" name="Graphique 56" descr="Préférence concernant l'utilisation des services publics : 31 % téléphone ; 28 % site internet accessible ; 14 % au guichet ; 4 % par courrier ; 13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CC29DEE" w14:textId="6024A11F" w:rsidR="00DA4B6D" w:rsidRDefault="00DA4B6D" w:rsidP="005A2B8B">
      <w:pPr>
        <w:pStyle w:val="Lgende"/>
        <w:keepNext w:val="0"/>
      </w:pPr>
      <w:bookmarkStart w:id="264" w:name="_Ref118295031"/>
      <w:r>
        <w:t>Figure</w:t>
      </w:r>
      <w:r w:rsidR="00F8105B">
        <w:t> </w:t>
      </w:r>
      <w:r w:rsidR="00C07E5B">
        <w:fldChar w:fldCharType="begin"/>
      </w:r>
      <w:r w:rsidR="00C07E5B">
        <w:instrText xml:space="preserve"> SEQ Figure \* ARABIC </w:instrText>
      </w:r>
      <w:r w:rsidR="00C07E5B">
        <w:fldChar w:fldCharType="separate"/>
      </w:r>
      <w:r w:rsidR="00121531">
        <w:rPr>
          <w:noProof/>
        </w:rPr>
        <w:t>70</w:t>
      </w:r>
      <w:r w:rsidR="00C07E5B">
        <w:rPr>
          <w:noProof/>
        </w:rPr>
        <w:fldChar w:fldCharType="end"/>
      </w:r>
      <w:bookmarkEnd w:id="264"/>
      <w:r>
        <w:t xml:space="preserve">. </w:t>
      </w:r>
      <w:r w:rsidRPr="00B55372">
        <w:t>Préférences (avec ou sans aide) concernant l’utilisation des services publics</w:t>
      </w:r>
      <w:r w:rsidR="00E77FE5">
        <w:t xml:space="preserve"> des répondants de 16 ans et +</w:t>
      </w:r>
      <w:r w:rsidRPr="00B55372">
        <w:t xml:space="preserve"> (</w:t>
      </w:r>
      <w:r>
        <w:t>n = 1627</w:t>
      </w:r>
      <w:r w:rsidRPr="00B55372">
        <w:t>).</w:t>
      </w:r>
    </w:p>
    <w:p w14:paraId="4337C977" w14:textId="68697BD0" w:rsidR="00DA4B6D" w:rsidRDefault="00DA4B6D" w:rsidP="00DA4B6D">
      <w:pPr>
        <w:pStyle w:val="Lgende"/>
      </w:pPr>
      <w:bookmarkStart w:id="265" w:name="_Ref121393294"/>
      <w:r>
        <w:t>Tableau</w:t>
      </w:r>
      <w:r w:rsidR="00F8105B">
        <w:t> </w:t>
      </w:r>
      <w:r w:rsidR="00C07E5B">
        <w:fldChar w:fldCharType="begin"/>
      </w:r>
      <w:r w:rsidR="00C07E5B">
        <w:instrText xml:space="preserve"> SEQ Tableau \* ARABIC </w:instrText>
      </w:r>
      <w:r w:rsidR="00C07E5B">
        <w:fldChar w:fldCharType="separate"/>
      </w:r>
      <w:r w:rsidR="00121531">
        <w:rPr>
          <w:noProof/>
        </w:rPr>
        <w:t>94</w:t>
      </w:r>
      <w:r w:rsidR="00C07E5B">
        <w:rPr>
          <w:noProof/>
        </w:rPr>
        <w:fldChar w:fldCharType="end"/>
      </w:r>
      <w:bookmarkEnd w:id="265"/>
      <w:r>
        <w:t xml:space="preserve">. </w:t>
      </w:r>
      <w:r w:rsidR="00E77FE5" w:rsidRPr="00B55372">
        <w:t>Préférences (avec ou sans aide) concernant l’utilisation des services publics</w:t>
      </w:r>
      <w:r w:rsidR="00E77FE5" w:rsidRPr="00E77FE5">
        <w:t xml:space="preserve"> </w:t>
      </w:r>
      <w:r w:rsidR="00E77FE5">
        <w:t>des répondants de 16 ans et +, selon la sévérité de la déficience visuelle</w:t>
      </w:r>
      <w:r w:rsidR="00E77FE5" w:rsidRPr="00B55372">
        <w:t xml:space="preserve"> </w:t>
      </w:r>
      <w:r>
        <w:t>(n = 1627).</w:t>
      </w:r>
    </w:p>
    <w:tbl>
      <w:tblPr>
        <w:tblW w:w="0" w:type="auto"/>
        <w:tblCellMar>
          <w:top w:w="15" w:type="dxa"/>
          <w:left w:w="15" w:type="dxa"/>
          <w:bottom w:w="15" w:type="dxa"/>
          <w:right w:w="15" w:type="dxa"/>
        </w:tblCellMar>
        <w:tblLook w:val="04A0" w:firstRow="1" w:lastRow="0" w:firstColumn="1" w:lastColumn="0" w:noHBand="0" w:noVBand="1"/>
      </w:tblPr>
      <w:tblGrid>
        <w:gridCol w:w="2117"/>
        <w:gridCol w:w="2126"/>
        <w:gridCol w:w="2410"/>
        <w:gridCol w:w="2399"/>
      </w:tblGrid>
      <w:tr w:rsidR="00DA4B6D" w:rsidRPr="00051E41" w14:paraId="404B2178" w14:textId="77777777" w:rsidTr="00983BEA">
        <w:trPr>
          <w:trHeight w:val="456"/>
          <w:tblHeader/>
        </w:trPr>
        <w:tc>
          <w:tcPr>
            <w:tcW w:w="21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E38BEEF" w14:textId="77777777" w:rsidR="00DA4B6D" w:rsidRPr="00051E41" w:rsidRDefault="00DA4B6D" w:rsidP="00982FCA">
            <w:pPr>
              <w:spacing w:after="0" w:line="240" w:lineRule="auto"/>
              <w:rPr>
                <w:rFonts w:eastAsia="Times New Roman" w:cs="Arial"/>
                <w:szCs w:val="24"/>
                <w:lang w:eastAsia="fr-FR"/>
              </w:rPr>
            </w:pPr>
          </w:p>
        </w:tc>
        <w:tc>
          <w:tcPr>
            <w:tcW w:w="21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201B575" w14:textId="77777777" w:rsidR="00DA4B6D" w:rsidRPr="003E4AB6" w:rsidRDefault="00DA4B6D" w:rsidP="00982FCA">
            <w:pPr>
              <w:spacing w:after="0" w:line="240" w:lineRule="auto"/>
              <w:rPr>
                <w:rFonts w:eastAsia="Times New Roman" w:cs="Arial"/>
                <w:szCs w:val="24"/>
                <w:lang w:eastAsia="fr-FR"/>
              </w:rPr>
            </w:pPr>
            <w:r w:rsidRPr="003E4AB6">
              <w:rPr>
                <w:rFonts w:eastAsia="Times New Roman" w:cs="Arial"/>
                <w:szCs w:val="24"/>
                <w:lang w:eastAsia="fr-FR"/>
              </w:rPr>
              <w:t>Répondants aveugles </w:t>
            </w:r>
          </w:p>
          <w:p w14:paraId="469B3327" w14:textId="44C1206E" w:rsidR="00DA4B6D" w:rsidRPr="003E4AB6" w:rsidRDefault="00DA4B6D" w:rsidP="00982FCA">
            <w:pPr>
              <w:spacing w:after="0" w:line="240" w:lineRule="auto"/>
              <w:rPr>
                <w:rFonts w:eastAsia="Times New Roman" w:cs="Arial"/>
                <w:szCs w:val="24"/>
                <w:lang w:eastAsia="fr-FR"/>
              </w:rPr>
            </w:pPr>
            <w:r w:rsidRPr="003E4AB6">
              <w:rPr>
                <w:rFonts w:eastAsia="Times New Roman" w:cs="Arial"/>
                <w:szCs w:val="24"/>
                <w:lang w:eastAsia="fr-FR"/>
              </w:rPr>
              <w:t xml:space="preserve">(n = </w:t>
            </w:r>
            <w:r w:rsidR="003E4AB6" w:rsidRPr="003E4AB6">
              <w:rPr>
                <w:rFonts w:eastAsia="Times New Roman" w:cs="Arial"/>
                <w:szCs w:val="24"/>
                <w:lang w:eastAsia="fr-FR"/>
              </w:rPr>
              <w:t>772</w:t>
            </w:r>
            <w:r w:rsidRPr="003E4AB6">
              <w:rPr>
                <w:rFonts w:eastAsia="Times New Roman" w:cs="Arial"/>
                <w:szCs w:val="24"/>
                <w:lang w:eastAsia="fr-FR"/>
              </w:rPr>
              <w:t>)</w:t>
            </w: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B063D81" w14:textId="77777777" w:rsidR="00DA4B6D" w:rsidRPr="003E4AB6" w:rsidRDefault="00DA4B6D" w:rsidP="00982FCA">
            <w:pPr>
              <w:spacing w:after="0" w:line="240" w:lineRule="auto"/>
              <w:rPr>
                <w:rFonts w:eastAsia="Times New Roman" w:cs="Arial"/>
                <w:szCs w:val="24"/>
                <w:lang w:eastAsia="fr-FR"/>
              </w:rPr>
            </w:pPr>
            <w:r w:rsidRPr="003E4AB6">
              <w:rPr>
                <w:rFonts w:eastAsia="Times New Roman" w:cs="Arial"/>
                <w:szCs w:val="24"/>
                <w:lang w:eastAsia="fr-FR"/>
              </w:rPr>
              <w:t>Répondants malvoyants sévères</w:t>
            </w:r>
          </w:p>
          <w:p w14:paraId="49724BA3" w14:textId="3028B3E3" w:rsidR="00DA4B6D" w:rsidRPr="003E4AB6" w:rsidRDefault="00DA4B6D" w:rsidP="00982FCA">
            <w:pPr>
              <w:spacing w:after="0" w:line="240" w:lineRule="auto"/>
              <w:rPr>
                <w:rFonts w:eastAsia="Times New Roman" w:cs="Arial"/>
                <w:szCs w:val="24"/>
                <w:lang w:eastAsia="fr-FR"/>
              </w:rPr>
            </w:pPr>
            <w:r w:rsidRPr="003E4AB6">
              <w:rPr>
                <w:rFonts w:eastAsia="Times New Roman" w:cs="Arial"/>
                <w:szCs w:val="24"/>
                <w:lang w:eastAsia="fr-FR"/>
              </w:rPr>
              <w:t>(n =</w:t>
            </w:r>
            <w:r w:rsidR="003E4AB6" w:rsidRPr="003E4AB6">
              <w:rPr>
                <w:rFonts w:eastAsia="Times New Roman" w:cs="Arial"/>
                <w:szCs w:val="24"/>
                <w:lang w:eastAsia="fr-FR"/>
              </w:rPr>
              <w:t xml:space="preserve"> 419</w:t>
            </w:r>
            <w:r w:rsidRPr="003E4AB6">
              <w:rPr>
                <w:rFonts w:eastAsia="Times New Roman" w:cs="Arial"/>
                <w:szCs w:val="24"/>
                <w:lang w:eastAsia="fr-FR"/>
              </w:rPr>
              <w:t>)</w:t>
            </w:r>
          </w:p>
        </w:tc>
        <w:tc>
          <w:tcPr>
            <w:tcW w:w="239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0CC9AE2" w14:textId="77777777" w:rsidR="00DA4B6D" w:rsidRPr="003E4AB6" w:rsidRDefault="00DA4B6D" w:rsidP="00982FCA">
            <w:pPr>
              <w:spacing w:after="0" w:line="240" w:lineRule="auto"/>
              <w:rPr>
                <w:rFonts w:eastAsia="Times New Roman" w:cs="Arial"/>
                <w:szCs w:val="24"/>
                <w:lang w:eastAsia="fr-FR"/>
              </w:rPr>
            </w:pPr>
            <w:r w:rsidRPr="003E4AB6">
              <w:rPr>
                <w:rFonts w:eastAsia="Times New Roman" w:cs="Arial"/>
                <w:szCs w:val="24"/>
                <w:lang w:eastAsia="fr-FR"/>
              </w:rPr>
              <w:t>Répondants malvoyants moyens</w:t>
            </w:r>
          </w:p>
          <w:p w14:paraId="045EB4CF" w14:textId="316F22D8" w:rsidR="00DA4B6D" w:rsidRPr="003E4AB6" w:rsidRDefault="00DA4B6D" w:rsidP="00982FCA">
            <w:pPr>
              <w:spacing w:after="0" w:line="240" w:lineRule="auto"/>
              <w:rPr>
                <w:rFonts w:eastAsia="Times New Roman" w:cs="Arial"/>
                <w:szCs w:val="24"/>
                <w:lang w:eastAsia="fr-FR"/>
              </w:rPr>
            </w:pPr>
            <w:r w:rsidRPr="003E4AB6">
              <w:rPr>
                <w:rFonts w:eastAsia="Times New Roman" w:cs="Arial"/>
                <w:szCs w:val="24"/>
                <w:lang w:eastAsia="fr-FR"/>
              </w:rPr>
              <w:t>(n =</w:t>
            </w:r>
            <w:r w:rsidR="003E4AB6" w:rsidRPr="003E4AB6">
              <w:rPr>
                <w:rFonts w:eastAsia="Times New Roman" w:cs="Arial"/>
                <w:szCs w:val="24"/>
                <w:lang w:eastAsia="fr-FR"/>
              </w:rPr>
              <w:t xml:space="preserve"> 336</w:t>
            </w:r>
            <w:r w:rsidRPr="003E4AB6">
              <w:rPr>
                <w:rFonts w:eastAsia="Times New Roman" w:cs="Arial"/>
                <w:szCs w:val="24"/>
                <w:lang w:eastAsia="fr-FR"/>
              </w:rPr>
              <w:t>)</w:t>
            </w:r>
          </w:p>
        </w:tc>
      </w:tr>
      <w:tr w:rsidR="00DA4B6D" w:rsidRPr="00051E41" w14:paraId="101B472E" w14:textId="77777777" w:rsidTr="00983BEA">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4FE23F" w14:textId="77777777" w:rsidR="00DA4B6D" w:rsidRPr="00051E41" w:rsidRDefault="00DA4B6D" w:rsidP="00DA4B6D">
            <w:pPr>
              <w:spacing w:after="0" w:line="240" w:lineRule="auto"/>
              <w:rPr>
                <w:rFonts w:eastAsia="Times New Roman" w:cs="Arial"/>
                <w:szCs w:val="24"/>
                <w:lang w:eastAsia="fr-FR"/>
              </w:rPr>
            </w:pPr>
            <w:r>
              <w:t>P</w:t>
            </w:r>
            <w:r w:rsidRPr="005F7E75">
              <w:t xml:space="preserve">ar téléphone.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A742B6" w14:textId="49CE9FAF" w:rsidR="00DA4B6D" w:rsidRPr="00051E41" w:rsidRDefault="00DA4B6D" w:rsidP="00DA4B6D">
            <w:pPr>
              <w:spacing w:after="0" w:line="240" w:lineRule="auto"/>
              <w:jc w:val="right"/>
              <w:rPr>
                <w:rFonts w:eastAsia="Times New Roman" w:cs="Arial"/>
                <w:szCs w:val="24"/>
                <w:lang w:eastAsia="fr-FR"/>
              </w:rPr>
            </w:pPr>
            <w:r w:rsidRPr="00726F4C">
              <w:t>34 %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B6FFF4" w14:textId="16D0DCEF" w:rsidR="00DA4B6D" w:rsidRPr="00051E41" w:rsidRDefault="00DA4B6D" w:rsidP="00DA4B6D">
            <w:pPr>
              <w:spacing w:after="0" w:line="240" w:lineRule="auto"/>
              <w:jc w:val="right"/>
              <w:rPr>
                <w:rFonts w:eastAsia="Times New Roman" w:cs="Arial"/>
                <w:szCs w:val="24"/>
                <w:lang w:eastAsia="fr-FR"/>
              </w:rPr>
            </w:pPr>
            <w:r w:rsidRPr="00726F4C">
              <w:t>29 %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862A8E" w14:textId="65B886ED" w:rsidR="00DA4B6D" w:rsidRPr="00051E41" w:rsidRDefault="00DA4B6D" w:rsidP="00DA4B6D">
            <w:pPr>
              <w:spacing w:after="0" w:line="240" w:lineRule="auto"/>
              <w:jc w:val="right"/>
              <w:rPr>
                <w:rFonts w:eastAsia="Times New Roman" w:cs="Arial"/>
                <w:szCs w:val="24"/>
                <w:lang w:eastAsia="fr-FR"/>
              </w:rPr>
            </w:pPr>
            <w:r w:rsidRPr="00726F4C">
              <w:t>25 %</w:t>
            </w:r>
          </w:p>
        </w:tc>
      </w:tr>
      <w:tr w:rsidR="00DA4B6D" w:rsidRPr="00051E41" w14:paraId="07F1C14D" w14:textId="77777777" w:rsidTr="00983BEA">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866F08" w14:textId="7C6720E5" w:rsidR="00DA4B6D" w:rsidRDefault="00DA4B6D" w:rsidP="00DA4B6D">
            <w:pPr>
              <w:spacing w:after="0" w:line="240" w:lineRule="auto"/>
            </w:pPr>
            <w:r>
              <w:t>Au</w:t>
            </w:r>
            <w:r w:rsidRPr="005F7E75">
              <w:t xml:space="preserve"> guichet.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5E25AE" w14:textId="44101910" w:rsidR="00DA4B6D" w:rsidRPr="00FD1E71" w:rsidRDefault="00DA4B6D" w:rsidP="00DA4B6D">
            <w:pPr>
              <w:spacing w:after="0" w:line="240" w:lineRule="auto"/>
              <w:jc w:val="right"/>
            </w:pPr>
            <w:r w:rsidRPr="00817A76">
              <w:t>25 %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D8384A" w14:textId="389E6523" w:rsidR="00DA4B6D" w:rsidRPr="00FD1E71" w:rsidRDefault="00DA4B6D" w:rsidP="00DA4B6D">
            <w:pPr>
              <w:spacing w:after="0" w:line="240" w:lineRule="auto"/>
              <w:jc w:val="right"/>
            </w:pPr>
            <w:r w:rsidRPr="00817A76">
              <w:t>31 %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F43713" w14:textId="2F9ABFE4" w:rsidR="00DA4B6D" w:rsidRPr="00FD1E71" w:rsidRDefault="00DA4B6D" w:rsidP="00DA4B6D">
            <w:pPr>
              <w:spacing w:after="0" w:line="240" w:lineRule="auto"/>
              <w:jc w:val="right"/>
            </w:pPr>
            <w:r w:rsidRPr="00817A76">
              <w:t>30 %</w:t>
            </w:r>
          </w:p>
        </w:tc>
      </w:tr>
      <w:tr w:rsidR="00DA4B6D" w:rsidRPr="00051E41" w14:paraId="59178C7C" w14:textId="77777777" w:rsidTr="00983BEA">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9161F1" w14:textId="77777777" w:rsidR="00DA4B6D" w:rsidRPr="00051E41" w:rsidRDefault="00DA4B6D" w:rsidP="00DA4B6D">
            <w:pPr>
              <w:spacing w:after="0" w:line="240" w:lineRule="auto"/>
              <w:rPr>
                <w:rFonts w:eastAsia="Times New Roman" w:cs="Arial"/>
                <w:szCs w:val="24"/>
                <w:lang w:eastAsia="fr-FR"/>
              </w:rPr>
            </w:pPr>
            <w:r>
              <w:t>Par internet</w:t>
            </w:r>
            <w:r w:rsidRPr="005F7E75">
              <w:t>.</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673284" w14:textId="5AAD9905" w:rsidR="00DA4B6D" w:rsidRPr="00051E41" w:rsidRDefault="00DA4B6D" w:rsidP="00DA4B6D">
            <w:pPr>
              <w:spacing w:after="0" w:line="240" w:lineRule="auto"/>
              <w:jc w:val="right"/>
              <w:rPr>
                <w:rFonts w:eastAsia="Times New Roman" w:cs="Arial"/>
                <w:szCs w:val="24"/>
                <w:lang w:eastAsia="fr-FR"/>
              </w:rPr>
            </w:pPr>
            <w:r w:rsidRPr="00D71675">
              <w:t>23 %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09D53C" w14:textId="50D434F3" w:rsidR="00DA4B6D" w:rsidRPr="00051E41" w:rsidRDefault="00DA4B6D" w:rsidP="00DA4B6D">
            <w:pPr>
              <w:spacing w:after="0" w:line="240" w:lineRule="auto"/>
              <w:jc w:val="right"/>
              <w:rPr>
                <w:rFonts w:eastAsia="Times New Roman" w:cs="Arial"/>
                <w:szCs w:val="24"/>
                <w:lang w:eastAsia="fr-FR"/>
              </w:rPr>
            </w:pPr>
            <w:r w:rsidRPr="00D71675">
              <w:t>22 %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462C21" w14:textId="780029D6" w:rsidR="00DA4B6D" w:rsidRPr="00051E41" w:rsidRDefault="00DA4B6D" w:rsidP="00DA4B6D">
            <w:pPr>
              <w:spacing w:after="0" w:line="240" w:lineRule="auto"/>
              <w:jc w:val="right"/>
              <w:rPr>
                <w:rFonts w:eastAsia="Times New Roman" w:cs="Arial"/>
                <w:szCs w:val="24"/>
                <w:lang w:eastAsia="fr-FR"/>
              </w:rPr>
            </w:pPr>
            <w:r w:rsidRPr="00D71675">
              <w:t>29 %</w:t>
            </w:r>
          </w:p>
        </w:tc>
      </w:tr>
      <w:tr w:rsidR="00DA4B6D" w:rsidRPr="00051E41" w14:paraId="6D5CD49E" w14:textId="77777777" w:rsidTr="00983BEA">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75481D" w14:textId="77777777" w:rsidR="00DA4B6D" w:rsidRPr="00051E41" w:rsidRDefault="00DA4B6D" w:rsidP="00DA4B6D">
            <w:pPr>
              <w:spacing w:after="0" w:line="240" w:lineRule="auto"/>
              <w:rPr>
                <w:rFonts w:eastAsia="Times New Roman" w:cs="Arial"/>
                <w:szCs w:val="24"/>
                <w:lang w:eastAsia="fr-FR"/>
              </w:rPr>
            </w:pPr>
            <w:r>
              <w:t>Ne</w:t>
            </w:r>
            <w:r w:rsidRPr="005F7E75">
              <w:t xml:space="preserve"> sai</w:t>
            </w:r>
            <w:r>
              <w:t>t</w:t>
            </w:r>
            <w:r w:rsidRPr="005F7E75">
              <w:t xml:space="preserve"> pas.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5C73EC" w14:textId="51415F24" w:rsidR="00DA4B6D" w:rsidRPr="00051E41" w:rsidRDefault="00DA4B6D" w:rsidP="00DA4B6D">
            <w:pPr>
              <w:spacing w:after="0" w:line="240" w:lineRule="auto"/>
              <w:jc w:val="right"/>
              <w:rPr>
                <w:rFonts w:eastAsia="Times New Roman" w:cs="Arial"/>
                <w:szCs w:val="24"/>
                <w:lang w:eastAsia="fr-FR"/>
              </w:rPr>
            </w:pPr>
            <w:r w:rsidRPr="009E56F6">
              <w:t>15 %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D81A73" w14:textId="53EBCD3B" w:rsidR="00DA4B6D" w:rsidRPr="00051E41" w:rsidRDefault="00DA4B6D" w:rsidP="00DA4B6D">
            <w:pPr>
              <w:spacing w:after="0" w:line="240" w:lineRule="auto"/>
              <w:jc w:val="right"/>
              <w:rPr>
                <w:rFonts w:eastAsia="Times New Roman" w:cs="Arial"/>
                <w:szCs w:val="24"/>
                <w:lang w:eastAsia="fr-FR"/>
              </w:rPr>
            </w:pPr>
            <w:r w:rsidRPr="009E56F6">
              <w:t>13 %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7B6EF6" w14:textId="182D3284" w:rsidR="00DA4B6D" w:rsidRPr="00051E41" w:rsidRDefault="00DA4B6D" w:rsidP="00DA4B6D">
            <w:pPr>
              <w:spacing w:after="0" w:line="240" w:lineRule="auto"/>
              <w:jc w:val="right"/>
              <w:rPr>
                <w:rFonts w:eastAsia="Times New Roman" w:cs="Arial"/>
                <w:szCs w:val="24"/>
                <w:lang w:eastAsia="fr-FR"/>
              </w:rPr>
            </w:pPr>
            <w:r w:rsidRPr="009E56F6">
              <w:t>11 %</w:t>
            </w:r>
          </w:p>
        </w:tc>
      </w:tr>
      <w:tr w:rsidR="00DA4B6D" w:rsidRPr="00051E41" w14:paraId="266BDB6F" w14:textId="77777777" w:rsidTr="00983BEA">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5597FA" w14:textId="77777777" w:rsidR="00DA4B6D" w:rsidRPr="00051E41" w:rsidRDefault="00DA4B6D" w:rsidP="00DA4B6D">
            <w:pPr>
              <w:spacing w:after="0" w:line="240" w:lineRule="auto"/>
              <w:rPr>
                <w:rFonts w:eastAsia="Times New Roman" w:cs="Arial"/>
                <w:szCs w:val="24"/>
                <w:lang w:eastAsia="fr-FR"/>
              </w:rPr>
            </w:pPr>
            <w:r>
              <w:t>P</w:t>
            </w:r>
            <w:r w:rsidRPr="005F7E75">
              <w:t xml:space="preserve">ar courrier.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B41EEB" w14:textId="18F7C2E1" w:rsidR="00DA4B6D" w:rsidRPr="00051E41" w:rsidRDefault="00DA4B6D" w:rsidP="00DA4B6D">
            <w:pPr>
              <w:spacing w:after="0" w:line="240" w:lineRule="auto"/>
              <w:jc w:val="right"/>
              <w:rPr>
                <w:rFonts w:eastAsia="Times New Roman" w:cs="Arial"/>
                <w:szCs w:val="24"/>
                <w:lang w:eastAsia="fr-FR"/>
              </w:rPr>
            </w:pPr>
            <w:r w:rsidRPr="009E56F6">
              <w:t>3 %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131A0D" w14:textId="73FBEBCE" w:rsidR="00DA4B6D" w:rsidRPr="00051E41" w:rsidRDefault="00DA4B6D" w:rsidP="00DA4B6D">
            <w:pPr>
              <w:spacing w:after="0" w:line="240" w:lineRule="auto"/>
              <w:jc w:val="right"/>
              <w:rPr>
                <w:rFonts w:eastAsia="Times New Roman" w:cs="Arial"/>
                <w:szCs w:val="24"/>
                <w:lang w:eastAsia="fr-FR"/>
              </w:rPr>
            </w:pPr>
            <w:r w:rsidRPr="009E56F6">
              <w:t>5 %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DB4826" w14:textId="22923546" w:rsidR="00DA4B6D" w:rsidRPr="00051E41" w:rsidRDefault="00DA4B6D" w:rsidP="00DA4B6D">
            <w:pPr>
              <w:spacing w:after="0" w:line="240" w:lineRule="auto"/>
              <w:jc w:val="right"/>
              <w:rPr>
                <w:rFonts w:eastAsia="Times New Roman" w:cs="Arial"/>
                <w:szCs w:val="24"/>
                <w:lang w:eastAsia="fr-FR"/>
              </w:rPr>
            </w:pPr>
            <w:r w:rsidRPr="009E56F6">
              <w:t>5 %</w:t>
            </w:r>
          </w:p>
        </w:tc>
      </w:tr>
    </w:tbl>
    <w:p w14:paraId="0133CE1D" w14:textId="3434AD55" w:rsidR="00DA4B6D" w:rsidRDefault="00DA4B6D" w:rsidP="00DA4B6D">
      <w:pPr>
        <w:pStyle w:val="Lgende"/>
      </w:pPr>
      <w:bookmarkStart w:id="266" w:name="_Ref121393300"/>
      <w:r>
        <w:t>Tableau</w:t>
      </w:r>
      <w:r w:rsidR="00F8105B">
        <w:t> </w:t>
      </w:r>
      <w:r w:rsidR="00C07E5B">
        <w:fldChar w:fldCharType="begin"/>
      </w:r>
      <w:r w:rsidR="00C07E5B">
        <w:instrText xml:space="preserve"> SEQ Tableau \* ARABIC </w:instrText>
      </w:r>
      <w:r w:rsidR="00C07E5B">
        <w:fldChar w:fldCharType="separate"/>
      </w:r>
      <w:r w:rsidR="00121531">
        <w:rPr>
          <w:noProof/>
        </w:rPr>
        <w:t>95</w:t>
      </w:r>
      <w:r w:rsidR="00C07E5B">
        <w:rPr>
          <w:noProof/>
        </w:rPr>
        <w:fldChar w:fldCharType="end"/>
      </w:r>
      <w:bookmarkEnd w:id="266"/>
      <w:r>
        <w:t>.</w:t>
      </w:r>
      <w:r w:rsidR="00E77FE5">
        <w:t xml:space="preserve"> </w:t>
      </w:r>
      <w:r w:rsidR="00E77FE5" w:rsidRPr="00B55372">
        <w:t>Préférences (avec ou sans aide) concernant l’utilisation des services publics</w:t>
      </w:r>
      <w:r w:rsidR="00E77FE5" w:rsidRPr="00E77FE5">
        <w:t xml:space="preserve"> </w:t>
      </w:r>
      <w:r w:rsidR="00E77FE5">
        <w:t>des répondants de 16 ans et +, selon l’âge</w:t>
      </w:r>
      <w:r>
        <w:t xml:space="preserve"> (n = 1627).</w:t>
      </w:r>
    </w:p>
    <w:tbl>
      <w:tblPr>
        <w:tblW w:w="0" w:type="auto"/>
        <w:tblCellMar>
          <w:top w:w="15" w:type="dxa"/>
          <w:left w:w="15" w:type="dxa"/>
          <w:bottom w:w="15" w:type="dxa"/>
          <w:right w:w="15" w:type="dxa"/>
        </w:tblCellMar>
        <w:tblLook w:val="04A0" w:firstRow="1" w:lastRow="0" w:firstColumn="1" w:lastColumn="0" w:noHBand="0" w:noVBand="1"/>
      </w:tblPr>
      <w:tblGrid>
        <w:gridCol w:w="1691"/>
        <w:gridCol w:w="2410"/>
        <w:gridCol w:w="2410"/>
        <w:gridCol w:w="2541"/>
      </w:tblGrid>
      <w:tr w:rsidR="00DA4B6D" w:rsidRPr="00680966" w14:paraId="53A4CC69" w14:textId="77777777" w:rsidTr="00494047">
        <w:trPr>
          <w:tblHeader/>
        </w:trPr>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B76D546" w14:textId="77777777" w:rsidR="00DA4B6D" w:rsidRPr="00680966" w:rsidRDefault="00DA4B6D" w:rsidP="00982FCA">
            <w:pPr>
              <w:spacing w:after="0" w:line="240" w:lineRule="auto"/>
              <w:rPr>
                <w:rFonts w:eastAsia="Times New Roman" w:cs="Arial"/>
                <w:szCs w:val="24"/>
                <w:lang w:eastAsia="fr-FR"/>
              </w:rPr>
            </w:pP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F82F248" w14:textId="0EF95130" w:rsidR="00DA4B6D" w:rsidRPr="00680966" w:rsidRDefault="00DA4B6D" w:rsidP="00494047">
            <w:pPr>
              <w:spacing w:after="0" w:line="240" w:lineRule="auto"/>
              <w:rPr>
                <w:rFonts w:eastAsia="Times New Roman" w:cs="Arial"/>
                <w:szCs w:val="24"/>
                <w:lang w:eastAsia="fr-FR"/>
              </w:rPr>
            </w:pPr>
            <w:r w:rsidRPr="00680966">
              <w:rPr>
                <w:rFonts w:eastAsia="Times New Roman" w:cs="Arial"/>
                <w:color w:val="000000"/>
                <w:szCs w:val="24"/>
                <w:lang w:eastAsia="fr-FR"/>
              </w:rPr>
              <w:t>16-29 ans</w:t>
            </w:r>
            <w:r w:rsidR="00494047">
              <w:rPr>
                <w:rFonts w:eastAsia="Times New Roman" w:cs="Arial"/>
                <w:color w:val="000000"/>
                <w:szCs w:val="24"/>
                <w:lang w:eastAsia="fr-FR"/>
              </w:rPr>
              <w:t xml:space="preserve"> </w:t>
            </w:r>
            <w:r>
              <w:rPr>
                <w:rFonts w:eastAsia="Times New Roman" w:cs="Arial"/>
                <w:szCs w:val="24"/>
                <w:lang w:eastAsia="fr-FR"/>
              </w:rPr>
              <w:t>(n = 196)</w:t>
            </w: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C784CB1" w14:textId="4AB37248" w:rsidR="00DA4B6D" w:rsidRPr="00680966" w:rsidRDefault="00DA4B6D" w:rsidP="00494047">
            <w:pPr>
              <w:spacing w:after="0" w:line="240" w:lineRule="auto"/>
              <w:rPr>
                <w:rFonts w:eastAsia="Times New Roman" w:cs="Arial"/>
                <w:szCs w:val="24"/>
                <w:lang w:eastAsia="fr-FR"/>
              </w:rPr>
            </w:pPr>
            <w:r w:rsidRPr="00680966">
              <w:rPr>
                <w:rFonts w:eastAsia="Times New Roman" w:cs="Arial"/>
                <w:color w:val="000000"/>
                <w:szCs w:val="24"/>
                <w:lang w:eastAsia="fr-FR"/>
              </w:rPr>
              <w:t>30-59 ans</w:t>
            </w:r>
            <w:r w:rsidR="00494047">
              <w:rPr>
                <w:rFonts w:eastAsia="Times New Roman" w:cs="Arial"/>
                <w:color w:val="000000"/>
                <w:szCs w:val="24"/>
                <w:lang w:eastAsia="fr-FR"/>
              </w:rPr>
              <w:t xml:space="preserve"> </w:t>
            </w:r>
            <w:r>
              <w:rPr>
                <w:rFonts w:eastAsia="Times New Roman" w:cs="Arial"/>
                <w:szCs w:val="24"/>
                <w:lang w:eastAsia="fr-FR"/>
              </w:rPr>
              <w:t>(n = 751)</w:t>
            </w:r>
          </w:p>
        </w:tc>
        <w:tc>
          <w:tcPr>
            <w:tcW w:w="254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F9A7BD" w14:textId="65D4DDA3" w:rsidR="00DA4B6D" w:rsidRPr="00680966" w:rsidRDefault="00DA4B6D" w:rsidP="00494047">
            <w:pPr>
              <w:spacing w:after="0" w:line="240" w:lineRule="auto"/>
              <w:rPr>
                <w:rFonts w:eastAsia="Times New Roman" w:cs="Arial"/>
                <w:szCs w:val="24"/>
                <w:lang w:eastAsia="fr-FR"/>
              </w:rPr>
            </w:pPr>
            <w:r w:rsidRPr="00680966">
              <w:rPr>
                <w:rFonts w:eastAsia="Times New Roman" w:cs="Arial"/>
                <w:color w:val="000000"/>
                <w:szCs w:val="24"/>
                <w:lang w:eastAsia="fr-FR"/>
              </w:rPr>
              <w:t xml:space="preserve">60 ans et + </w:t>
            </w:r>
            <w:r>
              <w:rPr>
                <w:rFonts w:eastAsia="Times New Roman" w:cs="Arial"/>
                <w:szCs w:val="24"/>
                <w:lang w:eastAsia="fr-FR"/>
              </w:rPr>
              <w:t>(n = 680)</w:t>
            </w:r>
          </w:p>
        </w:tc>
      </w:tr>
      <w:tr w:rsidR="00DA4B6D" w:rsidRPr="00680966" w14:paraId="6761323D"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42AE4F" w14:textId="77777777" w:rsidR="00DA4B6D" w:rsidRPr="00680966" w:rsidRDefault="00DA4B6D" w:rsidP="00982FCA">
            <w:pPr>
              <w:spacing w:after="0" w:line="240" w:lineRule="auto"/>
              <w:rPr>
                <w:rFonts w:eastAsia="Times New Roman" w:cs="Arial"/>
                <w:szCs w:val="24"/>
                <w:lang w:eastAsia="fr-FR"/>
              </w:rPr>
            </w:pPr>
            <w:r>
              <w:t>P</w:t>
            </w:r>
            <w:r w:rsidRPr="005F7E75">
              <w:t xml:space="preserve">ar téléphone.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26088E" w14:textId="77777777" w:rsidR="00DA4B6D" w:rsidRPr="004122E9" w:rsidRDefault="00DA4B6D" w:rsidP="00982FCA">
            <w:pPr>
              <w:spacing w:after="0" w:line="240" w:lineRule="auto"/>
              <w:jc w:val="right"/>
            </w:pPr>
            <w:r w:rsidRPr="006B4165">
              <w:t>22 %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23132A" w14:textId="77777777" w:rsidR="00DA4B6D" w:rsidRPr="004122E9" w:rsidRDefault="00DA4B6D" w:rsidP="00982FCA">
            <w:pPr>
              <w:spacing w:after="0" w:line="240" w:lineRule="auto"/>
              <w:jc w:val="right"/>
            </w:pPr>
            <w:r w:rsidRPr="006B4165">
              <w:t>26 %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A31B76" w14:textId="77777777" w:rsidR="00DA4B6D" w:rsidRPr="004122E9" w:rsidRDefault="00DA4B6D" w:rsidP="00982FCA">
            <w:pPr>
              <w:spacing w:after="0" w:line="240" w:lineRule="auto"/>
              <w:jc w:val="right"/>
            </w:pPr>
            <w:r w:rsidRPr="006B4165">
              <w:t>34 %</w:t>
            </w:r>
          </w:p>
        </w:tc>
      </w:tr>
      <w:tr w:rsidR="00DA4B6D" w:rsidRPr="00680966" w14:paraId="392E665A"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D14D17" w14:textId="2C0747D5" w:rsidR="00DA4B6D" w:rsidRPr="00680966" w:rsidRDefault="00DA4B6D" w:rsidP="00982FCA">
            <w:pPr>
              <w:spacing w:after="0" w:line="240" w:lineRule="auto"/>
              <w:rPr>
                <w:rFonts w:eastAsia="Times New Roman" w:cs="Arial"/>
                <w:szCs w:val="24"/>
                <w:lang w:eastAsia="fr-FR"/>
              </w:rPr>
            </w:pPr>
            <w:r>
              <w:t>Au</w:t>
            </w:r>
            <w:r w:rsidRPr="005F7E75">
              <w:t xml:space="preserve"> guichet.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8739A7" w14:textId="77777777" w:rsidR="00DA4B6D" w:rsidRPr="004122E9" w:rsidRDefault="00DA4B6D" w:rsidP="00982FCA">
            <w:pPr>
              <w:spacing w:after="0" w:line="240" w:lineRule="auto"/>
              <w:jc w:val="right"/>
            </w:pPr>
            <w:r w:rsidRPr="006B4165">
              <w:t>15 %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BBB4C1" w14:textId="77777777" w:rsidR="00DA4B6D" w:rsidRPr="004122E9" w:rsidRDefault="00DA4B6D" w:rsidP="00982FCA">
            <w:pPr>
              <w:spacing w:after="0" w:line="240" w:lineRule="auto"/>
              <w:jc w:val="right"/>
            </w:pPr>
            <w:r w:rsidRPr="006B4165">
              <w:t>25 %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1217F9" w14:textId="77777777" w:rsidR="00DA4B6D" w:rsidRPr="004122E9" w:rsidRDefault="00DA4B6D" w:rsidP="00982FCA">
            <w:pPr>
              <w:spacing w:after="0" w:line="240" w:lineRule="auto"/>
              <w:jc w:val="right"/>
            </w:pPr>
            <w:r w:rsidRPr="006B4165">
              <w:t>31 %</w:t>
            </w:r>
          </w:p>
        </w:tc>
      </w:tr>
      <w:tr w:rsidR="00DA4B6D" w:rsidRPr="00680966" w14:paraId="0FFF3C02"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195BB1" w14:textId="77777777" w:rsidR="00DA4B6D" w:rsidRDefault="00DA4B6D" w:rsidP="00982FCA">
            <w:pPr>
              <w:spacing w:after="0" w:line="240" w:lineRule="auto"/>
            </w:pPr>
            <w:r>
              <w:t>Par internet</w:t>
            </w:r>
            <w:r w:rsidRPr="005F7E75">
              <w:t>.</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DF7CB4" w14:textId="77777777" w:rsidR="00DA4B6D" w:rsidRDefault="00DA4B6D" w:rsidP="00982FCA">
            <w:pPr>
              <w:spacing w:after="0" w:line="240" w:lineRule="auto"/>
              <w:jc w:val="right"/>
              <w:rPr>
                <w:rFonts w:cs="Arial"/>
                <w:color w:val="010205"/>
                <w:sz w:val="22"/>
              </w:rPr>
            </w:pPr>
            <w:r w:rsidRPr="006B4165">
              <w:t>43 %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BFD257" w14:textId="77777777" w:rsidR="00DA4B6D" w:rsidRDefault="00DA4B6D" w:rsidP="00982FCA">
            <w:pPr>
              <w:spacing w:after="0" w:line="240" w:lineRule="auto"/>
              <w:jc w:val="right"/>
              <w:rPr>
                <w:rFonts w:cs="Arial"/>
                <w:color w:val="010205"/>
                <w:sz w:val="22"/>
              </w:rPr>
            </w:pPr>
            <w:r w:rsidRPr="006B4165">
              <w:t>40 %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F54259" w14:textId="77777777" w:rsidR="00DA4B6D" w:rsidRDefault="00DA4B6D" w:rsidP="00982FCA">
            <w:pPr>
              <w:spacing w:after="0" w:line="240" w:lineRule="auto"/>
              <w:jc w:val="right"/>
              <w:rPr>
                <w:rFonts w:cs="Arial"/>
                <w:color w:val="010205"/>
                <w:sz w:val="22"/>
              </w:rPr>
            </w:pPr>
            <w:r w:rsidRPr="006B4165">
              <w:t>13 %</w:t>
            </w:r>
          </w:p>
        </w:tc>
      </w:tr>
      <w:tr w:rsidR="00DA4B6D" w:rsidRPr="00680966" w14:paraId="34888379"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ADCCE0" w14:textId="77777777" w:rsidR="00DA4B6D" w:rsidRPr="00680966" w:rsidRDefault="00DA4B6D" w:rsidP="00982FCA">
            <w:pPr>
              <w:spacing w:after="0" w:line="240" w:lineRule="auto"/>
              <w:rPr>
                <w:rFonts w:eastAsia="Times New Roman" w:cs="Arial"/>
                <w:szCs w:val="24"/>
                <w:lang w:eastAsia="fr-FR"/>
              </w:rPr>
            </w:pPr>
            <w:r>
              <w:t>Ne</w:t>
            </w:r>
            <w:r w:rsidRPr="005F7E75">
              <w:t xml:space="preserve"> sai</w:t>
            </w:r>
            <w:r>
              <w:t>t</w:t>
            </w:r>
            <w:r w:rsidRPr="005F7E75">
              <w:t xml:space="preserve"> pas.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999767" w14:textId="77777777" w:rsidR="00DA4B6D" w:rsidRPr="004122E9" w:rsidRDefault="00DA4B6D" w:rsidP="00982FCA">
            <w:pPr>
              <w:spacing w:after="0" w:line="240" w:lineRule="auto"/>
              <w:jc w:val="right"/>
            </w:pPr>
            <w:r w:rsidRPr="006B4165">
              <w:t>20 %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51FEB7" w14:textId="77777777" w:rsidR="00DA4B6D" w:rsidRPr="004122E9" w:rsidRDefault="00DA4B6D" w:rsidP="00982FCA">
            <w:pPr>
              <w:spacing w:after="0" w:line="240" w:lineRule="auto"/>
              <w:jc w:val="right"/>
            </w:pPr>
            <w:r w:rsidRPr="006B4165">
              <w:t>6 %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A5AA70" w14:textId="77777777" w:rsidR="00DA4B6D" w:rsidRPr="004122E9" w:rsidRDefault="00DA4B6D" w:rsidP="00982FCA">
            <w:pPr>
              <w:spacing w:after="0" w:line="240" w:lineRule="auto"/>
              <w:jc w:val="right"/>
            </w:pPr>
            <w:r w:rsidRPr="006B4165">
              <w:t>17 %</w:t>
            </w:r>
          </w:p>
        </w:tc>
      </w:tr>
      <w:tr w:rsidR="00DA4B6D" w:rsidRPr="00680966" w14:paraId="6DBCEE46"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288B4D" w14:textId="77777777" w:rsidR="00DA4B6D" w:rsidRPr="00680966" w:rsidRDefault="00DA4B6D" w:rsidP="00982FCA">
            <w:pPr>
              <w:spacing w:after="0" w:line="240" w:lineRule="auto"/>
              <w:rPr>
                <w:rFonts w:eastAsia="Times New Roman" w:cs="Arial"/>
                <w:szCs w:val="24"/>
                <w:lang w:eastAsia="fr-FR"/>
              </w:rPr>
            </w:pPr>
            <w:r>
              <w:t>P</w:t>
            </w:r>
            <w:r w:rsidRPr="005F7E75">
              <w:t xml:space="preserve">ar courrier.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74FAB7" w14:textId="77777777" w:rsidR="00DA4B6D" w:rsidRPr="004122E9" w:rsidRDefault="00DA4B6D" w:rsidP="00982FCA">
            <w:pPr>
              <w:spacing w:after="0" w:line="240" w:lineRule="auto"/>
              <w:jc w:val="right"/>
            </w:pP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C30E20" w14:textId="77777777" w:rsidR="00DA4B6D" w:rsidRPr="004122E9" w:rsidRDefault="00DA4B6D" w:rsidP="00982FCA">
            <w:pPr>
              <w:spacing w:after="0" w:line="240" w:lineRule="auto"/>
              <w:jc w:val="right"/>
            </w:pPr>
            <w:r w:rsidRPr="006B4165">
              <w:t>3 %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01E50D" w14:textId="77777777" w:rsidR="00DA4B6D" w:rsidRPr="004122E9" w:rsidRDefault="00DA4B6D" w:rsidP="00982FCA">
            <w:pPr>
              <w:spacing w:after="0" w:line="240" w:lineRule="auto"/>
              <w:jc w:val="right"/>
            </w:pPr>
            <w:r w:rsidRPr="006B4165">
              <w:t>5 %</w:t>
            </w:r>
          </w:p>
        </w:tc>
      </w:tr>
    </w:tbl>
    <w:p w14:paraId="033D2F0E" w14:textId="532B4275" w:rsidR="00992A28" w:rsidRDefault="00983BEA" w:rsidP="00992A28">
      <w:pPr>
        <w:pStyle w:val="Lgende"/>
      </w:pPr>
      <w:bookmarkStart w:id="267" w:name="_Ref121745081"/>
      <w:r>
        <w:t>Tableau</w:t>
      </w:r>
      <w:r w:rsidR="00F8105B">
        <w:t> </w:t>
      </w:r>
      <w:r w:rsidR="00C07E5B">
        <w:fldChar w:fldCharType="begin"/>
      </w:r>
      <w:r w:rsidR="00C07E5B">
        <w:instrText xml:space="preserve"> SEQ Tableau \* ARABIC </w:instrText>
      </w:r>
      <w:r w:rsidR="00C07E5B">
        <w:fldChar w:fldCharType="separate"/>
      </w:r>
      <w:r w:rsidR="00121531">
        <w:rPr>
          <w:noProof/>
        </w:rPr>
        <w:t>96</w:t>
      </w:r>
      <w:r w:rsidR="00C07E5B">
        <w:rPr>
          <w:noProof/>
        </w:rPr>
        <w:fldChar w:fldCharType="end"/>
      </w:r>
      <w:bookmarkEnd w:id="267"/>
      <w:r>
        <w:t>.</w:t>
      </w:r>
      <w:r w:rsidR="00992A28">
        <w:t xml:space="preserve"> </w:t>
      </w:r>
      <w:r w:rsidR="00707AEB" w:rsidRPr="00B55372">
        <w:t>Préférences (avec ou sans aide) concernant l’utilisation des services publics</w:t>
      </w:r>
      <w:r w:rsidR="00707AEB" w:rsidRPr="00E77FE5">
        <w:t xml:space="preserve"> </w:t>
      </w:r>
      <w:r w:rsidR="00707AEB">
        <w:t xml:space="preserve">des répondants de 16 ans et +, </w:t>
      </w:r>
      <w:r w:rsidR="00992A28">
        <w:t>selon l’âge d’acquisition de la déficience visuelle</w:t>
      </w:r>
      <w:r w:rsidR="00992A28" w:rsidRPr="00B55372">
        <w:t xml:space="preserve"> </w:t>
      </w:r>
      <w:r w:rsidR="00992A28">
        <w:t>(n = 1589).</w:t>
      </w:r>
    </w:p>
    <w:tbl>
      <w:tblPr>
        <w:tblW w:w="0" w:type="auto"/>
        <w:tblCellMar>
          <w:top w:w="15" w:type="dxa"/>
          <w:left w:w="15" w:type="dxa"/>
          <w:bottom w:w="15" w:type="dxa"/>
          <w:right w:w="15" w:type="dxa"/>
        </w:tblCellMar>
        <w:tblLook w:val="04A0" w:firstRow="1" w:lastRow="0" w:firstColumn="1" w:lastColumn="0" w:noHBand="0" w:noVBand="1"/>
      </w:tblPr>
      <w:tblGrid>
        <w:gridCol w:w="1691"/>
        <w:gridCol w:w="1701"/>
        <w:gridCol w:w="1843"/>
        <w:gridCol w:w="2126"/>
        <w:gridCol w:w="1691"/>
      </w:tblGrid>
      <w:tr w:rsidR="00141DC7" w:rsidRPr="00680966" w14:paraId="62844C67" w14:textId="77777777" w:rsidTr="00BF0376">
        <w:trPr>
          <w:tblHeader/>
        </w:trPr>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D6E634F" w14:textId="77777777" w:rsidR="00141DC7" w:rsidRPr="00680966" w:rsidRDefault="00141DC7" w:rsidP="00992A28">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5A9C8CF2" w14:textId="13B56847" w:rsidR="00141DC7" w:rsidRDefault="00BF0376" w:rsidP="00992A28">
            <w:pPr>
              <w:spacing w:after="0" w:line="240" w:lineRule="auto"/>
              <w:rPr>
                <w:rFonts w:eastAsia="Times New Roman" w:cs="Arial"/>
                <w:szCs w:val="24"/>
                <w:lang w:eastAsia="fr-FR"/>
              </w:rPr>
            </w:pPr>
            <w:r>
              <w:rPr>
                <w:rFonts w:eastAsia="Times New Roman" w:cs="Arial"/>
                <w:szCs w:val="24"/>
                <w:lang w:eastAsia="fr-FR"/>
              </w:rPr>
              <w:t>A</w:t>
            </w:r>
            <w:r w:rsidR="00141DC7">
              <w:rPr>
                <w:rFonts w:eastAsia="Times New Roman" w:cs="Arial"/>
                <w:szCs w:val="24"/>
                <w:lang w:eastAsia="fr-FR"/>
              </w:rPr>
              <w:t>vant 16 ans</w:t>
            </w:r>
          </w:p>
          <w:p w14:paraId="7C11F959" w14:textId="141E1F60" w:rsidR="00141DC7" w:rsidRPr="00680966" w:rsidRDefault="00141DC7" w:rsidP="00992A28">
            <w:pPr>
              <w:spacing w:after="0" w:line="240" w:lineRule="auto"/>
              <w:rPr>
                <w:rFonts w:eastAsia="Times New Roman" w:cs="Arial"/>
                <w:szCs w:val="24"/>
                <w:lang w:eastAsia="fr-FR"/>
              </w:rPr>
            </w:pPr>
            <w:r>
              <w:rPr>
                <w:rFonts w:eastAsia="Times New Roman" w:cs="Arial"/>
                <w:szCs w:val="24"/>
                <w:lang w:eastAsia="fr-FR"/>
              </w:rPr>
              <w:t>(n = 1005)</w:t>
            </w:r>
          </w:p>
        </w:tc>
        <w:tc>
          <w:tcPr>
            <w:tcW w:w="1843" w:type="dxa"/>
            <w:tcBorders>
              <w:top w:val="single" w:sz="8" w:space="0" w:color="000000"/>
              <w:left w:val="single" w:sz="8" w:space="0" w:color="000000"/>
              <w:bottom w:val="single" w:sz="6" w:space="0" w:color="000000"/>
              <w:right w:val="single" w:sz="8" w:space="0" w:color="000000"/>
            </w:tcBorders>
          </w:tcPr>
          <w:p w14:paraId="40A06A7D" w14:textId="186E4E5D" w:rsidR="00141DC7" w:rsidRDefault="00BF0376" w:rsidP="00141DC7">
            <w:pPr>
              <w:spacing w:after="0" w:line="240" w:lineRule="auto"/>
              <w:rPr>
                <w:rFonts w:eastAsia="Times New Roman" w:cs="Arial"/>
                <w:szCs w:val="24"/>
                <w:lang w:eastAsia="fr-FR"/>
              </w:rPr>
            </w:pPr>
            <w:r>
              <w:rPr>
                <w:rFonts w:eastAsia="Times New Roman" w:cs="Arial"/>
                <w:szCs w:val="24"/>
                <w:lang w:eastAsia="fr-FR"/>
              </w:rPr>
              <w:t>Entre</w:t>
            </w:r>
            <w:r w:rsidR="00141DC7">
              <w:rPr>
                <w:rFonts w:eastAsia="Times New Roman" w:cs="Arial"/>
                <w:szCs w:val="24"/>
                <w:lang w:eastAsia="fr-FR"/>
              </w:rPr>
              <w:t xml:space="preserve"> 16 et 29 ans</w:t>
            </w:r>
          </w:p>
          <w:p w14:paraId="530D478C" w14:textId="378FC96B" w:rsidR="00141DC7" w:rsidRPr="00680966" w:rsidRDefault="00141DC7" w:rsidP="00141DC7">
            <w:pPr>
              <w:spacing w:after="0" w:line="240" w:lineRule="auto"/>
              <w:rPr>
                <w:rFonts w:eastAsia="Times New Roman" w:cs="Arial"/>
                <w:color w:val="000000"/>
                <w:szCs w:val="24"/>
                <w:lang w:eastAsia="fr-FR"/>
              </w:rPr>
            </w:pPr>
            <w:r>
              <w:rPr>
                <w:rFonts w:eastAsia="Times New Roman" w:cs="Arial"/>
                <w:szCs w:val="24"/>
                <w:lang w:eastAsia="fr-FR"/>
              </w:rPr>
              <w:t>(n = 162)</w:t>
            </w:r>
          </w:p>
        </w:tc>
        <w:tc>
          <w:tcPr>
            <w:tcW w:w="21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184E3504" w14:textId="2C021C1F" w:rsidR="00141DC7" w:rsidRDefault="00BF0376" w:rsidP="00141DC7">
            <w:pPr>
              <w:spacing w:after="0" w:line="240" w:lineRule="auto"/>
              <w:rPr>
                <w:rFonts w:eastAsia="Times New Roman" w:cs="Arial"/>
                <w:szCs w:val="24"/>
                <w:lang w:eastAsia="fr-FR"/>
              </w:rPr>
            </w:pPr>
            <w:r>
              <w:rPr>
                <w:rFonts w:eastAsia="Times New Roman" w:cs="Arial"/>
                <w:szCs w:val="24"/>
                <w:lang w:eastAsia="fr-FR"/>
              </w:rPr>
              <w:t>E</w:t>
            </w:r>
            <w:r w:rsidR="00141DC7">
              <w:rPr>
                <w:rFonts w:eastAsia="Times New Roman" w:cs="Arial"/>
                <w:szCs w:val="24"/>
                <w:lang w:eastAsia="fr-FR"/>
              </w:rPr>
              <w:t>ntre 30 et 49 ans</w:t>
            </w:r>
          </w:p>
          <w:p w14:paraId="4FECD52C" w14:textId="60162219" w:rsidR="00141DC7" w:rsidRPr="00680966" w:rsidRDefault="00141DC7" w:rsidP="00141DC7">
            <w:pPr>
              <w:spacing w:after="0" w:line="240" w:lineRule="auto"/>
              <w:rPr>
                <w:rFonts w:eastAsia="Times New Roman" w:cs="Arial"/>
                <w:szCs w:val="24"/>
                <w:lang w:eastAsia="fr-FR"/>
              </w:rPr>
            </w:pPr>
            <w:r>
              <w:rPr>
                <w:rFonts w:eastAsia="Times New Roman" w:cs="Arial"/>
                <w:szCs w:val="24"/>
                <w:lang w:eastAsia="fr-FR"/>
              </w:rPr>
              <w:t>(n = 204)</w:t>
            </w:r>
          </w:p>
        </w:tc>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56BA66CB" w14:textId="6BA8CEDB" w:rsidR="00141DC7" w:rsidRDefault="00BF0376" w:rsidP="00141DC7">
            <w:pPr>
              <w:spacing w:after="0" w:line="240" w:lineRule="auto"/>
              <w:rPr>
                <w:rFonts w:eastAsia="Times New Roman" w:cs="Arial"/>
                <w:szCs w:val="24"/>
                <w:lang w:eastAsia="fr-FR"/>
              </w:rPr>
            </w:pPr>
            <w:r>
              <w:rPr>
                <w:rFonts w:eastAsia="Times New Roman" w:cs="Arial"/>
                <w:szCs w:val="24"/>
                <w:lang w:eastAsia="fr-FR"/>
              </w:rPr>
              <w:t>A</w:t>
            </w:r>
            <w:r w:rsidR="00141DC7">
              <w:rPr>
                <w:rFonts w:eastAsia="Times New Roman" w:cs="Arial"/>
                <w:szCs w:val="24"/>
                <w:lang w:eastAsia="fr-FR"/>
              </w:rPr>
              <w:t>près 50 ans</w:t>
            </w:r>
          </w:p>
          <w:p w14:paraId="59BDD43F" w14:textId="126F718D" w:rsidR="00141DC7" w:rsidRPr="00680966" w:rsidRDefault="00141DC7" w:rsidP="00141DC7">
            <w:pPr>
              <w:spacing w:after="0" w:line="240" w:lineRule="auto"/>
              <w:rPr>
                <w:rFonts w:eastAsia="Times New Roman" w:cs="Arial"/>
                <w:szCs w:val="24"/>
                <w:lang w:eastAsia="fr-FR"/>
              </w:rPr>
            </w:pPr>
            <w:r>
              <w:rPr>
                <w:rFonts w:eastAsia="Times New Roman" w:cs="Arial"/>
                <w:szCs w:val="24"/>
                <w:lang w:eastAsia="fr-FR"/>
              </w:rPr>
              <w:t>(n = 218)</w:t>
            </w:r>
          </w:p>
        </w:tc>
      </w:tr>
      <w:tr w:rsidR="00141DC7" w:rsidRPr="00680966" w14:paraId="33B3551A" w14:textId="77777777" w:rsidTr="00BF0376">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73EB41" w14:textId="77777777" w:rsidR="00141DC7" w:rsidRPr="00680966" w:rsidRDefault="00141DC7" w:rsidP="00992A28">
            <w:pPr>
              <w:spacing w:after="0" w:line="240" w:lineRule="auto"/>
              <w:rPr>
                <w:rFonts w:eastAsia="Times New Roman" w:cs="Arial"/>
                <w:szCs w:val="24"/>
                <w:lang w:eastAsia="fr-FR"/>
              </w:rPr>
            </w:pPr>
            <w:r>
              <w:t>P</w:t>
            </w:r>
            <w:r w:rsidRPr="005F7E75">
              <w:t xml:space="preserve">ar téléphone.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14DC4D" w14:textId="794039AE" w:rsidR="00141DC7" w:rsidRPr="004122E9" w:rsidRDefault="00983BEA" w:rsidP="00992A28">
            <w:pPr>
              <w:spacing w:after="0" w:line="240" w:lineRule="auto"/>
              <w:jc w:val="right"/>
            </w:pPr>
            <w:r>
              <w:t>30 %</w:t>
            </w:r>
          </w:p>
        </w:tc>
        <w:tc>
          <w:tcPr>
            <w:tcW w:w="1843" w:type="dxa"/>
            <w:tcBorders>
              <w:top w:val="single" w:sz="6" w:space="0" w:color="000000"/>
              <w:left w:val="single" w:sz="6" w:space="0" w:color="000000"/>
              <w:bottom w:val="single" w:sz="6" w:space="0" w:color="000000"/>
              <w:right w:val="single" w:sz="6" w:space="0" w:color="000000"/>
            </w:tcBorders>
          </w:tcPr>
          <w:p w14:paraId="764E9861" w14:textId="2F7BD82B" w:rsidR="00141DC7" w:rsidRPr="006B4165" w:rsidRDefault="00983BEA" w:rsidP="00992A28">
            <w:pPr>
              <w:spacing w:after="0" w:line="240" w:lineRule="auto"/>
              <w:jc w:val="right"/>
            </w:pPr>
            <w:r>
              <w:t>29 %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545EF2" w14:textId="58BDD344" w:rsidR="00141DC7" w:rsidRPr="004122E9" w:rsidRDefault="00983BEA" w:rsidP="00992A28">
            <w:pPr>
              <w:spacing w:after="0" w:line="240" w:lineRule="auto"/>
              <w:jc w:val="right"/>
            </w:pPr>
            <w:r>
              <w:t>32 %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CB561D" w14:textId="3E613891" w:rsidR="00141DC7" w:rsidRPr="004122E9" w:rsidRDefault="00983BEA" w:rsidP="00992A28">
            <w:pPr>
              <w:spacing w:after="0" w:line="240" w:lineRule="auto"/>
              <w:jc w:val="right"/>
            </w:pPr>
            <w:r>
              <w:t>30 %</w:t>
            </w:r>
          </w:p>
        </w:tc>
      </w:tr>
      <w:tr w:rsidR="00141DC7" w:rsidRPr="00680966" w14:paraId="544CD462" w14:textId="77777777" w:rsidTr="00BF0376">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D493A0" w14:textId="47EBBE17" w:rsidR="00141DC7" w:rsidRPr="00680966" w:rsidRDefault="00141DC7" w:rsidP="00992A28">
            <w:pPr>
              <w:spacing w:after="0" w:line="240" w:lineRule="auto"/>
              <w:rPr>
                <w:rFonts w:eastAsia="Times New Roman" w:cs="Arial"/>
                <w:szCs w:val="24"/>
                <w:lang w:eastAsia="fr-FR"/>
              </w:rPr>
            </w:pPr>
            <w:r>
              <w:t>Au</w:t>
            </w:r>
            <w:r w:rsidRPr="005F7E75">
              <w:t xml:space="preserve"> guichet.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30180C" w14:textId="496682FB" w:rsidR="00141DC7" w:rsidRPr="004122E9" w:rsidRDefault="00983BEA" w:rsidP="00992A28">
            <w:pPr>
              <w:spacing w:after="0" w:line="240" w:lineRule="auto"/>
              <w:jc w:val="right"/>
            </w:pPr>
            <w:r>
              <w:t>26 %</w:t>
            </w:r>
          </w:p>
        </w:tc>
        <w:tc>
          <w:tcPr>
            <w:tcW w:w="1843" w:type="dxa"/>
            <w:tcBorders>
              <w:top w:val="single" w:sz="6" w:space="0" w:color="000000"/>
              <w:left w:val="single" w:sz="6" w:space="0" w:color="000000"/>
              <w:bottom w:val="single" w:sz="6" w:space="0" w:color="000000"/>
              <w:right w:val="single" w:sz="6" w:space="0" w:color="000000"/>
            </w:tcBorders>
          </w:tcPr>
          <w:p w14:paraId="5B7EC7F0" w14:textId="1ED63C01" w:rsidR="00141DC7" w:rsidRPr="006B4165" w:rsidRDefault="00983BEA" w:rsidP="00992A28">
            <w:pPr>
              <w:spacing w:after="0" w:line="240" w:lineRule="auto"/>
              <w:jc w:val="right"/>
            </w:pPr>
            <w:r>
              <w:t>35 %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1763AB" w14:textId="4DC59372" w:rsidR="00141DC7" w:rsidRPr="004122E9" w:rsidRDefault="00983BEA" w:rsidP="00992A28">
            <w:pPr>
              <w:spacing w:after="0" w:line="240" w:lineRule="auto"/>
              <w:jc w:val="right"/>
            </w:pPr>
            <w:r>
              <w:t>35 %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5789C3" w14:textId="286FC3EE" w:rsidR="00141DC7" w:rsidRPr="004122E9" w:rsidRDefault="00983BEA" w:rsidP="00992A28">
            <w:pPr>
              <w:spacing w:after="0" w:line="240" w:lineRule="auto"/>
              <w:jc w:val="right"/>
            </w:pPr>
            <w:r>
              <w:t>32 %</w:t>
            </w:r>
          </w:p>
        </w:tc>
      </w:tr>
      <w:tr w:rsidR="00141DC7" w:rsidRPr="00680966" w14:paraId="2B93E935" w14:textId="77777777" w:rsidTr="00BF0376">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7C8593" w14:textId="77777777" w:rsidR="00141DC7" w:rsidRDefault="00141DC7" w:rsidP="00992A28">
            <w:pPr>
              <w:spacing w:after="0" w:line="240" w:lineRule="auto"/>
            </w:pPr>
            <w:r>
              <w:t>Par internet</w:t>
            </w:r>
            <w:r w:rsidRPr="005F7E75">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1D274E" w14:textId="52AB73AA" w:rsidR="00141DC7" w:rsidRDefault="00983BEA" w:rsidP="00992A28">
            <w:pPr>
              <w:spacing w:after="0" w:line="240" w:lineRule="auto"/>
              <w:jc w:val="right"/>
              <w:rPr>
                <w:rFonts w:cs="Arial"/>
                <w:color w:val="010205"/>
                <w:sz w:val="22"/>
              </w:rPr>
            </w:pPr>
            <w:r>
              <w:rPr>
                <w:rFonts w:cs="Arial"/>
                <w:color w:val="010205"/>
                <w:sz w:val="22"/>
              </w:rPr>
              <w:t>31 %</w:t>
            </w:r>
          </w:p>
        </w:tc>
        <w:tc>
          <w:tcPr>
            <w:tcW w:w="1843" w:type="dxa"/>
            <w:tcBorders>
              <w:top w:val="single" w:sz="6" w:space="0" w:color="000000"/>
              <w:left w:val="single" w:sz="6" w:space="0" w:color="000000"/>
              <w:bottom w:val="single" w:sz="6" w:space="0" w:color="000000"/>
              <w:right w:val="single" w:sz="6" w:space="0" w:color="000000"/>
            </w:tcBorders>
          </w:tcPr>
          <w:p w14:paraId="25FF8ACA" w14:textId="1D831BEB" w:rsidR="00141DC7" w:rsidRPr="006B4165" w:rsidRDefault="00983BEA" w:rsidP="00992A28">
            <w:pPr>
              <w:spacing w:after="0" w:line="240" w:lineRule="auto"/>
              <w:jc w:val="right"/>
            </w:pPr>
            <w:r>
              <w:t>22 %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799913" w14:textId="6E2A9A45" w:rsidR="00141DC7" w:rsidRDefault="00983BEA" w:rsidP="00992A28">
            <w:pPr>
              <w:spacing w:after="0" w:line="240" w:lineRule="auto"/>
              <w:jc w:val="right"/>
              <w:rPr>
                <w:rFonts w:cs="Arial"/>
                <w:color w:val="010205"/>
                <w:sz w:val="22"/>
              </w:rPr>
            </w:pPr>
            <w:r>
              <w:rPr>
                <w:rFonts w:cs="Arial"/>
                <w:color w:val="010205"/>
                <w:sz w:val="22"/>
              </w:rPr>
              <w:t>23 %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F26184" w14:textId="1CC61978" w:rsidR="00141DC7" w:rsidRDefault="00983BEA" w:rsidP="00992A28">
            <w:pPr>
              <w:spacing w:after="0" w:line="240" w:lineRule="auto"/>
              <w:jc w:val="right"/>
              <w:rPr>
                <w:rFonts w:cs="Arial"/>
                <w:color w:val="010205"/>
                <w:sz w:val="22"/>
              </w:rPr>
            </w:pPr>
            <w:r>
              <w:rPr>
                <w:rFonts w:cs="Arial"/>
                <w:color w:val="010205"/>
                <w:sz w:val="22"/>
              </w:rPr>
              <w:t>12 %</w:t>
            </w:r>
          </w:p>
        </w:tc>
      </w:tr>
      <w:tr w:rsidR="00141DC7" w:rsidRPr="00680966" w14:paraId="155E9EF0" w14:textId="77777777" w:rsidTr="00BF0376">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667171" w14:textId="77777777" w:rsidR="00141DC7" w:rsidRPr="00680966" w:rsidRDefault="00141DC7" w:rsidP="00992A28">
            <w:pPr>
              <w:spacing w:after="0" w:line="240" w:lineRule="auto"/>
              <w:rPr>
                <w:rFonts w:eastAsia="Times New Roman" w:cs="Arial"/>
                <w:szCs w:val="24"/>
                <w:lang w:eastAsia="fr-FR"/>
              </w:rPr>
            </w:pPr>
            <w:r>
              <w:t>Ne</w:t>
            </w:r>
            <w:r w:rsidRPr="005F7E75">
              <w:t xml:space="preserve"> sai</w:t>
            </w:r>
            <w:r>
              <w:t>t</w:t>
            </w:r>
            <w:r w:rsidRPr="005F7E75">
              <w:t xml:space="preserve"> pas.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1AD810" w14:textId="4DC0E3EC" w:rsidR="00141DC7" w:rsidRPr="004122E9" w:rsidRDefault="00983BEA" w:rsidP="00992A28">
            <w:pPr>
              <w:spacing w:after="0" w:line="240" w:lineRule="auto"/>
              <w:jc w:val="right"/>
            </w:pPr>
            <w:r>
              <w:t>9 %</w:t>
            </w:r>
          </w:p>
        </w:tc>
        <w:tc>
          <w:tcPr>
            <w:tcW w:w="1843" w:type="dxa"/>
            <w:tcBorders>
              <w:top w:val="single" w:sz="6" w:space="0" w:color="000000"/>
              <w:left w:val="single" w:sz="6" w:space="0" w:color="000000"/>
              <w:bottom w:val="single" w:sz="6" w:space="0" w:color="000000"/>
              <w:right w:val="single" w:sz="6" w:space="0" w:color="000000"/>
            </w:tcBorders>
          </w:tcPr>
          <w:p w14:paraId="54356102" w14:textId="31EAA2FD" w:rsidR="00141DC7" w:rsidRPr="006B4165" w:rsidRDefault="00983BEA" w:rsidP="00992A28">
            <w:pPr>
              <w:spacing w:after="0" w:line="240" w:lineRule="auto"/>
              <w:jc w:val="right"/>
            </w:pPr>
            <w:r>
              <w:t>12 %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DFB9C0" w14:textId="26CB69F8" w:rsidR="00141DC7" w:rsidRPr="004122E9" w:rsidRDefault="00983BEA" w:rsidP="00992A28">
            <w:pPr>
              <w:spacing w:after="0" w:line="240" w:lineRule="auto"/>
              <w:jc w:val="right"/>
            </w:pPr>
            <w:r>
              <w:t>17 %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E5CFB9" w14:textId="4296B5AB" w:rsidR="00141DC7" w:rsidRPr="004122E9" w:rsidRDefault="00983BEA" w:rsidP="00992A28">
            <w:pPr>
              <w:spacing w:after="0" w:line="240" w:lineRule="auto"/>
              <w:jc w:val="right"/>
            </w:pPr>
            <w:r>
              <w:t>21 %</w:t>
            </w:r>
          </w:p>
        </w:tc>
      </w:tr>
      <w:tr w:rsidR="00141DC7" w:rsidRPr="00680966" w14:paraId="472DB0F4" w14:textId="77777777" w:rsidTr="00BF0376">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040F89" w14:textId="77777777" w:rsidR="00141DC7" w:rsidRPr="00680966" w:rsidRDefault="00141DC7" w:rsidP="00992A28">
            <w:pPr>
              <w:spacing w:after="0" w:line="240" w:lineRule="auto"/>
              <w:rPr>
                <w:rFonts w:eastAsia="Times New Roman" w:cs="Arial"/>
                <w:szCs w:val="24"/>
                <w:lang w:eastAsia="fr-FR"/>
              </w:rPr>
            </w:pPr>
            <w:r>
              <w:t>P</w:t>
            </w:r>
            <w:r w:rsidRPr="005F7E75">
              <w:t xml:space="preserve">ar courrier.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D4FD5F" w14:textId="318099D1" w:rsidR="00141DC7" w:rsidRPr="004122E9" w:rsidRDefault="00983BEA" w:rsidP="00992A28">
            <w:pPr>
              <w:spacing w:after="0" w:line="240" w:lineRule="auto"/>
              <w:jc w:val="right"/>
            </w:pPr>
            <w:r>
              <w:t>4 %</w:t>
            </w:r>
          </w:p>
        </w:tc>
        <w:tc>
          <w:tcPr>
            <w:tcW w:w="1843" w:type="dxa"/>
            <w:tcBorders>
              <w:top w:val="single" w:sz="6" w:space="0" w:color="000000"/>
              <w:left w:val="single" w:sz="6" w:space="0" w:color="000000"/>
              <w:bottom w:val="single" w:sz="6" w:space="0" w:color="000000"/>
              <w:right w:val="single" w:sz="6" w:space="0" w:color="000000"/>
            </w:tcBorders>
          </w:tcPr>
          <w:p w14:paraId="49F38DC0" w14:textId="267138F6" w:rsidR="00141DC7" w:rsidRPr="006B4165" w:rsidRDefault="00983BEA" w:rsidP="00992A28">
            <w:pPr>
              <w:spacing w:after="0" w:line="240" w:lineRule="auto"/>
              <w:jc w:val="right"/>
            </w:pPr>
            <w:r>
              <w:t>2 %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08EFFD" w14:textId="689E7755" w:rsidR="00141DC7" w:rsidRPr="004122E9" w:rsidRDefault="00983BEA" w:rsidP="00992A28">
            <w:pPr>
              <w:spacing w:after="0" w:line="240" w:lineRule="auto"/>
              <w:jc w:val="right"/>
            </w:pPr>
            <w:r>
              <w:t>3 %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EBABE2" w14:textId="7201BE3A" w:rsidR="00141DC7" w:rsidRPr="004122E9" w:rsidRDefault="00983BEA" w:rsidP="00992A28">
            <w:pPr>
              <w:spacing w:after="0" w:line="240" w:lineRule="auto"/>
              <w:jc w:val="right"/>
            </w:pPr>
            <w:r>
              <w:t>4 %</w:t>
            </w:r>
          </w:p>
        </w:tc>
      </w:tr>
    </w:tbl>
    <w:p w14:paraId="4E2B4DAA" w14:textId="34CEB433" w:rsidR="0043218B" w:rsidRDefault="0043218B" w:rsidP="00141DC7">
      <w:pPr>
        <w:spacing w:before="240"/>
      </w:pPr>
      <w:r w:rsidRPr="005735E1">
        <w:t>Seulement un tiers des répondants de 16 ans et plus estiment que l’accueil dans les services publics utilisés est tout à fait ou plutôt adapté aux personnes déficientes visuelles (</w:t>
      </w:r>
      <w:r w:rsidR="005735E1" w:rsidRPr="005735E1">
        <w:fldChar w:fldCharType="begin"/>
      </w:r>
      <w:r w:rsidR="005735E1" w:rsidRPr="005735E1">
        <w:instrText xml:space="preserve"> REF _Ref118295037 \h </w:instrText>
      </w:r>
      <w:r w:rsidR="005735E1">
        <w:instrText xml:space="preserve"> \* MERGEFORMAT </w:instrText>
      </w:r>
      <w:r w:rsidR="005735E1" w:rsidRPr="005735E1">
        <w:fldChar w:fldCharType="separate"/>
      </w:r>
      <w:r w:rsidR="00121531">
        <w:t>Figure 71</w:t>
      </w:r>
      <w:r w:rsidR="005735E1" w:rsidRPr="005735E1">
        <w:fldChar w:fldCharType="end"/>
      </w:r>
      <w:r w:rsidRPr="005735E1">
        <w:t>).</w:t>
      </w:r>
    </w:p>
    <w:p w14:paraId="70CBAD05" w14:textId="77B44305" w:rsidR="009536DB" w:rsidRDefault="009536DB" w:rsidP="00DA4B6D">
      <w:r>
        <w:t>Il y a un effet significatif de l’âge </w:t>
      </w:r>
      <w:r w:rsidR="004122E9">
        <w:t>(</w:t>
      </w:r>
      <w:r w:rsidR="00DA4B6D">
        <w:fldChar w:fldCharType="begin"/>
      </w:r>
      <w:r w:rsidR="00DA4B6D">
        <w:instrText xml:space="preserve"> REF _Ref121393307 \h </w:instrText>
      </w:r>
      <w:r w:rsidR="00DA4B6D">
        <w:fldChar w:fldCharType="separate"/>
      </w:r>
      <w:r w:rsidR="00121531">
        <w:t>Tableau </w:t>
      </w:r>
      <w:r w:rsidR="00121531">
        <w:rPr>
          <w:noProof/>
        </w:rPr>
        <w:t>97</w:t>
      </w:r>
      <w:r w:rsidR="00DA4B6D">
        <w:fldChar w:fldCharType="end"/>
      </w:r>
      <w:r w:rsidR="00DA4B6D">
        <w:t xml:space="preserve">) : les répondants de 30 à 59 ans sont en proportion significativement plus nombreux que ceux de 60 en et plus à être </w:t>
      </w:r>
      <w:r w:rsidR="00DA4B6D" w:rsidRPr="00DA4B6D">
        <w:rPr>
          <w:b/>
        </w:rPr>
        <w:t>plutôt satisfaits</w:t>
      </w:r>
      <w:r w:rsidR="00DA4B6D">
        <w:t xml:space="preserve"> de l’adaptation des services publics aux personnes déficiente visuelles.</w:t>
      </w:r>
    </w:p>
    <w:p w14:paraId="719D6DD1" w14:textId="3B209FB5" w:rsidR="00992A28" w:rsidRDefault="001B265F" w:rsidP="00992A28">
      <w:r w:rsidRPr="00992A28">
        <w:t>Il y a un effet significatif de l’âge de survenue de la déficience visuelle (</w:t>
      </w:r>
      <w:r w:rsidR="00992A28" w:rsidRPr="00992A28">
        <w:fldChar w:fldCharType="begin"/>
      </w:r>
      <w:r w:rsidR="00992A28" w:rsidRPr="00992A28">
        <w:instrText xml:space="preserve"> REF _Ref121745088 \h </w:instrText>
      </w:r>
      <w:r w:rsidR="00992A28">
        <w:instrText xml:space="preserve"> \* MERGEFORMAT </w:instrText>
      </w:r>
      <w:r w:rsidR="00992A28" w:rsidRPr="00992A28">
        <w:fldChar w:fldCharType="separate"/>
      </w:r>
      <w:r w:rsidR="00121531">
        <w:t>Tableau 98</w:t>
      </w:r>
      <w:r w:rsidR="00992A28" w:rsidRPr="00992A28">
        <w:fldChar w:fldCharType="end"/>
      </w:r>
      <w:r w:rsidRPr="00992A28">
        <w:t xml:space="preserve">) : </w:t>
      </w:r>
      <w:r w:rsidR="009B2D2D">
        <w:t>l</w:t>
      </w:r>
      <w:r w:rsidR="00992A28" w:rsidRPr="00992A28">
        <w:t>es répondants ayant acquis leur déficience visuelle après 50 ans sont en proportion</w:t>
      </w:r>
      <w:r w:rsidR="00992A28">
        <w:t xml:space="preserve"> significativement plus nombreux que ceux qui l’ont acquise avant 16 ans à ne </w:t>
      </w:r>
      <w:r w:rsidR="00992A28" w:rsidRPr="00992A28">
        <w:rPr>
          <w:b/>
        </w:rPr>
        <w:t>pas du tout</w:t>
      </w:r>
      <w:r w:rsidR="00992A28">
        <w:t xml:space="preserve"> </w:t>
      </w:r>
      <w:r w:rsidR="00992A28" w:rsidRPr="00992A28">
        <w:rPr>
          <w:b/>
        </w:rPr>
        <w:t>être satisfaits</w:t>
      </w:r>
      <w:r w:rsidR="00992A28">
        <w:t xml:space="preserve"> de </w:t>
      </w:r>
      <w:r w:rsidR="00992A28" w:rsidRPr="00B55372">
        <w:t>l’accessibilité aux personnes déficientes visuelles de l’accueil dans les services publics</w:t>
      </w:r>
      <w:r w:rsidR="00992A28">
        <w:t>.</w:t>
      </w:r>
    </w:p>
    <w:p w14:paraId="3A059652" w14:textId="1F183D5C" w:rsidR="009536DB" w:rsidRPr="005735E1" w:rsidRDefault="00147B62" w:rsidP="009536DB">
      <w:r>
        <w:t>En revanche, i</w:t>
      </w:r>
      <w:r w:rsidR="00DA4B6D">
        <w:t>l n’a pas</w:t>
      </w:r>
      <w:r w:rsidR="009536DB">
        <w:t xml:space="preserve"> d’effet significatif de la sévérité de la déficience visuelle</w:t>
      </w:r>
      <w:r w:rsidR="001B265F">
        <w:t>.</w:t>
      </w:r>
    </w:p>
    <w:p w14:paraId="06D9AD8B" w14:textId="77777777" w:rsidR="00B55372" w:rsidRDefault="00F174F8" w:rsidP="00B55372">
      <w:pPr>
        <w:keepNext/>
      </w:pPr>
      <w:r>
        <w:rPr>
          <w:noProof/>
        </w:rPr>
        <w:drawing>
          <wp:inline distT="0" distB="0" distL="0" distR="0" wp14:anchorId="2C75E218" wp14:editId="424AB084">
            <wp:extent cx="5760720" cy="2222205"/>
            <wp:effectExtent l="0" t="0" r="11430" b="6985"/>
            <wp:docPr id="57" name="Graphique 57" descr="satisfaction envers l'accessibilité des services publics : 4 % tout à fait ; 30 % plutôt oui ; 32 % plutôt non ; 15 % pas du tout ; 19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5542F7DE" w14:textId="2ADAC592" w:rsidR="0043218B" w:rsidRDefault="00B55372" w:rsidP="00700708">
      <w:pPr>
        <w:pStyle w:val="Lgende"/>
      </w:pPr>
      <w:bookmarkStart w:id="268" w:name="_Ref118295037"/>
      <w:r>
        <w:t>Figure</w:t>
      </w:r>
      <w:r w:rsidR="00F8105B">
        <w:t> </w:t>
      </w:r>
      <w:r w:rsidR="00C07E5B">
        <w:fldChar w:fldCharType="begin"/>
      </w:r>
      <w:r w:rsidR="00C07E5B">
        <w:instrText xml:space="preserve"> SEQ Figure \* ARABIC </w:instrText>
      </w:r>
      <w:r w:rsidR="00C07E5B">
        <w:fldChar w:fldCharType="separate"/>
      </w:r>
      <w:r w:rsidR="00121531">
        <w:rPr>
          <w:noProof/>
        </w:rPr>
        <w:t>71</w:t>
      </w:r>
      <w:r w:rsidR="00C07E5B">
        <w:rPr>
          <w:noProof/>
        </w:rPr>
        <w:fldChar w:fldCharType="end"/>
      </w:r>
      <w:bookmarkEnd w:id="268"/>
      <w:r>
        <w:t xml:space="preserve">. </w:t>
      </w:r>
      <w:r w:rsidRPr="00B55372">
        <w:t>Satisfaction envers l’accessibilité aux personnes déficientes visuelles de l’accueil dans les services publics utilisés</w:t>
      </w:r>
      <w:r w:rsidR="00E77FE5" w:rsidRPr="00E77FE5">
        <w:t xml:space="preserve"> </w:t>
      </w:r>
      <w:r w:rsidR="00E77FE5">
        <w:t>des répondants de 16 ans et +</w:t>
      </w:r>
      <w:r w:rsidR="00E77FE5" w:rsidRPr="00B55372">
        <w:t xml:space="preserve"> </w:t>
      </w:r>
      <w:r w:rsidRPr="00B55372">
        <w:t>(</w:t>
      </w:r>
      <w:r w:rsidR="000367F5">
        <w:t xml:space="preserve">n = </w:t>
      </w:r>
      <w:r w:rsidR="007B0866">
        <w:t>1627</w:t>
      </w:r>
      <w:r w:rsidRPr="00B55372">
        <w:t>).</w:t>
      </w:r>
    </w:p>
    <w:p w14:paraId="7CE848FE" w14:textId="34474ACE" w:rsidR="004122E9" w:rsidRDefault="004122E9" w:rsidP="004122E9">
      <w:pPr>
        <w:pStyle w:val="Lgende"/>
      </w:pPr>
      <w:bookmarkStart w:id="269" w:name="_Ref121393307"/>
      <w:r>
        <w:t>Tableau</w:t>
      </w:r>
      <w:r w:rsidR="00F8105B">
        <w:t> </w:t>
      </w:r>
      <w:r w:rsidR="00C07E5B">
        <w:fldChar w:fldCharType="begin"/>
      </w:r>
      <w:r w:rsidR="00C07E5B">
        <w:instrText xml:space="preserve"> SEQ Tableau \* ARABIC </w:instrText>
      </w:r>
      <w:r w:rsidR="00C07E5B">
        <w:fldChar w:fldCharType="separate"/>
      </w:r>
      <w:r w:rsidR="00121531">
        <w:rPr>
          <w:noProof/>
        </w:rPr>
        <w:t>97</w:t>
      </w:r>
      <w:r w:rsidR="00C07E5B">
        <w:rPr>
          <w:noProof/>
        </w:rPr>
        <w:fldChar w:fldCharType="end"/>
      </w:r>
      <w:bookmarkEnd w:id="269"/>
      <w:r>
        <w:t xml:space="preserve">. </w:t>
      </w:r>
      <w:r w:rsidR="00E77FE5" w:rsidRPr="00B55372">
        <w:t>Satisfaction envers l’accessibilité aux personnes déficientes visuelles de l’accueil dans les services publics utilisés</w:t>
      </w:r>
      <w:r w:rsidR="00E77FE5" w:rsidRPr="00E77FE5">
        <w:t xml:space="preserve"> </w:t>
      </w:r>
      <w:r w:rsidR="00E77FE5">
        <w:t>des répondants de 16 ans et +, selon l’âge</w:t>
      </w:r>
      <w:r w:rsidR="00E77FE5" w:rsidRPr="00B55372">
        <w:t xml:space="preserve"> </w:t>
      </w:r>
      <w:r>
        <w:t>(n = 1627).</w:t>
      </w:r>
    </w:p>
    <w:tbl>
      <w:tblPr>
        <w:tblW w:w="0" w:type="auto"/>
        <w:tblCellMar>
          <w:top w:w="15" w:type="dxa"/>
          <w:left w:w="15" w:type="dxa"/>
          <w:bottom w:w="15" w:type="dxa"/>
          <w:right w:w="15" w:type="dxa"/>
        </w:tblCellMar>
        <w:tblLook w:val="04A0" w:firstRow="1" w:lastRow="0" w:firstColumn="1" w:lastColumn="0" w:noHBand="0" w:noVBand="1"/>
      </w:tblPr>
      <w:tblGrid>
        <w:gridCol w:w="1691"/>
        <w:gridCol w:w="2410"/>
        <w:gridCol w:w="2410"/>
        <w:gridCol w:w="2541"/>
      </w:tblGrid>
      <w:tr w:rsidR="00BF4D8C" w:rsidRPr="00680966" w14:paraId="1ADCF4F3" w14:textId="77777777" w:rsidTr="00494047">
        <w:trPr>
          <w:tblHeader/>
        </w:trPr>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1333C67" w14:textId="77777777" w:rsidR="00BF4D8C" w:rsidRPr="00680966" w:rsidRDefault="00BF4D8C" w:rsidP="004122E9">
            <w:pPr>
              <w:spacing w:after="0" w:line="240" w:lineRule="auto"/>
              <w:rPr>
                <w:rFonts w:eastAsia="Times New Roman" w:cs="Arial"/>
                <w:szCs w:val="24"/>
                <w:lang w:eastAsia="fr-FR"/>
              </w:rPr>
            </w:pP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CEAB6FA" w14:textId="43748F27" w:rsidR="00BF4D8C" w:rsidRPr="00680966" w:rsidRDefault="00BF4D8C" w:rsidP="00494047">
            <w:pPr>
              <w:spacing w:after="0" w:line="240" w:lineRule="auto"/>
              <w:rPr>
                <w:rFonts w:eastAsia="Times New Roman" w:cs="Arial"/>
                <w:szCs w:val="24"/>
                <w:lang w:eastAsia="fr-FR"/>
              </w:rPr>
            </w:pPr>
            <w:r w:rsidRPr="00680966">
              <w:rPr>
                <w:rFonts w:eastAsia="Times New Roman" w:cs="Arial"/>
                <w:color w:val="000000"/>
                <w:szCs w:val="24"/>
                <w:lang w:eastAsia="fr-FR"/>
              </w:rPr>
              <w:t>16-29 ans</w:t>
            </w:r>
            <w:r w:rsidR="00494047">
              <w:rPr>
                <w:rFonts w:eastAsia="Times New Roman" w:cs="Arial"/>
                <w:color w:val="000000"/>
                <w:szCs w:val="24"/>
                <w:lang w:eastAsia="fr-FR"/>
              </w:rPr>
              <w:t xml:space="preserve"> </w:t>
            </w:r>
            <w:r>
              <w:rPr>
                <w:rFonts w:eastAsia="Times New Roman" w:cs="Arial"/>
                <w:szCs w:val="24"/>
                <w:lang w:eastAsia="fr-FR"/>
              </w:rPr>
              <w:t>(n = 196)</w:t>
            </w: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FCDE332" w14:textId="69A49D96" w:rsidR="00BF4D8C" w:rsidRPr="00680966" w:rsidRDefault="00BF4D8C" w:rsidP="00494047">
            <w:pPr>
              <w:spacing w:after="0" w:line="240" w:lineRule="auto"/>
              <w:rPr>
                <w:rFonts w:eastAsia="Times New Roman" w:cs="Arial"/>
                <w:szCs w:val="24"/>
                <w:lang w:eastAsia="fr-FR"/>
              </w:rPr>
            </w:pPr>
            <w:r w:rsidRPr="00680966">
              <w:rPr>
                <w:rFonts w:eastAsia="Times New Roman" w:cs="Arial"/>
                <w:color w:val="000000"/>
                <w:szCs w:val="24"/>
                <w:lang w:eastAsia="fr-FR"/>
              </w:rPr>
              <w:t>30-59 ans</w:t>
            </w:r>
            <w:r w:rsidR="00494047">
              <w:rPr>
                <w:rFonts w:eastAsia="Times New Roman" w:cs="Arial"/>
                <w:color w:val="000000"/>
                <w:szCs w:val="24"/>
                <w:lang w:eastAsia="fr-FR"/>
              </w:rPr>
              <w:t xml:space="preserve"> </w:t>
            </w:r>
            <w:r>
              <w:rPr>
                <w:rFonts w:eastAsia="Times New Roman" w:cs="Arial"/>
                <w:szCs w:val="24"/>
                <w:lang w:eastAsia="fr-FR"/>
              </w:rPr>
              <w:t>(n = 751)</w:t>
            </w:r>
          </w:p>
        </w:tc>
        <w:tc>
          <w:tcPr>
            <w:tcW w:w="254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017C492" w14:textId="3048BD29" w:rsidR="00BF4D8C" w:rsidRPr="00680966" w:rsidRDefault="00BF4D8C" w:rsidP="00494047">
            <w:pPr>
              <w:spacing w:after="0" w:line="240" w:lineRule="auto"/>
              <w:rPr>
                <w:rFonts w:eastAsia="Times New Roman" w:cs="Arial"/>
                <w:szCs w:val="24"/>
                <w:lang w:eastAsia="fr-FR"/>
              </w:rPr>
            </w:pPr>
            <w:r w:rsidRPr="00680966">
              <w:rPr>
                <w:rFonts w:eastAsia="Times New Roman" w:cs="Arial"/>
                <w:color w:val="000000"/>
                <w:szCs w:val="24"/>
                <w:lang w:eastAsia="fr-FR"/>
              </w:rPr>
              <w:t xml:space="preserve">60 ans et + </w:t>
            </w:r>
            <w:r>
              <w:rPr>
                <w:rFonts w:eastAsia="Times New Roman" w:cs="Arial"/>
                <w:szCs w:val="24"/>
                <w:lang w:eastAsia="fr-FR"/>
              </w:rPr>
              <w:t>(n = 680)</w:t>
            </w:r>
          </w:p>
        </w:tc>
      </w:tr>
      <w:tr w:rsidR="004122E9" w:rsidRPr="00680966" w14:paraId="619B82BA"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ADD4F0" w14:textId="49781972" w:rsidR="004122E9" w:rsidRPr="00680966" w:rsidRDefault="004122E9" w:rsidP="004122E9">
            <w:pPr>
              <w:spacing w:after="0" w:line="240" w:lineRule="auto"/>
              <w:rPr>
                <w:rFonts w:eastAsia="Times New Roman" w:cs="Arial"/>
                <w:szCs w:val="24"/>
                <w:lang w:eastAsia="fr-FR"/>
              </w:rPr>
            </w:pPr>
            <w:r w:rsidRPr="000E2BAD">
              <w:t xml:space="preserve">Tout à fait.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CEB9AE" w14:textId="39A13B5B" w:rsidR="004122E9" w:rsidRPr="00680966" w:rsidRDefault="004122E9" w:rsidP="004122E9">
            <w:pPr>
              <w:spacing w:after="0" w:line="240" w:lineRule="auto"/>
              <w:jc w:val="right"/>
              <w:rPr>
                <w:rFonts w:eastAsia="Times New Roman" w:cs="Arial"/>
                <w:szCs w:val="24"/>
                <w:lang w:eastAsia="fr-FR"/>
              </w:rPr>
            </w:pPr>
            <w:r w:rsidRPr="00231835">
              <w:t>7 %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B60E6B" w14:textId="2E09777D" w:rsidR="004122E9" w:rsidRPr="00680966" w:rsidRDefault="004122E9" w:rsidP="004122E9">
            <w:pPr>
              <w:spacing w:after="0" w:line="240" w:lineRule="auto"/>
              <w:jc w:val="right"/>
              <w:rPr>
                <w:rFonts w:eastAsia="Times New Roman" w:cs="Arial"/>
                <w:szCs w:val="24"/>
                <w:lang w:eastAsia="fr-FR"/>
              </w:rPr>
            </w:pPr>
            <w:r w:rsidRPr="00231835">
              <w:t>3 %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540046" w14:textId="0F088F2B" w:rsidR="004122E9" w:rsidRPr="00680966" w:rsidRDefault="004122E9" w:rsidP="004122E9">
            <w:pPr>
              <w:spacing w:after="0" w:line="240" w:lineRule="auto"/>
              <w:jc w:val="right"/>
              <w:rPr>
                <w:rFonts w:eastAsia="Times New Roman" w:cs="Arial"/>
                <w:szCs w:val="24"/>
                <w:lang w:eastAsia="fr-FR"/>
              </w:rPr>
            </w:pPr>
            <w:r w:rsidRPr="00231835">
              <w:t>4 %</w:t>
            </w:r>
          </w:p>
        </w:tc>
      </w:tr>
      <w:tr w:rsidR="004122E9" w:rsidRPr="00680966" w14:paraId="327BB8DC"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F2F8CE" w14:textId="1F750E25" w:rsidR="004122E9" w:rsidRPr="00680966" w:rsidRDefault="004122E9" w:rsidP="004122E9">
            <w:pPr>
              <w:spacing w:after="0" w:line="240" w:lineRule="auto"/>
              <w:rPr>
                <w:rFonts w:eastAsia="Times New Roman" w:cs="Arial"/>
                <w:szCs w:val="24"/>
                <w:lang w:eastAsia="fr-FR"/>
              </w:rPr>
            </w:pPr>
            <w:r w:rsidRPr="000E2BAD">
              <w:t xml:space="preserve">Plutôt oui.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3FCB81" w14:textId="1B7A69FA" w:rsidR="004122E9" w:rsidRPr="00680966" w:rsidRDefault="004122E9" w:rsidP="004122E9">
            <w:pPr>
              <w:spacing w:after="0" w:line="240" w:lineRule="auto"/>
              <w:jc w:val="right"/>
              <w:rPr>
                <w:rFonts w:eastAsia="Times New Roman" w:cs="Arial"/>
                <w:szCs w:val="24"/>
                <w:lang w:eastAsia="fr-FR"/>
              </w:rPr>
            </w:pPr>
            <w:r w:rsidRPr="00231835">
              <w:t>35 %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6EF772" w14:textId="3A9BCC59" w:rsidR="004122E9" w:rsidRPr="00680966" w:rsidRDefault="004122E9" w:rsidP="004122E9">
            <w:pPr>
              <w:spacing w:after="0" w:line="240" w:lineRule="auto"/>
              <w:jc w:val="right"/>
              <w:rPr>
                <w:rFonts w:eastAsia="Times New Roman" w:cs="Arial"/>
                <w:szCs w:val="24"/>
                <w:lang w:eastAsia="fr-FR"/>
              </w:rPr>
            </w:pPr>
            <w:r w:rsidRPr="00231835">
              <w:t>34 %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179353" w14:textId="1369D3E3" w:rsidR="004122E9" w:rsidRPr="00680966" w:rsidRDefault="004122E9" w:rsidP="004122E9">
            <w:pPr>
              <w:spacing w:after="0" w:line="240" w:lineRule="auto"/>
              <w:jc w:val="right"/>
              <w:rPr>
                <w:rFonts w:eastAsia="Times New Roman" w:cs="Arial"/>
                <w:szCs w:val="24"/>
                <w:lang w:eastAsia="fr-FR"/>
              </w:rPr>
            </w:pPr>
            <w:r w:rsidRPr="00231835">
              <w:t>26 %</w:t>
            </w:r>
          </w:p>
        </w:tc>
      </w:tr>
      <w:tr w:rsidR="004122E9" w:rsidRPr="00680966" w14:paraId="6C6EC954"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6FA45E" w14:textId="68AC7236" w:rsidR="004122E9" w:rsidRPr="00680966" w:rsidRDefault="004122E9" w:rsidP="004122E9">
            <w:pPr>
              <w:spacing w:after="0" w:line="240" w:lineRule="auto"/>
              <w:rPr>
                <w:rFonts w:eastAsia="Times New Roman" w:cs="Arial"/>
                <w:szCs w:val="24"/>
                <w:lang w:eastAsia="fr-FR"/>
              </w:rPr>
            </w:pPr>
            <w:r w:rsidRPr="000E2BAD">
              <w:t xml:space="preserve">Plutôt non.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0178D4" w14:textId="3511A228" w:rsidR="004122E9" w:rsidRPr="00680966" w:rsidRDefault="004122E9" w:rsidP="004122E9">
            <w:pPr>
              <w:spacing w:after="0" w:line="240" w:lineRule="auto"/>
              <w:jc w:val="right"/>
              <w:rPr>
                <w:rFonts w:eastAsia="Times New Roman" w:cs="Arial"/>
                <w:szCs w:val="24"/>
                <w:lang w:eastAsia="fr-FR"/>
              </w:rPr>
            </w:pPr>
            <w:r w:rsidRPr="00231835">
              <w:t>29 %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8505DB" w14:textId="48E90A08" w:rsidR="004122E9" w:rsidRPr="00680966" w:rsidRDefault="004122E9" w:rsidP="004122E9">
            <w:pPr>
              <w:spacing w:after="0" w:line="240" w:lineRule="auto"/>
              <w:jc w:val="right"/>
              <w:rPr>
                <w:rFonts w:eastAsia="Times New Roman" w:cs="Arial"/>
                <w:szCs w:val="24"/>
                <w:lang w:eastAsia="fr-FR"/>
              </w:rPr>
            </w:pPr>
            <w:r w:rsidRPr="00231835">
              <w:t>37 %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3E55CF" w14:textId="4552BEF0" w:rsidR="004122E9" w:rsidRPr="00680966" w:rsidRDefault="004122E9" w:rsidP="004122E9">
            <w:pPr>
              <w:spacing w:after="0" w:line="240" w:lineRule="auto"/>
              <w:jc w:val="right"/>
              <w:rPr>
                <w:rFonts w:eastAsia="Times New Roman" w:cs="Arial"/>
                <w:szCs w:val="24"/>
                <w:lang w:eastAsia="fr-FR"/>
              </w:rPr>
            </w:pPr>
            <w:r w:rsidRPr="00231835">
              <w:t>31 %</w:t>
            </w:r>
          </w:p>
        </w:tc>
      </w:tr>
      <w:tr w:rsidR="004122E9" w:rsidRPr="00680966" w14:paraId="2C1E88F5"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2E8144" w14:textId="3AA67A7A" w:rsidR="004122E9" w:rsidRPr="00680966" w:rsidRDefault="004122E9" w:rsidP="004122E9">
            <w:pPr>
              <w:spacing w:after="0" w:line="240" w:lineRule="auto"/>
              <w:rPr>
                <w:rFonts w:eastAsia="Times New Roman" w:cs="Arial"/>
                <w:szCs w:val="24"/>
                <w:lang w:eastAsia="fr-FR"/>
              </w:rPr>
            </w:pPr>
            <w:r w:rsidRPr="000E2BAD">
              <w:t xml:space="preserve">Pas du tout.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220152" w14:textId="01941324" w:rsidR="004122E9" w:rsidRPr="00680966" w:rsidRDefault="004122E9" w:rsidP="004122E9">
            <w:pPr>
              <w:spacing w:after="0" w:line="240" w:lineRule="auto"/>
              <w:jc w:val="right"/>
              <w:rPr>
                <w:rFonts w:eastAsia="Times New Roman" w:cs="Arial"/>
                <w:szCs w:val="24"/>
                <w:lang w:eastAsia="fr-FR"/>
              </w:rPr>
            </w:pPr>
            <w:r w:rsidRPr="00231835">
              <w:t>13 %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9964C1" w14:textId="5C35A044" w:rsidR="004122E9" w:rsidRPr="00680966" w:rsidRDefault="004122E9" w:rsidP="004122E9">
            <w:pPr>
              <w:spacing w:after="0" w:line="240" w:lineRule="auto"/>
              <w:jc w:val="right"/>
              <w:rPr>
                <w:rFonts w:eastAsia="Times New Roman" w:cs="Arial"/>
                <w:szCs w:val="24"/>
                <w:lang w:eastAsia="fr-FR"/>
              </w:rPr>
            </w:pPr>
            <w:r w:rsidRPr="00231835">
              <w:t>12 %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BB2245" w14:textId="3EC4AF33" w:rsidR="004122E9" w:rsidRPr="00680966" w:rsidRDefault="004122E9" w:rsidP="004122E9">
            <w:pPr>
              <w:spacing w:after="0" w:line="240" w:lineRule="auto"/>
              <w:jc w:val="right"/>
              <w:rPr>
                <w:rFonts w:eastAsia="Times New Roman" w:cs="Arial"/>
                <w:szCs w:val="24"/>
                <w:lang w:eastAsia="fr-FR"/>
              </w:rPr>
            </w:pPr>
            <w:r w:rsidRPr="00231835">
              <w:t>16 %</w:t>
            </w:r>
          </w:p>
        </w:tc>
      </w:tr>
      <w:tr w:rsidR="004122E9" w:rsidRPr="00680966" w14:paraId="1AF7E1F6"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78FB51" w14:textId="486EBF96" w:rsidR="004122E9" w:rsidRPr="00680966" w:rsidRDefault="004122E9" w:rsidP="004122E9">
            <w:pPr>
              <w:spacing w:after="0" w:line="240" w:lineRule="auto"/>
              <w:rPr>
                <w:rFonts w:eastAsia="Times New Roman" w:cs="Arial"/>
                <w:szCs w:val="24"/>
                <w:lang w:eastAsia="fr-FR"/>
              </w:rPr>
            </w:pPr>
            <w:r>
              <w:t>N</w:t>
            </w:r>
            <w:r w:rsidRPr="000E2BAD">
              <w:t>e sai</w:t>
            </w:r>
            <w:r>
              <w:t>t</w:t>
            </w:r>
            <w:r w:rsidRPr="000E2BAD">
              <w:t xml:space="preserve"> pas.</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4E23DF" w14:textId="0A4B9B8C" w:rsidR="004122E9" w:rsidRPr="00680966" w:rsidRDefault="004122E9" w:rsidP="004122E9">
            <w:pPr>
              <w:spacing w:after="0" w:line="240" w:lineRule="auto"/>
              <w:jc w:val="right"/>
              <w:rPr>
                <w:rFonts w:eastAsia="Times New Roman" w:cs="Arial"/>
                <w:szCs w:val="24"/>
                <w:lang w:eastAsia="fr-FR"/>
              </w:rPr>
            </w:pPr>
            <w:r w:rsidRPr="00231835">
              <w:t>16 %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C30CDD" w14:textId="0542B7E5" w:rsidR="004122E9" w:rsidRPr="00680966" w:rsidRDefault="004122E9" w:rsidP="004122E9">
            <w:pPr>
              <w:spacing w:after="0" w:line="240" w:lineRule="auto"/>
              <w:jc w:val="right"/>
              <w:rPr>
                <w:rFonts w:eastAsia="Times New Roman" w:cs="Arial"/>
                <w:szCs w:val="24"/>
                <w:lang w:eastAsia="fr-FR"/>
              </w:rPr>
            </w:pPr>
            <w:r w:rsidRPr="00231835">
              <w:t>13 %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D12EA9" w14:textId="63A579E4" w:rsidR="004122E9" w:rsidRPr="00680966" w:rsidRDefault="004122E9" w:rsidP="004122E9">
            <w:pPr>
              <w:spacing w:after="0" w:line="240" w:lineRule="auto"/>
              <w:jc w:val="right"/>
              <w:rPr>
                <w:rFonts w:eastAsia="Times New Roman" w:cs="Arial"/>
                <w:szCs w:val="24"/>
                <w:lang w:eastAsia="fr-FR"/>
              </w:rPr>
            </w:pPr>
            <w:r w:rsidRPr="00231835">
              <w:t>23 %</w:t>
            </w:r>
          </w:p>
        </w:tc>
      </w:tr>
    </w:tbl>
    <w:p w14:paraId="79C02FC1" w14:textId="71F0B38E" w:rsidR="00983BEA" w:rsidRDefault="00983BEA" w:rsidP="00983BEA">
      <w:pPr>
        <w:pStyle w:val="Lgende"/>
      </w:pPr>
      <w:bookmarkStart w:id="270" w:name="_Ref121745088"/>
      <w:r>
        <w:t>Tableau</w:t>
      </w:r>
      <w:r w:rsidR="00F8105B">
        <w:t> </w:t>
      </w:r>
      <w:r w:rsidR="00C07E5B">
        <w:fldChar w:fldCharType="begin"/>
      </w:r>
      <w:r w:rsidR="00C07E5B">
        <w:instrText xml:space="preserve"> SEQ Tableau \* ARABIC </w:instrText>
      </w:r>
      <w:r w:rsidR="00C07E5B">
        <w:fldChar w:fldCharType="separate"/>
      </w:r>
      <w:r w:rsidR="00121531">
        <w:rPr>
          <w:noProof/>
        </w:rPr>
        <w:t>98</w:t>
      </w:r>
      <w:r w:rsidR="00C07E5B">
        <w:rPr>
          <w:noProof/>
        </w:rPr>
        <w:fldChar w:fldCharType="end"/>
      </w:r>
      <w:bookmarkEnd w:id="270"/>
      <w:r>
        <w:t>.</w:t>
      </w:r>
      <w:r w:rsidR="00992A28">
        <w:t xml:space="preserve"> </w:t>
      </w:r>
      <w:r w:rsidR="00992A28" w:rsidRPr="00B55372">
        <w:t>Satisfaction envers l’accessibilité aux personnes déficientes visuelles de l’accueil dans les services publics utilisés</w:t>
      </w:r>
      <w:r w:rsidR="00992A28" w:rsidRPr="00E77FE5">
        <w:t xml:space="preserve"> </w:t>
      </w:r>
      <w:r w:rsidR="00992A28">
        <w:t>des répondants de 16 ans et +</w:t>
      </w:r>
      <w:r w:rsidR="001678E5">
        <w:t>,</w:t>
      </w:r>
      <w:r w:rsidR="00992A28">
        <w:t xml:space="preserve"> selon l’âge d’acquisition de la déficience visuelle</w:t>
      </w:r>
      <w:r w:rsidR="00992A28" w:rsidRPr="00B55372">
        <w:t xml:space="preserve"> </w:t>
      </w:r>
      <w:r w:rsidR="00992A28">
        <w:t>(n = 1589).</w:t>
      </w:r>
    </w:p>
    <w:tbl>
      <w:tblPr>
        <w:tblW w:w="0" w:type="auto"/>
        <w:tblCellMar>
          <w:top w:w="15" w:type="dxa"/>
          <w:left w:w="15" w:type="dxa"/>
          <w:bottom w:w="15" w:type="dxa"/>
          <w:right w:w="15" w:type="dxa"/>
        </w:tblCellMar>
        <w:tblLook w:val="04A0" w:firstRow="1" w:lastRow="0" w:firstColumn="1" w:lastColumn="0" w:noHBand="0" w:noVBand="1"/>
      </w:tblPr>
      <w:tblGrid>
        <w:gridCol w:w="1408"/>
        <w:gridCol w:w="1843"/>
        <w:gridCol w:w="1984"/>
        <w:gridCol w:w="1985"/>
        <w:gridCol w:w="1832"/>
      </w:tblGrid>
      <w:tr w:rsidR="00983BEA" w:rsidRPr="00680966" w14:paraId="0B8D1B81" w14:textId="77777777" w:rsidTr="00600833">
        <w:trPr>
          <w:tblHeader/>
        </w:trPr>
        <w:tc>
          <w:tcPr>
            <w:tcW w:w="140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32231A4" w14:textId="77777777" w:rsidR="00983BEA" w:rsidRPr="00680966" w:rsidRDefault="00983BEA" w:rsidP="00983BEA">
            <w:pPr>
              <w:spacing w:after="0" w:line="240" w:lineRule="auto"/>
              <w:rPr>
                <w:rFonts w:eastAsia="Times New Roman" w:cs="Arial"/>
                <w:szCs w:val="24"/>
                <w:lang w:eastAsia="fr-FR"/>
              </w:rPr>
            </w:pPr>
          </w:p>
        </w:tc>
        <w:tc>
          <w:tcPr>
            <w:tcW w:w="1843" w:type="dxa"/>
            <w:tcBorders>
              <w:top w:val="single" w:sz="8" w:space="0" w:color="000000"/>
              <w:left w:val="single" w:sz="8" w:space="0" w:color="000000"/>
              <w:bottom w:val="single" w:sz="6" w:space="0" w:color="000000"/>
              <w:right w:val="single" w:sz="8" w:space="0" w:color="000000"/>
            </w:tcBorders>
          </w:tcPr>
          <w:p w14:paraId="37AED2CF" w14:textId="5EBBCD20" w:rsidR="00983BEA" w:rsidRDefault="00BF0376" w:rsidP="00600833">
            <w:pPr>
              <w:spacing w:after="0" w:line="240" w:lineRule="auto"/>
              <w:ind w:left="121"/>
              <w:rPr>
                <w:rFonts w:eastAsia="Times New Roman" w:cs="Arial"/>
                <w:szCs w:val="24"/>
                <w:lang w:eastAsia="fr-FR"/>
              </w:rPr>
            </w:pPr>
            <w:r>
              <w:rPr>
                <w:rFonts w:eastAsia="Times New Roman" w:cs="Arial"/>
                <w:szCs w:val="24"/>
                <w:lang w:eastAsia="fr-FR"/>
              </w:rPr>
              <w:t>A</w:t>
            </w:r>
            <w:r w:rsidR="00983BEA">
              <w:rPr>
                <w:rFonts w:eastAsia="Times New Roman" w:cs="Arial"/>
                <w:szCs w:val="24"/>
                <w:lang w:eastAsia="fr-FR"/>
              </w:rPr>
              <w:t>vant 16 ans</w:t>
            </w:r>
          </w:p>
          <w:p w14:paraId="4DBE81FB" w14:textId="48DA1076" w:rsidR="00983BEA" w:rsidRPr="00680966" w:rsidRDefault="00983BEA" w:rsidP="00600833">
            <w:pPr>
              <w:spacing w:after="0" w:line="240" w:lineRule="auto"/>
              <w:ind w:left="121"/>
              <w:rPr>
                <w:rFonts w:eastAsia="Times New Roman" w:cs="Arial"/>
                <w:color w:val="000000"/>
                <w:szCs w:val="24"/>
                <w:lang w:eastAsia="fr-FR"/>
              </w:rPr>
            </w:pPr>
            <w:r>
              <w:rPr>
                <w:rFonts w:eastAsia="Times New Roman" w:cs="Arial"/>
                <w:szCs w:val="24"/>
                <w:lang w:eastAsia="fr-FR"/>
              </w:rPr>
              <w:t>(n = 1005)</w:t>
            </w:r>
          </w:p>
        </w:tc>
        <w:tc>
          <w:tcPr>
            <w:tcW w:w="198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FA97B97" w14:textId="0A8A84A1" w:rsidR="00983BEA" w:rsidRDefault="00BF0376" w:rsidP="00983BEA">
            <w:pPr>
              <w:spacing w:after="0" w:line="240" w:lineRule="auto"/>
              <w:rPr>
                <w:rFonts w:eastAsia="Times New Roman" w:cs="Arial"/>
                <w:szCs w:val="24"/>
                <w:lang w:eastAsia="fr-FR"/>
              </w:rPr>
            </w:pPr>
            <w:r>
              <w:rPr>
                <w:rFonts w:eastAsia="Times New Roman" w:cs="Arial"/>
                <w:szCs w:val="24"/>
                <w:lang w:eastAsia="fr-FR"/>
              </w:rPr>
              <w:t>E</w:t>
            </w:r>
            <w:r w:rsidR="00983BEA">
              <w:rPr>
                <w:rFonts w:eastAsia="Times New Roman" w:cs="Arial"/>
                <w:szCs w:val="24"/>
                <w:lang w:eastAsia="fr-FR"/>
              </w:rPr>
              <w:t>ntre 16 et 29 ans</w:t>
            </w:r>
          </w:p>
          <w:p w14:paraId="2ADD160B" w14:textId="43F7165D" w:rsidR="00983BEA" w:rsidRPr="00680966" w:rsidRDefault="00983BEA" w:rsidP="00983BEA">
            <w:pPr>
              <w:spacing w:after="0" w:line="240" w:lineRule="auto"/>
              <w:rPr>
                <w:rFonts w:eastAsia="Times New Roman" w:cs="Arial"/>
                <w:szCs w:val="24"/>
                <w:lang w:eastAsia="fr-FR"/>
              </w:rPr>
            </w:pPr>
            <w:r>
              <w:rPr>
                <w:rFonts w:eastAsia="Times New Roman" w:cs="Arial"/>
                <w:szCs w:val="24"/>
                <w:lang w:eastAsia="fr-FR"/>
              </w:rPr>
              <w:t>(n = 162)</w:t>
            </w:r>
          </w:p>
        </w:tc>
        <w:tc>
          <w:tcPr>
            <w:tcW w:w="19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F83FBD8" w14:textId="70AD9B9F" w:rsidR="00983BEA" w:rsidRDefault="00BF0376" w:rsidP="00983BEA">
            <w:pPr>
              <w:spacing w:after="0" w:line="240" w:lineRule="auto"/>
              <w:rPr>
                <w:rFonts w:eastAsia="Times New Roman" w:cs="Arial"/>
                <w:szCs w:val="24"/>
                <w:lang w:eastAsia="fr-FR"/>
              </w:rPr>
            </w:pPr>
            <w:r>
              <w:rPr>
                <w:rFonts w:eastAsia="Times New Roman" w:cs="Arial"/>
                <w:szCs w:val="24"/>
                <w:lang w:eastAsia="fr-FR"/>
              </w:rPr>
              <w:t>E</w:t>
            </w:r>
            <w:r w:rsidR="00983BEA">
              <w:rPr>
                <w:rFonts w:eastAsia="Times New Roman" w:cs="Arial"/>
                <w:szCs w:val="24"/>
                <w:lang w:eastAsia="fr-FR"/>
              </w:rPr>
              <w:t>ntre 30 et 49 ans</w:t>
            </w:r>
          </w:p>
          <w:p w14:paraId="5D147AF8" w14:textId="256147D7" w:rsidR="00983BEA" w:rsidRPr="00680966" w:rsidRDefault="00983BEA" w:rsidP="00983BEA">
            <w:pPr>
              <w:spacing w:after="0" w:line="240" w:lineRule="auto"/>
              <w:rPr>
                <w:rFonts w:eastAsia="Times New Roman" w:cs="Arial"/>
                <w:szCs w:val="24"/>
                <w:lang w:eastAsia="fr-FR"/>
              </w:rPr>
            </w:pPr>
            <w:r>
              <w:rPr>
                <w:rFonts w:eastAsia="Times New Roman" w:cs="Arial"/>
                <w:szCs w:val="24"/>
                <w:lang w:eastAsia="fr-FR"/>
              </w:rPr>
              <w:t>(n = 204)</w:t>
            </w:r>
          </w:p>
        </w:tc>
        <w:tc>
          <w:tcPr>
            <w:tcW w:w="183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BFF42D2" w14:textId="018F4744" w:rsidR="00983BEA" w:rsidRDefault="00BF0376" w:rsidP="00983BEA">
            <w:pPr>
              <w:spacing w:after="0" w:line="240" w:lineRule="auto"/>
              <w:rPr>
                <w:rFonts w:eastAsia="Times New Roman" w:cs="Arial"/>
                <w:szCs w:val="24"/>
                <w:lang w:eastAsia="fr-FR"/>
              </w:rPr>
            </w:pPr>
            <w:r>
              <w:rPr>
                <w:rFonts w:eastAsia="Times New Roman" w:cs="Arial"/>
                <w:szCs w:val="24"/>
                <w:lang w:eastAsia="fr-FR"/>
              </w:rPr>
              <w:t>A</w:t>
            </w:r>
            <w:r w:rsidR="00983BEA">
              <w:rPr>
                <w:rFonts w:eastAsia="Times New Roman" w:cs="Arial"/>
                <w:szCs w:val="24"/>
                <w:lang w:eastAsia="fr-FR"/>
              </w:rPr>
              <w:t>près 50 ans</w:t>
            </w:r>
          </w:p>
          <w:p w14:paraId="25C4D787" w14:textId="1AB362FC" w:rsidR="00983BEA" w:rsidRPr="00680966" w:rsidRDefault="00983BEA" w:rsidP="00983BEA">
            <w:pPr>
              <w:spacing w:after="0" w:line="240" w:lineRule="auto"/>
              <w:rPr>
                <w:rFonts w:eastAsia="Times New Roman" w:cs="Arial"/>
                <w:szCs w:val="24"/>
                <w:lang w:eastAsia="fr-FR"/>
              </w:rPr>
            </w:pPr>
            <w:r>
              <w:rPr>
                <w:rFonts w:eastAsia="Times New Roman" w:cs="Arial"/>
                <w:szCs w:val="24"/>
                <w:lang w:eastAsia="fr-FR"/>
              </w:rPr>
              <w:t>(n = 218)</w:t>
            </w:r>
          </w:p>
        </w:tc>
      </w:tr>
      <w:tr w:rsidR="00983BEA" w:rsidRPr="00680966" w14:paraId="3F302AC1" w14:textId="77777777" w:rsidTr="00600833">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64E5F3" w14:textId="77777777" w:rsidR="00983BEA" w:rsidRPr="00680966" w:rsidRDefault="00983BEA" w:rsidP="00983BEA">
            <w:pPr>
              <w:spacing w:after="0" w:line="240" w:lineRule="auto"/>
              <w:rPr>
                <w:rFonts w:eastAsia="Times New Roman" w:cs="Arial"/>
                <w:szCs w:val="24"/>
                <w:lang w:eastAsia="fr-FR"/>
              </w:rPr>
            </w:pPr>
            <w:r w:rsidRPr="000E2BAD">
              <w:t xml:space="preserve">Tout à fait. </w:t>
            </w:r>
          </w:p>
        </w:tc>
        <w:tc>
          <w:tcPr>
            <w:tcW w:w="1843" w:type="dxa"/>
            <w:tcBorders>
              <w:top w:val="single" w:sz="6" w:space="0" w:color="000000"/>
              <w:left w:val="single" w:sz="6" w:space="0" w:color="000000"/>
              <w:bottom w:val="single" w:sz="6" w:space="0" w:color="000000"/>
              <w:right w:val="single" w:sz="6" w:space="0" w:color="000000"/>
            </w:tcBorders>
          </w:tcPr>
          <w:p w14:paraId="6A3ECBF1" w14:textId="0FA9C760" w:rsidR="00983BEA" w:rsidRPr="00231835" w:rsidRDefault="00983BEA" w:rsidP="00983BEA">
            <w:pPr>
              <w:spacing w:after="0" w:line="240" w:lineRule="auto"/>
              <w:jc w:val="right"/>
            </w:pPr>
            <w:r>
              <w:t>4 %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D67D10" w14:textId="5BD3FC41" w:rsidR="00983BEA" w:rsidRPr="00680966" w:rsidRDefault="00983BEA" w:rsidP="00983BEA">
            <w:pPr>
              <w:spacing w:after="0" w:line="240" w:lineRule="auto"/>
              <w:jc w:val="right"/>
              <w:rPr>
                <w:rFonts w:eastAsia="Times New Roman" w:cs="Arial"/>
                <w:szCs w:val="24"/>
                <w:lang w:eastAsia="fr-FR"/>
              </w:rPr>
            </w:pPr>
            <w:r>
              <w:t>2 %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8883DC" w14:textId="38F6449A" w:rsidR="00983BEA" w:rsidRPr="00680966" w:rsidRDefault="00983BEA" w:rsidP="00983BEA">
            <w:pPr>
              <w:spacing w:after="0" w:line="240" w:lineRule="auto"/>
              <w:jc w:val="right"/>
              <w:rPr>
                <w:rFonts w:eastAsia="Times New Roman" w:cs="Arial"/>
                <w:szCs w:val="24"/>
                <w:lang w:eastAsia="fr-FR"/>
              </w:rPr>
            </w:pPr>
            <w:r>
              <w:t>2 %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377FD6" w14:textId="68C6BA94"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5 %</w:t>
            </w:r>
          </w:p>
        </w:tc>
      </w:tr>
      <w:tr w:rsidR="00983BEA" w:rsidRPr="00680966" w14:paraId="42A7FD23" w14:textId="77777777" w:rsidTr="00600833">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E50B40" w14:textId="77777777" w:rsidR="00983BEA" w:rsidRPr="00680966" w:rsidRDefault="00983BEA" w:rsidP="00983BEA">
            <w:pPr>
              <w:spacing w:after="0" w:line="240" w:lineRule="auto"/>
              <w:rPr>
                <w:rFonts w:eastAsia="Times New Roman" w:cs="Arial"/>
                <w:szCs w:val="24"/>
                <w:lang w:eastAsia="fr-FR"/>
              </w:rPr>
            </w:pPr>
            <w:r w:rsidRPr="000E2BAD">
              <w:t xml:space="preserve">Plutôt oui. </w:t>
            </w:r>
          </w:p>
        </w:tc>
        <w:tc>
          <w:tcPr>
            <w:tcW w:w="1843" w:type="dxa"/>
            <w:tcBorders>
              <w:top w:val="single" w:sz="6" w:space="0" w:color="000000"/>
              <w:left w:val="single" w:sz="6" w:space="0" w:color="000000"/>
              <w:bottom w:val="single" w:sz="6" w:space="0" w:color="000000"/>
              <w:right w:val="single" w:sz="6" w:space="0" w:color="000000"/>
            </w:tcBorders>
          </w:tcPr>
          <w:p w14:paraId="013118A9" w14:textId="204E6816" w:rsidR="00983BEA" w:rsidRPr="00231835" w:rsidRDefault="00983BEA" w:rsidP="00983BEA">
            <w:pPr>
              <w:spacing w:after="0" w:line="240" w:lineRule="auto"/>
              <w:jc w:val="right"/>
            </w:pPr>
            <w:r>
              <w:rPr>
                <w:rFonts w:eastAsia="Times New Roman" w:cs="Arial"/>
                <w:szCs w:val="24"/>
                <w:lang w:eastAsia="fr-FR"/>
              </w:rPr>
              <w:t>34 %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ED67A0" w14:textId="6E812FAA"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27 %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AD22A4" w14:textId="5AB29379"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27 %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16CC49" w14:textId="586BCFAA"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24 %</w:t>
            </w:r>
          </w:p>
        </w:tc>
      </w:tr>
      <w:tr w:rsidR="00983BEA" w:rsidRPr="00680966" w14:paraId="47EF3BBC" w14:textId="77777777" w:rsidTr="00600833">
        <w:trPr>
          <w:trHeight w:val="268"/>
        </w:trPr>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A701C7" w14:textId="77777777" w:rsidR="00983BEA" w:rsidRPr="00680966" w:rsidRDefault="00983BEA" w:rsidP="00983BEA">
            <w:pPr>
              <w:spacing w:after="0" w:line="240" w:lineRule="auto"/>
              <w:rPr>
                <w:rFonts w:eastAsia="Times New Roman" w:cs="Arial"/>
                <w:szCs w:val="24"/>
                <w:lang w:eastAsia="fr-FR"/>
              </w:rPr>
            </w:pPr>
            <w:r w:rsidRPr="000E2BAD">
              <w:t xml:space="preserve">Plutôt non. </w:t>
            </w:r>
          </w:p>
        </w:tc>
        <w:tc>
          <w:tcPr>
            <w:tcW w:w="1843" w:type="dxa"/>
            <w:tcBorders>
              <w:top w:val="single" w:sz="6" w:space="0" w:color="000000"/>
              <w:left w:val="single" w:sz="6" w:space="0" w:color="000000"/>
              <w:bottom w:val="single" w:sz="6" w:space="0" w:color="000000"/>
              <w:right w:val="single" w:sz="6" w:space="0" w:color="000000"/>
            </w:tcBorders>
          </w:tcPr>
          <w:p w14:paraId="351D4C0E" w14:textId="7AFBD986" w:rsidR="00983BEA" w:rsidRPr="00983BEA" w:rsidRDefault="00983BEA" w:rsidP="00983BEA">
            <w:pPr>
              <w:spacing w:after="0" w:line="240" w:lineRule="auto"/>
              <w:jc w:val="right"/>
              <w:rPr>
                <w:rFonts w:eastAsia="Times New Roman" w:cs="Arial"/>
                <w:szCs w:val="24"/>
                <w:lang w:eastAsia="fr-FR"/>
              </w:rPr>
            </w:pPr>
            <w:r>
              <w:rPr>
                <w:rFonts w:eastAsia="Times New Roman" w:cs="Arial"/>
                <w:szCs w:val="24"/>
                <w:lang w:eastAsia="fr-FR"/>
              </w:rPr>
              <w:t>35 %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FC15DF" w14:textId="4BE1621C"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 xml:space="preserve">40 %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DFD909" w14:textId="0FD06665"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36 %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9623FC" w14:textId="3389EA49"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25 %</w:t>
            </w:r>
          </w:p>
        </w:tc>
      </w:tr>
      <w:tr w:rsidR="00983BEA" w:rsidRPr="00680966" w14:paraId="2AC3CC71" w14:textId="77777777" w:rsidTr="00600833">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D3762F" w14:textId="77777777" w:rsidR="00983BEA" w:rsidRPr="00680966" w:rsidRDefault="00983BEA" w:rsidP="00983BEA">
            <w:pPr>
              <w:spacing w:after="0" w:line="240" w:lineRule="auto"/>
              <w:rPr>
                <w:rFonts w:eastAsia="Times New Roman" w:cs="Arial"/>
                <w:szCs w:val="24"/>
                <w:lang w:eastAsia="fr-FR"/>
              </w:rPr>
            </w:pPr>
            <w:r w:rsidRPr="000E2BAD">
              <w:t xml:space="preserve">Pas du tout. </w:t>
            </w:r>
          </w:p>
        </w:tc>
        <w:tc>
          <w:tcPr>
            <w:tcW w:w="1843" w:type="dxa"/>
            <w:tcBorders>
              <w:top w:val="single" w:sz="6" w:space="0" w:color="000000"/>
              <w:left w:val="single" w:sz="6" w:space="0" w:color="000000"/>
              <w:bottom w:val="single" w:sz="6" w:space="0" w:color="000000"/>
              <w:right w:val="single" w:sz="6" w:space="0" w:color="000000"/>
            </w:tcBorders>
          </w:tcPr>
          <w:p w14:paraId="2DB5CDA8" w14:textId="66FCBF8E" w:rsidR="00983BEA" w:rsidRPr="00983BEA" w:rsidRDefault="00983BEA" w:rsidP="00983BEA">
            <w:pPr>
              <w:spacing w:after="0" w:line="240" w:lineRule="auto"/>
              <w:jc w:val="right"/>
              <w:rPr>
                <w:rFonts w:eastAsia="Times New Roman" w:cs="Arial"/>
                <w:szCs w:val="24"/>
                <w:lang w:eastAsia="fr-FR"/>
              </w:rPr>
            </w:pPr>
            <w:r w:rsidRPr="00983BEA">
              <w:rPr>
                <w:rFonts w:eastAsia="Times New Roman" w:cs="Arial"/>
                <w:szCs w:val="24"/>
                <w:lang w:eastAsia="fr-FR"/>
              </w:rPr>
              <w:t>11 %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69CF94" w14:textId="1E5839C8" w:rsidR="00983BEA" w:rsidRPr="00680966" w:rsidRDefault="00983BEA" w:rsidP="00983BEA">
            <w:pPr>
              <w:spacing w:after="0" w:line="240" w:lineRule="auto"/>
              <w:jc w:val="right"/>
              <w:rPr>
                <w:rFonts w:eastAsia="Times New Roman" w:cs="Arial"/>
                <w:szCs w:val="24"/>
                <w:lang w:eastAsia="fr-FR"/>
              </w:rPr>
            </w:pPr>
            <w:r>
              <w:t>14 %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4D26D3" w14:textId="0BFA59EB" w:rsidR="00983BEA" w:rsidRPr="00680966" w:rsidRDefault="00983BEA" w:rsidP="00983BEA">
            <w:pPr>
              <w:spacing w:after="0" w:line="240" w:lineRule="auto"/>
              <w:jc w:val="right"/>
              <w:rPr>
                <w:rFonts w:eastAsia="Times New Roman" w:cs="Arial"/>
                <w:szCs w:val="24"/>
                <w:lang w:eastAsia="fr-FR"/>
              </w:rPr>
            </w:pPr>
            <w:r>
              <w:t>18 %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D74020" w14:textId="21B005EF"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21 %</w:t>
            </w:r>
          </w:p>
        </w:tc>
      </w:tr>
      <w:tr w:rsidR="00983BEA" w:rsidRPr="00680966" w14:paraId="09B17D6D" w14:textId="77777777" w:rsidTr="00600833">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86C319" w14:textId="77777777" w:rsidR="00983BEA" w:rsidRPr="00680966" w:rsidRDefault="00983BEA" w:rsidP="00983BEA">
            <w:pPr>
              <w:spacing w:after="0" w:line="240" w:lineRule="auto"/>
              <w:rPr>
                <w:rFonts w:eastAsia="Times New Roman" w:cs="Arial"/>
                <w:szCs w:val="24"/>
                <w:lang w:eastAsia="fr-FR"/>
              </w:rPr>
            </w:pPr>
            <w:r>
              <w:t>N</w:t>
            </w:r>
            <w:r w:rsidRPr="000E2BAD">
              <w:t>e sai</w:t>
            </w:r>
            <w:r>
              <w:t>t</w:t>
            </w:r>
            <w:r w:rsidRPr="000E2BAD">
              <w:t xml:space="preserve"> pas.</w:t>
            </w:r>
          </w:p>
        </w:tc>
        <w:tc>
          <w:tcPr>
            <w:tcW w:w="1843" w:type="dxa"/>
            <w:tcBorders>
              <w:top w:val="single" w:sz="6" w:space="0" w:color="000000"/>
              <w:left w:val="single" w:sz="6" w:space="0" w:color="000000"/>
              <w:bottom w:val="single" w:sz="6" w:space="0" w:color="000000"/>
              <w:right w:val="single" w:sz="6" w:space="0" w:color="000000"/>
            </w:tcBorders>
          </w:tcPr>
          <w:p w14:paraId="26FD191B" w14:textId="0332B357" w:rsidR="00983BEA" w:rsidRPr="00983BEA" w:rsidRDefault="00983BEA" w:rsidP="00983BEA">
            <w:pPr>
              <w:spacing w:after="0" w:line="240" w:lineRule="auto"/>
              <w:jc w:val="right"/>
              <w:rPr>
                <w:rFonts w:eastAsia="Times New Roman" w:cs="Arial"/>
                <w:szCs w:val="24"/>
                <w:lang w:eastAsia="fr-FR"/>
              </w:rPr>
            </w:pPr>
            <w:r w:rsidRPr="00983BEA">
              <w:rPr>
                <w:rFonts w:eastAsia="Times New Roman" w:cs="Arial"/>
                <w:szCs w:val="24"/>
                <w:lang w:eastAsia="fr-FR"/>
              </w:rPr>
              <w:t>16 %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F76AD4" w14:textId="3D764E59"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18 %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CA0B34" w14:textId="78CA95CB"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17 %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1C889B" w14:textId="4FA73C13"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26 %</w:t>
            </w:r>
          </w:p>
        </w:tc>
      </w:tr>
    </w:tbl>
    <w:p w14:paraId="1870177E" w14:textId="0CB2A9FE" w:rsidR="00DA3824" w:rsidRDefault="00DA3824" w:rsidP="00DA3824">
      <w:pPr>
        <w:pStyle w:val="Titre3"/>
      </w:pPr>
      <w:bookmarkStart w:id="271" w:name="_Toc124780502"/>
      <w:r>
        <w:t>Accès au vote</w:t>
      </w:r>
      <w:bookmarkEnd w:id="271"/>
    </w:p>
    <w:p w14:paraId="110E9EFD" w14:textId="7D666093" w:rsidR="005735E1" w:rsidRDefault="0043218B" w:rsidP="00DA3824">
      <w:r>
        <w:t xml:space="preserve">Deux tiers des répondants majeurs ont besoin d’être accompagnés </w:t>
      </w:r>
      <w:r w:rsidR="00B67276">
        <w:t xml:space="preserve">pour voter </w:t>
      </w:r>
      <w:r w:rsidRPr="005735E1">
        <w:t>(</w:t>
      </w:r>
      <w:r w:rsidR="005735E1" w:rsidRPr="005735E1">
        <w:fldChar w:fldCharType="begin"/>
      </w:r>
      <w:r w:rsidR="005735E1" w:rsidRPr="005735E1">
        <w:instrText xml:space="preserve"> REF _Ref118295048 \h </w:instrText>
      </w:r>
      <w:r w:rsidR="005735E1">
        <w:instrText xml:space="preserve"> \* MERGEFORMAT </w:instrText>
      </w:r>
      <w:r w:rsidR="005735E1" w:rsidRPr="005735E1">
        <w:fldChar w:fldCharType="separate"/>
      </w:r>
      <w:r w:rsidR="00121531">
        <w:t>Figure 72</w:t>
      </w:r>
      <w:r w:rsidR="005735E1" w:rsidRPr="005735E1">
        <w:fldChar w:fldCharType="end"/>
      </w:r>
      <w:r w:rsidRPr="005735E1">
        <w:t>).</w:t>
      </w:r>
      <w:r w:rsidR="005735E1">
        <w:t xml:space="preserve"> </w:t>
      </w:r>
    </w:p>
    <w:p w14:paraId="28284E19" w14:textId="2BCC2A8D" w:rsidR="009536DB" w:rsidRDefault="009536DB" w:rsidP="009536DB">
      <w:r>
        <w:t>Il y a un effet significatif de la sévérité de la déficience visuelle </w:t>
      </w:r>
      <w:r w:rsidR="001703B6">
        <w:t>(</w:t>
      </w:r>
      <w:r w:rsidR="00841CD3">
        <w:fldChar w:fldCharType="begin"/>
      </w:r>
      <w:r w:rsidR="00841CD3">
        <w:instrText xml:space="preserve"> REF _Ref121406677 \h </w:instrText>
      </w:r>
      <w:r w:rsidR="00841CD3">
        <w:fldChar w:fldCharType="separate"/>
      </w:r>
      <w:r w:rsidR="00121531">
        <w:t>Tableau </w:t>
      </w:r>
      <w:r w:rsidR="00121531">
        <w:rPr>
          <w:noProof/>
        </w:rPr>
        <w:t>99</w:t>
      </w:r>
      <w:r w:rsidR="00841CD3">
        <w:fldChar w:fldCharType="end"/>
      </w:r>
      <w:r w:rsidR="001703B6">
        <w:t xml:space="preserve">) </w:t>
      </w:r>
      <w:r>
        <w:t>:</w:t>
      </w:r>
    </w:p>
    <w:p w14:paraId="3C96E307" w14:textId="77777777" w:rsidR="001703B6" w:rsidRDefault="001703B6" w:rsidP="001703B6">
      <w:pPr>
        <w:pStyle w:val="Paragraphedeliste"/>
        <w:numPr>
          <w:ilvl w:val="0"/>
          <w:numId w:val="9"/>
        </w:numPr>
      </w:pPr>
      <w:r>
        <w:t xml:space="preserve">Les répondants aveugles sont en proportion significativement plus nombreux que les répondants malvoyants sévères, eux-mêmes significativement plus nombreux que les répondants malvoyants moyens à avoir </w:t>
      </w:r>
      <w:r w:rsidRPr="001703B6">
        <w:rPr>
          <w:b/>
        </w:rPr>
        <w:t>tout à fait</w:t>
      </w:r>
      <w:r>
        <w:t xml:space="preserve"> besoin d’être accompagnés pour voter. </w:t>
      </w:r>
    </w:p>
    <w:p w14:paraId="03904C9A" w14:textId="77777777" w:rsidR="001703B6" w:rsidRDefault="001703B6" w:rsidP="001703B6">
      <w:pPr>
        <w:pStyle w:val="Paragraphedeliste"/>
        <w:numPr>
          <w:ilvl w:val="0"/>
          <w:numId w:val="9"/>
        </w:numPr>
      </w:pPr>
      <w:r>
        <w:t xml:space="preserve">Les répondants aveugles sont en proportion significativement moins nombreux que les répondants malvoyants sévères et malvoyants moyens à ne </w:t>
      </w:r>
      <w:r w:rsidRPr="001703B6">
        <w:rPr>
          <w:b/>
        </w:rPr>
        <w:t>plutôt pas</w:t>
      </w:r>
      <w:r>
        <w:t xml:space="preserve"> avoir besoin d’être accompagnés pour voter. </w:t>
      </w:r>
    </w:p>
    <w:p w14:paraId="51D7673E" w14:textId="77777777" w:rsidR="001703B6" w:rsidRDefault="001703B6" w:rsidP="001703B6">
      <w:pPr>
        <w:pStyle w:val="Paragraphedeliste"/>
        <w:numPr>
          <w:ilvl w:val="0"/>
          <w:numId w:val="9"/>
        </w:numPr>
      </w:pPr>
      <w:r>
        <w:t xml:space="preserve">Les répondants aveugles et les répondants malvoyants sévères sont en proportion significativement moins nombreux que les malvoyants moyens à ne </w:t>
      </w:r>
      <w:r w:rsidRPr="001703B6">
        <w:rPr>
          <w:b/>
        </w:rPr>
        <w:t>pas avoir besoin du tout</w:t>
      </w:r>
      <w:r>
        <w:t xml:space="preserve"> d’être accompagnés pour voter. </w:t>
      </w:r>
    </w:p>
    <w:p w14:paraId="23ADC965" w14:textId="4BD97624" w:rsidR="009536DB" w:rsidRDefault="009536DB" w:rsidP="009536DB">
      <w:r>
        <w:t>Il y a un effet significatif de l’âge</w:t>
      </w:r>
      <w:r w:rsidR="001703B6">
        <w:t xml:space="preserve"> (</w:t>
      </w:r>
      <w:r w:rsidR="00841CD3">
        <w:fldChar w:fldCharType="begin"/>
      </w:r>
      <w:r w:rsidR="00841CD3">
        <w:instrText xml:space="preserve"> REF _Ref121406689 \h </w:instrText>
      </w:r>
      <w:r w:rsidR="00841CD3">
        <w:fldChar w:fldCharType="separate"/>
      </w:r>
      <w:r w:rsidR="00121531">
        <w:t>Tableau </w:t>
      </w:r>
      <w:r w:rsidR="00121531">
        <w:rPr>
          <w:noProof/>
        </w:rPr>
        <w:t>100</w:t>
      </w:r>
      <w:r w:rsidR="00841CD3">
        <w:fldChar w:fldCharType="end"/>
      </w:r>
      <w:r w:rsidR="001703B6">
        <w:t>)</w:t>
      </w:r>
      <w:r>
        <w:t> :</w:t>
      </w:r>
    </w:p>
    <w:p w14:paraId="1E653297" w14:textId="77777777" w:rsidR="001017D6" w:rsidRDefault="001017D6" w:rsidP="001017D6">
      <w:pPr>
        <w:pStyle w:val="Paragraphedeliste"/>
        <w:numPr>
          <w:ilvl w:val="0"/>
          <w:numId w:val="9"/>
        </w:numPr>
      </w:pPr>
      <w:r>
        <w:t xml:space="preserve">Les répondants de 60 ans et plus sont en proportion significativement plus nombreux que ceux de 30 à 59 ans à avoir </w:t>
      </w:r>
      <w:r w:rsidRPr="001017D6">
        <w:rPr>
          <w:b/>
        </w:rPr>
        <w:t>tout à fait</w:t>
      </w:r>
      <w:r>
        <w:t xml:space="preserve"> besoin d’être accompagnés pour voter. </w:t>
      </w:r>
    </w:p>
    <w:p w14:paraId="2B528B38" w14:textId="77777777" w:rsidR="001017D6" w:rsidRDefault="001017D6" w:rsidP="001017D6">
      <w:pPr>
        <w:pStyle w:val="Paragraphedeliste"/>
        <w:numPr>
          <w:ilvl w:val="0"/>
          <w:numId w:val="9"/>
        </w:numPr>
      </w:pPr>
      <w:r>
        <w:t xml:space="preserve">Les répondants de 30 à 59 ans sont en proportion significativement plus nombreux que ceux de 18 à 29 ans et ceux de 60 ans et plus à ne </w:t>
      </w:r>
      <w:r w:rsidRPr="00841CD3">
        <w:rPr>
          <w:b/>
        </w:rPr>
        <w:t>plutôt pas avoir</w:t>
      </w:r>
      <w:r>
        <w:t xml:space="preserve"> besoin d’être accompagnés pour voter.</w:t>
      </w:r>
    </w:p>
    <w:p w14:paraId="18B3BE4F" w14:textId="77777777" w:rsidR="001017D6" w:rsidRDefault="001017D6" w:rsidP="001017D6">
      <w:pPr>
        <w:pStyle w:val="Paragraphedeliste"/>
        <w:numPr>
          <w:ilvl w:val="0"/>
          <w:numId w:val="9"/>
        </w:numPr>
      </w:pPr>
      <w:r>
        <w:t>Les répondants de 18 à 29 ans sont en proportion significativement plus nombreux que ceux de 30 à 59 ans, qui sont eux-mêmes significativement plus nombreux que ceux de 60 ans et plus à n</w:t>
      </w:r>
      <w:r w:rsidRPr="00841CD3">
        <w:rPr>
          <w:b/>
        </w:rPr>
        <w:t>e pas voter pour d’autres raisons que leur problème visuel</w:t>
      </w:r>
      <w:r>
        <w:t xml:space="preserve">. </w:t>
      </w:r>
    </w:p>
    <w:p w14:paraId="4D28B4D2" w14:textId="5E8B0E65" w:rsidR="009536DB" w:rsidRPr="00141DC7" w:rsidRDefault="00141DC7" w:rsidP="009536DB">
      <w:r>
        <w:t xml:space="preserve">En revanche, il n’y a pas d’effet significatif de </w:t>
      </w:r>
      <w:r w:rsidRPr="00141DC7">
        <w:t>l’</w:t>
      </w:r>
      <w:r w:rsidR="009536DB" w:rsidRPr="00141DC7">
        <w:t>âge de survenue de la déficience visuelle</w:t>
      </w:r>
      <w:r w:rsidRPr="00141DC7">
        <w:t>.</w:t>
      </w:r>
    </w:p>
    <w:p w14:paraId="5FCF7185" w14:textId="77777777" w:rsidR="001703B6" w:rsidRDefault="001703B6" w:rsidP="00494047">
      <w:pPr>
        <w:keepNext/>
        <w:jc w:val="center"/>
      </w:pPr>
      <w:r>
        <w:rPr>
          <w:noProof/>
        </w:rPr>
        <w:drawing>
          <wp:inline distT="0" distB="0" distL="0" distR="0" wp14:anchorId="02825682" wp14:editId="4AD56685">
            <wp:extent cx="5486400" cy="2533650"/>
            <wp:effectExtent l="0" t="0" r="0" b="0"/>
            <wp:docPr id="80" name="Graphique 80" descr="Besoin d'accompagnement pour voter ; 40 % tout à fait ; 21 % plutôt oui ; 14 % plutôt non ; 18 % pas du tout ; 4 % ne vote pas pour d'autres raisons que le problème visuel.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3442D216" w14:textId="6461A7AD" w:rsidR="001703B6" w:rsidRDefault="001703B6" w:rsidP="00494047">
      <w:pPr>
        <w:pStyle w:val="Lgende"/>
        <w:keepNext w:val="0"/>
      </w:pPr>
      <w:bookmarkStart w:id="272" w:name="_Ref118295048"/>
      <w:r>
        <w:t>Figure</w:t>
      </w:r>
      <w:r w:rsidR="00F8105B">
        <w:t> </w:t>
      </w:r>
      <w:r w:rsidR="00C07E5B">
        <w:fldChar w:fldCharType="begin"/>
      </w:r>
      <w:r w:rsidR="00C07E5B">
        <w:instrText xml:space="preserve"> SEQ Figure \* ARABIC </w:instrText>
      </w:r>
      <w:r w:rsidR="00C07E5B">
        <w:fldChar w:fldCharType="separate"/>
      </w:r>
      <w:r w:rsidR="00121531">
        <w:rPr>
          <w:noProof/>
        </w:rPr>
        <w:t>72</w:t>
      </w:r>
      <w:r w:rsidR="00C07E5B">
        <w:rPr>
          <w:noProof/>
        </w:rPr>
        <w:fldChar w:fldCharType="end"/>
      </w:r>
      <w:bookmarkEnd w:id="272"/>
      <w:r>
        <w:t xml:space="preserve">. </w:t>
      </w:r>
      <w:r w:rsidRPr="007B4179">
        <w:t>Besoin d'être accompagné pour voter des répondants de 18 ans et plus (</w:t>
      </w:r>
      <w:r>
        <w:t>n = 1591</w:t>
      </w:r>
      <w:r w:rsidRPr="007B4179">
        <w:t>).</w:t>
      </w:r>
    </w:p>
    <w:p w14:paraId="51F96D54" w14:textId="1B68D86E" w:rsidR="00E77FE5" w:rsidRDefault="00E77FE5" w:rsidP="00E77FE5">
      <w:pPr>
        <w:pStyle w:val="Lgende"/>
      </w:pPr>
      <w:bookmarkStart w:id="273" w:name="_Ref121406677"/>
      <w:r>
        <w:t>Tableau</w:t>
      </w:r>
      <w:r w:rsidR="00F8105B">
        <w:t> </w:t>
      </w:r>
      <w:r w:rsidR="00C07E5B">
        <w:fldChar w:fldCharType="begin"/>
      </w:r>
      <w:r w:rsidR="00C07E5B">
        <w:instrText xml:space="preserve"> SEQ Tableau \* ARABIC </w:instrText>
      </w:r>
      <w:r w:rsidR="00C07E5B">
        <w:fldChar w:fldCharType="separate"/>
      </w:r>
      <w:r w:rsidR="00121531">
        <w:rPr>
          <w:noProof/>
        </w:rPr>
        <w:t>99</w:t>
      </w:r>
      <w:r w:rsidR="00C07E5B">
        <w:rPr>
          <w:noProof/>
        </w:rPr>
        <w:fldChar w:fldCharType="end"/>
      </w:r>
      <w:bookmarkEnd w:id="273"/>
      <w:r>
        <w:t xml:space="preserve">. </w:t>
      </w:r>
      <w:r w:rsidR="001703B6" w:rsidRPr="007B4179">
        <w:t>Besoin d'être accompagné pour voter des répondants de 18 ans et plus</w:t>
      </w:r>
      <w:r w:rsidR="001703B6">
        <w:t>, selon la sévérité de la déficience visuelle</w:t>
      </w:r>
      <w:r w:rsidR="001703B6" w:rsidRPr="007B4179">
        <w:t xml:space="preserve"> </w:t>
      </w:r>
      <w:r>
        <w:t>(n = 1591).</w:t>
      </w:r>
    </w:p>
    <w:tbl>
      <w:tblPr>
        <w:tblW w:w="0" w:type="auto"/>
        <w:tblCellMar>
          <w:top w:w="15" w:type="dxa"/>
          <w:left w:w="15" w:type="dxa"/>
          <w:bottom w:w="15" w:type="dxa"/>
          <w:right w:w="15" w:type="dxa"/>
        </w:tblCellMar>
        <w:tblLook w:val="04A0" w:firstRow="1" w:lastRow="0" w:firstColumn="1" w:lastColumn="0" w:noHBand="0" w:noVBand="1"/>
      </w:tblPr>
      <w:tblGrid>
        <w:gridCol w:w="3534"/>
        <w:gridCol w:w="1985"/>
        <w:gridCol w:w="1842"/>
        <w:gridCol w:w="1691"/>
      </w:tblGrid>
      <w:tr w:rsidR="00BF4D8C" w:rsidRPr="00051E41" w14:paraId="62E44DF1" w14:textId="77777777" w:rsidTr="00600833">
        <w:trPr>
          <w:trHeight w:val="456"/>
          <w:tblHead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BA4FDB6" w14:textId="77777777" w:rsidR="00BF4D8C" w:rsidRPr="00051E41" w:rsidRDefault="00BF4D8C" w:rsidP="004122E9">
            <w:pPr>
              <w:spacing w:after="0" w:line="240" w:lineRule="auto"/>
              <w:rPr>
                <w:rFonts w:eastAsia="Times New Roman" w:cs="Arial"/>
                <w:szCs w:val="24"/>
                <w:lang w:eastAsia="fr-FR"/>
              </w:rPr>
            </w:pPr>
          </w:p>
        </w:tc>
        <w:tc>
          <w:tcPr>
            <w:tcW w:w="19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A5F82C" w14:textId="77777777" w:rsidR="00BF4D8C" w:rsidRDefault="00BF4D8C" w:rsidP="004122E9">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512E8DA5" w14:textId="546D38FE" w:rsidR="00BF4D8C" w:rsidRPr="00051E41" w:rsidRDefault="00BF4D8C" w:rsidP="004122E9">
            <w:pPr>
              <w:spacing w:after="0" w:line="240" w:lineRule="auto"/>
              <w:rPr>
                <w:rFonts w:eastAsia="Times New Roman" w:cs="Arial"/>
                <w:szCs w:val="24"/>
                <w:lang w:eastAsia="fr-FR"/>
              </w:rPr>
            </w:pPr>
            <w:r>
              <w:rPr>
                <w:rFonts w:eastAsia="Times New Roman" w:cs="Arial"/>
                <w:szCs w:val="24"/>
                <w:lang w:eastAsia="fr-FR"/>
              </w:rPr>
              <w:t xml:space="preserve">(n = </w:t>
            </w:r>
            <w:r w:rsidR="00E77FE5">
              <w:rPr>
                <w:rFonts w:eastAsia="Times New Roman" w:cs="Arial"/>
                <w:szCs w:val="24"/>
                <w:lang w:eastAsia="fr-FR"/>
              </w:rPr>
              <w:t>764</w:t>
            </w:r>
            <w:r>
              <w:rPr>
                <w:rFonts w:eastAsia="Times New Roman" w:cs="Arial"/>
                <w:szCs w:val="24"/>
                <w:lang w:eastAsia="fr-FR"/>
              </w:rPr>
              <w:t>)</w:t>
            </w:r>
          </w:p>
        </w:tc>
        <w:tc>
          <w:tcPr>
            <w:tcW w:w="184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1FCCEBC" w14:textId="77777777" w:rsidR="00BF4D8C" w:rsidRDefault="00BF4D8C" w:rsidP="004122E9">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5A93A2F7" w14:textId="05E75144" w:rsidR="00BF4D8C" w:rsidRPr="00051E41" w:rsidRDefault="00BF4D8C" w:rsidP="004122E9">
            <w:pPr>
              <w:spacing w:after="0" w:line="240" w:lineRule="auto"/>
              <w:rPr>
                <w:rFonts w:eastAsia="Times New Roman" w:cs="Arial"/>
                <w:szCs w:val="24"/>
                <w:lang w:eastAsia="fr-FR"/>
              </w:rPr>
            </w:pPr>
            <w:r>
              <w:rPr>
                <w:rFonts w:eastAsia="Times New Roman" w:cs="Arial"/>
                <w:szCs w:val="24"/>
                <w:lang w:eastAsia="fr-FR"/>
              </w:rPr>
              <w:t>(n =</w:t>
            </w:r>
            <w:r w:rsidR="00E77FE5">
              <w:rPr>
                <w:rFonts w:eastAsia="Times New Roman" w:cs="Arial"/>
                <w:szCs w:val="24"/>
                <w:lang w:eastAsia="fr-FR"/>
              </w:rPr>
              <w:t xml:space="preserve"> 406</w:t>
            </w:r>
            <w:r>
              <w:rPr>
                <w:rFonts w:eastAsia="Times New Roman" w:cs="Arial"/>
                <w:szCs w:val="24"/>
                <w:lang w:eastAsia="fr-FR"/>
              </w:rPr>
              <w:t>)</w:t>
            </w:r>
          </w:p>
        </w:tc>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DFBF10" w14:textId="77777777" w:rsidR="00BF4D8C" w:rsidRDefault="00BF4D8C" w:rsidP="004122E9">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5EB1B7C8" w14:textId="36FFCCB8" w:rsidR="00BF4D8C" w:rsidRPr="00051E41" w:rsidRDefault="00BF4D8C" w:rsidP="004122E9">
            <w:pPr>
              <w:spacing w:after="0" w:line="240" w:lineRule="auto"/>
              <w:rPr>
                <w:rFonts w:eastAsia="Times New Roman" w:cs="Arial"/>
                <w:szCs w:val="24"/>
                <w:lang w:eastAsia="fr-FR"/>
              </w:rPr>
            </w:pPr>
            <w:r>
              <w:rPr>
                <w:rFonts w:eastAsia="Times New Roman" w:cs="Arial"/>
                <w:szCs w:val="24"/>
                <w:lang w:eastAsia="fr-FR"/>
              </w:rPr>
              <w:t>(n =</w:t>
            </w:r>
            <w:r w:rsidR="00E77FE5">
              <w:rPr>
                <w:rFonts w:eastAsia="Times New Roman" w:cs="Arial"/>
                <w:szCs w:val="24"/>
                <w:lang w:eastAsia="fr-FR"/>
              </w:rPr>
              <w:t xml:space="preserve"> 421</w:t>
            </w:r>
            <w:r>
              <w:rPr>
                <w:rFonts w:eastAsia="Times New Roman" w:cs="Arial"/>
                <w:szCs w:val="24"/>
                <w:lang w:eastAsia="fr-FR"/>
              </w:rPr>
              <w:t>)</w:t>
            </w:r>
          </w:p>
        </w:tc>
      </w:tr>
      <w:tr w:rsidR="00423DB8" w:rsidRPr="00051E41" w14:paraId="1F9EF2E9" w14:textId="77777777" w:rsidTr="0060083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8F1208" w14:textId="2D45BECD" w:rsidR="00423DB8" w:rsidRPr="00051E41" w:rsidRDefault="00423DB8" w:rsidP="00423DB8">
            <w:pPr>
              <w:spacing w:after="0" w:line="240" w:lineRule="auto"/>
              <w:rPr>
                <w:rFonts w:eastAsia="Times New Roman" w:cs="Arial"/>
                <w:szCs w:val="24"/>
                <w:lang w:eastAsia="fr-FR"/>
              </w:rPr>
            </w:pPr>
            <w:r w:rsidRPr="00AD582B">
              <w:t xml:space="preserve">Tout à fait.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B3A3EE" w14:textId="3CFE4CBB" w:rsidR="00423DB8" w:rsidRPr="00051E41" w:rsidRDefault="00423DB8" w:rsidP="00423DB8">
            <w:pPr>
              <w:spacing w:after="0" w:line="240" w:lineRule="auto"/>
              <w:jc w:val="right"/>
              <w:rPr>
                <w:rFonts w:eastAsia="Times New Roman" w:cs="Arial"/>
                <w:szCs w:val="24"/>
                <w:lang w:eastAsia="fr-FR"/>
              </w:rPr>
            </w:pPr>
            <w:r w:rsidRPr="00CB2DEA">
              <w:t>57 %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A4D860" w14:textId="02D275EF" w:rsidR="00423DB8" w:rsidRPr="00051E41" w:rsidRDefault="00423DB8" w:rsidP="00423DB8">
            <w:pPr>
              <w:spacing w:after="0" w:line="240" w:lineRule="auto"/>
              <w:jc w:val="right"/>
              <w:rPr>
                <w:rFonts w:eastAsia="Times New Roman" w:cs="Arial"/>
                <w:szCs w:val="24"/>
                <w:lang w:eastAsia="fr-FR"/>
              </w:rPr>
            </w:pPr>
            <w:r w:rsidRPr="00CB2DEA">
              <w:t>39 %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0D9878" w14:textId="5F02F6B0" w:rsidR="00423DB8" w:rsidRPr="00051E41" w:rsidRDefault="00423DB8" w:rsidP="00423DB8">
            <w:pPr>
              <w:spacing w:after="0" w:line="240" w:lineRule="auto"/>
              <w:jc w:val="right"/>
              <w:rPr>
                <w:rFonts w:eastAsia="Times New Roman" w:cs="Arial"/>
                <w:szCs w:val="24"/>
                <w:lang w:eastAsia="fr-FR"/>
              </w:rPr>
            </w:pPr>
            <w:r w:rsidRPr="00CB2DEA">
              <w:t>17 %</w:t>
            </w:r>
          </w:p>
        </w:tc>
      </w:tr>
      <w:tr w:rsidR="00423DB8" w:rsidRPr="00051E41" w14:paraId="248263F7" w14:textId="77777777" w:rsidTr="0060083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D99AC7" w14:textId="67B57B76" w:rsidR="00423DB8" w:rsidRDefault="00423DB8" w:rsidP="00423DB8">
            <w:pPr>
              <w:spacing w:after="0" w:line="240" w:lineRule="auto"/>
            </w:pPr>
            <w:r w:rsidRPr="00AD582B">
              <w:t xml:space="preserve">Plutôt oui.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139EBB" w14:textId="0FBEA5DE" w:rsidR="00423DB8" w:rsidRPr="00FD1E71" w:rsidRDefault="00423DB8" w:rsidP="00423DB8">
            <w:pPr>
              <w:spacing w:after="0" w:line="240" w:lineRule="auto"/>
              <w:jc w:val="right"/>
            </w:pPr>
            <w:r w:rsidRPr="00CB2DEA">
              <w:t>20 %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BD4EFD" w14:textId="1FEDFDA8" w:rsidR="00423DB8" w:rsidRPr="00FD1E71" w:rsidRDefault="00423DB8" w:rsidP="00423DB8">
            <w:pPr>
              <w:spacing w:after="0" w:line="240" w:lineRule="auto"/>
              <w:jc w:val="right"/>
            </w:pPr>
            <w:r w:rsidRPr="00CB2DEA">
              <w:t>26 %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8C1EB3" w14:textId="0828DEDE" w:rsidR="00423DB8" w:rsidRPr="00FD1E71" w:rsidRDefault="00423DB8" w:rsidP="00423DB8">
            <w:pPr>
              <w:spacing w:after="0" w:line="240" w:lineRule="auto"/>
              <w:jc w:val="right"/>
            </w:pPr>
            <w:r w:rsidRPr="00CB2DEA">
              <w:t>18 %</w:t>
            </w:r>
          </w:p>
        </w:tc>
      </w:tr>
      <w:tr w:rsidR="00423DB8" w:rsidRPr="00051E41" w14:paraId="34ED592C" w14:textId="77777777" w:rsidTr="0060083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41B147" w14:textId="384E5887" w:rsidR="00423DB8" w:rsidRPr="00051E41" w:rsidRDefault="00423DB8" w:rsidP="00423DB8">
            <w:pPr>
              <w:spacing w:after="0" w:line="240" w:lineRule="auto"/>
              <w:rPr>
                <w:rFonts w:eastAsia="Times New Roman" w:cs="Arial"/>
                <w:szCs w:val="24"/>
                <w:lang w:eastAsia="fr-FR"/>
              </w:rPr>
            </w:pPr>
            <w:r w:rsidRPr="00AD582B">
              <w:t xml:space="preserve">Plutôt non.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3AD3A0" w14:textId="22FA8D0B" w:rsidR="00423DB8" w:rsidRPr="00051E41" w:rsidRDefault="00423DB8" w:rsidP="00423DB8">
            <w:pPr>
              <w:spacing w:after="0" w:line="240" w:lineRule="auto"/>
              <w:jc w:val="right"/>
              <w:rPr>
                <w:rFonts w:eastAsia="Times New Roman" w:cs="Arial"/>
                <w:szCs w:val="24"/>
                <w:lang w:eastAsia="fr-FR"/>
              </w:rPr>
            </w:pPr>
            <w:r w:rsidRPr="00CB2DEA">
              <w:t>6 %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D56B00" w14:textId="0101A0CA" w:rsidR="00423DB8" w:rsidRPr="00051E41" w:rsidRDefault="00423DB8" w:rsidP="00423DB8">
            <w:pPr>
              <w:spacing w:after="0" w:line="240" w:lineRule="auto"/>
              <w:jc w:val="right"/>
              <w:rPr>
                <w:rFonts w:eastAsia="Times New Roman" w:cs="Arial"/>
                <w:szCs w:val="24"/>
                <w:lang w:eastAsia="fr-FR"/>
              </w:rPr>
            </w:pPr>
            <w:r w:rsidRPr="00CB2DEA">
              <w:t>15 %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76E2F2" w14:textId="368204EE" w:rsidR="00423DB8" w:rsidRPr="00051E41" w:rsidRDefault="00423DB8" w:rsidP="00423DB8">
            <w:pPr>
              <w:spacing w:after="0" w:line="240" w:lineRule="auto"/>
              <w:jc w:val="right"/>
              <w:rPr>
                <w:rFonts w:eastAsia="Times New Roman" w:cs="Arial"/>
                <w:szCs w:val="24"/>
                <w:lang w:eastAsia="fr-FR"/>
              </w:rPr>
            </w:pPr>
            <w:r w:rsidRPr="00CB2DEA">
              <w:t>23 %</w:t>
            </w:r>
          </w:p>
        </w:tc>
      </w:tr>
      <w:tr w:rsidR="00423DB8" w:rsidRPr="00051E41" w14:paraId="1A40F5F5" w14:textId="77777777" w:rsidTr="0060083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82BF1C" w14:textId="30A6F3C8" w:rsidR="00423DB8" w:rsidRPr="00051E41" w:rsidRDefault="00423DB8" w:rsidP="00423DB8">
            <w:pPr>
              <w:spacing w:after="0" w:line="240" w:lineRule="auto"/>
              <w:rPr>
                <w:rFonts w:eastAsia="Times New Roman" w:cs="Arial"/>
                <w:szCs w:val="24"/>
                <w:lang w:eastAsia="fr-FR"/>
              </w:rPr>
            </w:pPr>
            <w:r w:rsidRPr="00AD582B">
              <w:t xml:space="preserve">Pas du tout.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EA4BA6" w14:textId="3503E3FF" w:rsidR="00423DB8" w:rsidRPr="00051E41" w:rsidRDefault="00423DB8" w:rsidP="00423DB8">
            <w:pPr>
              <w:spacing w:after="0" w:line="240" w:lineRule="auto"/>
              <w:jc w:val="right"/>
              <w:rPr>
                <w:rFonts w:eastAsia="Times New Roman" w:cs="Arial"/>
                <w:szCs w:val="24"/>
                <w:lang w:eastAsia="fr-FR"/>
              </w:rPr>
            </w:pPr>
            <w:r w:rsidRPr="00CB2DEA">
              <w:t>11 %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64D4CD" w14:textId="714E8227" w:rsidR="00423DB8" w:rsidRPr="00051E41" w:rsidRDefault="00423DB8" w:rsidP="00423DB8">
            <w:pPr>
              <w:spacing w:after="0" w:line="240" w:lineRule="auto"/>
              <w:jc w:val="right"/>
              <w:rPr>
                <w:rFonts w:eastAsia="Times New Roman" w:cs="Arial"/>
                <w:szCs w:val="24"/>
                <w:lang w:eastAsia="fr-FR"/>
              </w:rPr>
            </w:pPr>
            <w:r w:rsidRPr="00CB2DEA">
              <w:t>11 %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44B0D7" w14:textId="6BE40E2C" w:rsidR="00423DB8" w:rsidRPr="00051E41" w:rsidRDefault="00423DB8" w:rsidP="00423DB8">
            <w:pPr>
              <w:spacing w:after="0" w:line="240" w:lineRule="auto"/>
              <w:jc w:val="right"/>
              <w:rPr>
                <w:rFonts w:eastAsia="Times New Roman" w:cs="Arial"/>
                <w:szCs w:val="24"/>
                <w:lang w:eastAsia="fr-FR"/>
              </w:rPr>
            </w:pPr>
            <w:r w:rsidRPr="00CB2DEA">
              <w:t>34 %</w:t>
            </w:r>
          </w:p>
        </w:tc>
      </w:tr>
      <w:tr w:rsidR="00423DB8" w:rsidRPr="00051E41" w14:paraId="6D8AA903" w14:textId="77777777" w:rsidTr="0060083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288747" w14:textId="18780F8D" w:rsidR="00423DB8" w:rsidRPr="00051E41" w:rsidRDefault="00423DB8" w:rsidP="00423DB8">
            <w:pPr>
              <w:spacing w:after="0" w:line="240" w:lineRule="auto"/>
              <w:rPr>
                <w:rFonts w:eastAsia="Times New Roman" w:cs="Arial"/>
                <w:szCs w:val="24"/>
                <w:lang w:eastAsia="fr-FR"/>
              </w:rPr>
            </w:pPr>
            <w:r>
              <w:t>Ne</w:t>
            </w:r>
            <w:r w:rsidRPr="00AD582B">
              <w:t xml:space="preserve"> vote pas pour d'autres raisons que </w:t>
            </w:r>
            <w:r>
              <w:t>le</w:t>
            </w:r>
            <w:r w:rsidRPr="00AD582B">
              <w:t xml:space="preserve"> problème visuel.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DA8F60" w14:textId="27009F81" w:rsidR="00423DB8" w:rsidRPr="00051E41" w:rsidRDefault="00423DB8" w:rsidP="00423DB8">
            <w:pPr>
              <w:spacing w:after="0" w:line="240" w:lineRule="auto"/>
              <w:jc w:val="right"/>
              <w:rPr>
                <w:rFonts w:eastAsia="Times New Roman" w:cs="Arial"/>
                <w:szCs w:val="24"/>
                <w:lang w:eastAsia="fr-FR"/>
              </w:rPr>
            </w:pPr>
            <w:r w:rsidRPr="00CB2DEA">
              <w:t>3 %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BB34E3" w14:textId="5DF3D288" w:rsidR="00423DB8" w:rsidRPr="00051E41" w:rsidRDefault="00423DB8" w:rsidP="00423DB8">
            <w:pPr>
              <w:spacing w:after="0" w:line="240" w:lineRule="auto"/>
              <w:jc w:val="right"/>
              <w:rPr>
                <w:rFonts w:eastAsia="Times New Roman" w:cs="Arial"/>
                <w:szCs w:val="24"/>
                <w:lang w:eastAsia="fr-FR"/>
              </w:rPr>
            </w:pPr>
            <w:r w:rsidRPr="00CB2DEA">
              <w:t>5 %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E8A83A" w14:textId="6DE08DDC" w:rsidR="00423DB8" w:rsidRPr="00051E41" w:rsidRDefault="00423DB8" w:rsidP="00423DB8">
            <w:pPr>
              <w:spacing w:after="0" w:line="240" w:lineRule="auto"/>
              <w:jc w:val="right"/>
              <w:rPr>
                <w:rFonts w:eastAsia="Times New Roman" w:cs="Arial"/>
                <w:szCs w:val="24"/>
                <w:lang w:eastAsia="fr-FR"/>
              </w:rPr>
            </w:pPr>
            <w:r w:rsidRPr="00CB2DEA">
              <w:t>4 %</w:t>
            </w:r>
          </w:p>
        </w:tc>
      </w:tr>
      <w:tr w:rsidR="00423DB8" w:rsidRPr="00051E41" w14:paraId="7A9294F1" w14:textId="77777777" w:rsidTr="0060083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82C050" w14:textId="2C48C542" w:rsidR="00423DB8" w:rsidRPr="00051E41" w:rsidRDefault="00423DB8" w:rsidP="00423DB8">
            <w:pPr>
              <w:spacing w:after="0" w:line="240" w:lineRule="auto"/>
              <w:rPr>
                <w:rFonts w:eastAsia="Times New Roman" w:cs="Arial"/>
                <w:szCs w:val="24"/>
                <w:lang w:eastAsia="fr-FR"/>
              </w:rPr>
            </w:pPr>
            <w:r>
              <w:t>Ne</w:t>
            </w:r>
            <w:r w:rsidRPr="00AD582B">
              <w:t xml:space="preserve"> souhaite pas répondre.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18B060" w14:textId="5AAF24AF" w:rsidR="00423DB8" w:rsidRPr="00051E41" w:rsidRDefault="00423DB8" w:rsidP="00423DB8">
            <w:pPr>
              <w:spacing w:after="0" w:line="240" w:lineRule="auto"/>
              <w:jc w:val="right"/>
              <w:rPr>
                <w:rFonts w:eastAsia="Times New Roman" w:cs="Arial"/>
                <w:szCs w:val="24"/>
                <w:lang w:eastAsia="fr-FR"/>
              </w:rPr>
            </w:pPr>
            <w:r w:rsidRPr="00CB2DEA">
              <w:t>2 %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3341B1" w14:textId="0C1F3FD8" w:rsidR="00423DB8" w:rsidRPr="00051E41" w:rsidRDefault="00423DB8" w:rsidP="00423DB8">
            <w:pPr>
              <w:spacing w:after="0" w:line="240" w:lineRule="auto"/>
              <w:jc w:val="right"/>
              <w:rPr>
                <w:rFonts w:eastAsia="Times New Roman" w:cs="Arial"/>
                <w:szCs w:val="24"/>
                <w:lang w:eastAsia="fr-FR"/>
              </w:rPr>
            </w:pPr>
            <w:r w:rsidRPr="00CB2DEA">
              <w:t>4 %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6C15F2" w14:textId="25E0F505" w:rsidR="00423DB8" w:rsidRPr="00051E41" w:rsidRDefault="00423DB8" w:rsidP="00423DB8">
            <w:pPr>
              <w:spacing w:after="0" w:line="240" w:lineRule="auto"/>
              <w:jc w:val="right"/>
              <w:rPr>
                <w:rFonts w:eastAsia="Times New Roman" w:cs="Arial"/>
                <w:szCs w:val="24"/>
                <w:lang w:eastAsia="fr-FR"/>
              </w:rPr>
            </w:pPr>
            <w:r w:rsidRPr="00CB2DEA">
              <w:t>5 %</w:t>
            </w:r>
          </w:p>
        </w:tc>
      </w:tr>
    </w:tbl>
    <w:p w14:paraId="4F9095D5" w14:textId="77D3DE4E" w:rsidR="00E77FE5" w:rsidRDefault="00E77FE5" w:rsidP="00E77FE5">
      <w:pPr>
        <w:pStyle w:val="Lgende"/>
      </w:pPr>
      <w:bookmarkStart w:id="274" w:name="_Ref121406689"/>
      <w:r>
        <w:t>Tableau</w:t>
      </w:r>
      <w:r w:rsidR="00F8105B">
        <w:t> </w:t>
      </w:r>
      <w:r w:rsidR="00C07E5B">
        <w:fldChar w:fldCharType="begin"/>
      </w:r>
      <w:r w:rsidR="00C07E5B">
        <w:instrText xml:space="preserve"> SEQ Tableau \* ARABIC </w:instrText>
      </w:r>
      <w:r w:rsidR="00C07E5B">
        <w:fldChar w:fldCharType="separate"/>
      </w:r>
      <w:r w:rsidR="00121531">
        <w:rPr>
          <w:noProof/>
        </w:rPr>
        <w:t>100</w:t>
      </w:r>
      <w:r w:rsidR="00C07E5B">
        <w:rPr>
          <w:noProof/>
        </w:rPr>
        <w:fldChar w:fldCharType="end"/>
      </w:r>
      <w:bookmarkEnd w:id="274"/>
      <w:r>
        <w:t xml:space="preserve">. </w:t>
      </w:r>
      <w:r w:rsidR="001703B6" w:rsidRPr="007B4179">
        <w:t>Besoin d'être accompagné pour voter des répondants de 18 ans et plus</w:t>
      </w:r>
      <w:r w:rsidR="001703B6">
        <w:t>, selon l’âge</w:t>
      </w:r>
      <w:r w:rsidR="001703B6" w:rsidRPr="007B4179">
        <w:t xml:space="preserve"> </w:t>
      </w:r>
      <w:r>
        <w:t>(n = 1591).</w:t>
      </w:r>
    </w:p>
    <w:tbl>
      <w:tblPr>
        <w:tblW w:w="0" w:type="auto"/>
        <w:tblCellMar>
          <w:top w:w="15" w:type="dxa"/>
          <w:left w:w="15" w:type="dxa"/>
          <w:bottom w:w="15" w:type="dxa"/>
          <w:right w:w="15" w:type="dxa"/>
        </w:tblCellMar>
        <w:tblLook w:val="04A0" w:firstRow="1" w:lastRow="0" w:firstColumn="1" w:lastColumn="0" w:noHBand="0" w:noVBand="1"/>
      </w:tblPr>
      <w:tblGrid>
        <w:gridCol w:w="4385"/>
        <w:gridCol w:w="1559"/>
        <w:gridCol w:w="1559"/>
        <w:gridCol w:w="1549"/>
      </w:tblGrid>
      <w:tr w:rsidR="00BF4D8C" w:rsidRPr="00680966" w14:paraId="684B4768" w14:textId="77777777" w:rsidTr="00E77FE5">
        <w:trPr>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89FC94" w14:textId="77777777" w:rsidR="00BF4D8C" w:rsidRPr="00680966" w:rsidRDefault="00BF4D8C" w:rsidP="004122E9">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7AB677A" w14:textId="6C3F325D" w:rsidR="00BF4D8C" w:rsidRDefault="00BF4D8C" w:rsidP="004122E9">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w:t>
            </w:r>
            <w:r w:rsidR="001017D6">
              <w:rPr>
                <w:rFonts w:eastAsia="Times New Roman" w:cs="Arial"/>
                <w:color w:val="000000"/>
                <w:szCs w:val="24"/>
                <w:lang w:eastAsia="fr-FR"/>
              </w:rPr>
              <w:t>8</w:t>
            </w:r>
            <w:r w:rsidRPr="00680966">
              <w:rPr>
                <w:rFonts w:eastAsia="Times New Roman" w:cs="Arial"/>
                <w:color w:val="000000"/>
                <w:szCs w:val="24"/>
                <w:lang w:eastAsia="fr-FR"/>
              </w:rPr>
              <w:t>-29 ans</w:t>
            </w:r>
          </w:p>
          <w:p w14:paraId="25AD5F28" w14:textId="5AE887A0" w:rsidR="00BF4D8C" w:rsidRPr="00680966" w:rsidRDefault="00BF4D8C" w:rsidP="004122E9">
            <w:pPr>
              <w:spacing w:after="0" w:line="240" w:lineRule="auto"/>
              <w:rPr>
                <w:rFonts w:eastAsia="Times New Roman" w:cs="Arial"/>
                <w:szCs w:val="24"/>
                <w:lang w:eastAsia="fr-FR"/>
              </w:rPr>
            </w:pPr>
            <w:r>
              <w:rPr>
                <w:rFonts w:eastAsia="Times New Roman" w:cs="Arial"/>
                <w:szCs w:val="24"/>
                <w:lang w:eastAsia="fr-FR"/>
              </w:rPr>
              <w:t>(n = 1</w:t>
            </w:r>
            <w:r w:rsidR="00E77FE5">
              <w:rPr>
                <w:rFonts w:eastAsia="Times New Roman" w:cs="Arial"/>
                <w:szCs w:val="24"/>
                <w:lang w:eastAsia="fr-FR"/>
              </w:rPr>
              <w:t>60</w:t>
            </w:r>
            <w:r>
              <w:rPr>
                <w:rFonts w:eastAsia="Times New Roman" w:cs="Arial"/>
                <w:szCs w:val="24"/>
                <w:lang w:eastAsia="fr-FR"/>
              </w:rPr>
              <w:t>)</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7283EFA" w14:textId="77777777" w:rsidR="00BF4D8C" w:rsidRDefault="00BF4D8C" w:rsidP="004122E9">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2E04AE33" w14:textId="77777777" w:rsidR="00BF4D8C" w:rsidRPr="00680966" w:rsidRDefault="00BF4D8C" w:rsidP="004122E9">
            <w:pPr>
              <w:spacing w:after="0" w:line="240" w:lineRule="auto"/>
              <w:rPr>
                <w:rFonts w:eastAsia="Times New Roman" w:cs="Arial"/>
                <w:szCs w:val="24"/>
                <w:lang w:eastAsia="fr-FR"/>
              </w:rPr>
            </w:pPr>
            <w:r>
              <w:rPr>
                <w:rFonts w:eastAsia="Times New Roman" w:cs="Arial"/>
                <w:szCs w:val="24"/>
                <w:lang w:eastAsia="fr-FR"/>
              </w:rPr>
              <w:t>(n = 751)</w:t>
            </w:r>
          </w:p>
        </w:tc>
        <w:tc>
          <w:tcPr>
            <w:tcW w:w="154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49BA8E8" w14:textId="77777777" w:rsidR="00BF4D8C" w:rsidRDefault="00BF4D8C" w:rsidP="004122E9">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62AB7F9B" w14:textId="77777777" w:rsidR="00BF4D8C" w:rsidRPr="00680966" w:rsidRDefault="00BF4D8C" w:rsidP="004122E9">
            <w:pPr>
              <w:spacing w:after="0" w:line="240" w:lineRule="auto"/>
              <w:rPr>
                <w:rFonts w:eastAsia="Times New Roman" w:cs="Arial"/>
                <w:szCs w:val="24"/>
                <w:lang w:eastAsia="fr-FR"/>
              </w:rPr>
            </w:pPr>
            <w:r>
              <w:rPr>
                <w:rFonts w:eastAsia="Times New Roman" w:cs="Arial"/>
                <w:szCs w:val="24"/>
                <w:lang w:eastAsia="fr-FR"/>
              </w:rPr>
              <w:t>(n = 680)</w:t>
            </w:r>
          </w:p>
        </w:tc>
      </w:tr>
      <w:tr w:rsidR="00E77FE5" w:rsidRPr="00680966" w14:paraId="2800A1E2" w14:textId="77777777" w:rsidTr="00E77FE5">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FF426A" w14:textId="72BE3C14" w:rsidR="00E77FE5" w:rsidRPr="00680966" w:rsidRDefault="00E77FE5" w:rsidP="00E77FE5">
            <w:pPr>
              <w:spacing w:after="0" w:line="240" w:lineRule="auto"/>
              <w:rPr>
                <w:rFonts w:eastAsia="Times New Roman" w:cs="Arial"/>
                <w:szCs w:val="24"/>
                <w:lang w:eastAsia="fr-FR"/>
              </w:rPr>
            </w:pPr>
            <w:r w:rsidRPr="00AD582B">
              <w:t xml:space="preserve">Tout à fait.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A3A9FC" w14:textId="34A4799F" w:rsidR="00E77FE5" w:rsidRPr="00680966" w:rsidRDefault="00E77FE5" w:rsidP="00E77FE5">
            <w:pPr>
              <w:spacing w:after="0" w:line="240" w:lineRule="auto"/>
              <w:jc w:val="right"/>
              <w:rPr>
                <w:rFonts w:eastAsia="Times New Roman" w:cs="Arial"/>
                <w:szCs w:val="24"/>
                <w:lang w:eastAsia="fr-FR"/>
              </w:rPr>
            </w:pPr>
            <w:r w:rsidRPr="00646E20">
              <w:t>40 %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BCFB58" w14:textId="24DA9437" w:rsidR="00E77FE5" w:rsidRPr="00680966" w:rsidRDefault="00E77FE5" w:rsidP="00E77FE5">
            <w:pPr>
              <w:spacing w:after="0" w:line="240" w:lineRule="auto"/>
              <w:jc w:val="right"/>
              <w:rPr>
                <w:rFonts w:eastAsia="Times New Roman" w:cs="Arial"/>
                <w:szCs w:val="24"/>
                <w:lang w:eastAsia="fr-FR"/>
              </w:rPr>
            </w:pPr>
            <w:r w:rsidRPr="00646E20">
              <w:t>33 %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032DCB" w14:textId="7074D872" w:rsidR="00E77FE5" w:rsidRPr="00680966" w:rsidRDefault="00E77FE5" w:rsidP="00E77FE5">
            <w:pPr>
              <w:spacing w:after="0" w:line="240" w:lineRule="auto"/>
              <w:jc w:val="right"/>
              <w:rPr>
                <w:rFonts w:eastAsia="Times New Roman" w:cs="Arial"/>
                <w:szCs w:val="24"/>
                <w:lang w:eastAsia="fr-FR"/>
              </w:rPr>
            </w:pPr>
            <w:r w:rsidRPr="00646E20">
              <w:t>46 %</w:t>
            </w:r>
          </w:p>
        </w:tc>
      </w:tr>
      <w:tr w:rsidR="00E77FE5" w:rsidRPr="00680966" w14:paraId="2BEC6DC2" w14:textId="77777777" w:rsidTr="00E77FE5">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4F2C79" w14:textId="0713C7CD" w:rsidR="00E77FE5" w:rsidRPr="00680966" w:rsidRDefault="00E77FE5" w:rsidP="00E77FE5">
            <w:pPr>
              <w:spacing w:after="0" w:line="240" w:lineRule="auto"/>
              <w:rPr>
                <w:rFonts w:eastAsia="Times New Roman" w:cs="Arial"/>
                <w:szCs w:val="24"/>
                <w:lang w:eastAsia="fr-FR"/>
              </w:rPr>
            </w:pPr>
            <w:r w:rsidRPr="00AD582B">
              <w:t xml:space="preserve">Plutôt oui.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6A01D6" w14:textId="4DA07EC8" w:rsidR="00E77FE5" w:rsidRPr="00680966" w:rsidRDefault="00E77FE5" w:rsidP="00E77FE5">
            <w:pPr>
              <w:spacing w:after="0" w:line="240" w:lineRule="auto"/>
              <w:jc w:val="right"/>
              <w:rPr>
                <w:rFonts w:eastAsia="Times New Roman" w:cs="Arial"/>
                <w:szCs w:val="24"/>
                <w:lang w:eastAsia="fr-FR"/>
              </w:rPr>
            </w:pPr>
            <w:r w:rsidRPr="00646E20">
              <w:t>20 %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D54D73" w14:textId="212C91C1" w:rsidR="00E77FE5" w:rsidRPr="00680966" w:rsidRDefault="00E77FE5" w:rsidP="00E77FE5">
            <w:pPr>
              <w:spacing w:after="0" w:line="240" w:lineRule="auto"/>
              <w:jc w:val="right"/>
              <w:rPr>
                <w:rFonts w:eastAsia="Times New Roman" w:cs="Arial"/>
                <w:szCs w:val="24"/>
                <w:lang w:eastAsia="fr-FR"/>
              </w:rPr>
            </w:pPr>
            <w:r w:rsidRPr="00646E20">
              <w:t>24 %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092565" w14:textId="45E05D73" w:rsidR="00E77FE5" w:rsidRPr="00680966" w:rsidRDefault="00E77FE5" w:rsidP="00E77FE5">
            <w:pPr>
              <w:spacing w:after="0" w:line="240" w:lineRule="auto"/>
              <w:jc w:val="right"/>
              <w:rPr>
                <w:rFonts w:eastAsia="Times New Roman" w:cs="Arial"/>
                <w:szCs w:val="24"/>
                <w:lang w:eastAsia="fr-FR"/>
              </w:rPr>
            </w:pPr>
            <w:r w:rsidRPr="00646E20">
              <w:t>19 %</w:t>
            </w:r>
          </w:p>
        </w:tc>
      </w:tr>
      <w:tr w:rsidR="00E77FE5" w:rsidRPr="00680966" w14:paraId="7B5004A0" w14:textId="77777777" w:rsidTr="00E77FE5">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3B6BB1" w14:textId="1CE4B2C1" w:rsidR="00E77FE5" w:rsidRPr="00680966" w:rsidRDefault="00E77FE5" w:rsidP="00E77FE5">
            <w:pPr>
              <w:spacing w:after="0" w:line="240" w:lineRule="auto"/>
              <w:rPr>
                <w:rFonts w:eastAsia="Times New Roman" w:cs="Arial"/>
                <w:szCs w:val="24"/>
                <w:lang w:eastAsia="fr-FR"/>
              </w:rPr>
            </w:pPr>
            <w:r w:rsidRPr="00AD582B">
              <w:t xml:space="preserve">Plutôt non.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9F3255" w14:textId="4B6DD16E" w:rsidR="00E77FE5" w:rsidRPr="00680966" w:rsidRDefault="00E77FE5" w:rsidP="00E77FE5">
            <w:pPr>
              <w:spacing w:after="0" w:line="240" w:lineRule="auto"/>
              <w:jc w:val="right"/>
              <w:rPr>
                <w:rFonts w:eastAsia="Times New Roman" w:cs="Arial"/>
                <w:szCs w:val="24"/>
                <w:lang w:eastAsia="fr-FR"/>
              </w:rPr>
            </w:pPr>
            <w:r w:rsidRPr="00646E20">
              <w:t>8 %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5A8FDE" w14:textId="4F083BD5" w:rsidR="00E77FE5" w:rsidRPr="00680966" w:rsidRDefault="00E77FE5" w:rsidP="00E77FE5">
            <w:pPr>
              <w:spacing w:after="0" w:line="240" w:lineRule="auto"/>
              <w:jc w:val="right"/>
              <w:rPr>
                <w:rFonts w:eastAsia="Times New Roman" w:cs="Arial"/>
                <w:szCs w:val="24"/>
                <w:lang w:eastAsia="fr-FR"/>
              </w:rPr>
            </w:pPr>
            <w:r w:rsidRPr="00646E20">
              <w:t>18 %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4DF8D6" w14:textId="09EC302D" w:rsidR="00E77FE5" w:rsidRPr="00680966" w:rsidRDefault="00E77FE5" w:rsidP="00E77FE5">
            <w:pPr>
              <w:spacing w:after="0" w:line="240" w:lineRule="auto"/>
              <w:jc w:val="right"/>
              <w:rPr>
                <w:rFonts w:eastAsia="Times New Roman" w:cs="Arial"/>
                <w:szCs w:val="24"/>
                <w:lang w:eastAsia="fr-FR"/>
              </w:rPr>
            </w:pPr>
            <w:r w:rsidRPr="00646E20">
              <w:t>11 %</w:t>
            </w:r>
          </w:p>
        </w:tc>
      </w:tr>
      <w:tr w:rsidR="00E77FE5" w:rsidRPr="00680966" w14:paraId="02EE5AA4" w14:textId="77777777" w:rsidTr="00E77FE5">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CE7AFD" w14:textId="0CAA6132" w:rsidR="00E77FE5" w:rsidRPr="00680966" w:rsidRDefault="00E77FE5" w:rsidP="00E77FE5">
            <w:pPr>
              <w:spacing w:after="0" w:line="240" w:lineRule="auto"/>
              <w:rPr>
                <w:rFonts w:eastAsia="Times New Roman" w:cs="Arial"/>
                <w:szCs w:val="24"/>
                <w:lang w:eastAsia="fr-FR"/>
              </w:rPr>
            </w:pPr>
            <w:r w:rsidRPr="00AD582B">
              <w:t xml:space="preserve">Pas du tout.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512855" w14:textId="4500E100" w:rsidR="00E77FE5" w:rsidRPr="00680966" w:rsidRDefault="00E77FE5" w:rsidP="00E77FE5">
            <w:pPr>
              <w:spacing w:after="0" w:line="240" w:lineRule="auto"/>
              <w:jc w:val="right"/>
              <w:rPr>
                <w:rFonts w:eastAsia="Times New Roman" w:cs="Arial"/>
                <w:szCs w:val="24"/>
                <w:lang w:eastAsia="fr-FR"/>
              </w:rPr>
            </w:pPr>
            <w:r w:rsidRPr="00646E20">
              <w:t>12 %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851859" w14:textId="4DC48EBF" w:rsidR="00E77FE5" w:rsidRPr="00680966" w:rsidRDefault="00E77FE5" w:rsidP="00E77FE5">
            <w:pPr>
              <w:spacing w:after="0" w:line="240" w:lineRule="auto"/>
              <w:jc w:val="right"/>
              <w:rPr>
                <w:rFonts w:eastAsia="Times New Roman" w:cs="Arial"/>
                <w:szCs w:val="24"/>
                <w:lang w:eastAsia="fr-FR"/>
              </w:rPr>
            </w:pPr>
            <w:r w:rsidRPr="00646E20">
              <w:t>17 %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03F583" w14:textId="08A515C0" w:rsidR="00E77FE5" w:rsidRPr="00680966" w:rsidRDefault="00E77FE5" w:rsidP="00E77FE5">
            <w:pPr>
              <w:spacing w:after="0" w:line="240" w:lineRule="auto"/>
              <w:jc w:val="right"/>
              <w:rPr>
                <w:rFonts w:eastAsia="Times New Roman" w:cs="Arial"/>
                <w:szCs w:val="24"/>
                <w:lang w:eastAsia="fr-FR"/>
              </w:rPr>
            </w:pPr>
            <w:r w:rsidRPr="00646E20">
              <w:t>19 %</w:t>
            </w:r>
          </w:p>
        </w:tc>
      </w:tr>
      <w:tr w:rsidR="00E77FE5" w:rsidRPr="00680966" w14:paraId="5CCEEB05" w14:textId="77777777" w:rsidTr="00E77FE5">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17F3F6" w14:textId="7F5F6EC9" w:rsidR="00E77FE5" w:rsidRPr="00680966" w:rsidRDefault="00E77FE5" w:rsidP="00E77FE5">
            <w:pPr>
              <w:spacing w:after="0" w:line="240" w:lineRule="auto"/>
              <w:rPr>
                <w:rFonts w:eastAsia="Times New Roman" w:cs="Arial"/>
                <w:szCs w:val="24"/>
                <w:lang w:eastAsia="fr-FR"/>
              </w:rPr>
            </w:pPr>
            <w:r>
              <w:t>Ne</w:t>
            </w:r>
            <w:r w:rsidRPr="00AD582B">
              <w:t xml:space="preserve"> vote pas pour d'autres raisons que </w:t>
            </w:r>
            <w:r>
              <w:t>le</w:t>
            </w:r>
            <w:r w:rsidRPr="00AD582B">
              <w:t xml:space="preserve"> problème visuel.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F6E88D" w14:textId="40400A7E" w:rsidR="00E77FE5" w:rsidRPr="00680966" w:rsidRDefault="00E77FE5" w:rsidP="00E77FE5">
            <w:pPr>
              <w:spacing w:after="0" w:line="240" w:lineRule="auto"/>
              <w:jc w:val="right"/>
              <w:rPr>
                <w:rFonts w:eastAsia="Times New Roman" w:cs="Arial"/>
                <w:szCs w:val="24"/>
                <w:lang w:eastAsia="fr-FR"/>
              </w:rPr>
            </w:pPr>
            <w:r w:rsidRPr="00646E20">
              <w:t>13 %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44654C" w14:textId="73DF4FE6" w:rsidR="00E77FE5" w:rsidRPr="00680966" w:rsidRDefault="00E77FE5" w:rsidP="00E77FE5">
            <w:pPr>
              <w:spacing w:after="0" w:line="240" w:lineRule="auto"/>
              <w:jc w:val="right"/>
              <w:rPr>
                <w:rFonts w:eastAsia="Times New Roman" w:cs="Arial"/>
                <w:szCs w:val="24"/>
                <w:lang w:eastAsia="fr-FR"/>
              </w:rPr>
            </w:pPr>
            <w:r w:rsidRPr="00646E20">
              <w:t>6 %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EED785" w14:textId="5909195F" w:rsidR="00E77FE5" w:rsidRPr="00680966" w:rsidRDefault="00E77FE5" w:rsidP="00E77FE5">
            <w:pPr>
              <w:spacing w:after="0" w:line="240" w:lineRule="auto"/>
              <w:jc w:val="right"/>
              <w:rPr>
                <w:rFonts w:eastAsia="Times New Roman" w:cs="Arial"/>
                <w:szCs w:val="24"/>
                <w:lang w:eastAsia="fr-FR"/>
              </w:rPr>
            </w:pPr>
            <w:r w:rsidRPr="00646E20">
              <w:t>2 %</w:t>
            </w:r>
          </w:p>
        </w:tc>
      </w:tr>
      <w:tr w:rsidR="00E77FE5" w:rsidRPr="00680966" w14:paraId="76D9F214" w14:textId="77777777" w:rsidTr="00E77FE5">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1B19A1" w14:textId="0B2A1AFF" w:rsidR="00E77FE5" w:rsidRPr="00680966" w:rsidRDefault="00E77FE5" w:rsidP="00E77FE5">
            <w:pPr>
              <w:spacing w:after="0" w:line="240" w:lineRule="auto"/>
              <w:rPr>
                <w:rFonts w:eastAsia="Times New Roman" w:cs="Arial"/>
                <w:szCs w:val="24"/>
                <w:lang w:eastAsia="fr-FR"/>
              </w:rPr>
            </w:pPr>
            <w:r>
              <w:t>Ne</w:t>
            </w:r>
            <w:r w:rsidRPr="00AD582B">
              <w:t xml:space="preserve"> souhaite pas répondre.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B2DDCC" w14:textId="4D1F443A" w:rsidR="00E77FE5" w:rsidRPr="00680966" w:rsidRDefault="00E77FE5" w:rsidP="00E77FE5">
            <w:pPr>
              <w:spacing w:after="0" w:line="240" w:lineRule="auto"/>
              <w:jc w:val="right"/>
              <w:rPr>
                <w:rFonts w:eastAsia="Times New Roman" w:cs="Arial"/>
                <w:szCs w:val="24"/>
                <w:lang w:eastAsia="fr-FR"/>
              </w:rPr>
            </w:pPr>
            <w:r w:rsidRPr="00646E20">
              <w:t>6 %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F3D0AC" w14:textId="4389426E" w:rsidR="00E77FE5" w:rsidRPr="00680966" w:rsidRDefault="00E77FE5" w:rsidP="00E77FE5">
            <w:pPr>
              <w:spacing w:after="0" w:line="240" w:lineRule="auto"/>
              <w:jc w:val="right"/>
              <w:rPr>
                <w:rFonts w:eastAsia="Times New Roman" w:cs="Arial"/>
                <w:szCs w:val="24"/>
                <w:lang w:eastAsia="fr-FR"/>
              </w:rPr>
            </w:pPr>
            <w:r w:rsidRPr="00646E20">
              <w:t>2 %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99302D" w14:textId="03C65C3E" w:rsidR="00E77FE5" w:rsidRPr="00680966" w:rsidRDefault="00E77FE5" w:rsidP="00E77FE5">
            <w:pPr>
              <w:spacing w:after="0" w:line="240" w:lineRule="auto"/>
              <w:jc w:val="right"/>
              <w:rPr>
                <w:rFonts w:eastAsia="Times New Roman" w:cs="Arial"/>
                <w:szCs w:val="24"/>
                <w:lang w:eastAsia="fr-FR"/>
              </w:rPr>
            </w:pPr>
            <w:r w:rsidRPr="00646E20">
              <w:t>3 %</w:t>
            </w:r>
          </w:p>
        </w:tc>
      </w:tr>
    </w:tbl>
    <w:p w14:paraId="73B69984" w14:textId="5944DA35" w:rsidR="0043218B" w:rsidRDefault="00B67276" w:rsidP="00147B62">
      <w:pPr>
        <w:spacing w:before="240"/>
      </w:pPr>
      <w:r w:rsidRPr="005735E1">
        <w:t xml:space="preserve">Parmi les répondants majeurs de 18 ans et plus (hormis ceux qui ne votent pas pour d'autres raisons que leur problème visuel), près d’un cinquième ont déjà renoncé à voter en raison de leur problème visuel </w:t>
      </w:r>
      <w:r w:rsidR="0043218B" w:rsidRPr="005735E1">
        <w:t>(</w:t>
      </w:r>
      <w:r w:rsidR="005735E1" w:rsidRPr="005735E1">
        <w:fldChar w:fldCharType="begin"/>
      </w:r>
      <w:r w:rsidR="005735E1" w:rsidRPr="005735E1">
        <w:instrText xml:space="preserve"> REF _Ref118295067 \h </w:instrText>
      </w:r>
      <w:r w:rsidR="005735E1">
        <w:instrText xml:space="preserve"> \* MERGEFORMAT </w:instrText>
      </w:r>
      <w:r w:rsidR="005735E1" w:rsidRPr="005735E1">
        <w:fldChar w:fldCharType="separate"/>
      </w:r>
      <w:r w:rsidR="00121531">
        <w:t>Figure 73</w:t>
      </w:r>
      <w:r w:rsidR="005735E1" w:rsidRPr="005735E1">
        <w:fldChar w:fldCharType="end"/>
      </w:r>
      <w:r w:rsidR="0043218B" w:rsidRPr="005735E1">
        <w:t>).</w:t>
      </w:r>
    </w:p>
    <w:p w14:paraId="05281F0B" w14:textId="11710BA1" w:rsidR="009536DB" w:rsidRDefault="009536DB" w:rsidP="00DA3824">
      <w:r>
        <w:t>Il n’y a pas d’effet significatif de la sévérité de la déficience visuelle, ni d</w:t>
      </w:r>
      <w:r w:rsidR="00E77FE5">
        <w:t>e l</w:t>
      </w:r>
      <w:r>
        <w:t>’âge</w:t>
      </w:r>
      <w:r w:rsidR="00141DC7">
        <w:t xml:space="preserve">, ni de </w:t>
      </w:r>
      <w:r w:rsidR="00141DC7" w:rsidRPr="00141DC7">
        <w:t>l’</w:t>
      </w:r>
      <w:r w:rsidRPr="00141DC7">
        <w:t>âge de survenue de la déficience visuelle</w:t>
      </w:r>
      <w:r w:rsidR="00141DC7" w:rsidRPr="00141DC7">
        <w:t>.</w:t>
      </w:r>
    </w:p>
    <w:p w14:paraId="4B1C0E3D" w14:textId="1E0694C6" w:rsidR="007B4179" w:rsidRDefault="007B4179" w:rsidP="00600833">
      <w:pPr>
        <w:jc w:val="center"/>
      </w:pPr>
      <w:r>
        <w:rPr>
          <w:noProof/>
        </w:rPr>
        <w:drawing>
          <wp:inline distT="0" distB="0" distL="0" distR="0" wp14:anchorId="1BB60350" wp14:editId="5B66C87B">
            <wp:extent cx="5486400" cy="2571750"/>
            <wp:effectExtent l="0" t="0" r="0" b="0"/>
            <wp:docPr id="91" name="Graphique 91" descr="Renoncement à voter à cause du problème visuel ; 10 % tout à fait ; 8 % plutôt oui ; 11 % plutôt non ; 68 % pas du tout ; 3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4844ED08" w14:textId="5FF8F0A7" w:rsidR="00B55372" w:rsidRDefault="007B4179" w:rsidP="00600833">
      <w:pPr>
        <w:pStyle w:val="Lgende"/>
        <w:keepNext w:val="0"/>
      </w:pPr>
      <w:bookmarkStart w:id="275" w:name="_Ref118295067"/>
      <w:r>
        <w:t>Figure</w:t>
      </w:r>
      <w:r w:rsidR="00F8105B">
        <w:t> </w:t>
      </w:r>
      <w:r w:rsidR="00C07E5B">
        <w:fldChar w:fldCharType="begin"/>
      </w:r>
      <w:r w:rsidR="00C07E5B">
        <w:instrText xml:space="preserve"> SEQ Figure \* ARABIC </w:instrText>
      </w:r>
      <w:r w:rsidR="00C07E5B">
        <w:fldChar w:fldCharType="separate"/>
      </w:r>
      <w:r w:rsidR="00121531">
        <w:rPr>
          <w:noProof/>
        </w:rPr>
        <w:t>73</w:t>
      </w:r>
      <w:r w:rsidR="00C07E5B">
        <w:rPr>
          <w:noProof/>
        </w:rPr>
        <w:fldChar w:fldCharType="end"/>
      </w:r>
      <w:bookmarkEnd w:id="275"/>
      <w:r>
        <w:t xml:space="preserve">. </w:t>
      </w:r>
      <w:r w:rsidRPr="007B4179">
        <w:t>Renoncement à voter aux élections à cause du problème visuel des répondants de 18 ans et +, sauf ceux qui ne votent pas pour d'autres raisons que leur problème visuel (</w:t>
      </w:r>
      <w:r w:rsidR="000367F5">
        <w:t xml:space="preserve">n = </w:t>
      </w:r>
      <w:r w:rsidR="007B0866">
        <w:t>1513</w:t>
      </w:r>
      <w:r w:rsidRPr="007B4179">
        <w:t>).</w:t>
      </w:r>
    </w:p>
    <w:p w14:paraId="6EB351A0" w14:textId="50547238" w:rsidR="00DA3824" w:rsidRDefault="00B67276" w:rsidP="00DA3824">
      <w:r>
        <w:t xml:space="preserve">Pour les </w:t>
      </w:r>
      <w:r w:rsidRPr="00B67276">
        <w:t xml:space="preserve">répondants </w:t>
      </w:r>
      <w:r>
        <w:t xml:space="preserve">majeurs </w:t>
      </w:r>
      <w:r w:rsidRPr="00B67276">
        <w:t xml:space="preserve">de 18 ans et </w:t>
      </w:r>
      <w:r>
        <w:t>plus (hormis c</w:t>
      </w:r>
      <w:r w:rsidRPr="00B67276">
        <w:t>eux qui ne votent pas pour d'autres raisons que leur problème visuel</w:t>
      </w:r>
      <w:r>
        <w:t xml:space="preserve">), l’accès au vote serait facilité avec un </w:t>
      </w:r>
      <w:r w:rsidRPr="009E66D1">
        <w:t>service d'accompagnement au bureau de vote</w:t>
      </w:r>
      <w:r>
        <w:t xml:space="preserve"> (un tiers), le vote par internet (un tiers), </w:t>
      </w:r>
      <w:r w:rsidR="009F7C79">
        <w:t>d</w:t>
      </w:r>
      <w:r w:rsidR="009F7C79" w:rsidRPr="009E66D1">
        <w:t>es bulletins accessibles</w:t>
      </w:r>
      <w:r w:rsidR="009F7C79">
        <w:t xml:space="preserve">, c’est-à-dire </w:t>
      </w:r>
      <w:r w:rsidR="009F7C79" w:rsidRPr="009E66D1">
        <w:t>en braille ou écrits dans une grande police uniforme, lisible et contrastée</w:t>
      </w:r>
      <w:r w:rsidR="009F7C79">
        <w:t xml:space="preserve"> (plus d’un quart</w:t>
      </w:r>
      <w:r w:rsidR="009F7C79" w:rsidRPr="009E66D1">
        <w:t>)</w:t>
      </w:r>
      <w:r w:rsidR="009F7C79">
        <w:t xml:space="preserve"> ou des </w:t>
      </w:r>
      <w:r w:rsidR="009F7C79" w:rsidRPr="009E66D1">
        <w:t>sites internet</w:t>
      </w:r>
      <w:r w:rsidR="009F7C79">
        <w:t xml:space="preserve"> accessibles présentant l</w:t>
      </w:r>
      <w:r w:rsidR="009F7C79" w:rsidRPr="009E66D1">
        <w:t>e programme des candidats</w:t>
      </w:r>
      <w:r w:rsidR="009F7C79">
        <w:t xml:space="preserve"> (un </w:t>
      </w:r>
      <w:r w:rsidR="009F7C79" w:rsidRPr="005735E1">
        <w:t>quart</w:t>
      </w:r>
      <w:r w:rsidR="00127357">
        <w:t> </w:t>
      </w:r>
      <w:r w:rsidR="009F7C79" w:rsidRPr="005735E1">
        <w:t xml:space="preserve">; </w:t>
      </w:r>
      <w:r w:rsidR="005735E1" w:rsidRPr="005735E1">
        <w:fldChar w:fldCharType="begin"/>
      </w:r>
      <w:r w:rsidR="005735E1" w:rsidRPr="005735E1">
        <w:instrText xml:space="preserve"> REF _Ref118295081 \h </w:instrText>
      </w:r>
      <w:r w:rsidR="005735E1">
        <w:instrText xml:space="preserve"> \* MERGEFORMAT </w:instrText>
      </w:r>
      <w:r w:rsidR="005735E1" w:rsidRPr="005735E1">
        <w:fldChar w:fldCharType="separate"/>
      </w:r>
      <w:r w:rsidR="00121531">
        <w:t>Figure 74</w:t>
      </w:r>
      <w:r w:rsidR="005735E1" w:rsidRPr="005735E1">
        <w:fldChar w:fldCharType="end"/>
      </w:r>
      <w:r w:rsidRPr="005735E1">
        <w:t>).</w:t>
      </w:r>
    </w:p>
    <w:p w14:paraId="1AE24290" w14:textId="20DC491E" w:rsidR="00303263" w:rsidRDefault="009536DB" w:rsidP="00303263">
      <w:r>
        <w:t>Il y a un effet significatif de la sévérité de la déficience visuelle </w:t>
      </w:r>
      <w:r w:rsidR="00762EB4">
        <w:t>(</w:t>
      </w:r>
      <w:r w:rsidR="00762EB4">
        <w:fldChar w:fldCharType="begin"/>
      </w:r>
      <w:r w:rsidR="00762EB4">
        <w:instrText xml:space="preserve"> REF _Ref121408024 \h </w:instrText>
      </w:r>
      <w:r w:rsidR="00762EB4">
        <w:fldChar w:fldCharType="separate"/>
      </w:r>
      <w:r w:rsidR="00121531">
        <w:t>Tableau </w:t>
      </w:r>
      <w:r w:rsidR="00121531">
        <w:rPr>
          <w:noProof/>
        </w:rPr>
        <w:t>101</w:t>
      </w:r>
      <w:r w:rsidR="00762EB4">
        <w:fldChar w:fldCharType="end"/>
      </w:r>
      <w:r w:rsidR="00762EB4">
        <w:t xml:space="preserve">) </w:t>
      </w:r>
      <w:r>
        <w:t>:</w:t>
      </w:r>
      <w:r w:rsidR="00303263">
        <w:t xml:space="preserve"> </w:t>
      </w:r>
    </w:p>
    <w:p w14:paraId="25F68622" w14:textId="77777777" w:rsidR="00D61AE5" w:rsidRDefault="00D61AE5" w:rsidP="00D61AE5">
      <w:pPr>
        <w:pStyle w:val="Paragraphedeliste"/>
        <w:numPr>
          <w:ilvl w:val="0"/>
          <w:numId w:val="9"/>
        </w:numPr>
      </w:pPr>
      <w:r>
        <w:t xml:space="preserve">Les répondants aveugles et malvoyants sévères sont en proportion significativement plus nombreux que les répondants malvoyants moyens à déclarer qu’un </w:t>
      </w:r>
      <w:r w:rsidRPr="00D61AE5">
        <w:rPr>
          <w:b/>
        </w:rPr>
        <w:t>service d'accompagnement au bureau de vote</w:t>
      </w:r>
      <w:r>
        <w:t xml:space="preserve"> et des </w:t>
      </w:r>
      <w:r w:rsidRPr="00D61AE5">
        <w:rPr>
          <w:b/>
        </w:rPr>
        <w:t>bulletins accessibles</w:t>
      </w:r>
      <w:r>
        <w:t xml:space="preserve"> seraient des moyens qui faciliteraient leur accès au vote.</w:t>
      </w:r>
    </w:p>
    <w:p w14:paraId="7D848789" w14:textId="77777777" w:rsidR="00D61AE5" w:rsidRDefault="00D61AE5" w:rsidP="00D61AE5">
      <w:pPr>
        <w:pStyle w:val="Paragraphedeliste"/>
        <w:numPr>
          <w:ilvl w:val="0"/>
          <w:numId w:val="9"/>
        </w:numPr>
      </w:pPr>
      <w:r>
        <w:t xml:space="preserve">Les répondants aveugles sont en proportion significativement plus nombreux que les répondants malvoyants sévères, qui sont eux-mêmes plus nombreux que les malvoyants moyens à déclarer que des </w:t>
      </w:r>
      <w:r w:rsidRPr="00D61AE5">
        <w:rPr>
          <w:b/>
        </w:rPr>
        <w:t>sites internet avec le programme des candidats accessibles</w:t>
      </w:r>
      <w:r>
        <w:t xml:space="preserve"> faciliteraient leur accès au vote.</w:t>
      </w:r>
    </w:p>
    <w:p w14:paraId="60509405" w14:textId="77777777" w:rsidR="00D61AE5" w:rsidRDefault="00D61AE5" w:rsidP="00D61AE5">
      <w:pPr>
        <w:pStyle w:val="Paragraphedeliste"/>
        <w:numPr>
          <w:ilvl w:val="0"/>
          <w:numId w:val="9"/>
        </w:numPr>
      </w:pPr>
      <w:r>
        <w:t xml:space="preserve">Les répondants aveugles sont en proportion significativement plus nombreux que les répondants malvoyants sévères et moyens à déclarer que le </w:t>
      </w:r>
      <w:r w:rsidRPr="00D61AE5">
        <w:rPr>
          <w:b/>
        </w:rPr>
        <w:t>vote avec une urne électronique</w:t>
      </w:r>
      <w:r>
        <w:t xml:space="preserve"> faciliterait leur accès au vote.</w:t>
      </w:r>
    </w:p>
    <w:p w14:paraId="0E4B6A66" w14:textId="77777777" w:rsidR="00D61AE5" w:rsidRDefault="00D61AE5" w:rsidP="00D61AE5">
      <w:pPr>
        <w:pStyle w:val="Paragraphedeliste"/>
        <w:numPr>
          <w:ilvl w:val="0"/>
          <w:numId w:val="9"/>
        </w:numPr>
      </w:pPr>
      <w:r>
        <w:t xml:space="preserve">Les répondants malvoyants moyens sont en proportion significativement plus nombreux que les deux autres catégories à </w:t>
      </w:r>
      <w:r w:rsidRPr="00D61AE5">
        <w:rPr>
          <w:b/>
        </w:rPr>
        <w:t>ne pas savoir</w:t>
      </w:r>
      <w:r>
        <w:t xml:space="preserve"> quels moyens pourraient faciliter leur accès au vote. </w:t>
      </w:r>
    </w:p>
    <w:p w14:paraId="4760EDB0" w14:textId="2AB94DE2" w:rsidR="00303263" w:rsidRDefault="009536DB" w:rsidP="009536DB">
      <w:r>
        <w:t>Il y a un effet significatif de l’âge</w:t>
      </w:r>
      <w:r w:rsidR="00762EB4">
        <w:t xml:space="preserve"> (</w:t>
      </w:r>
      <w:r w:rsidR="00762EB4">
        <w:fldChar w:fldCharType="begin"/>
      </w:r>
      <w:r w:rsidR="00762EB4">
        <w:instrText xml:space="preserve"> REF _Ref121408035 \h </w:instrText>
      </w:r>
      <w:r w:rsidR="00762EB4">
        <w:fldChar w:fldCharType="separate"/>
      </w:r>
      <w:r w:rsidR="00121531">
        <w:t>Tableau </w:t>
      </w:r>
      <w:r w:rsidR="00121531">
        <w:rPr>
          <w:noProof/>
        </w:rPr>
        <w:t>102</w:t>
      </w:r>
      <w:r w:rsidR="00762EB4">
        <w:fldChar w:fldCharType="end"/>
      </w:r>
      <w:r w:rsidR="00762EB4">
        <w:t>)</w:t>
      </w:r>
      <w:r>
        <w:t> :</w:t>
      </w:r>
      <w:r w:rsidR="00303263">
        <w:t xml:space="preserve"> </w:t>
      </w:r>
    </w:p>
    <w:p w14:paraId="0F6EBA6B" w14:textId="24A115DE" w:rsidR="009536DB" w:rsidRDefault="00303263" w:rsidP="00303263">
      <w:pPr>
        <w:pStyle w:val="Paragraphedeliste"/>
        <w:numPr>
          <w:ilvl w:val="0"/>
          <w:numId w:val="9"/>
        </w:numPr>
      </w:pPr>
      <w:r>
        <w:t xml:space="preserve">Le </w:t>
      </w:r>
      <w:r w:rsidRPr="00303263">
        <w:rPr>
          <w:b/>
        </w:rPr>
        <w:t>vote par internet</w:t>
      </w:r>
      <w:r>
        <w:t xml:space="preserve">, les </w:t>
      </w:r>
      <w:r w:rsidRPr="00303263">
        <w:rPr>
          <w:b/>
        </w:rPr>
        <w:t>bulletins accessibles</w:t>
      </w:r>
      <w:r>
        <w:t xml:space="preserve">, les </w:t>
      </w:r>
      <w:r w:rsidRPr="00303263">
        <w:rPr>
          <w:b/>
        </w:rPr>
        <w:t>sites internet</w:t>
      </w:r>
      <w:r>
        <w:t xml:space="preserve"> avec le programme des candidats accessibles et le v</w:t>
      </w:r>
      <w:r w:rsidRPr="00D056F6">
        <w:t xml:space="preserve">ote avec une </w:t>
      </w:r>
      <w:r w:rsidRPr="00303263">
        <w:rPr>
          <w:b/>
        </w:rPr>
        <w:t>urne électronique</w:t>
      </w:r>
      <w:r>
        <w:t xml:space="preserve"> sont des moyens qui faciliteraient l’accès au vote d’une proportion significativement plus importante de répondants de 18 à 29 ans et de 60 à 59 ans que de répondants de 60 ans et plus.</w:t>
      </w:r>
    </w:p>
    <w:p w14:paraId="6367E4A3" w14:textId="14FF4234" w:rsidR="00303263" w:rsidRDefault="00303263" w:rsidP="00303263">
      <w:pPr>
        <w:pStyle w:val="Paragraphedeliste"/>
        <w:numPr>
          <w:ilvl w:val="0"/>
          <w:numId w:val="9"/>
        </w:numPr>
      </w:pPr>
      <w:r>
        <w:t xml:space="preserve">Les répondants de 60 ans et plus sont en proportion significativement plus nombreux que ceux de 30 à 59 ans à </w:t>
      </w:r>
      <w:r w:rsidRPr="00D61AE5">
        <w:rPr>
          <w:b/>
        </w:rPr>
        <w:t>ne pas savoir</w:t>
      </w:r>
      <w:r>
        <w:t xml:space="preserve"> quels moyens pourraient faciliter leur accès au vote. </w:t>
      </w:r>
    </w:p>
    <w:p w14:paraId="25F2426F" w14:textId="38792211" w:rsidR="009536DB" w:rsidRPr="00147B62" w:rsidRDefault="00141DC7" w:rsidP="009536DB">
      <w:r>
        <w:t xml:space="preserve">Il y a un effet </w:t>
      </w:r>
      <w:r w:rsidR="00E157B6">
        <w:t xml:space="preserve">significatif </w:t>
      </w:r>
      <w:r w:rsidRPr="00147B62">
        <w:t>de l’</w:t>
      </w:r>
      <w:r w:rsidR="009536DB" w:rsidRPr="00147B62">
        <w:t>âge de survenue de la déficience</w:t>
      </w:r>
      <w:r w:rsidR="00494047">
        <w:t xml:space="preserve"> v</w:t>
      </w:r>
      <w:r w:rsidR="009536DB" w:rsidRPr="00147B62">
        <w:t>isuelle</w:t>
      </w:r>
      <w:r w:rsidR="00494047">
        <w:t xml:space="preserve"> </w:t>
      </w:r>
      <w:r w:rsidRPr="00147B62">
        <w:t>(</w:t>
      </w:r>
      <w:r w:rsidR="00147B62">
        <w:fldChar w:fldCharType="begin"/>
      </w:r>
      <w:r w:rsidR="00147B62">
        <w:instrText xml:space="preserve"> REF _Ref121821041 \h </w:instrText>
      </w:r>
      <w:r w:rsidR="00147B62">
        <w:fldChar w:fldCharType="separate"/>
      </w:r>
      <w:r w:rsidR="00121531">
        <w:t>Tableau </w:t>
      </w:r>
      <w:r w:rsidR="00121531">
        <w:rPr>
          <w:noProof/>
        </w:rPr>
        <w:t>103</w:t>
      </w:r>
      <w:r w:rsidR="00147B62">
        <w:fldChar w:fldCharType="end"/>
      </w:r>
      <w:r w:rsidRPr="00147B62">
        <w:t>)</w:t>
      </w:r>
      <w:r w:rsidR="00494047">
        <w:t xml:space="preserve"> </w:t>
      </w:r>
      <w:r w:rsidRPr="00147B62">
        <w:t>:</w:t>
      </w:r>
    </w:p>
    <w:p w14:paraId="16EC8EF9" w14:textId="77777777" w:rsidR="00147B62" w:rsidRPr="00BE2505" w:rsidRDefault="00147B62" w:rsidP="00147B62">
      <w:pPr>
        <w:pStyle w:val="Paragraphedeliste"/>
        <w:numPr>
          <w:ilvl w:val="0"/>
          <w:numId w:val="9"/>
        </w:numPr>
        <w:spacing w:after="0" w:line="240" w:lineRule="auto"/>
        <w:rPr>
          <w:rFonts w:eastAsia="Times New Roman" w:cs="Arial"/>
          <w:szCs w:val="24"/>
          <w:lang w:eastAsia="fr-FR"/>
        </w:rPr>
      </w:pPr>
      <w:r>
        <w:t xml:space="preserve">Les répondants ayant acquis leur déficience visuelle avant 16 ans sont en proportion significativement plus nombreux que ceux l’ayant acquis après 50 ans à déclarer que le </w:t>
      </w:r>
      <w:r w:rsidRPr="00BE2505">
        <w:rPr>
          <w:b/>
        </w:rPr>
        <w:t>vote par internet</w:t>
      </w:r>
      <w:r>
        <w:t xml:space="preserve"> faciliterait leur accès au vote. </w:t>
      </w:r>
    </w:p>
    <w:p w14:paraId="0C35B476" w14:textId="77777777" w:rsidR="00147B62" w:rsidRPr="00BE2505" w:rsidRDefault="00147B62" w:rsidP="00147B62">
      <w:pPr>
        <w:pStyle w:val="Paragraphedeliste"/>
        <w:numPr>
          <w:ilvl w:val="0"/>
          <w:numId w:val="9"/>
        </w:numPr>
        <w:spacing w:after="0" w:line="240" w:lineRule="auto"/>
        <w:rPr>
          <w:rFonts w:eastAsia="Times New Roman" w:cs="Arial"/>
          <w:szCs w:val="24"/>
          <w:lang w:eastAsia="fr-FR"/>
        </w:rPr>
      </w:pPr>
      <w:r>
        <w:t xml:space="preserve">Les répondants ayant acquis leur déficience visuelle avant 16 ans et ceux l’ayant acquise entre 16 et 29 ans sont en proportion significativement plus nombreux que ceux l’ayant acquis après 50 ans à déclarer que des </w:t>
      </w:r>
      <w:r w:rsidRPr="00BE2505">
        <w:rPr>
          <w:b/>
        </w:rPr>
        <w:t>bulletins accessibles</w:t>
      </w:r>
      <w:r>
        <w:t xml:space="preserve"> faciliteraient leur accès au vote, et ceux de ayant acquis leur déficience visuelle avant 16 ans sont en proportion plus nombreux que ceux l’ayant acquise entre 30 et 49 ans à le déclarer</w:t>
      </w:r>
      <w:r w:rsidRPr="00D056F6">
        <w:t xml:space="preserve">. </w:t>
      </w:r>
    </w:p>
    <w:p w14:paraId="0358C9B8" w14:textId="77777777" w:rsidR="00147B62" w:rsidRPr="00BE2505" w:rsidRDefault="00147B62" w:rsidP="00147B62">
      <w:pPr>
        <w:pStyle w:val="Paragraphedeliste"/>
        <w:numPr>
          <w:ilvl w:val="0"/>
          <w:numId w:val="9"/>
        </w:numPr>
        <w:spacing w:after="0" w:line="240" w:lineRule="auto"/>
        <w:rPr>
          <w:rFonts w:eastAsia="Times New Roman" w:cs="Arial"/>
          <w:szCs w:val="24"/>
          <w:lang w:eastAsia="fr-FR"/>
        </w:rPr>
      </w:pPr>
      <w:r>
        <w:t xml:space="preserve">Les répondants ayant acquis leur déficience visuelle avant 16 ans, ceux l’ayant acquise entre 16 et 29 ans et entre 30 et 49 ans sont en proportion significativement plus nombreux que ceux l’ayant acquise après 50 ans à déclarer que des </w:t>
      </w:r>
      <w:r>
        <w:rPr>
          <w:b/>
        </w:rPr>
        <w:t>s</w:t>
      </w:r>
      <w:r w:rsidRPr="00BE2505">
        <w:rPr>
          <w:b/>
        </w:rPr>
        <w:t xml:space="preserve">ites internet avec le programme des candidats accessibles </w:t>
      </w:r>
      <w:r>
        <w:t>faciliteraient leur accès au vote, et ceux ayant acquis leur déficience visuelle avant 16 ans sont en proportion plus nombreux que ceux l’ayant acquise entre 30 et 49 ans à le déclarer</w:t>
      </w:r>
      <w:r w:rsidRPr="00D056F6">
        <w:t xml:space="preserve">. </w:t>
      </w:r>
    </w:p>
    <w:p w14:paraId="003F49D3" w14:textId="77777777" w:rsidR="00147B62" w:rsidRPr="005735E1" w:rsidRDefault="00147B62" w:rsidP="00600833">
      <w:pPr>
        <w:pStyle w:val="Paragraphedeliste"/>
        <w:numPr>
          <w:ilvl w:val="0"/>
          <w:numId w:val="9"/>
        </w:numPr>
        <w:spacing w:line="240" w:lineRule="auto"/>
      </w:pPr>
      <w:r>
        <w:t xml:space="preserve">Les répondants ayant acquis leur déficience visuelle avant 16 ans et ceux qui l’ont acquise entre 16 et 29 ans sont en proportion significativement plus nombreux que ceux l’ayant acquis après 50 ans à déclarer que le </w:t>
      </w:r>
      <w:r w:rsidRPr="00147B62">
        <w:rPr>
          <w:b/>
        </w:rPr>
        <w:t xml:space="preserve">vote avec une urne électronique </w:t>
      </w:r>
      <w:r>
        <w:t>faciliterait leur accès au vote.</w:t>
      </w:r>
    </w:p>
    <w:p w14:paraId="2B062AC5" w14:textId="77777777" w:rsidR="00762EB4" w:rsidRDefault="00762EB4" w:rsidP="00762EB4">
      <w:pPr>
        <w:keepNext/>
      </w:pPr>
      <w:r>
        <w:rPr>
          <w:rFonts w:ascii="Times New Roman" w:eastAsia="Times New Roman" w:hAnsi="Times New Roman" w:cs="Times New Roman"/>
          <w:noProof/>
          <w:szCs w:val="24"/>
          <w:lang w:eastAsia="fr-FR"/>
        </w:rPr>
        <w:drawing>
          <wp:inline distT="0" distB="0" distL="0" distR="0" wp14:anchorId="6D31F2EF" wp14:editId="3041BBC7">
            <wp:extent cx="6246891" cy="2489200"/>
            <wp:effectExtent l="0" t="0" r="1905" b="6350"/>
            <wp:docPr id="104" name="Graphique 104" descr="moyens qui faciliteraient l'accès au vote : 31 % service d'accompagnement ; 30 % vote par internet ; 29 % bulletins accessibles ; 23 % site accessibles ; 16 % par courrier ; 12 % urne électronique ; 7 % autre ; 22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26A39904" w14:textId="39ACBBFE" w:rsidR="00762EB4" w:rsidRDefault="00762EB4" w:rsidP="00494047">
      <w:pPr>
        <w:pStyle w:val="Lgende"/>
        <w:keepNext w:val="0"/>
      </w:pPr>
      <w:bookmarkStart w:id="276" w:name="_Ref118295081"/>
      <w:r>
        <w:t>Figure</w:t>
      </w:r>
      <w:r w:rsidR="00F8105B">
        <w:t> </w:t>
      </w:r>
      <w:r w:rsidR="00C07E5B">
        <w:fldChar w:fldCharType="begin"/>
      </w:r>
      <w:r w:rsidR="00C07E5B">
        <w:instrText xml:space="preserve"> SEQ Figure \* ARABIC </w:instrText>
      </w:r>
      <w:r w:rsidR="00C07E5B">
        <w:fldChar w:fldCharType="separate"/>
      </w:r>
      <w:r w:rsidR="00121531">
        <w:rPr>
          <w:noProof/>
        </w:rPr>
        <w:t>74</w:t>
      </w:r>
      <w:r w:rsidR="00C07E5B">
        <w:rPr>
          <w:noProof/>
        </w:rPr>
        <w:fldChar w:fldCharType="end"/>
      </w:r>
      <w:bookmarkEnd w:id="276"/>
      <w:r>
        <w:t xml:space="preserve">. </w:t>
      </w:r>
      <w:r w:rsidRPr="00747C1A">
        <w:t>Moyens qui faciliteraient l’accès au vote des répondants de 18 ans et +, sauf ceux qui ne votent pas pour d'autres raisons que leur problème visuel (choix multiple</w:t>
      </w:r>
      <w:r w:rsidR="00127357">
        <w:t> </w:t>
      </w:r>
      <w:r w:rsidRPr="00747C1A">
        <w:t xml:space="preserve">; </w:t>
      </w:r>
      <w:r>
        <w:t>n = 1513</w:t>
      </w:r>
      <w:r w:rsidRPr="00747C1A">
        <w:t>).</w:t>
      </w:r>
    </w:p>
    <w:p w14:paraId="152CDAB6" w14:textId="71760FC0" w:rsidR="00841CD3" w:rsidRDefault="00841CD3" w:rsidP="00841CD3">
      <w:pPr>
        <w:pStyle w:val="Lgende"/>
      </w:pPr>
      <w:bookmarkStart w:id="277" w:name="_Ref121408024"/>
      <w:r>
        <w:t>Tableau</w:t>
      </w:r>
      <w:r w:rsidR="00F8105B">
        <w:t> </w:t>
      </w:r>
      <w:r w:rsidR="00C07E5B">
        <w:fldChar w:fldCharType="begin"/>
      </w:r>
      <w:r w:rsidR="00C07E5B">
        <w:instrText xml:space="preserve"> SEQ Tableau \* ARABIC </w:instrText>
      </w:r>
      <w:r w:rsidR="00C07E5B">
        <w:fldChar w:fldCharType="separate"/>
      </w:r>
      <w:r w:rsidR="00121531">
        <w:rPr>
          <w:noProof/>
        </w:rPr>
        <w:t>101</w:t>
      </w:r>
      <w:r w:rsidR="00C07E5B">
        <w:rPr>
          <w:noProof/>
        </w:rPr>
        <w:fldChar w:fldCharType="end"/>
      </w:r>
      <w:bookmarkEnd w:id="277"/>
      <w:r>
        <w:t xml:space="preserve">. </w:t>
      </w:r>
      <w:r w:rsidR="00762EB4" w:rsidRPr="00747C1A">
        <w:t>Moyens qui faciliteraient l’accès au vote des répondants de 18 ans et +, sauf ceux qui ne votent pas pour d'autres raisons que leur problème visuel</w:t>
      </w:r>
      <w:r w:rsidR="00762EB4">
        <w:t>, selon la sévérité de la déficience visuelle</w:t>
      </w:r>
      <w:r w:rsidR="00762EB4" w:rsidRPr="00747C1A">
        <w:t xml:space="preserve"> (choix multiple</w:t>
      </w:r>
      <w:r w:rsidR="00127357">
        <w:t> </w:t>
      </w:r>
      <w:r w:rsidR="00762EB4" w:rsidRPr="00747C1A">
        <w:t xml:space="preserve">; </w:t>
      </w:r>
      <w:r>
        <w:t>n = 151</w:t>
      </w:r>
      <w:r w:rsidR="00762EB4">
        <w:t>3</w:t>
      </w:r>
      <w:r>
        <w:t>).</w:t>
      </w:r>
    </w:p>
    <w:tbl>
      <w:tblPr>
        <w:tblW w:w="0" w:type="auto"/>
        <w:tblCellMar>
          <w:top w:w="15" w:type="dxa"/>
          <w:left w:w="15" w:type="dxa"/>
          <w:bottom w:w="15" w:type="dxa"/>
          <w:right w:w="15" w:type="dxa"/>
        </w:tblCellMar>
        <w:tblLook w:val="04A0" w:firstRow="1" w:lastRow="0" w:firstColumn="1" w:lastColumn="0" w:noHBand="0" w:noVBand="1"/>
      </w:tblPr>
      <w:tblGrid>
        <w:gridCol w:w="4243"/>
        <w:gridCol w:w="1701"/>
        <w:gridCol w:w="1613"/>
        <w:gridCol w:w="1495"/>
      </w:tblGrid>
      <w:tr w:rsidR="00841CD3" w:rsidRPr="00051E41" w14:paraId="0F6AB9DD" w14:textId="77777777" w:rsidTr="00494047">
        <w:trPr>
          <w:trHeight w:val="456"/>
          <w:tblHeader/>
        </w:trPr>
        <w:tc>
          <w:tcPr>
            <w:tcW w:w="42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06D433C" w14:textId="77777777" w:rsidR="00841CD3" w:rsidRPr="00051E41" w:rsidRDefault="00841CD3" w:rsidP="00D61AE5">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B9026D" w14:textId="77777777" w:rsidR="00841CD3" w:rsidRDefault="00841CD3" w:rsidP="00D61AE5">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269F0131" w14:textId="10F1E7D6" w:rsidR="00841CD3" w:rsidRPr="00051E41" w:rsidRDefault="00841CD3" w:rsidP="00D61AE5">
            <w:pPr>
              <w:spacing w:after="0" w:line="240" w:lineRule="auto"/>
              <w:rPr>
                <w:rFonts w:eastAsia="Times New Roman" w:cs="Arial"/>
                <w:szCs w:val="24"/>
                <w:lang w:eastAsia="fr-FR"/>
              </w:rPr>
            </w:pPr>
            <w:r>
              <w:rPr>
                <w:rFonts w:eastAsia="Times New Roman" w:cs="Arial"/>
                <w:szCs w:val="24"/>
                <w:lang w:eastAsia="fr-FR"/>
              </w:rPr>
              <w:t>(n = 728)</w:t>
            </w:r>
          </w:p>
        </w:tc>
        <w:tc>
          <w:tcPr>
            <w:tcW w:w="161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CFD81E7" w14:textId="77777777" w:rsidR="00841CD3" w:rsidRDefault="00841CD3" w:rsidP="00D61AE5">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646D513C" w14:textId="5C9E81BE" w:rsidR="00841CD3" w:rsidRPr="00051E41" w:rsidRDefault="00841CD3" w:rsidP="00D61AE5">
            <w:pPr>
              <w:spacing w:after="0" w:line="240" w:lineRule="auto"/>
              <w:rPr>
                <w:rFonts w:eastAsia="Times New Roman" w:cs="Arial"/>
                <w:szCs w:val="24"/>
                <w:lang w:eastAsia="fr-FR"/>
              </w:rPr>
            </w:pPr>
            <w:r>
              <w:rPr>
                <w:rFonts w:eastAsia="Times New Roman" w:cs="Arial"/>
                <w:szCs w:val="24"/>
                <w:lang w:eastAsia="fr-FR"/>
              </w:rPr>
              <w:t>(n = 385)</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0D24E3A" w14:textId="77777777" w:rsidR="00841CD3" w:rsidRDefault="00841CD3" w:rsidP="00D61AE5">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2F0FE256" w14:textId="200CC062" w:rsidR="00841CD3" w:rsidRPr="00051E41" w:rsidRDefault="00841CD3" w:rsidP="00D61AE5">
            <w:pPr>
              <w:spacing w:after="0" w:line="240" w:lineRule="auto"/>
              <w:rPr>
                <w:rFonts w:eastAsia="Times New Roman" w:cs="Arial"/>
                <w:szCs w:val="24"/>
                <w:lang w:eastAsia="fr-FR"/>
              </w:rPr>
            </w:pPr>
            <w:r>
              <w:rPr>
                <w:rFonts w:eastAsia="Times New Roman" w:cs="Arial"/>
                <w:szCs w:val="24"/>
                <w:lang w:eastAsia="fr-FR"/>
              </w:rPr>
              <w:t xml:space="preserve">(n = </w:t>
            </w:r>
            <w:r w:rsidR="00762EB4">
              <w:rPr>
                <w:rFonts w:eastAsia="Times New Roman" w:cs="Arial"/>
                <w:szCs w:val="24"/>
                <w:lang w:eastAsia="fr-FR"/>
              </w:rPr>
              <w:t>400</w:t>
            </w:r>
            <w:r>
              <w:rPr>
                <w:rFonts w:eastAsia="Times New Roman" w:cs="Arial"/>
                <w:szCs w:val="24"/>
                <w:lang w:eastAsia="fr-FR"/>
              </w:rPr>
              <w:t>)</w:t>
            </w:r>
          </w:p>
        </w:tc>
      </w:tr>
      <w:tr w:rsidR="00841CD3" w:rsidRPr="00051E41" w14:paraId="52B491EF"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6904BE" w14:textId="1FF49521" w:rsidR="00841CD3" w:rsidRPr="00051E41" w:rsidRDefault="00762EB4" w:rsidP="00841CD3">
            <w:pPr>
              <w:spacing w:after="0" w:line="240" w:lineRule="auto"/>
              <w:rPr>
                <w:rFonts w:eastAsia="Times New Roman" w:cs="Arial"/>
                <w:szCs w:val="24"/>
                <w:lang w:eastAsia="fr-FR"/>
              </w:rPr>
            </w:pPr>
            <w:r>
              <w:t>S</w:t>
            </w:r>
            <w:r w:rsidR="00841CD3" w:rsidRPr="00D056F6">
              <w:t xml:space="preserve">ervice d'accompagnement au bureau de vote.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E79C01" w14:textId="73E259E6" w:rsidR="00841CD3" w:rsidRPr="00051E41" w:rsidRDefault="00841CD3" w:rsidP="00841CD3">
            <w:pPr>
              <w:spacing w:after="0" w:line="240" w:lineRule="auto"/>
              <w:jc w:val="right"/>
              <w:rPr>
                <w:rFonts w:eastAsia="Times New Roman" w:cs="Arial"/>
                <w:szCs w:val="24"/>
                <w:lang w:eastAsia="fr-FR"/>
              </w:rPr>
            </w:pPr>
            <w:r w:rsidRPr="00A75072">
              <w:t>37 %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58A7EE" w14:textId="4D9FBA8D" w:rsidR="00841CD3" w:rsidRPr="00051E41" w:rsidRDefault="00841CD3" w:rsidP="00841CD3">
            <w:pPr>
              <w:spacing w:after="0" w:line="240" w:lineRule="auto"/>
              <w:jc w:val="right"/>
              <w:rPr>
                <w:rFonts w:eastAsia="Times New Roman" w:cs="Arial"/>
                <w:szCs w:val="24"/>
                <w:lang w:eastAsia="fr-FR"/>
              </w:rPr>
            </w:pPr>
            <w:r w:rsidRPr="00A75072">
              <w:t>35 %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2F3FEE" w14:textId="03C47F94" w:rsidR="00841CD3" w:rsidRPr="00051E41" w:rsidRDefault="00841CD3" w:rsidP="00841CD3">
            <w:pPr>
              <w:spacing w:after="0" w:line="240" w:lineRule="auto"/>
              <w:jc w:val="right"/>
              <w:rPr>
                <w:rFonts w:eastAsia="Times New Roman" w:cs="Arial"/>
                <w:szCs w:val="24"/>
                <w:lang w:eastAsia="fr-FR"/>
              </w:rPr>
            </w:pPr>
            <w:r w:rsidRPr="00A75072">
              <w:t>20 %</w:t>
            </w:r>
          </w:p>
        </w:tc>
      </w:tr>
      <w:tr w:rsidR="00841CD3" w:rsidRPr="00051E41" w14:paraId="7569ACFC"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4F5D0E" w14:textId="6656EF23" w:rsidR="00841CD3" w:rsidRDefault="00762EB4" w:rsidP="00841CD3">
            <w:pPr>
              <w:spacing w:after="0" w:line="240" w:lineRule="auto"/>
            </w:pPr>
            <w:r>
              <w:t>V</w:t>
            </w:r>
            <w:r w:rsidR="00841CD3" w:rsidRPr="00D056F6">
              <w:t xml:space="preserve">ote par internet.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B1DD1F" w14:textId="458D6DAE" w:rsidR="00841CD3" w:rsidRPr="00FD1E71" w:rsidRDefault="00841CD3" w:rsidP="00841CD3">
            <w:pPr>
              <w:spacing w:after="0" w:line="240" w:lineRule="auto"/>
              <w:jc w:val="right"/>
            </w:pPr>
            <w:r w:rsidRPr="00B33753">
              <w:t>31 %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7CABA0" w14:textId="5DB58334" w:rsidR="00841CD3" w:rsidRPr="00FD1E71" w:rsidRDefault="00841CD3" w:rsidP="00841CD3">
            <w:pPr>
              <w:spacing w:after="0" w:line="240" w:lineRule="auto"/>
              <w:jc w:val="right"/>
            </w:pPr>
            <w:r w:rsidRPr="00B33753">
              <w:t>32 %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D11043" w14:textId="17773750" w:rsidR="00841CD3" w:rsidRPr="00FD1E71" w:rsidRDefault="00841CD3" w:rsidP="00841CD3">
            <w:pPr>
              <w:spacing w:after="0" w:line="240" w:lineRule="auto"/>
              <w:jc w:val="right"/>
            </w:pPr>
            <w:r w:rsidRPr="00B33753">
              <w:t>27 %</w:t>
            </w:r>
          </w:p>
        </w:tc>
      </w:tr>
      <w:tr w:rsidR="00762EB4" w:rsidRPr="00051E41" w14:paraId="31A1BE90"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8EA8F0" w14:textId="7D8B8F21" w:rsidR="00762EB4" w:rsidRDefault="00762EB4" w:rsidP="00762EB4">
            <w:pPr>
              <w:spacing w:after="0" w:line="240" w:lineRule="auto"/>
            </w:pPr>
            <w:r>
              <w:t>B</w:t>
            </w:r>
            <w:r w:rsidRPr="00D056F6">
              <w:t xml:space="preserve">ulletins accessibles.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F3E9F7" w14:textId="60A8BC4E" w:rsidR="00762EB4" w:rsidRPr="00FD1E71" w:rsidRDefault="00762EB4" w:rsidP="00762EB4">
            <w:pPr>
              <w:spacing w:after="0" w:line="240" w:lineRule="auto"/>
              <w:jc w:val="right"/>
            </w:pPr>
            <w:r w:rsidRPr="0062561C">
              <w:t>35 %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6355FD" w14:textId="444CEA08" w:rsidR="00762EB4" w:rsidRPr="00FD1E71" w:rsidRDefault="00762EB4" w:rsidP="00762EB4">
            <w:pPr>
              <w:spacing w:after="0" w:line="240" w:lineRule="auto"/>
              <w:jc w:val="right"/>
            </w:pPr>
            <w:r w:rsidRPr="0062561C">
              <w:t>29 %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E699A9" w14:textId="55BB0BBF" w:rsidR="00762EB4" w:rsidRPr="00FD1E71" w:rsidRDefault="00762EB4" w:rsidP="00762EB4">
            <w:pPr>
              <w:spacing w:after="0" w:line="240" w:lineRule="auto"/>
              <w:jc w:val="right"/>
            </w:pPr>
            <w:r w:rsidRPr="0062561C">
              <w:t>18 %</w:t>
            </w:r>
          </w:p>
        </w:tc>
      </w:tr>
      <w:tr w:rsidR="00762EB4" w:rsidRPr="00051E41" w14:paraId="1DF3DF06"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70613A" w14:textId="65AE65ED" w:rsidR="00762EB4" w:rsidRDefault="00762EB4" w:rsidP="00762EB4">
            <w:pPr>
              <w:spacing w:after="0" w:line="240" w:lineRule="auto"/>
            </w:pPr>
            <w:r>
              <w:t>S</w:t>
            </w:r>
            <w:r w:rsidRPr="00D056F6">
              <w:t xml:space="preserve">ites internet avec le programme des candidats accessibles.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4EB792" w14:textId="03BE8C3C" w:rsidR="00762EB4" w:rsidRPr="00FD1E71" w:rsidRDefault="00762EB4" w:rsidP="00762EB4">
            <w:pPr>
              <w:spacing w:after="0" w:line="240" w:lineRule="auto"/>
              <w:jc w:val="right"/>
            </w:pPr>
            <w:r w:rsidRPr="0062561C">
              <w:t>31 %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E56382" w14:textId="40169836" w:rsidR="00762EB4" w:rsidRPr="00FD1E71" w:rsidRDefault="00762EB4" w:rsidP="00762EB4">
            <w:pPr>
              <w:spacing w:after="0" w:line="240" w:lineRule="auto"/>
              <w:jc w:val="right"/>
            </w:pPr>
            <w:r w:rsidRPr="0062561C">
              <w:t>20 %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275BA7" w14:textId="3DDA3538" w:rsidR="00762EB4" w:rsidRPr="00FD1E71" w:rsidRDefault="00762EB4" w:rsidP="00762EB4">
            <w:pPr>
              <w:spacing w:after="0" w:line="240" w:lineRule="auto"/>
              <w:jc w:val="right"/>
            </w:pPr>
            <w:r w:rsidRPr="0062561C">
              <w:t>12 %</w:t>
            </w:r>
          </w:p>
        </w:tc>
      </w:tr>
      <w:tr w:rsidR="00762EB4" w:rsidRPr="00051E41" w14:paraId="24537EDF"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1E26CC" w14:textId="4D0C4E0D" w:rsidR="00762EB4" w:rsidRPr="00051E41" w:rsidRDefault="00762EB4" w:rsidP="00762EB4">
            <w:pPr>
              <w:spacing w:after="0" w:line="240" w:lineRule="auto"/>
              <w:rPr>
                <w:rFonts w:eastAsia="Times New Roman" w:cs="Arial"/>
                <w:szCs w:val="24"/>
                <w:lang w:eastAsia="fr-FR"/>
              </w:rPr>
            </w:pPr>
            <w:r>
              <w:t>Ne</w:t>
            </w:r>
            <w:r w:rsidRPr="00D056F6">
              <w:t xml:space="preserve"> sai</w:t>
            </w:r>
            <w:r>
              <w:t>t</w:t>
            </w:r>
            <w:r w:rsidRPr="00D056F6">
              <w:t xml:space="preserve"> pas.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C345A4" w14:textId="7AD9C043" w:rsidR="00762EB4" w:rsidRPr="00051E41" w:rsidRDefault="00762EB4" w:rsidP="00762EB4">
            <w:pPr>
              <w:spacing w:after="0" w:line="240" w:lineRule="auto"/>
              <w:jc w:val="right"/>
              <w:rPr>
                <w:rFonts w:eastAsia="Times New Roman" w:cs="Arial"/>
                <w:szCs w:val="24"/>
                <w:lang w:eastAsia="fr-FR"/>
              </w:rPr>
            </w:pPr>
            <w:r w:rsidRPr="0038271C">
              <w:t>17 %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535CDA" w14:textId="0EB1C573" w:rsidR="00762EB4" w:rsidRPr="00051E41" w:rsidRDefault="00762EB4" w:rsidP="00762EB4">
            <w:pPr>
              <w:spacing w:after="0" w:line="240" w:lineRule="auto"/>
              <w:jc w:val="right"/>
              <w:rPr>
                <w:rFonts w:eastAsia="Times New Roman" w:cs="Arial"/>
                <w:szCs w:val="24"/>
                <w:lang w:eastAsia="fr-FR"/>
              </w:rPr>
            </w:pPr>
            <w:r w:rsidRPr="0038271C">
              <w:t>20 %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1DDA7B" w14:textId="54F09109" w:rsidR="00762EB4" w:rsidRPr="00051E41" w:rsidRDefault="00762EB4" w:rsidP="00762EB4">
            <w:pPr>
              <w:spacing w:after="0" w:line="240" w:lineRule="auto"/>
              <w:jc w:val="right"/>
              <w:rPr>
                <w:rFonts w:eastAsia="Times New Roman" w:cs="Arial"/>
                <w:szCs w:val="24"/>
                <w:lang w:eastAsia="fr-FR"/>
              </w:rPr>
            </w:pPr>
            <w:r w:rsidRPr="0038271C">
              <w:t>32 %</w:t>
            </w:r>
          </w:p>
        </w:tc>
      </w:tr>
      <w:tr w:rsidR="00762EB4" w:rsidRPr="00051E41" w14:paraId="00DDFF1A"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36F0DA" w14:textId="1EA6B57A" w:rsidR="00762EB4" w:rsidRPr="00051E41" w:rsidRDefault="00762EB4" w:rsidP="00762EB4">
            <w:pPr>
              <w:spacing w:after="0" w:line="240" w:lineRule="auto"/>
              <w:rPr>
                <w:rFonts w:eastAsia="Times New Roman" w:cs="Arial"/>
                <w:szCs w:val="24"/>
                <w:lang w:eastAsia="fr-FR"/>
              </w:rPr>
            </w:pPr>
            <w:r>
              <w:t>V</w:t>
            </w:r>
            <w:r w:rsidRPr="00D056F6">
              <w:t xml:space="preserve">ote par courrier.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C2ABBF" w14:textId="54FDB44F" w:rsidR="00762EB4" w:rsidRPr="00051E41" w:rsidRDefault="00762EB4" w:rsidP="00762EB4">
            <w:pPr>
              <w:spacing w:after="0" w:line="240" w:lineRule="auto"/>
              <w:jc w:val="right"/>
              <w:rPr>
                <w:rFonts w:eastAsia="Times New Roman" w:cs="Arial"/>
                <w:szCs w:val="24"/>
                <w:lang w:eastAsia="fr-FR"/>
              </w:rPr>
            </w:pPr>
            <w:r w:rsidRPr="00784003">
              <w:t>17 %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437BFA" w14:textId="23FB19A3" w:rsidR="00762EB4" w:rsidRPr="00051E41" w:rsidRDefault="00762EB4" w:rsidP="00762EB4">
            <w:pPr>
              <w:spacing w:after="0" w:line="240" w:lineRule="auto"/>
              <w:jc w:val="right"/>
              <w:rPr>
                <w:rFonts w:eastAsia="Times New Roman" w:cs="Arial"/>
                <w:szCs w:val="24"/>
                <w:lang w:eastAsia="fr-FR"/>
              </w:rPr>
            </w:pPr>
            <w:r w:rsidRPr="00784003">
              <w:t>15 %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F80B81" w14:textId="73133B02" w:rsidR="00762EB4" w:rsidRPr="00051E41" w:rsidRDefault="00762EB4" w:rsidP="00762EB4">
            <w:pPr>
              <w:spacing w:after="0" w:line="240" w:lineRule="auto"/>
              <w:jc w:val="right"/>
              <w:rPr>
                <w:rFonts w:eastAsia="Times New Roman" w:cs="Arial"/>
                <w:szCs w:val="24"/>
                <w:lang w:eastAsia="fr-FR"/>
              </w:rPr>
            </w:pPr>
            <w:r w:rsidRPr="00784003">
              <w:t>16 %</w:t>
            </w:r>
          </w:p>
        </w:tc>
      </w:tr>
      <w:tr w:rsidR="00762EB4" w:rsidRPr="00051E41" w14:paraId="400AD0F3"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903481" w14:textId="41C006EA" w:rsidR="00762EB4" w:rsidRPr="00051E41" w:rsidRDefault="00762EB4" w:rsidP="00762EB4">
            <w:pPr>
              <w:spacing w:after="0" w:line="240" w:lineRule="auto"/>
              <w:rPr>
                <w:rFonts w:eastAsia="Times New Roman" w:cs="Arial"/>
                <w:szCs w:val="24"/>
                <w:lang w:eastAsia="fr-FR"/>
              </w:rPr>
            </w:pPr>
            <w:r>
              <w:t>V</w:t>
            </w:r>
            <w:r w:rsidRPr="00D056F6">
              <w:t xml:space="preserve">ote avec une urne électronique.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3B2235" w14:textId="43CBAFCA" w:rsidR="00762EB4" w:rsidRPr="00051E41" w:rsidRDefault="00762EB4" w:rsidP="00762EB4">
            <w:pPr>
              <w:spacing w:after="0" w:line="240" w:lineRule="auto"/>
              <w:jc w:val="right"/>
              <w:rPr>
                <w:rFonts w:eastAsia="Times New Roman" w:cs="Arial"/>
                <w:szCs w:val="24"/>
                <w:lang w:eastAsia="fr-FR"/>
              </w:rPr>
            </w:pPr>
            <w:r w:rsidRPr="00784003">
              <w:t>16 %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9C20D3" w14:textId="7823C028" w:rsidR="00762EB4" w:rsidRPr="00051E41" w:rsidRDefault="00762EB4" w:rsidP="00762EB4">
            <w:pPr>
              <w:spacing w:after="0" w:line="240" w:lineRule="auto"/>
              <w:jc w:val="right"/>
              <w:rPr>
                <w:rFonts w:eastAsia="Times New Roman" w:cs="Arial"/>
                <w:szCs w:val="24"/>
                <w:lang w:eastAsia="fr-FR"/>
              </w:rPr>
            </w:pPr>
            <w:r w:rsidRPr="00784003">
              <w:t>9 %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A402C3" w14:textId="0E8FAE54" w:rsidR="00762EB4" w:rsidRPr="00051E41" w:rsidRDefault="00762EB4" w:rsidP="00762EB4">
            <w:pPr>
              <w:spacing w:after="0" w:line="240" w:lineRule="auto"/>
              <w:jc w:val="right"/>
              <w:rPr>
                <w:rFonts w:eastAsia="Times New Roman" w:cs="Arial"/>
                <w:szCs w:val="24"/>
                <w:lang w:eastAsia="fr-FR"/>
              </w:rPr>
            </w:pPr>
            <w:r w:rsidRPr="00784003">
              <w:t>7 %</w:t>
            </w:r>
          </w:p>
        </w:tc>
      </w:tr>
      <w:tr w:rsidR="00762EB4" w:rsidRPr="00051E41" w14:paraId="5D40F38A"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FED982" w14:textId="41C84215" w:rsidR="00762EB4" w:rsidRPr="00051E41" w:rsidRDefault="00762EB4" w:rsidP="00762EB4">
            <w:pPr>
              <w:spacing w:after="0" w:line="240" w:lineRule="auto"/>
              <w:rPr>
                <w:rFonts w:eastAsia="Times New Roman" w:cs="Arial"/>
                <w:szCs w:val="24"/>
                <w:lang w:eastAsia="fr-FR"/>
              </w:rPr>
            </w:pPr>
            <w:r w:rsidRPr="00D056F6">
              <w:t>Autre</w:t>
            </w:r>
            <w:r>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EB4B42" w14:textId="391F804B" w:rsidR="00762EB4" w:rsidRPr="00051E41" w:rsidRDefault="00762EB4" w:rsidP="00762EB4">
            <w:pPr>
              <w:spacing w:after="0" w:line="240" w:lineRule="auto"/>
              <w:jc w:val="right"/>
              <w:rPr>
                <w:rFonts w:eastAsia="Times New Roman" w:cs="Arial"/>
                <w:szCs w:val="24"/>
                <w:lang w:eastAsia="fr-FR"/>
              </w:rPr>
            </w:pPr>
            <w:r w:rsidRPr="00784003">
              <w:t>7 %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B306B5" w14:textId="0889846F" w:rsidR="00762EB4" w:rsidRPr="00051E41" w:rsidRDefault="00762EB4" w:rsidP="00762EB4">
            <w:pPr>
              <w:spacing w:after="0" w:line="240" w:lineRule="auto"/>
              <w:jc w:val="right"/>
              <w:rPr>
                <w:rFonts w:eastAsia="Times New Roman" w:cs="Arial"/>
                <w:szCs w:val="24"/>
                <w:lang w:eastAsia="fr-FR"/>
              </w:rPr>
            </w:pPr>
            <w:r w:rsidRPr="00784003">
              <w:t>5 %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151E86" w14:textId="1EAA38DE" w:rsidR="00762EB4" w:rsidRPr="00051E41" w:rsidRDefault="00762EB4" w:rsidP="00762EB4">
            <w:pPr>
              <w:spacing w:after="0" w:line="240" w:lineRule="auto"/>
              <w:jc w:val="right"/>
              <w:rPr>
                <w:rFonts w:eastAsia="Times New Roman" w:cs="Arial"/>
                <w:szCs w:val="24"/>
                <w:lang w:eastAsia="fr-FR"/>
              </w:rPr>
            </w:pPr>
            <w:r w:rsidRPr="00784003">
              <w:t>7 %</w:t>
            </w:r>
          </w:p>
        </w:tc>
      </w:tr>
    </w:tbl>
    <w:p w14:paraId="6A775368" w14:textId="1A9102CE" w:rsidR="00762EB4" w:rsidRDefault="00841CD3" w:rsidP="00762EB4">
      <w:pPr>
        <w:pStyle w:val="Lgende"/>
      </w:pPr>
      <w:bookmarkStart w:id="278" w:name="_Ref121408035"/>
      <w:r>
        <w:t>Tableau</w:t>
      </w:r>
      <w:r w:rsidR="00F8105B">
        <w:t> </w:t>
      </w:r>
      <w:r w:rsidR="00C07E5B">
        <w:fldChar w:fldCharType="begin"/>
      </w:r>
      <w:r w:rsidR="00C07E5B">
        <w:instrText xml:space="preserve"> SEQ Tableau \* ARABIC </w:instrText>
      </w:r>
      <w:r w:rsidR="00C07E5B">
        <w:fldChar w:fldCharType="separate"/>
      </w:r>
      <w:r w:rsidR="00121531">
        <w:rPr>
          <w:noProof/>
        </w:rPr>
        <w:t>102</w:t>
      </w:r>
      <w:r w:rsidR="00C07E5B">
        <w:rPr>
          <w:noProof/>
        </w:rPr>
        <w:fldChar w:fldCharType="end"/>
      </w:r>
      <w:bookmarkEnd w:id="278"/>
      <w:r w:rsidR="00762EB4">
        <w:t xml:space="preserve">. </w:t>
      </w:r>
      <w:r w:rsidR="00762EB4" w:rsidRPr="00747C1A">
        <w:t>Moyens qui faciliteraient l’accès au vote des répondants de 18 ans et +, sauf ceux qui ne votent pas pour d'autres raisons que leur problème visuel</w:t>
      </w:r>
      <w:r w:rsidR="00762EB4">
        <w:t>, selon l’âge</w:t>
      </w:r>
      <w:r w:rsidR="00762EB4" w:rsidRPr="00747C1A">
        <w:t xml:space="preserve"> (choix multiple</w:t>
      </w:r>
      <w:r w:rsidR="00127357">
        <w:t> </w:t>
      </w:r>
      <w:r w:rsidR="00762EB4" w:rsidRPr="00747C1A">
        <w:t xml:space="preserve">; </w:t>
      </w:r>
      <w:r w:rsidR="00762EB4">
        <w:t>n = 1513).</w:t>
      </w:r>
    </w:p>
    <w:tbl>
      <w:tblPr>
        <w:tblW w:w="0" w:type="auto"/>
        <w:tblCellMar>
          <w:top w:w="15" w:type="dxa"/>
          <w:left w:w="15" w:type="dxa"/>
          <w:bottom w:w="15" w:type="dxa"/>
          <w:right w:w="15" w:type="dxa"/>
        </w:tblCellMar>
        <w:tblLook w:val="04A0" w:firstRow="1" w:lastRow="0" w:firstColumn="1" w:lastColumn="0" w:noHBand="0" w:noVBand="1"/>
      </w:tblPr>
      <w:tblGrid>
        <w:gridCol w:w="5093"/>
        <w:gridCol w:w="1276"/>
        <w:gridCol w:w="1276"/>
        <w:gridCol w:w="1407"/>
      </w:tblGrid>
      <w:tr w:rsidR="00841CD3" w:rsidRPr="00680966" w14:paraId="7A7F52F8" w14:textId="77777777" w:rsidTr="00762EB4">
        <w:trPr>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8BEB8E7" w14:textId="77777777" w:rsidR="00841CD3" w:rsidRPr="00680966" w:rsidRDefault="00841CD3" w:rsidP="00D61AE5">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7C86808" w14:textId="77777777" w:rsidR="00841CD3" w:rsidRDefault="00841CD3" w:rsidP="00D61AE5">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w:t>
            </w:r>
            <w:r>
              <w:rPr>
                <w:rFonts w:eastAsia="Times New Roman" w:cs="Arial"/>
                <w:color w:val="000000"/>
                <w:szCs w:val="24"/>
                <w:lang w:eastAsia="fr-FR"/>
              </w:rPr>
              <w:t>8</w:t>
            </w:r>
            <w:r w:rsidRPr="00680966">
              <w:rPr>
                <w:rFonts w:eastAsia="Times New Roman" w:cs="Arial"/>
                <w:color w:val="000000"/>
                <w:szCs w:val="24"/>
                <w:lang w:eastAsia="fr-FR"/>
              </w:rPr>
              <w:t>-29 ans</w:t>
            </w:r>
          </w:p>
          <w:p w14:paraId="5E4BED3F" w14:textId="3732831E" w:rsidR="00841CD3" w:rsidRPr="00680966" w:rsidRDefault="00841CD3" w:rsidP="00D61AE5">
            <w:pPr>
              <w:spacing w:after="0" w:line="240" w:lineRule="auto"/>
              <w:rPr>
                <w:rFonts w:eastAsia="Times New Roman" w:cs="Arial"/>
                <w:szCs w:val="24"/>
                <w:lang w:eastAsia="fr-FR"/>
              </w:rPr>
            </w:pPr>
            <w:r>
              <w:rPr>
                <w:rFonts w:eastAsia="Times New Roman" w:cs="Arial"/>
                <w:szCs w:val="24"/>
                <w:lang w:eastAsia="fr-FR"/>
              </w:rPr>
              <w:t>(n = 139)</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1D96AEC" w14:textId="77777777" w:rsidR="00841CD3" w:rsidRDefault="00841CD3" w:rsidP="00D61AE5">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2CE79BD4" w14:textId="4525EC3F" w:rsidR="00841CD3" w:rsidRPr="00680966" w:rsidRDefault="00841CD3" w:rsidP="00D61AE5">
            <w:pPr>
              <w:spacing w:after="0" w:line="240" w:lineRule="auto"/>
              <w:rPr>
                <w:rFonts w:eastAsia="Times New Roman" w:cs="Arial"/>
                <w:szCs w:val="24"/>
                <w:lang w:eastAsia="fr-FR"/>
              </w:rPr>
            </w:pPr>
            <w:r>
              <w:rPr>
                <w:rFonts w:eastAsia="Times New Roman" w:cs="Arial"/>
                <w:szCs w:val="24"/>
                <w:lang w:eastAsia="fr-FR"/>
              </w:rPr>
              <w:t>(n = 70</w:t>
            </w:r>
            <w:r w:rsidR="00762EB4">
              <w:rPr>
                <w:rFonts w:eastAsia="Times New Roman" w:cs="Arial"/>
                <w:szCs w:val="24"/>
                <w:lang w:eastAsia="fr-FR"/>
              </w:rPr>
              <w:t>8</w:t>
            </w:r>
            <w:r>
              <w:rPr>
                <w:rFonts w:eastAsia="Times New Roman" w:cs="Arial"/>
                <w:szCs w:val="24"/>
                <w:lang w:eastAsia="fr-FR"/>
              </w:rPr>
              <w:t>)</w:t>
            </w:r>
          </w:p>
        </w:tc>
        <w:tc>
          <w:tcPr>
            <w:tcW w:w="140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C51E16B" w14:textId="77777777" w:rsidR="00841CD3" w:rsidRDefault="00841CD3" w:rsidP="00D61AE5">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7C4191B2" w14:textId="51CE0271" w:rsidR="00841CD3" w:rsidRPr="00680966" w:rsidRDefault="00841CD3" w:rsidP="00D61AE5">
            <w:pPr>
              <w:spacing w:after="0" w:line="240" w:lineRule="auto"/>
              <w:rPr>
                <w:rFonts w:eastAsia="Times New Roman" w:cs="Arial"/>
                <w:szCs w:val="24"/>
                <w:lang w:eastAsia="fr-FR"/>
              </w:rPr>
            </w:pPr>
            <w:r>
              <w:rPr>
                <w:rFonts w:eastAsia="Times New Roman" w:cs="Arial"/>
                <w:szCs w:val="24"/>
                <w:lang w:eastAsia="fr-FR"/>
              </w:rPr>
              <w:t>(n = 666)</w:t>
            </w:r>
          </w:p>
        </w:tc>
      </w:tr>
      <w:tr w:rsidR="00762EB4" w:rsidRPr="00680966" w14:paraId="450A1812"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9EF74C" w14:textId="0E0195B3" w:rsidR="00762EB4" w:rsidRPr="00680966" w:rsidRDefault="00762EB4" w:rsidP="00762EB4">
            <w:pPr>
              <w:spacing w:after="0" w:line="240" w:lineRule="auto"/>
              <w:rPr>
                <w:rFonts w:eastAsia="Times New Roman" w:cs="Arial"/>
                <w:szCs w:val="24"/>
                <w:lang w:eastAsia="fr-FR"/>
              </w:rPr>
            </w:pPr>
            <w:r>
              <w:t>S</w:t>
            </w:r>
            <w:r w:rsidRPr="00D056F6">
              <w:t xml:space="preserve">ervice d'accompagnement au bureau de vote.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81D42F" w14:textId="24E32464" w:rsidR="00762EB4" w:rsidRPr="00680966" w:rsidRDefault="00762EB4" w:rsidP="00762EB4">
            <w:pPr>
              <w:spacing w:after="0" w:line="240" w:lineRule="auto"/>
              <w:jc w:val="right"/>
              <w:rPr>
                <w:rFonts w:eastAsia="Times New Roman" w:cs="Arial"/>
                <w:szCs w:val="24"/>
                <w:lang w:eastAsia="fr-FR"/>
              </w:rPr>
            </w:pPr>
            <w:r w:rsidRPr="00A46E2A">
              <w:t>37 %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B5E40B" w14:textId="38F7E885" w:rsidR="00762EB4" w:rsidRPr="00680966" w:rsidRDefault="00762EB4" w:rsidP="00762EB4">
            <w:pPr>
              <w:spacing w:after="0" w:line="240" w:lineRule="auto"/>
              <w:jc w:val="right"/>
              <w:rPr>
                <w:rFonts w:eastAsia="Times New Roman" w:cs="Arial"/>
                <w:szCs w:val="24"/>
                <w:lang w:eastAsia="fr-FR"/>
              </w:rPr>
            </w:pPr>
            <w:r w:rsidRPr="00A46E2A">
              <w:t>31 %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FA5E8C" w14:textId="19A00824" w:rsidR="00762EB4" w:rsidRPr="00680966" w:rsidRDefault="00762EB4" w:rsidP="00762EB4">
            <w:pPr>
              <w:spacing w:after="0" w:line="240" w:lineRule="auto"/>
              <w:jc w:val="right"/>
              <w:rPr>
                <w:rFonts w:eastAsia="Times New Roman" w:cs="Arial"/>
                <w:szCs w:val="24"/>
                <w:lang w:eastAsia="fr-FR"/>
              </w:rPr>
            </w:pPr>
            <w:r w:rsidRPr="00A46E2A">
              <w:t>31 %</w:t>
            </w:r>
          </w:p>
        </w:tc>
      </w:tr>
      <w:tr w:rsidR="00762EB4" w:rsidRPr="00680966" w14:paraId="50F4F40B"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4A4401" w14:textId="2A3781B4" w:rsidR="00762EB4" w:rsidRPr="00680966" w:rsidRDefault="00762EB4" w:rsidP="00762EB4">
            <w:pPr>
              <w:spacing w:after="0" w:line="240" w:lineRule="auto"/>
              <w:rPr>
                <w:rFonts w:eastAsia="Times New Roman" w:cs="Arial"/>
                <w:szCs w:val="24"/>
                <w:lang w:eastAsia="fr-FR"/>
              </w:rPr>
            </w:pPr>
            <w:r>
              <w:t>V</w:t>
            </w:r>
            <w:r w:rsidRPr="00D056F6">
              <w:t xml:space="preserve">ote par internet.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1FAF8E" w14:textId="2B650E0B" w:rsidR="00762EB4" w:rsidRPr="00680966" w:rsidRDefault="00762EB4" w:rsidP="00762EB4">
            <w:pPr>
              <w:spacing w:after="0" w:line="240" w:lineRule="auto"/>
              <w:jc w:val="right"/>
              <w:rPr>
                <w:rFonts w:eastAsia="Times New Roman" w:cs="Arial"/>
                <w:szCs w:val="24"/>
                <w:lang w:eastAsia="fr-FR"/>
              </w:rPr>
            </w:pPr>
            <w:r w:rsidRPr="00A46E2A">
              <w:t>52 %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9EC896" w14:textId="5ED881FA" w:rsidR="00762EB4" w:rsidRPr="00680966" w:rsidRDefault="00762EB4" w:rsidP="00762EB4">
            <w:pPr>
              <w:spacing w:after="0" w:line="240" w:lineRule="auto"/>
              <w:jc w:val="right"/>
              <w:rPr>
                <w:rFonts w:eastAsia="Times New Roman" w:cs="Arial"/>
                <w:szCs w:val="24"/>
                <w:lang w:eastAsia="fr-FR"/>
              </w:rPr>
            </w:pPr>
            <w:r w:rsidRPr="00A46E2A">
              <w:t>46 %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81C87C" w14:textId="32FF46B0" w:rsidR="00762EB4" w:rsidRPr="00680966" w:rsidRDefault="00762EB4" w:rsidP="00762EB4">
            <w:pPr>
              <w:spacing w:after="0" w:line="240" w:lineRule="auto"/>
              <w:jc w:val="right"/>
              <w:rPr>
                <w:rFonts w:eastAsia="Times New Roman" w:cs="Arial"/>
                <w:szCs w:val="24"/>
                <w:lang w:eastAsia="fr-FR"/>
              </w:rPr>
            </w:pPr>
            <w:r w:rsidRPr="00A46E2A">
              <w:t>19 %</w:t>
            </w:r>
          </w:p>
        </w:tc>
      </w:tr>
      <w:tr w:rsidR="00762EB4" w:rsidRPr="00680966" w14:paraId="7D3DE9D4"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4B314A" w14:textId="3D57FFA5" w:rsidR="00762EB4" w:rsidRPr="00680966" w:rsidRDefault="00762EB4" w:rsidP="00762EB4">
            <w:pPr>
              <w:spacing w:after="0" w:line="240" w:lineRule="auto"/>
              <w:rPr>
                <w:rFonts w:eastAsia="Times New Roman" w:cs="Arial"/>
                <w:szCs w:val="24"/>
                <w:lang w:eastAsia="fr-FR"/>
              </w:rPr>
            </w:pPr>
            <w:r>
              <w:t>B</w:t>
            </w:r>
            <w:r w:rsidRPr="00D056F6">
              <w:t xml:space="preserve">ulletins accessibles.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AE9843" w14:textId="064792E0" w:rsidR="00762EB4" w:rsidRPr="00680966" w:rsidRDefault="00762EB4" w:rsidP="00762EB4">
            <w:pPr>
              <w:spacing w:after="0" w:line="240" w:lineRule="auto"/>
              <w:jc w:val="right"/>
              <w:rPr>
                <w:rFonts w:eastAsia="Times New Roman" w:cs="Arial"/>
                <w:szCs w:val="24"/>
                <w:lang w:eastAsia="fr-FR"/>
              </w:rPr>
            </w:pPr>
            <w:r w:rsidRPr="00A46E2A">
              <w:t>46 %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13F48B" w14:textId="02DA530D" w:rsidR="00762EB4" w:rsidRPr="00680966" w:rsidRDefault="00762EB4" w:rsidP="00762EB4">
            <w:pPr>
              <w:spacing w:after="0" w:line="240" w:lineRule="auto"/>
              <w:jc w:val="right"/>
              <w:rPr>
                <w:rFonts w:eastAsia="Times New Roman" w:cs="Arial"/>
                <w:szCs w:val="24"/>
                <w:lang w:eastAsia="fr-FR"/>
              </w:rPr>
            </w:pPr>
            <w:r w:rsidRPr="00A46E2A">
              <w:t>42 %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9946CC" w14:textId="0CB0CBA1" w:rsidR="00762EB4" w:rsidRPr="00680966" w:rsidRDefault="00762EB4" w:rsidP="00762EB4">
            <w:pPr>
              <w:spacing w:after="0" w:line="240" w:lineRule="auto"/>
              <w:jc w:val="right"/>
              <w:rPr>
                <w:rFonts w:eastAsia="Times New Roman" w:cs="Arial"/>
                <w:szCs w:val="24"/>
                <w:lang w:eastAsia="fr-FR"/>
              </w:rPr>
            </w:pPr>
            <w:r w:rsidRPr="00A46E2A">
              <w:t>20 %</w:t>
            </w:r>
          </w:p>
        </w:tc>
      </w:tr>
      <w:tr w:rsidR="00762EB4" w:rsidRPr="00680966" w14:paraId="79A74F42"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3B3CEF" w14:textId="6DFD6853" w:rsidR="00762EB4" w:rsidRPr="00680966" w:rsidRDefault="00762EB4" w:rsidP="00762EB4">
            <w:pPr>
              <w:spacing w:after="0" w:line="240" w:lineRule="auto"/>
              <w:rPr>
                <w:rFonts w:eastAsia="Times New Roman" w:cs="Arial"/>
                <w:szCs w:val="24"/>
                <w:lang w:eastAsia="fr-FR"/>
              </w:rPr>
            </w:pPr>
            <w:r>
              <w:t>S</w:t>
            </w:r>
            <w:r w:rsidRPr="00D056F6">
              <w:t xml:space="preserve">ites internet avec le programme des candidats accessibles.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9D9B01" w14:textId="758091EA" w:rsidR="00762EB4" w:rsidRPr="00680966" w:rsidRDefault="00762EB4" w:rsidP="00762EB4">
            <w:pPr>
              <w:spacing w:after="0" w:line="240" w:lineRule="auto"/>
              <w:jc w:val="right"/>
              <w:rPr>
                <w:rFonts w:eastAsia="Times New Roman" w:cs="Arial"/>
                <w:szCs w:val="24"/>
                <w:lang w:eastAsia="fr-FR"/>
              </w:rPr>
            </w:pPr>
            <w:r w:rsidRPr="00A46E2A">
              <w:t>42 %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504AB5" w14:textId="606AB834" w:rsidR="00762EB4" w:rsidRPr="00680966" w:rsidRDefault="00762EB4" w:rsidP="00762EB4">
            <w:pPr>
              <w:spacing w:after="0" w:line="240" w:lineRule="auto"/>
              <w:jc w:val="right"/>
              <w:rPr>
                <w:rFonts w:eastAsia="Times New Roman" w:cs="Arial"/>
                <w:szCs w:val="24"/>
                <w:lang w:eastAsia="fr-FR"/>
              </w:rPr>
            </w:pPr>
            <w:r w:rsidRPr="00A46E2A">
              <w:t>41 %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4ED752" w14:textId="79299DB2" w:rsidR="00762EB4" w:rsidRPr="00680966" w:rsidRDefault="00762EB4" w:rsidP="00762EB4">
            <w:pPr>
              <w:spacing w:after="0" w:line="240" w:lineRule="auto"/>
              <w:jc w:val="right"/>
              <w:rPr>
                <w:rFonts w:eastAsia="Times New Roman" w:cs="Arial"/>
                <w:szCs w:val="24"/>
                <w:lang w:eastAsia="fr-FR"/>
              </w:rPr>
            </w:pPr>
            <w:r w:rsidRPr="00A46E2A">
              <w:t>11 %</w:t>
            </w:r>
          </w:p>
        </w:tc>
      </w:tr>
      <w:tr w:rsidR="00762EB4" w:rsidRPr="00680966" w14:paraId="7C9B51A9"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433046" w14:textId="43AB4D53" w:rsidR="00762EB4" w:rsidRPr="00680966" w:rsidRDefault="00762EB4" w:rsidP="00762EB4">
            <w:pPr>
              <w:spacing w:after="0" w:line="240" w:lineRule="auto"/>
              <w:rPr>
                <w:rFonts w:eastAsia="Times New Roman" w:cs="Arial"/>
                <w:szCs w:val="24"/>
                <w:lang w:eastAsia="fr-FR"/>
              </w:rPr>
            </w:pPr>
            <w:r>
              <w:t>Ne</w:t>
            </w:r>
            <w:r w:rsidRPr="00D056F6">
              <w:t xml:space="preserve"> sai</w:t>
            </w:r>
            <w:r>
              <w:t>t</w:t>
            </w:r>
            <w:r w:rsidRPr="00D056F6">
              <w:t xml:space="preserve"> pas.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9FC4F3" w14:textId="4C93AAB4" w:rsidR="00762EB4" w:rsidRPr="00680966" w:rsidRDefault="00762EB4" w:rsidP="00762EB4">
            <w:pPr>
              <w:spacing w:after="0" w:line="240" w:lineRule="auto"/>
              <w:jc w:val="right"/>
              <w:rPr>
                <w:rFonts w:eastAsia="Times New Roman" w:cs="Arial"/>
                <w:szCs w:val="24"/>
                <w:lang w:eastAsia="fr-FR"/>
              </w:rPr>
            </w:pPr>
            <w:r w:rsidRPr="00A46E2A">
              <w:t>15 %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5357BF" w14:textId="58088ABD" w:rsidR="00762EB4" w:rsidRPr="00680966" w:rsidRDefault="00762EB4" w:rsidP="00762EB4">
            <w:pPr>
              <w:spacing w:after="0" w:line="240" w:lineRule="auto"/>
              <w:jc w:val="right"/>
              <w:rPr>
                <w:rFonts w:eastAsia="Times New Roman" w:cs="Arial"/>
                <w:szCs w:val="24"/>
                <w:lang w:eastAsia="fr-FR"/>
              </w:rPr>
            </w:pPr>
            <w:r w:rsidRPr="00A46E2A">
              <w:t>15 %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5A2070" w14:textId="5ABF5C36" w:rsidR="00762EB4" w:rsidRPr="00680966" w:rsidRDefault="00762EB4" w:rsidP="00762EB4">
            <w:pPr>
              <w:spacing w:after="0" w:line="240" w:lineRule="auto"/>
              <w:jc w:val="right"/>
              <w:rPr>
                <w:rFonts w:eastAsia="Times New Roman" w:cs="Arial"/>
                <w:szCs w:val="24"/>
                <w:lang w:eastAsia="fr-FR"/>
              </w:rPr>
            </w:pPr>
            <w:r w:rsidRPr="00A46E2A">
              <w:t>27 %</w:t>
            </w:r>
          </w:p>
        </w:tc>
      </w:tr>
      <w:tr w:rsidR="00762EB4" w:rsidRPr="00680966" w14:paraId="4BACE4FA"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98AC97" w14:textId="3E439675" w:rsidR="00762EB4" w:rsidRPr="00680966" w:rsidRDefault="00762EB4" w:rsidP="00762EB4">
            <w:pPr>
              <w:spacing w:after="0" w:line="240" w:lineRule="auto"/>
              <w:rPr>
                <w:rFonts w:eastAsia="Times New Roman" w:cs="Arial"/>
                <w:szCs w:val="24"/>
                <w:lang w:eastAsia="fr-FR"/>
              </w:rPr>
            </w:pPr>
            <w:r>
              <w:t>V</w:t>
            </w:r>
            <w:r w:rsidRPr="00D056F6">
              <w:t xml:space="preserve">ote par courrier.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2201C9" w14:textId="7A415E81" w:rsidR="00762EB4" w:rsidRPr="00680966" w:rsidRDefault="00762EB4" w:rsidP="00762EB4">
            <w:pPr>
              <w:spacing w:after="0" w:line="240" w:lineRule="auto"/>
              <w:jc w:val="right"/>
              <w:rPr>
                <w:rFonts w:eastAsia="Times New Roman" w:cs="Arial"/>
                <w:szCs w:val="24"/>
                <w:lang w:eastAsia="fr-FR"/>
              </w:rPr>
            </w:pPr>
            <w:r w:rsidRPr="00A46E2A">
              <w:t>11 %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AB4945" w14:textId="38D3615E" w:rsidR="00762EB4" w:rsidRPr="00680966" w:rsidRDefault="00762EB4" w:rsidP="00762EB4">
            <w:pPr>
              <w:spacing w:after="0" w:line="240" w:lineRule="auto"/>
              <w:jc w:val="right"/>
              <w:rPr>
                <w:rFonts w:eastAsia="Times New Roman" w:cs="Arial"/>
                <w:szCs w:val="24"/>
                <w:lang w:eastAsia="fr-FR"/>
              </w:rPr>
            </w:pPr>
            <w:r w:rsidRPr="00A46E2A">
              <w:t>17 %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26C052" w14:textId="204B1935" w:rsidR="00762EB4" w:rsidRPr="00680966" w:rsidRDefault="00762EB4" w:rsidP="00762EB4">
            <w:pPr>
              <w:spacing w:after="0" w:line="240" w:lineRule="auto"/>
              <w:jc w:val="right"/>
              <w:rPr>
                <w:rFonts w:eastAsia="Times New Roman" w:cs="Arial"/>
                <w:szCs w:val="24"/>
                <w:lang w:eastAsia="fr-FR"/>
              </w:rPr>
            </w:pPr>
            <w:r w:rsidRPr="00A46E2A">
              <w:t>16 %</w:t>
            </w:r>
          </w:p>
        </w:tc>
      </w:tr>
      <w:tr w:rsidR="00762EB4" w:rsidRPr="00680966" w14:paraId="1333A160"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D926D5" w14:textId="2A8CC0FF" w:rsidR="00762EB4" w:rsidRPr="00680966" w:rsidRDefault="00762EB4" w:rsidP="00762EB4">
            <w:pPr>
              <w:spacing w:after="0" w:line="240" w:lineRule="auto"/>
              <w:rPr>
                <w:rFonts w:eastAsia="Times New Roman" w:cs="Arial"/>
                <w:szCs w:val="24"/>
                <w:lang w:eastAsia="fr-FR"/>
              </w:rPr>
            </w:pPr>
            <w:r>
              <w:t>V</w:t>
            </w:r>
            <w:r w:rsidRPr="00D056F6">
              <w:t xml:space="preserve">ote avec une urne électronique.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B39551" w14:textId="7C12D9B8" w:rsidR="00762EB4" w:rsidRPr="00680966" w:rsidRDefault="00762EB4" w:rsidP="00762EB4">
            <w:pPr>
              <w:spacing w:after="0" w:line="240" w:lineRule="auto"/>
              <w:jc w:val="right"/>
              <w:rPr>
                <w:rFonts w:eastAsia="Times New Roman" w:cs="Arial"/>
                <w:szCs w:val="24"/>
                <w:lang w:eastAsia="fr-FR"/>
              </w:rPr>
            </w:pPr>
            <w:r w:rsidRPr="00A46E2A">
              <w:t>22 %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741965" w14:textId="7A377561" w:rsidR="00762EB4" w:rsidRPr="00680966" w:rsidRDefault="00762EB4" w:rsidP="00762EB4">
            <w:pPr>
              <w:spacing w:after="0" w:line="240" w:lineRule="auto"/>
              <w:jc w:val="right"/>
              <w:rPr>
                <w:rFonts w:eastAsia="Times New Roman" w:cs="Arial"/>
                <w:szCs w:val="24"/>
                <w:lang w:eastAsia="fr-FR"/>
              </w:rPr>
            </w:pPr>
            <w:r w:rsidRPr="00A46E2A">
              <w:t>20 %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FF10C8" w14:textId="3C9F0F16" w:rsidR="00762EB4" w:rsidRPr="00680966" w:rsidRDefault="00762EB4" w:rsidP="00762EB4">
            <w:pPr>
              <w:spacing w:after="0" w:line="240" w:lineRule="auto"/>
              <w:jc w:val="right"/>
              <w:rPr>
                <w:rFonts w:eastAsia="Times New Roman" w:cs="Arial"/>
                <w:szCs w:val="24"/>
                <w:lang w:eastAsia="fr-FR"/>
              </w:rPr>
            </w:pPr>
            <w:r w:rsidRPr="00A46E2A">
              <w:t>7 %</w:t>
            </w:r>
          </w:p>
        </w:tc>
      </w:tr>
      <w:tr w:rsidR="00762EB4" w:rsidRPr="00680966" w14:paraId="02D2BCFC"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C295C0" w14:textId="2026EE56" w:rsidR="00762EB4" w:rsidRPr="00680966" w:rsidRDefault="00762EB4" w:rsidP="00762EB4">
            <w:pPr>
              <w:spacing w:after="0" w:line="240" w:lineRule="auto"/>
              <w:rPr>
                <w:rFonts w:eastAsia="Times New Roman" w:cs="Arial"/>
                <w:szCs w:val="24"/>
                <w:lang w:eastAsia="fr-FR"/>
              </w:rPr>
            </w:pPr>
            <w:r w:rsidRPr="00D056F6">
              <w:t>Autre</w:t>
            </w:r>
            <w:r>
              <w:t>.</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F7B13A" w14:textId="3D129AC8" w:rsidR="00762EB4" w:rsidRPr="00680966" w:rsidRDefault="00762EB4" w:rsidP="00762EB4">
            <w:pPr>
              <w:spacing w:after="0" w:line="240" w:lineRule="auto"/>
              <w:jc w:val="right"/>
              <w:rPr>
                <w:rFonts w:eastAsia="Times New Roman" w:cs="Arial"/>
                <w:szCs w:val="24"/>
                <w:lang w:eastAsia="fr-FR"/>
              </w:rPr>
            </w:pPr>
            <w:r w:rsidRPr="00A46E2A">
              <w:t>2 %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56ED0A" w14:textId="0DC8B1B1" w:rsidR="00762EB4" w:rsidRPr="00680966" w:rsidRDefault="00762EB4" w:rsidP="00762EB4">
            <w:pPr>
              <w:spacing w:after="0" w:line="240" w:lineRule="auto"/>
              <w:jc w:val="right"/>
              <w:rPr>
                <w:rFonts w:eastAsia="Times New Roman" w:cs="Arial"/>
                <w:szCs w:val="24"/>
                <w:lang w:eastAsia="fr-FR"/>
              </w:rPr>
            </w:pPr>
            <w:r w:rsidRPr="00A46E2A">
              <w:t>6 %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D072D9" w14:textId="67558E44" w:rsidR="00762EB4" w:rsidRPr="00680966" w:rsidRDefault="00762EB4" w:rsidP="00762EB4">
            <w:pPr>
              <w:spacing w:after="0" w:line="240" w:lineRule="auto"/>
              <w:jc w:val="right"/>
              <w:rPr>
                <w:rFonts w:eastAsia="Times New Roman" w:cs="Arial"/>
                <w:szCs w:val="24"/>
                <w:lang w:eastAsia="fr-FR"/>
              </w:rPr>
            </w:pPr>
            <w:r w:rsidRPr="00A46E2A">
              <w:t>8 %</w:t>
            </w:r>
          </w:p>
        </w:tc>
      </w:tr>
    </w:tbl>
    <w:p w14:paraId="4A622F1F" w14:textId="340CF72E" w:rsidR="00E157B6" w:rsidRDefault="00E157B6" w:rsidP="00E157B6">
      <w:pPr>
        <w:pStyle w:val="Lgende"/>
      </w:pPr>
      <w:bookmarkStart w:id="279" w:name="_Ref121821041"/>
      <w:r>
        <w:t>Tableau</w:t>
      </w:r>
      <w:r w:rsidR="00F8105B">
        <w:t> </w:t>
      </w:r>
      <w:r w:rsidR="00C07E5B">
        <w:fldChar w:fldCharType="begin"/>
      </w:r>
      <w:r w:rsidR="00C07E5B">
        <w:instrText xml:space="preserve"> SEQ Tableau \* ARABIC </w:instrText>
      </w:r>
      <w:r w:rsidR="00C07E5B">
        <w:fldChar w:fldCharType="separate"/>
      </w:r>
      <w:r w:rsidR="00121531">
        <w:rPr>
          <w:noProof/>
        </w:rPr>
        <w:t>103</w:t>
      </w:r>
      <w:r w:rsidR="00C07E5B">
        <w:rPr>
          <w:noProof/>
        </w:rPr>
        <w:fldChar w:fldCharType="end"/>
      </w:r>
      <w:bookmarkEnd w:id="279"/>
      <w:r w:rsidR="00147B62">
        <w:t xml:space="preserve">. </w:t>
      </w:r>
      <w:r w:rsidR="00147B62" w:rsidRPr="00747C1A">
        <w:t>Moyens qui faciliteraient l’accès au vote des répondants de 18 ans et +, sauf ceux qui ne votent pas pour d'autres raisons que leur problème visuel</w:t>
      </w:r>
      <w:r w:rsidR="00147B62">
        <w:t>, selon l’âge</w:t>
      </w:r>
      <w:r w:rsidR="00147B62" w:rsidRPr="00747C1A">
        <w:t xml:space="preserve"> (choix multiple</w:t>
      </w:r>
      <w:r w:rsidR="00127357">
        <w:t> </w:t>
      </w:r>
      <w:r w:rsidR="00147B62" w:rsidRPr="00747C1A">
        <w:t xml:space="preserve">; </w:t>
      </w:r>
      <w:r w:rsidR="00147B62">
        <w:t>n = 1474).</w:t>
      </w:r>
    </w:p>
    <w:tbl>
      <w:tblPr>
        <w:tblW w:w="0" w:type="auto"/>
        <w:tblCellMar>
          <w:top w:w="15" w:type="dxa"/>
          <w:left w:w="15" w:type="dxa"/>
          <w:bottom w:w="15" w:type="dxa"/>
          <w:right w:w="15" w:type="dxa"/>
        </w:tblCellMar>
        <w:tblLook w:val="04A0" w:firstRow="1" w:lastRow="0" w:firstColumn="1" w:lastColumn="0" w:noHBand="0" w:noVBand="1"/>
      </w:tblPr>
      <w:tblGrid>
        <w:gridCol w:w="3676"/>
        <w:gridCol w:w="1413"/>
        <w:gridCol w:w="1321"/>
        <w:gridCol w:w="1321"/>
        <w:gridCol w:w="1321"/>
      </w:tblGrid>
      <w:tr w:rsidR="00707AEB" w:rsidRPr="00680966" w14:paraId="7BB7F0C7" w14:textId="77777777" w:rsidTr="00BE2505">
        <w:trPr>
          <w:tblHeader/>
        </w:trPr>
        <w:tc>
          <w:tcPr>
            <w:tcW w:w="36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3C3F90A" w14:textId="77777777" w:rsidR="00707AEB" w:rsidRPr="00680966" w:rsidRDefault="00707AEB" w:rsidP="00707AEB">
            <w:pPr>
              <w:spacing w:after="0" w:line="240" w:lineRule="auto"/>
              <w:rPr>
                <w:rFonts w:eastAsia="Times New Roman" w:cs="Arial"/>
                <w:szCs w:val="24"/>
                <w:lang w:eastAsia="fr-FR"/>
              </w:rPr>
            </w:pPr>
          </w:p>
        </w:tc>
        <w:tc>
          <w:tcPr>
            <w:tcW w:w="1413" w:type="dxa"/>
            <w:tcBorders>
              <w:top w:val="single" w:sz="8" w:space="0" w:color="000000"/>
              <w:left w:val="single" w:sz="8" w:space="0" w:color="000000"/>
              <w:bottom w:val="single" w:sz="6" w:space="0" w:color="000000"/>
              <w:right w:val="single" w:sz="8" w:space="0" w:color="000000"/>
            </w:tcBorders>
          </w:tcPr>
          <w:p w14:paraId="016ECED6" w14:textId="3AF5C3DD" w:rsidR="00707AEB" w:rsidRDefault="00600833" w:rsidP="00BE2505">
            <w:pPr>
              <w:spacing w:after="0" w:line="240" w:lineRule="auto"/>
              <w:ind w:left="118"/>
              <w:rPr>
                <w:rFonts w:eastAsia="Times New Roman" w:cs="Arial"/>
                <w:szCs w:val="24"/>
                <w:lang w:eastAsia="fr-FR"/>
              </w:rPr>
            </w:pPr>
            <w:r>
              <w:rPr>
                <w:rFonts w:eastAsia="Times New Roman" w:cs="Arial"/>
                <w:szCs w:val="24"/>
                <w:lang w:eastAsia="fr-FR"/>
              </w:rPr>
              <w:t>A</w:t>
            </w:r>
            <w:r w:rsidR="00707AEB">
              <w:rPr>
                <w:rFonts w:eastAsia="Times New Roman" w:cs="Arial"/>
                <w:szCs w:val="24"/>
                <w:lang w:eastAsia="fr-FR"/>
              </w:rPr>
              <w:t>vant 16 ans</w:t>
            </w:r>
          </w:p>
          <w:p w14:paraId="65371B58" w14:textId="3E25AF6C" w:rsidR="00707AEB" w:rsidRPr="00680966" w:rsidRDefault="00707AEB" w:rsidP="00BE2505">
            <w:pPr>
              <w:spacing w:after="0" w:line="240" w:lineRule="auto"/>
              <w:ind w:left="118"/>
              <w:rPr>
                <w:rFonts w:eastAsia="Times New Roman" w:cs="Arial"/>
                <w:color w:val="000000"/>
                <w:szCs w:val="24"/>
                <w:lang w:eastAsia="fr-FR"/>
              </w:rPr>
            </w:pPr>
            <w:r>
              <w:rPr>
                <w:rFonts w:eastAsia="Times New Roman" w:cs="Arial"/>
                <w:szCs w:val="24"/>
                <w:lang w:eastAsia="fr-FR"/>
              </w:rPr>
              <w:t>(n = 913)</w:t>
            </w:r>
          </w:p>
        </w:tc>
        <w:tc>
          <w:tcPr>
            <w:tcW w:w="132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E173741" w14:textId="32F212BF" w:rsidR="00707AEB" w:rsidRDefault="00600833" w:rsidP="00707AEB">
            <w:pPr>
              <w:spacing w:after="0" w:line="240" w:lineRule="auto"/>
              <w:rPr>
                <w:rFonts w:eastAsia="Times New Roman" w:cs="Arial"/>
                <w:szCs w:val="24"/>
                <w:lang w:eastAsia="fr-FR"/>
              </w:rPr>
            </w:pPr>
            <w:r>
              <w:rPr>
                <w:rFonts w:eastAsia="Times New Roman" w:cs="Arial"/>
                <w:szCs w:val="24"/>
                <w:lang w:eastAsia="fr-FR"/>
              </w:rPr>
              <w:t>E</w:t>
            </w:r>
            <w:r w:rsidR="00707AEB">
              <w:rPr>
                <w:rFonts w:eastAsia="Times New Roman" w:cs="Arial"/>
                <w:szCs w:val="24"/>
                <w:lang w:eastAsia="fr-FR"/>
              </w:rPr>
              <w:t>ntre 16 et 29 ans</w:t>
            </w:r>
          </w:p>
          <w:p w14:paraId="75C408BD" w14:textId="31A79C7B" w:rsidR="00707AEB" w:rsidRPr="00680966" w:rsidRDefault="00707AEB" w:rsidP="00707AEB">
            <w:pPr>
              <w:spacing w:after="0" w:line="240" w:lineRule="auto"/>
              <w:rPr>
                <w:rFonts w:eastAsia="Times New Roman" w:cs="Arial"/>
                <w:szCs w:val="24"/>
                <w:lang w:eastAsia="fr-FR"/>
              </w:rPr>
            </w:pPr>
            <w:r>
              <w:rPr>
                <w:rFonts w:eastAsia="Times New Roman" w:cs="Arial"/>
                <w:szCs w:val="24"/>
                <w:lang w:eastAsia="fr-FR"/>
              </w:rPr>
              <w:t>(n = 157)</w:t>
            </w:r>
          </w:p>
        </w:tc>
        <w:tc>
          <w:tcPr>
            <w:tcW w:w="132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5B7FEAC" w14:textId="451AC964" w:rsidR="00707AEB" w:rsidRDefault="00600833" w:rsidP="00707AEB">
            <w:pPr>
              <w:spacing w:after="0" w:line="240" w:lineRule="auto"/>
              <w:rPr>
                <w:rFonts w:eastAsia="Times New Roman" w:cs="Arial"/>
                <w:szCs w:val="24"/>
                <w:lang w:eastAsia="fr-FR"/>
              </w:rPr>
            </w:pPr>
            <w:r>
              <w:rPr>
                <w:rFonts w:eastAsia="Times New Roman" w:cs="Arial"/>
                <w:szCs w:val="24"/>
                <w:lang w:eastAsia="fr-FR"/>
              </w:rPr>
              <w:t>E</w:t>
            </w:r>
            <w:r w:rsidR="00707AEB">
              <w:rPr>
                <w:rFonts w:eastAsia="Times New Roman" w:cs="Arial"/>
                <w:szCs w:val="24"/>
                <w:lang w:eastAsia="fr-FR"/>
              </w:rPr>
              <w:t>ntre 30 et 49 ans</w:t>
            </w:r>
          </w:p>
          <w:p w14:paraId="40CAE917" w14:textId="0114FE47" w:rsidR="00707AEB" w:rsidRPr="00680966" w:rsidRDefault="00707AEB" w:rsidP="00707AEB">
            <w:pPr>
              <w:spacing w:after="0" w:line="240" w:lineRule="auto"/>
              <w:rPr>
                <w:rFonts w:eastAsia="Times New Roman" w:cs="Arial"/>
                <w:szCs w:val="24"/>
                <w:lang w:eastAsia="fr-FR"/>
              </w:rPr>
            </w:pPr>
            <w:r>
              <w:rPr>
                <w:rFonts w:eastAsia="Times New Roman" w:cs="Arial"/>
                <w:szCs w:val="24"/>
                <w:lang w:eastAsia="fr-FR"/>
              </w:rPr>
              <w:t>(n = 195)</w:t>
            </w:r>
          </w:p>
        </w:tc>
        <w:tc>
          <w:tcPr>
            <w:tcW w:w="132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68DD5FB" w14:textId="6121EA05" w:rsidR="00707AEB" w:rsidRDefault="00600833" w:rsidP="00707AEB">
            <w:pPr>
              <w:spacing w:after="0" w:line="240" w:lineRule="auto"/>
              <w:rPr>
                <w:rFonts w:eastAsia="Times New Roman" w:cs="Arial"/>
                <w:szCs w:val="24"/>
                <w:lang w:eastAsia="fr-FR"/>
              </w:rPr>
            </w:pPr>
            <w:r>
              <w:rPr>
                <w:rFonts w:eastAsia="Times New Roman" w:cs="Arial"/>
                <w:szCs w:val="24"/>
                <w:lang w:eastAsia="fr-FR"/>
              </w:rPr>
              <w:t>A</w:t>
            </w:r>
            <w:r w:rsidR="00707AEB">
              <w:rPr>
                <w:rFonts w:eastAsia="Times New Roman" w:cs="Arial"/>
                <w:szCs w:val="24"/>
                <w:lang w:eastAsia="fr-FR"/>
              </w:rPr>
              <w:t>près 50 ans</w:t>
            </w:r>
          </w:p>
          <w:p w14:paraId="5D64B671" w14:textId="72C114E3" w:rsidR="00707AEB" w:rsidRPr="00680966" w:rsidRDefault="00707AEB" w:rsidP="00707AEB">
            <w:pPr>
              <w:spacing w:after="0" w:line="240" w:lineRule="auto"/>
              <w:rPr>
                <w:rFonts w:eastAsia="Times New Roman" w:cs="Arial"/>
                <w:szCs w:val="24"/>
                <w:lang w:eastAsia="fr-FR"/>
              </w:rPr>
            </w:pPr>
            <w:r>
              <w:rPr>
                <w:rFonts w:eastAsia="Times New Roman" w:cs="Arial"/>
                <w:szCs w:val="24"/>
                <w:lang w:eastAsia="fr-FR"/>
              </w:rPr>
              <w:t>(n = 209)</w:t>
            </w:r>
          </w:p>
        </w:tc>
      </w:tr>
      <w:tr w:rsidR="00707AEB" w:rsidRPr="00680966" w14:paraId="22774624"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9CF96D" w14:textId="77777777" w:rsidR="00707AEB" w:rsidRPr="00680966" w:rsidRDefault="00707AEB" w:rsidP="00E157B6">
            <w:pPr>
              <w:spacing w:after="0" w:line="240" w:lineRule="auto"/>
              <w:rPr>
                <w:rFonts w:eastAsia="Times New Roman" w:cs="Arial"/>
                <w:szCs w:val="24"/>
                <w:lang w:eastAsia="fr-FR"/>
              </w:rPr>
            </w:pPr>
            <w:r>
              <w:t>S</w:t>
            </w:r>
            <w:r w:rsidRPr="00D056F6">
              <w:t xml:space="preserve">ervice d'accompagnement au bureau de vote. </w:t>
            </w:r>
          </w:p>
        </w:tc>
        <w:tc>
          <w:tcPr>
            <w:tcW w:w="1413" w:type="dxa"/>
            <w:tcBorders>
              <w:top w:val="single" w:sz="6" w:space="0" w:color="000000"/>
              <w:left w:val="single" w:sz="6" w:space="0" w:color="000000"/>
              <w:bottom w:val="single" w:sz="6" w:space="0" w:color="000000"/>
              <w:right w:val="single" w:sz="6" w:space="0" w:color="000000"/>
            </w:tcBorders>
          </w:tcPr>
          <w:p w14:paraId="1EB148C0" w14:textId="7AE383EF" w:rsidR="00707AEB" w:rsidRPr="00680966" w:rsidRDefault="00E157B6" w:rsidP="00E157B6">
            <w:pPr>
              <w:spacing w:after="0" w:line="240" w:lineRule="auto"/>
              <w:jc w:val="right"/>
              <w:rPr>
                <w:rFonts w:eastAsia="Times New Roman" w:cs="Arial"/>
                <w:szCs w:val="24"/>
                <w:lang w:eastAsia="fr-FR"/>
              </w:rPr>
            </w:pPr>
            <w:r>
              <w:rPr>
                <w:rFonts w:eastAsia="Times New Roman" w:cs="Arial"/>
                <w:szCs w:val="24"/>
                <w:lang w:eastAsia="fr-FR"/>
              </w:rPr>
              <w:t>32 %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19C39B" w14:textId="5117B7D9"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35 %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71F890" w14:textId="13E9F0E4"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26 %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596B55" w14:textId="72188494"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31 %</w:t>
            </w:r>
          </w:p>
        </w:tc>
      </w:tr>
      <w:tr w:rsidR="00707AEB" w:rsidRPr="00680966" w14:paraId="25D1FAA2"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CA97A3" w14:textId="77777777" w:rsidR="00707AEB" w:rsidRPr="00680966" w:rsidRDefault="00707AEB" w:rsidP="00E157B6">
            <w:pPr>
              <w:spacing w:after="0" w:line="240" w:lineRule="auto"/>
              <w:rPr>
                <w:rFonts w:eastAsia="Times New Roman" w:cs="Arial"/>
                <w:szCs w:val="24"/>
                <w:lang w:eastAsia="fr-FR"/>
              </w:rPr>
            </w:pPr>
            <w:r>
              <w:t>V</w:t>
            </w:r>
            <w:r w:rsidRPr="00D056F6">
              <w:t xml:space="preserve">ote par internet. </w:t>
            </w:r>
          </w:p>
        </w:tc>
        <w:tc>
          <w:tcPr>
            <w:tcW w:w="1413" w:type="dxa"/>
            <w:tcBorders>
              <w:top w:val="single" w:sz="6" w:space="0" w:color="000000"/>
              <w:left w:val="single" w:sz="6" w:space="0" w:color="000000"/>
              <w:bottom w:val="single" w:sz="6" w:space="0" w:color="000000"/>
              <w:right w:val="single" w:sz="6" w:space="0" w:color="000000"/>
            </w:tcBorders>
          </w:tcPr>
          <w:p w14:paraId="5570147D" w14:textId="6494D8FA"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36 %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2829C5" w14:textId="179249EB"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29 %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D75770" w14:textId="6F337E70"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29 %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423AAE" w14:textId="639F605D"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18 %</w:t>
            </w:r>
          </w:p>
        </w:tc>
      </w:tr>
      <w:tr w:rsidR="00707AEB" w:rsidRPr="00680966" w14:paraId="10573490"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88CF07" w14:textId="77777777" w:rsidR="00707AEB" w:rsidRPr="00680966" w:rsidRDefault="00707AEB" w:rsidP="00E157B6">
            <w:pPr>
              <w:spacing w:after="0" w:line="240" w:lineRule="auto"/>
              <w:rPr>
                <w:rFonts w:eastAsia="Times New Roman" w:cs="Arial"/>
                <w:szCs w:val="24"/>
                <w:lang w:eastAsia="fr-FR"/>
              </w:rPr>
            </w:pPr>
            <w:r>
              <w:t>B</w:t>
            </w:r>
            <w:r w:rsidRPr="00D056F6">
              <w:t xml:space="preserve">ulletins accessibles. </w:t>
            </w:r>
          </w:p>
        </w:tc>
        <w:tc>
          <w:tcPr>
            <w:tcW w:w="1413" w:type="dxa"/>
            <w:tcBorders>
              <w:top w:val="single" w:sz="6" w:space="0" w:color="000000"/>
              <w:left w:val="single" w:sz="6" w:space="0" w:color="000000"/>
              <w:bottom w:val="single" w:sz="6" w:space="0" w:color="000000"/>
              <w:right w:val="single" w:sz="6" w:space="0" w:color="000000"/>
            </w:tcBorders>
          </w:tcPr>
          <w:p w14:paraId="6922F35F" w14:textId="4219E881"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39 %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7AFF88" w14:textId="73AAC57D"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27 %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A9E2E4" w14:textId="0F09EF8B"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22 %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72208B" w14:textId="1409DC65"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14 %</w:t>
            </w:r>
          </w:p>
        </w:tc>
      </w:tr>
      <w:tr w:rsidR="00707AEB" w:rsidRPr="00680966" w14:paraId="550724B2"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883766" w14:textId="77777777" w:rsidR="00707AEB" w:rsidRPr="00680966" w:rsidRDefault="00707AEB" w:rsidP="00E157B6">
            <w:pPr>
              <w:spacing w:after="0" w:line="240" w:lineRule="auto"/>
              <w:rPr>
                <w:rFonts w:eastAsia="Times New Roman" w:cs="Arial"/>
                <w:szCs w:val="24"/>
                <w:lang w:eastAsia="fr-FR"/>
              </w:rPr>
            </w:pPr>
            <w:r>
              <w:t>S</w:t>
            </w:r>
            <w:r w:rsidRPr="00D056F6">
              <w:t xml:space="preserve">ites internet avec le programme des candidats accessibles. </w:t>
            </w:r>
          </w:p>
        </w:tc>
        <w:tc>
          <w:tcPr>
            <w:tcW w:w="1413" w:type="dxa"/>
            <w:tcBorders>
              <w:top w:val="single" w:sz="6" w:space="0" w:color="000000"/>
              <w:left w:val="single" w:sz="6" w:space="0" w:color="000000"/>
              <w:bottom w:val="single" w:sz="6" w:space="0" w:color="000000"/>
              <w:right w:val="single" w:sz="6" w:space="0" w:color="000000"/>
            </w:tcBorders>
          </w:tcPr>
          <w:p w14:paraId="23C48C90" w14:textId="63DD0D4C"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33 %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C24203" w14:textId="155ABFE5"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23 %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6B2D9B" w14:textId="4F07A86B"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19 %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C155D9" w14:textId="1166064F"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5 %</w:t>
            </w:r>
          </w:p>
        </w:tc>
      </w:tr>
      <w:tr w:rsidR="00707AEB" w:rsidRPr="00680966" w14:paraId="0AEE20ED"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17A9B8" w14:textId="77777777" w:rsidR="00707AEB" w:rsidRPr="00680966" w:rsidRDefault="00707AEB" w:rsidP="00E157B6">
            <w:pPr>
              <w:spacing w:after="0" w:line="240" w:lineRule="auto"/>
              <w:rPr>
                <w:rFonts w:eastAsia="Times New Roman" w:cs="Arial"/>
                <w:szCs w:val="24"/>
                <w:lang w:eastAsia="fr-FR"/>
              </w:rPr>
            </w:pPr>
            <w:r>
              <w:t>Ne</w:t>
            </w:r>
            <w:r w:rsidRPr="00D056F6">
              <w:t xml:space="preserve"> sai</w:t>
            </w:r>
            <w:r>
              <w:t>t</w:t>
            </w:r>
            <w:r w:rsidRPr="00D056F6">
              <w:t xml:space="preserve"> pas. </w:t>
            </w:r>
          </w:p>
        </w:tc>
        <w:tc>
          <w:tcPr>
            <w:tcW w:w="1413" w:type="dxa"/>
            <w:tcBorders>
              <w:top w:val="single" w:sz="6" w:space="0" w:color="000000"/>
              <w:left w:val="single" w:sz="6" w:space="0" w:color="000000"/>
              <w:bottom w:val="single" w:sz="6" w:space="0" w:color="000000"/>
              <w:right w:val="single" w:sz="6" w:space="0" w:color="000000"/>
            </w:tcBorders>
          </w:tcPr>
          <w:p w14:paraId="3454F158" w14:textId="4739B016"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17 %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D69E48" w14:textId="0E89EF93"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21 %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8310F8" w14:textId="1F9D3C8C"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31 %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2EA149" w14:textId="5DE6B1EF"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29 %</w:t>
            </w:r>
          </w:p>
        </w:tc>
      </w:tr>
      <w:tr w:rsidR="00707AEB" w:rsidRPr="00680966" w14:paraId="3FF7822C"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71C86F" w14:textId="77777777" w:rsidR="00707AEB" w:rsidRPr="00680966" w:rsidRDefault="00707AEB" w:rsidP="00E157B6">
            <w:pPr>
              <w:spacing w:after="0" w:line="240" w:lineRule="auto"/>
              <w:rPr>
                <w:rFonts w:eastAsia="Times New Roman" w:cs="Arial"/>
                <w:szCs w:val="24"/>
                <w:lang w:eastAsia="fr-FR"/>
              </w:rPr>
            </w:pPr>
            <w:r>
              <w:t>V</w:t>
            </w:r>
            <w:r w:rsidRPr="00D056F6">
              <w:t xml:space="preserve">ote par courrier. </w:t>
            </w:r>
          </w:p>
        </w:tc>
        <w:tc>
          <w:tcPr>
            <w:tcW w:w="1413" w:type="dxa"/>
            <w:tcBorders>
              <w:top w:val="single" w:sz="6" w:space="0" w:color="000000"/>
              <w:left w:val="single" w:sz="6" w:space="0" w:color="000000"/>
              <w:bottom w:val="single" w:sz="6" w:space="0" w:color="000000"/>
              <w:right w:val="single" w:sz="6" w:space="0" w:color="000000"/>
            </w:tcBorders>
          </w:tcPr>
          <w:p w14:paraId="6D644B8F" w14:textId="427CC38D"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17 %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234E32" w14:textId="321F0B5D"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 xml:space="preserve">22 %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7BC861" w14:textId="3B1261C0"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18 %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C30083" w14:textId="4E27CBD6"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12 %</w:t>
            </w:r>
          </w:p>
        </w:tc>
      </w:tr>
      <w:tr w:rsidR="00BE2505" w:rsidRPr="00680966" w14:paraId="1AD5877F"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49B0FF" w14:textId="77777777" w:rsidR="00BE2505" w:rsidRPr="00680966" w:rsidRDefault="00BE2505" w:rsidP="00BE2505">
            <w:pPr>
              <w:spacing w:after="0" w:line="240" w:lineRule="auto"/>
              <w:rPr>
                <w:rFonts w:eastAsia="Times New Roman" w:cs="Arial"/>
                <w:szCs w:val="24"/>
                <w:lang w:eastAsia="fr-FR"/>
              </w:rPr>
            </w:pPr>
            <w:r>
              <w:t>V</w:t>
            </w:r>
            <w:r w:rsidRPr="00D056F6">
              <w:t xml:space="preserve">ote avec une urne électronique. </w:t>
            </w:r>
          </w:p>
        </w:tc>
        <w:tc>
          <w:tcPr>
            <w:tcW w:w="1413" w:type="dxa"/>
            <w:tcBorders>
              <w:top w:val="single" w:sz="6" w:space="0" w:color="000000"/>
              <w:left w:val="single" w:sz="6" w:space="0" w:color="000000"/>
              <w:bottom w:val="single" w:sz="6" w:space="0" w:color="000000"/>
              <w:right w:val="single" w:sz="6" w:space="0" w:color="000000"/>
            </w:tcBorders>
          </w:tcPr>
          <w:p w14:paraId="72BC7450" w14:textId="6ED94843"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16 %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17E667" w14:textId="02F54D48"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13 %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EEC6FF" w14:textId="03CADEFA"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11 %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550CB7" w14:textId="733926B6"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5 %</w:t>
            </w:r>
          </w:p>
        </w:tc>
      </w:tr>
      <w:tr w:rsidR="00BE2505" w:rsidRPr="00680966" w14:paraId="7F11E269"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BBE3C3" w14:textId="77777777" w:rsidR="00BE2505" w:rsidRPr="00680966" w:rsidRDefault="00BE2505" w:rsidP="00BE2505">
            <w:pPr>
              <w:spacing w:after="0" w:line="240" w:lineRule="auto"/>
              <w:rPr>
                <w:rFonts w:eastAsia="Times New Roman" w:cs="Arial"/>
                <w:szCs w:val="24"/>
                <w:lang w:eastAsia="fr-FR"/>
              </w:rPr>
            </w:pPr>
            <w:r w:rsidRPr="00D056F6">
              <w:t>Autre</w:t>
            </w:r>
            <w:r>
              <w:t>.</w:t>
            </w:r>
          </w:p>
        </w:tc>
        <w:tc>
          <w:tcPr>
            <w:tcW w:w="1413" w:type="dxa"/>
            <w:tcBorders>
              <w:top w:val="single" w:sz="6" w:space="0" w:color="000000"/>
              <w:left w:val="single" w:sz="6" w:space="0" w:color="000000"/>
              <w:bottom w:val="single" w:sz="6" w:space="0" w:color="000000"/>
              <w:right w:val="single" w:sz="6" w:space="0" w:color="000000"/>
            </w:tcBorders>
          </w:tcPr>
          <w:p w14:paraId="6D81D1CB" w14:textId="03D888A2"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5 %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1D7467" w14:textId="3C2F44D9"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6 %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074E9C" w14:textId="4249106A"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6 %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5FA38B" w14:textId="57616F3B"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9 %</w:t>
            </w:r>
          </w:p>
        </w:tc>
      </w:tr>
    </w:tbl>
    <w:p w14:paraId="367D5738" w14:textId="268DE6A0" w:rsidR="00DA3824" w:rsidRDefault="00DA3824" w:rsidP="00DA3824">
      <w:pPr>
        <w:pStyle w:val="Titre3"/>
      </w:pPr>
      <w:bookmarkStart w:id="280" w:name="_Toc124780503"/>
      <w:r>
        <w:t>Traitements inégalitaires ou injustes</w:t>
      </w:r>
      <w:bookmarkEnd w:id="280"/>
    </w:p>
    <w:p w14:paraId="68102C39" w14:textId="07301C4A" w:rsidR="00F64E5B" w:rsidRDefault="00254F3A" w:rsidP="009F7C79">
      <w:pPr>
        <w:rPr>
          <w:szCs w:val="24"/>
          <w:lang w:eastAsia="fr-FR"/>
        </w:rPr>
      </w:pPr>
      <w:r>
        <w:rPr>
          <w:szCs w:val="24"/>
        </w:rPr>
        <w:t xml:space="preserve">Un peu plus de deux cinquièmes des répondants ont le sentiment d’avoir déjà </w:t>
      </w:r>
      <w:r w:rsidRPr="008D31D9">
        <w:rPr>
          <w:szCs w:val="24"/>
        </w:rPr>
        <w:t xml:space="preserve">subi un </w:t>
      </w:r>
      <w:r w:rsidRPr="008D31D9">
        <w:rPr>
          <w:szCs w:val="24"/>
          <w:lang w:eastAsia="fr-FR"/>
        </w:rPr>
        <w:t>traitement inégalitaire ou injuste</w:t>
      </w:r>
      <w:r>
        <w:rPr>
          <w:szCs w:val="24"/>
          <w:lang w:eastAsia="fr-FR"/>
        </w:rPr>
        <w:t xml:space="preserve"> (discrimination), alors qu’une même proportion </w:t>
      </w:r>
      <w:r w:rsidR="00C32F52">
        <w:rPr>
          <w:szCs w:val="24"/>
          <w:lang w:eastAsia="fr-FR"/>
        </w:rPr>
        <w:t>a</w:t>
      </w:r>
      <w:r>
        <w:rPr>
          <w:szCs w:val="24"/>
          <w:lang w:eastAsia="fr-FR"/>
        </w:rPr>
        <w:t xml:space="preserve"> le sentiment de n’avoir jamais été discriminé</w:t>
      </w:r>
      <w:r w:rsidR="001678E5">
        <w:rPr>
          <w:szCs w:val="24"/>
          <w:lang w:eastAsia="fr-FR"/>
        </w:rPr>
        <w:t>e</w:t>
      </w:r>
      <w:r>
        <w:rPr>
          <w:szCs w:val="24"/>
          <w:lang w:eastAsia="fr-FR"/>
        </w:rPr>
        <w:t xml:space="preserve"> et qu’environ un dixième ne savent pas s’ils l’ont été (</w:t>
      </w:r>
      <w:r>
        <w:rPr>
          <w:szCs w:val="24"/>
          <w:lang w:eastAsia="fr-FR"/>
        </w:rPr>
        <w:fldChar w:fldCharType="begin"/>
      </w:r>
      <w:r>
        <w:rPr>
          <w:szCs w:val="24"/>
          <w:lang w:eastAsia="fr-FR"/>
        </w:rPr>
        <w:instrText xml:space="preserve"> REF _Ref121410690 \h </w:instrText>
      </w:r>
      <w:r>
        <w:rPr>
          <w:szCs w:val="24"/>
          <w:lang w:eastAsia="fr-FR"/>
        </w:rPr>
      </w:r>
      <w:r>
        <w:rPr>
          <w:szCs w:val="24"/>
          <w:lang w:eastAsia="fr-FR"/>
        </w:rPr>
        <w:fldChar w:fldCharType="separate"/>
      </w:r>
      <w:r w:rsidR="00121531">
        <w:t>Figure </w:t>
      </w:r>
      <w:r w:rsidR="00121531">
        <w:rPr>
          <w:noProof/>
        </w:rPr>
        <w:t>75</w:t>
      </w:r>
      <w:r>
        <w:rPr>
          <w:szCs w:val="24"/>
          <w:lang w:eastAsia="fr-FR"/>
        </w:rPr>
        <w:fldChar w:fldCharType="end"/>
      </w:r>
      <w:r>
        <w:rPr>
          <w:szCs w:val="24"/>
          <w:lang w:eastAsia="fr-FR"/>
        </w:rPr>
        <w:t>).</w:t>
      </w:r>
    </w:p>
    <w:p w14:paraId="296D5E43" w14:textId="169AC2B4" w:rsidR="007856BA" w:rsidRPr="00B66BE8" w:rsidRDefault="007856BA" w:rsidP="007856BA">
      <w:r>
        <w:rPr>
          <w:szCs w:val="24"/>
          <w:lang w:eastAsia="fr-FR"/>
        </w:rPr>
        <w:t xml:space="preserve">Il y a un effet significatif de l’âge </w:t>
      </w:r>
      <w:r w:rsidRPr="007856BA">
        <w:rPr>
          <w:szCs w:val="24"/>
          <w:lang w:eastAsia="fr-FR"/>
        </w:rPr>
        <w:t>(</w:t>
      </w:r>
      <w:r w:rsidR="00F030CB">
        <w:rPr>
          <w:szCs w:val="24"/>
          <w:lang w:eastAsia="fr-FR"/>
        </w:rPr>
        <w:fldChar w:fldCharType="begin"/>
      </w:r>
      <w:r w:rsidR="00F030CB">
        <w:rPr>
          <w:szCs w:val="24"/>
          <w:lang w:eastAsia="fr-FR"/>
        </w:rPr>
        <w:instrText xml:space="preserve"> REF _Ref121829598 \h </w:instrText>
      </w:r>
      <w:r w:rsidR="00F030CB">
        <w:rPr>
          <w:szCs w:val="24"/>
          <w:lang w:eastAsia="fr-FR"/>
        </w:rPr>
      </w:r>
      <w:r w:rsidR="00F030CB">
        <w:rPr>
          <w:szCs w:val="24"/>
          <w:lang w:eastAsia="fr-FR"/>
        </w:rPr>
        <w:fldChar w:fldCharType="separate"/>
      </w:r>
      <w:r w:rsidR="00121531">
        <w:t>Tableau </w:t>
      </w:r>
      <w:r w:rsidR="00121531">
        <w:rPr>
          <w:noProof/>
        </w:rPr>
        <w:t>104</w:t>
      </w:r>
      <w:r w:rsidR="00F030CB">
        <w:rPr>
          <w:szCs w:val="24"/>
          <w:lang w:eastAsia="fr-FR"/>
        </w:rPr>
        <w:fldChar w:fldCharType="end"/>
      </w:r>
      <w:r w:rsidRPr="007856BA">
        <w:rPr>
          <w:szCs w:val="24"/>
          <w:lang w:eastAsia="fr-FR"/>
        </w:rPr>
        <w:t>) </w:t>
      </w:r>
      <w:r>
        <w:t xml:space="preserve">: les répondants de 16 à 29 ans et ceux de 30 à 59 ans sont en proportion significativement plus nombreux que ceux de 60 ans et plus à déclarer avoir été discriminés, et ils sont donc, en proportion, significativement moins nombreux à déclarer ne pas l’avoir été. </w:t>
      </w:r>
    </w:p>
    <w:p w14:paraId="207E541B" w14:textId="7750EC7A" w:rsidR="007856BA" w:rsidRDefault="000F4C1E" w:rsidP="009F7C79">
      <w:r>
        <w:rPr>
          <w:szCs w:val="24"/>
          <w:lang w:eastAsia="fr-FR"/>
        </w:rPr>
        <w:t xml:space="preserve">Il y a un effet significatif de l’âge de survenue de la déficience visuelle </w:t>
      </w:r>
      <w:r w:rsidRPr="007856BA">
        <w:rPr>
          <w:szCs w:val="24"/>
          <w:lang w:eastAsia="fr-FR"/>
        </w:rPr>
        <w:t>(</w:t>
      </w:r>
      <w:r w:rsidR="00F030CB">
        <w:rPr>
          <w:szCs w:val="24"/>
          <w:lang w:eastAsia="fr-FR"/>
        </w:rPr>
        <w:fldChar w:fldCharType="begin"/>
      </w:r>
      <w:r w:rsidR="00F030CB">
        <w:rPr>
          <w:szCs w:val="24"/>
          <w:lang w:eastAsia="fr-FR"/>
        </w:rPr>
        <w:instrText xml:space="preserve"> REF _Ref121829606 \h </w:instrText>
      </w:r>
      <w:r w:rsidR="00F030CB">
        <w:rPr>
          <w:szCs w:val="24"/>
          <w:lang w:eastAsia="fr-FR"/>
        </w:rPr>
      </w:r>
      <w:r w:rsidR="00F030CB">
        <w:rPr>
          <w:szCs w:val="24"/>
          <w:lang w:eastAsia="fr-FR"/>
        </w:rPr>
        <w:fldChar w:fldCharType="separate"/>
      </w:r>
      <w:r w:rsidR="00121531">
        <w:t>Tableau </w:t>
      </w:r>
      <w:r w:rsidR="00121531">
        <w:rPr>
          <w:noProof/>
        </w:rPr>
        <w:t>105</w:t>
      </w:r>
      <w:r w:rsidR="00F030CB">
        <w:rPr>
          <w:szCs w:val="24"/>
          <w:lang w:eastAsia="fr-FR"/>
        </w:rPr>
        <w:fldChar w:fldCharType="end"/>
      </w:r>
      <w:r w:rsidRPr="007856BA">
        <w:rPr>
          <w:szCs w:val="24"/>
          <w:lang w:eastAsia="fr-FR"/>
        </w:rPr>
        <w:t>) </w:t>
      </w:r>
      <w:r>
        <w:t>:</w:t>
      </w:r>
      <w:r w:rsidR="00F030CB">
        <w:t xml:space="preserve"> </w:t>
      </w:r>
    </w:p>
    <w:p w14:paraId="0AFB283B" w14:textId="75DD42A9" w:rsidR="00F030CB" w:rsidRDefault="00F030CB" w:rsidP="00F030CB">
      <w:pPr>
        <w:pStyle w:val="Paragraphedeliste"/>
        <w:numPr>
          <w:ilvl w:val="0"/>
          <w:numId w:val="9"/>
        </w:numPr>
      </w:pPr>
      <w:r>
        <w:t xml:space="preserve">Les répondants dont la déficience visuelle est survenue avant 16 ans, ceux qui l’ont acquise entre 16 et 29 ans et ceux qui l’ont acquise entre 30 et 49 ans sont en proportion significativement plus nombreux que ceux qui l’ont acquise après 50 ans à avoir le </w:t>
      </w:r>
      <w:r w:rsidRPr="00F61E20">
        <w:rPr>
          <w:b/>
        </w:rPr>
        <w:t>sentiment d’avoir été discriminé</w:t>
      </w:r>
      <w:r w:rsidR="001678E5">
        <w:rPr>
          <w:b/>
        </w:rPr>
        <w:t>s</w:t>
      </w:r>
      <w:r>
        <w:t xml:space="preserve"> en raison de leur déficience visuelle, et ceux dont la déficience visuelle est survenue avant 16 ans, sont en proportion significativement plus nombreux que ceux qui l’ont acquise entre 16 et 29 ans et entre 30 et 49 ans à avoir ce sentiment.</w:t>
      </w:r>
    </w:p>
    <w:p w14:paraId="60430B0A" w14:textId="77777777" w:rsidR="00F030CB" w:rsidRDefault="00F030CB" w:rsidP="00F030CB">
      <w:pPr>
        <w:pStyle w:val="Paragraphedeliste"/>
        <w:numPr>
          <w:ilvl w:val="0"/>
          <w:numId w:val="9"/>
        </w:numPr>
      </w:pPr>
      <w:r>
        <w:t xml:space="preserve">Les répondants dont la déficience visuelle est survenue après 50 ans sont en proportion significativement plus nombreux que ceux qui l’ont acquise avant 16 ans, entre 16 et 29 ans et entre 30 et 49 ans à avoir le </w:t>
      </w:r>
      <w:r w:rsidRPr="00F61E20">
        <w:rPr>
          <w:b/>
        </w:rPr>
        <w:t>sentiment</w:t>
      </w:r>
      <w:r>
        <w:rPr>
          <w:b/>
        </w:rPr>
        <w:t xml:space="preserve"> de ne pas avoir été discriminé</w:t>
      </w:r>
      <w:r>
        <w:t>, et ceux dont la déficience visuelle est survenue entre 30 et 49 ans sont en proportion significativement plus nombreux que ceux qui l’ont acquise avant 16 ans à avoir ce sentiment.</w:t>
      </w:r>
    </w:p>
    <w:p w14:paraId="10B1ECFE" w14:textId="07D8025D" w:rsidR="00706874" w:rsidRDefault="000F4C1E" w:rsidP="009F7C79">
      <w:pPr>
        <w:rPr>
          <w:szCs w:val="24"/>
        </w:rPr>
      </w:pPr>
      <w:r>
        <w:rPr>
          <w:szCs w:val="24"/>
        </w:rPr>
        <w:t>En revanche, i</w:t>
      </w:r>
      <w:r w:rsidR="00706874">
        <w:rPr>
          <w:szCs w:val="24"/>
        </w:rPr>
        <w:t>l n’y a pas d’effet de la sévérité de la déficience visuelle</w:t>
      </w:r>
      <w:r w:rsidR="0001432A">
        <w:rPr>
          <w:szCs w:val="24"/>
        </w:rPr>
        <w:t xml:space="preserve"> sur ce sentiment. </w:t>
      </w:r>
    </w:p>
    <w:p w14:paraId="604FC005" w14:textId="77777777" w:rsidR="00F64E5B" w:rsidRDefault="00F64E5B" w:rsidP="00F64E5B">
      <w:pPr>
        <w:keepNext/>
      </w:pPr>
      <w:r>
        <w:rPr>
          <w:rFonts w:eastAsia="Times New Roman" w:cs="Arial"/>
          <w:noProof/>
          <w:color w:val="000000"/>
          <w:szCs w:val="24"/>
          <w:lang w:eastAsia="fr-FR"/>
        </w:rPr>
        <w:drawing>
          <wp:inline distT="0" distB="0" distL="0" distR="0" wp14:anchorId="26384EDA" wp14:editId="7761D356">
            <wp:extent cx="5486400" cy="2337759"/>
            <wp:effectExtent l="0" t="0" r="0" b="5715"/>
            <wp:docPr id="72" name="Graphique 72" descr="Sentiment d'avoir été discriminé : 44 % oui, 12 % ne sait pas, 44 % n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2D1D3200" w14:textId="474C9355" w:rsidR="00F64E5B" w:rsidRDefault="00F64E5B" w:rsidP="00494047">
      <w:pPr>
        <w:pStyle w:val="Lgende"/>
      </w:pPr>
      <w:bookmarkStart w:id="281" w:name="_Ref121410690"/>
      <w:r>
        <w:t>Figure</w:t>
      </w:r>
      <w:r w:rsidR="00F8105B">
        <w:t> </w:t>
      </w:r>
      <w:r w:rsidR="00C07E5B">
        <w:fldChar w:fldCharType="begin"/>
      </w:r>
      <w:r w:rsidR="00C07E5B">
        <w:instrText xml:space="preserve"> SEQ Figure \* ARABIC </w:instrText>
      </w:r>
      <w:r w:rsidR="00C07E5B">
        <w:fldChar w:fldCharType="separate"/>
      </w:r>
      <w:r w:rsidR="00121531">
        <w:rPr>
          <w:noProof/>
        </w:rPr>
        <w:t>75</w:t>
      </w:r>
      <w:r w:rsidR="00C07E5B">
        <w:rPr>
          <w:noProof/>
        </w:rPr>
        <w:fldChar w:fldCharType="end"/>
      </w:r>
      <w:bookmarkEnd w:id="281"/>
      <w:r>
        <w:t>. Sentiment d’avoir été discriminé</w:t>
      </w:r>
      <w:r w:rsidR="00303FE5">
        <w:t xml:space="preserve"> des répondants de 16 ans et + (n = 1627).</w:t>
      </w:r>
    </w:p>
    <w:p w14:paraId="12CFBEE7" w14:textId="015D26F2" w:rsidR="000F4C1E" w:rsidRDefault="000F4C1E" w:rsidP="000F4C1E">
      <w:pPr>
        <w:pStyle w:val="Lgende"/>
      </w:pPr>
      <w:bookmarkStart w:id="282" w:name="_Ref121829598"/>
      <w:r>
        <w:t>Tableau</w:t>
      </w:r>
      <w:r w:rsidR="00F8105B">
        <w:t> </w:t>
      </w:r>
      <w:r w:rsidR="00C07E5B">
        <w:fldChar w:fldCharType="begin"/>
      </w:r>
      <w:r w:rsidR="00C07E5B">
        <w:instrText xml:space="preserve"> SEQ Tableau \* ARABIC </w:instrText>
      </w:r>
      <w:r w:rsidR="00C07E5B">
        <w:fldChar w:fldCharType="separate"/>
      </w:r>
      <w:r w:rsidR="00121531">
        <w:rPr>
          <w:noProof/>
        </w:rPr>
        <w:t>104</w:t>
      </w:r>
      <w:r w:rsidR="00C07E5B">
        <w:rPr>
          <w:noProof/>
        </w:rPr>
        <w:fldChar w:fldCharType="end"/>
      </w:r>
      <w:bookmarkEnd w:id="282"/>
      <w:r w:rsidR="00F030CB">
        <w:t>. Sentiment d’avoir été discriminé des répondants de 16 ans et +, selon l’âge (n = 1627).</w:t>
      </w:r>
    </w:p>
    <w:tbl>
      <w:tblPr>
        <w:tblW w:w="0" w:type="auto"/>
        <w:tblCellMar>
          <w:top w:w="15" w:type="dxa"/>
          <w:left w:w="15" w:type="dxa"/>
          <w:bottom w:w="15" w:type="dxa"/>
          <w:right w:w="15" w:type="dxa"/>
        </w:tblCellMar>
        <w:tblLook w:val="04A0" w:firstRow="1" w:lastRow="0" w:firstColumn="1" w:lastColumn="0" w:noHBand="0" w:noVBand="1"/>
      </w:tblPr>
      <w:tblGrid>
        <w:gridCol w:w="1550"/>
        <w:gridCol w:w="2409"/>
        <w:gridCol w:w="2552"/>
        <w:gridCol w:w="2541"/>
      </w:tblGrid>
      <w:tr w:rsidR="000F4C1E" w:rsidRPr="00680966" w14:paraId="31A9E511" w14:textId="77777777" w:rsidTr="00600833">
        <w:trPr>
          <w:tblHeader/>
        </w:trPr>
        <w:tc>
          <w:tcPr>
            <w:tcW w:w="155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6DB6CF9" w14:textId="77777777" w:rsidR="000F4C1E" w:rsidRPr="00680966" w:rsidRDefault="000F4C1E" w:rsidP="009C79E6">
            <w:pPr>
              <w:spacing w:after="0" w:line="240" w:lineRule="auto"/>
              <w:rPr>
                <w:rFonts w:eastAsia="Times New Roman" w:cs="Arial"/>
                <w:szCs w:val="24"/>
                <w:lang w:eastAsia="fr-FR"/>
              </w:rPr>
            </w:pPr>
          </w:p>
        </w:tc>
        <w:tc>
          <w:tcPr>
            <w:tcW w:w="240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423DCB0" w14:textId="0B3C9B9C" w:rsidR="000F4C1E" w:rsidRPr="000A3732" w:rsidRDefault="000F4C1E" w:rsidP="00600833">
            <w:pPr>
              <w:spacing w:after="0" w:line="240" w:lineRule="auto"/>
              <w:rPr>
                <w:rFonts w:eastAsia="Times New Roman" w:cs="Arial"/>
                <w:szCs w:val="24"/>
                <w:lang w:eastAsia="fr-FR"/>
              </w:rPr>
            </w:pPr>
            <w:r w:rsidRPr="000A3732">
              <w:rPr>
                <w:rFonts w:eastAsia="Times New Roman" w:cs="Arial"/>
                <w:color w:val="000000"/>
                <w:szCs w:val="24"/>
                <w:lang w:eastAsia="fr-FR"/>
              </w:rPr>
              <w:t>16-29 ans</w:t>
            </w:r>
            <w:r w:rsidR="00600833">
              <w:rPr>
                <w:rFonts w:eastAsia="Times New Roman" w:cs="Arial"/>
                <w:color w:val="000000"/>
                <w:szCs w:val="24"/>
                <w:lang w:eastAsia="fr-FR"/>
              </w:rPr>
              <w:t xml:space="preserve"> </w:t>
            </w:r>
            <w:r w:rsidRPr="000A3732">
              <w:rPr>
                <w:rFonts w:eastAsia="Times New Roman" w:cs="Arial"/>
                <w:szCs w:val="24"/>
                <w:lang w:eastAsia="fr-FR"/>
              </w:rPr>
              <w:t>(n = 196)</w:t>
            </w:r>
          </w:p>
        </w:tc>
        <w:tc>
          <w:tcPr>
            <w:tcW w:w="25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5A5754C" w14:textId="2F910746" w:rsidR="000F4C1E" w:rsidRPr="000A3732" w:rsidRDefault="000F4C1E" w:rsidP="00600833">
            <w:pPr>
              <w:spacing w:after="0" w:line="240" w:lineRule="auto"/>
              <w:rPr>
                <w:rFonts w:eastAsia="Times New Roman" w:cs="Arial"/>
                <w:szCs w:val="24"/>
                <w:lang w:eastAsia="fr-FR"/>
              </w:rPr>
            </w:pPr>
            <w:r w:rsidRPr="000A3732">
              <w:rPr>
                <w:rFonts w:eastAsia="Times New Roman" w:cs="Arial"/>
                <w:color w:val="000000"/>
                <w:szCs w:val="24"/>
                <w:lang w:eastAsia="fr-FR"/>
              </w:rPr>
              <w:t>30-59 ans</w:t>
            </w:r>
            <w:r w:rsidR="00600833">
              <w:rPr>
                <w:rFonts w:eastAsia="Times New Roman" w:cs="Arial"/>
                <w:color w:val="000000"/>
                <w:szCs w:val="24"/>
                <w:lang w:eastAsia="fr-FR"/>
              </w:rPr>
              <w:t xml:space="preserve"> </w:t>
            </w:r>
            <w:r w:rsidRPr="000A3732">
              <w:rPr>
                <w:rFonts w:eastAsia="Times New Roman" w:cs="Arial"/>
                <w:szCs w:val="24"/>
                <w:lang w:eastAsia="fr-FR"/>
              </w:rPr>
              <w:t>(n = 751)</w:t>
            </w:r>
          </w:p>
        </w:tc>
        <w:tc>
          <w:tcPr>
            <w:tcW w:w="254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C5E1DCC" w14:textId="0A8CA3B6" w:rsidR="000F4C1E" w:rsidRPr="000A3732" w:rsidRDefault="000F4C1E" w:rsidP="00600833">
            <w:pPr>
              <w:spacing w:after="0" w:line="240" w:lineRule="auto"/>
              <w:rPr>
                <w:rFonts w:eastAsia="Times New Roman" w:cs="Arial"/>
                <w:szCs w:val="24"/>
                <w:lang w:eastAsia="fr-FR"/>
              </w:rPr>
            </w:pPr>
            <w:r w:rsidRPr="000A3732">
              <w:rPr>
                <w:rFonts w:eastAsia="Times New Roman" w:cs="Arial"/>
                <w:color w:val="000000"/>
                <w:szCs w:val="24"/>
                <w:lang w:eastAsia="fr-FR"/>
              </w:rPr>
              <w:t xml:space="preserve">60 ans et + </w:t>
            </w:r>
            <w:r w:rsidRPr="000A3732">
              <w:rPr>
                <w:rFonts w:eastAsia="Times New Roman" w:cs="Arial"/>
                <w:szCs w:val="24"/>
                <w:lang w:eastAsia="fr-FR"/>
              </w:rPr>
              <w:t>(n = 680)</w:t>
            </w:r>
          </w:p>
        </w:tc>
      </w:tr>
      <w:tr w:rsidR="000F4C1E" w:rsidRPr="00680966" w14:paraId="6310C5CD" w14:textId="77777777" w:rsidTr="00600833">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C57B5D" w14:textId="77777777" w:rsidR="000F4C1E" w:rsidRPr="00680966" w:rsidRDefault="000F4C1E" w:rsidP="009C79E6">
            <w:pPr>
              <w:spacing w:after="0" w:line="240" w:lineRule="auto"/>
              <w:rPr>
                <w:rFonts w:eastAsia="Times New Roman" w:cs="Arial"/>
                <w:szCs w:val="24"/>
                <w:lang w:eastAsia="fr-FR"/>
              </w:rPr>
            </w:pPr>
            <w:r>
              <w:rPr>
                <w:rFonts w:eastAsia="Times New Roman" w:cs="Arial"/>
                <w:szCs w:val="24"/>
                <w:lang w:eastAsia="fr-FR"/>
              </w:rPr>
              <w:t>Oui.</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1A95D8"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63 %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F3715D"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65 %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50B3DB"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30 %</w:t>
            </w:r>
          </w:p>
        </w:tc>
      </w:tr>
      <w:tr w:rsidR="000F4C1E" w:rsidRPr="00680966" w14:paraId="4ADF64F1" w14:textId="77777777" w:rsidTr="00600833">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814362" w14:textId="77777777" w:rsidR="000F4C1E" w:rsidRPr="00680966" w:rsidRDefault="000F4C1E" w:rsidP="009C79E6">
            <w:pPr>
              <w:spacing w:after="0" w:line="240" w:lineRule="auto"/>
              <w:rPr>
                <w:rFonts w:eastAsia="Times New Roman" w:cs="Arial"/>
                <w:szCs w:val="24"/>
                <w:lang w:eastAsia="fr-FR"/>
              </w:rPr>
            </w:pPr>
            <w:r>
              <w:rPr>
                <w:rFonts w:eastAsia="Times New Roman" w:cs="Arial"/>
                <w:szCs w:val="24"/>
                <w:lang w:eastAsia="fr-FR"/>
              </w:rPr>
              <w:t>Ne sait pas.</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02CE63"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18 %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B45FE4"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12 %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CF82F3"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12 %</w:t>
            </w:r>
          </w:p>
        </w:tc>
      </w:tr>
      <w:tr w:rsidR="000F4C1E" w:rsidRPr="00680966" w14:paraId="0D54581C" w14:textId="77777777" w:rsidTr="00600833">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304205" w14:textId="77777777" w:rsidR="000F4C1E" w:rsidRPr="00680966" w:rsidRDefault="000F4C1E" w:rsidP="009C79E6">
            <w:pPr>
              <w:spacing w:after="0" w:line="240" w:lineRule="auto"/>
              <w:rPr>
                <w:rFonts w:eastAsia="Times New Roman" w:cs="Arial"/>
                <w:szCs w:val="24"/>
                <w:lang w:eastAsia="fr-FR"/>
              </w:rPr>
            </w:pPr>
            <w:r>
              <w:rPr>
                <w:rFonts w:eastAsia="Times New Roman" w:cs="Arial"/>
                <w:szCs w:val="24"/>
                <w:lang w:eastAsia="fr-FR"/>
              </w:rPr>
              <w:t xml:space="preserve">Non. </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61BD2B"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18 %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A2DE21"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23 %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308B15"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58 %</w:t>
            </w:r>
          </w:p>
        </w:tc>
      </w:tr>
    </w:tbl>
    <w:p w14:paraId="155E4CA0" w14:textId="23D284BF" w:rsidR="00F61E20" w:rsidRDefault="00F61E20" w:rsidP="00F61E20">
      <w:pPr>
        <w:pStyle w:val="Lgende"/>
      </w:pPr>
      <w:bookmarkStart w:id="283" w:name="_Ref121829606"/>
      <w:r>
        <w:t>Tableau</w:t>
      </w:r>
      <w:r w:rsidR="00F8105B">
        <w:t> </w:t>
      </w:r>
      <w:r w:rsidR="00C07E5B">
        <w:fldChar w:fldCharType="begin"/>
      </w:r>
      <w:r w:rsidR="00C07E5B">
        <w:instrText xml:space="preserve"> SEQ Tableau \* ARABIC </w:instrText>
      </w:r>
      <w:r w:rsidR="00C07E5B">
        <w:fldChar w:fldCharType="separate"/>
      </w:r>
      <w:r w:rsidR="00121531">
        <w:rPr>
          <w:noProof/>
        </w:rPr>
        <w:t>105</w:t>
      </w:r>
      <w:r w:rsidR="00C07E5B">
        <w:rPr>
          <w:noProof/>
        </w:rPr>
        <w:fldChar w:fldCharType="end"/>
      </w:r>
      <w:bookmarkEnd w:id="283"/>
      <w:r w:rsidR="00F030CB">
        <w:t>. Sentiment d’avoir été discriminé des répondants de 16 ans et +, selon l’âge de survenue de la déficience visuelle (n = </w:t>
      </w:r>
      <w:r w:rsidR="000A3732">
        <w:t>1589</w:t>
      </w:r>
      <w:r w:rsidR="00F030CB">
        <w:t>).</w:t>
      </w:r>
    </w:p>
    <w:tbl>
      <w:tblPr>
        <w:tblW w:w="0" w:type="auto"/>
        <w:tblCellMar>
          <w:top w:w="15" w:type="dxa"/>
          <w:left w:w="15" w:type="dxa"/>
          <w:bottom w:w="15" w:type="dxa"/>
          <w:right w:w="15" w:type="dxa"/>
        </w:tblCellMar>
        <w:tblLook w:val="04A0" w:firstRow="1" w:lastRow="0" w:firstColumn="1" w:lastColumn="0" w:noHBand="0" w:noVBand="1"/>
      </w:tblPr>
      <w:tblGrid>
        <w:gridCol w:w="1408"/>
        <w:gridCol w:w="1701"/>
        <w:gridCol w:w="1984"/>
        <w:gridCol w:w="2268"/>
        <w:gridCol w:w="1691"/>
      </w:tblGrid>
      <w:tr w:rsidR="000F4C1E" w:rsidRPr="00680966" w14:paraId="6042B10C" w14:textId="77777777" w:rsidTr="00600833">
        <w:trPr>
          <w:tblHeader/>
        </w:trPr>
        <w:tc>
          <w:tcPr>
            <w:tcW w:w="140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205D06F" w14:textId="77777777" w:rsidR="000F4C1E" w:rsidRPr="00680966" w:rsidRDefault="000F4C1E" w:rsidP="009C79E6">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Pr>
          <w:p w14:paraId="5419E5CD" w14:textId="308DE198" w:rsidR="000F4C1E" w:rsidRPr="000A3732" w:rsidRDefault="00600833" w:rsidP="00600833">
            <w:pPr>
              <w:spacing w:after="0" w:line="240" w:lineRule="auto"/>
              <w:ind w:left="121"/>
              <w:rPr>
                <w:rFonts w:eastAsia="Times New Roman" w:cs="Arial"/>
                <w:szCs w:val="24"/>
                <w:lang w:eastAsia="fr-FR"/>
              </w:rPr>
            </w:pPr>
            <w:r>
              <w:rPr>
                <w:rFonts w:eastAsia="Times New Roman" w:cs="Arial"/>
                <w:szCs w:val="24"/>
                <w:lang w:eastAsia="fr-FR"/>
              </w:rPr>
              <w:t>A</w:t>
            </w:r>
            <w:r w:rsidR="000F4C1E" w:rsidRPr="000A3732">
              <w:rPr>
                <w:rFonts w:eastAsia="Times New Roman" w:cs="Arial"/>
                <w:szCs w:val="24"/>
                <w:lang w:eastAsia="fr-FR"/>
              </w:rPr>
              <w:t>vant 16 ans</w:t>
            </w:r>
          </w:p>
          <w:p w14:paraId="0091BB26" w14:textId="77777777" w:rsidR="000F4C1E" w:rsidRPr="000A3732" w:rsidRDefault="000F4C1E" w:rsidP="00600833">
            <w:pPr>
              <w:spacing w:after="0" w:line="240" w:lineRule="auto"/>
              <w:ind w:left="121"/>
              <w:rPr>
                <w:rFonts w:eastAsia="Times New Roman" w:cs="Arial"/>
                <w:szCs w:val="24"/>
                <w:lang w:eastAsia="fr-FR"/>
              </w:rPr>
            </w:pPr>
            <w:r w:rsidRPr="000A3732">
              <w:rPr>
                <w:rFonts w:eastAsia="Times New Roman" w:cs="Arial"/>
                <w:szCs w:val="24"/>
                <w:lang w:eastAsia="fr-FR"/>
              </w:rPr>
              <w:t>(n = 1005)</w:t>
            </w:r>
          </w:p>
        </w:tc>
        <w:tc>
          <w:tcPr>
            <w:tcW w:w="198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71C553D4" w14:textId="414CD6DF" w:rsidR="000F4C1E" w:rsidRPr="000A3732" w:rsidRDefault="00600833" w:rsidP="009C79E6">
            <w:pPr>
              <w:spacing w:after="0" w:line="240" w:lineRule="auto"/>
              <w:rPr>
                <w:rFonts w:eastAsia="Times New Roman" w:cs="Arial"/>
                <w:szCs w:val="24"/>
                <w:lang w:eastAsia="fr-FR"/>
              </w:rPr>
            </w:pPr>
            <w:r>
              <w:rPr>
                <w:rFonts w:eastAsia="Times New Roman" w:cs="Arial"/>
                <w:szCs w:val="24"/>
                <w:lang w:eastAsia="fr-FR"/>
              </w:rPr>
              <w:t>E</w:t>
            </w:r>
            <w:r w:rsidR="000F4C1E" w:rsidRPr="000A3732">
              <w:rPr>
                <w:rFonts w:eastAsia="Times New Roman" w:cs="Arial"/>
                <w:szCs w:val="24"/>
                <w:lang w:eastAsia="fr-FR"/>
              </w:rPr>
              <w:t>ntre 16 et 29 ans</w:t>
            </w:r>
          </w:p>
          <w:p w14:paraId="3A2DE09B" w14:textId="77777777" w:rsidR="000F4C1E" w:rsidRPr="000A3732" w:rsidRDefault="000F4C1E" w:rsidP="009C79E6">
            <w:pPr>
              <w:spacing w:after="0" w:line="240" w:lineRule="auto"/>
              <w:rPr>
                <w:rFonts w:eastAsia="Times New Roman" w:cs="Arial"/>
                <w:szCs w:val="24"/>
                <w:lang w:eastAsia="fr-FR"/>
              </w:rPr>
            </w:pPr>
            <w:r w:rsidRPr="000A3732">
              <w:rPr>
                <w:rFonts w:eastAsia="Times New Roman" w:cs="Arial"/>
                <w:szCs w:val="24"/>
                <w:lang w:eastAsia="fr-FR"/>
              </w:rPr>
              <w:t>(n = 162)</w:t>
            </w:r>
          </w:p>
        </w:tc>
        <w:tc>
          <w:tcPr>
            <w:tcW w:w="226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0D0E719A" w14:textId="1C552463" w:rsidR="000F4C1E" w:rsidRPr="000A3732" w:rsidRDefault="00600833" w:rsidP="009C79E6">
            <w:pPr>
              <w:spacing w:after="0" w:line="240" w:lineRule="auto"/>
              <w:rPr>
                <w:rFonts w:eastAsia="Times New Roman" w:cs="Arial"/>
                <w:szCs w:val="24"/>
                <w:lang w:eastAsia="fr-FR"/>
              </w:rPr>
            </w:pPr>
            <w:r>
              <w:rPr>
                <w:rFonts w:eastAsia="Times New Roman" w:cs="Arial"/>
                <w:szCs w:val="24"/>
                <w:lang w:eastAsia="fr-FR"/>
              </w:rPr>
              <w:t>E</w:t>
            </w:r>
            <w:r w:rsidR="000F4C1E" w:rsidRPr="000A3732">
              <w:rPr>
                <w:rFonts w:eastAsia="Times New Roman" w:cs="Arial"/>
                <w:szCs w:val="24"/>
                <w:lang w:eastAsia="fr-FR"/>
              </w:rPr>
              <w:t>ntre 30 et 49 ans</w:t>
            </w:r>
          </w:p>
          <w:p w14:paraId="7E28EBDF" w14:textId="77777777" w:rsidR="000F4C1E" w:rsidRPr="000A3732" w:rsidRDefault="000F4C1E" w:rsidP="009C79E6">
            <w:pPr>
              <w:spacing w:after="0" w:line="240" w:lineRule="auto"/>
              <w:rPr>
                <w:rFonts w:eastAsia="Times New Roman" w:cs="Arial"/>
                <w:szCs w:val="24"/>
                <w:lang w:eastAsia="fr-FR"/>
              </w:rPr>
            </w:pPr>
            <w:r w:rsidRPr="000A3732">
              <w:rPr>
                <w:rFonts w:eastAsia="Times New Roman" w:cs="Arial"/>
                <w:szCs w:val="24"/>
                <w:lang w:eastAsia="fr-FR"/>
              </w:rPr>
              <w:t>(n = 204)</w:t>
            </w:r>
          </w:p>
        </w:tc>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02EDBC6E" w14:textId="4619E3D3" w:rsidR="000F4C1E" w:rsidRPr="000A3732" w:rsidRDefault="00600833" w:rsidP="009C79E6">
            <w:pPr>
              <w:spacing w:after="0" w:line="240" w:lineRule="auto"/>
              <w:rPr>
                <w:rFonts w:eastAsia="Times New Roman" w:cs="Arial"/>
                <w:szCs w:val="24"/>
                <w:lang w:eastAsia="fr-FR"/>
              </w:rPr>
            </w:pPr>
            <w:r>
              <w:rPr>
                <w:rFonts w:eastAsia="Times New Roman" w:cs="Arial"/>
                <w:szCs w:val="24"/>
                <w:lang w:eastAsia="fr-FR"/>
              </w:rPr>
              <w:t>A</w:t>
            </w:r>
            <w:r w:rsidR="000F4C1E" w:rsidRPr="000A3732">
              <w:rPr>
                <w:rFonts w:eastAsia="Times New Roman" w:cs="Arial"/>
                <w:szCs w:val="24"/>
                <w:lang w:eastAsia="fr-FR"/>
              </w:rPr>
              <w:t>près 50 ans</w:t>
            </w:r>
          </w:p>
          <w:p w14:paraId="75628985" w14:textId="77777777" w:rsidR="000F4C1E" w:rsidRPr="000A3732" w:rsidRDefault="000F4C1E" w:rsidP="009C79E6">
            <w:pPr>
              <w:spacing w:after="0" w:line="240" w:lineRule="auto"/>
              <w:rPr>
                <w:rFonts w:eastAsia="Times New Roman" w:cs="Arial"/>
                <w:szCs w:val="24"/>
                <w:lang w:eastAsia="fr-FR"/>
              </w:rPr>
            </w:pPr>
            <w:r w:rsidRPr="000A3732">
              <w:rPr>
                <w:rFonts w:eastAsia="Times New Roman" w:cs="Arial"/>
                <w:szCs w:val="24"/>
                <w:lang w:eastAsia="fr-FR"/>
              </w:rPr>
              <w:t>(n = 218)</w:t>
            </w:r>
          </w:p>
        </w:tc>
      </w:tr>
      <w:tr w:rsidR="009C79E6" w:rsidRPr="00680966" w14:paraId="561F5023" w14:textId="77777777" w:rsidTr="00600833">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7A66C9" w14:textId="7DE2348B" w:rsidR="009C79E6" w:rsidRPr="00680966" w:rsidRDefault="009C79E6" w:rsidP="009C79E6">
            <w:pPr>
              <w:spacing w:after="0" w:line="240" w:lineRule="auto"/>
              <w:rPr>
                <w:rFonts w:eastAsia="Times New Roman" w:cs="Arial"/>
                <w:szCs w:val="24"/>
                <w:lang w:eastAsia="fr-FR"/>
              </w:rPr>
            </w:pPr>
            <w:r>
              <w:rPr>
                <w:rFonts w:eastAsia="Times New Roman" w:cs="Arial"/>
                <w:szCs w:val="24"/>
                <w:lang w:eastAsia="fr-FR"/>
              </w:rPr>
              <w:t>Oui.</w:t>
            </w:r>
          </w:p>
        </w:tc>
        <w:tc>
          <w:tcPr>
            <w:tcW w:w="1701" w:type="dxa"/>
            <w:tcBorders>
              <w:top w:val="single" w:sz="6" w:space="0" w:color="000000"/>
              <w:left w:val="single" w:sz="6" w:space="0" w:color="000000"/>
              <w:bottom w:val="single" w:sz="6" w:space="0" w:color="000000"/>
              <w:right w:val="single" w:sz="6" w:space="0" w:color="000000"/>
            </w:tcBorders>
          </w:tcPr>
          <w:p w14:paraId="67C61F22" w14:textId="3CACE9C9" w:rsidR="009C79E6" w:rsidRPr="00077B42" w:rsidRDefault="00F61E20" w:rsidP="00F61E20">
            <w:pPr>
              <w:spacing w:after="0" w:line="240" w:lineRule="auto"/>
              <w:jc w:val="right"/>
            </w:pPr>
            <w:r>
              <w:t>60 %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A54DC5" w14:textId="747E7CB6" w:rsidR="009C79E6" w:rsidRPr="00077B42" w:rsidRDefault="00F61E20" w:rsidP="009C79E6">
            <w:pPr>
              <w:spacing w:after="0" w:line="240" w:lineRule="auto"/>
              <w:jc w:val="right"/>
            </w:pPr>
            <w:r>
              <w:t>46 %</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A5400D" w14:textId="0AF9246A" w:rsidR="009C79E6" w:rsidRPr="00077B42" w:rsidRDefault="00F61E20" w:rsidP="009C79E6">
            <w:pPr>
              <w:spacing w:after="0" w:line="240" w:lineRule="auto"/>
              <w:jc w:val="right"/>
            </w:pPr>
            <w:r>
              <w:t>39 %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97297C" w14:textId="5F799548" w:rsidR="009C79E6" w:rsidRPr="00077B42" w:rsidRDefault="00F61E20" w:rsidP="009C79E6">
            <w:pPr>
              <w:spacing w:after="0" w:line="240" w:lineRule="auto"/>
              <w:jc w:val="right"/>
            </w:pPr>
            <w:r>
              <w:t>15 %</w:t>
            </w:r>
          </w:p>
        </w:tc>
      </w:tr>
      <w:tr w:rsidR="009C79E6" w:rsidRPr="00680966" w14:paraId="77EC21B0" w14:textId="77777777" w:rsidTr="00600833">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52439B" w14:textId="6A06B6BF" w:rsidR="009C79E6" w:rsidRPr="00680966" w:rsidRDefault="009C79E6" w:rsidP="009C79E6">
            <w:pPr>
              <w:spacing w:after="0" w:line="240" w:lineRule="auto"/>
              <w:rPr>
                <w:rFonts w:eastAsia="Times New Roman" w:cs="Arial"/>
                <w:szCs w:val="24"/>
                <w:lang w:eastAsia="fr-FR"/>
              </w:rPr>
            </w:pPr>
            <w:r>
              <w:rPr>
                <w:rFonts w:eastAsia="Times New Roman" w:cs="Arial"/>
                <w:szCs w:val="24"/>
                <w:lang w:eastAsia="fr-FR"/>
              </w:rPr>
              <w:t>Ne sait pas.</w:t>
            </w:r>
          </w:p>
        </w:tc>
        <w:tc>
          <w:tcPr>
            <w:tcW w:w="1701" w:type="dxa"/>
            <w:tcBorders>
              <w:top w:val="single" w:sz="6" w:space="0" w:color="000000"/>
              <w:left w:val="single" w:sz="6" w:space="0" w:color="000000"/>
              <w:bottom w:val="single" w:sz="6" w:space="0" w:color="000000"/>
              <w:right w:val="single" w:sz="6" w:space="0" w:color="000000"/>
            </w:tcBorders>
          </w:tcPr>
          <w:p w14:paraId="10F85293" w14:textId="162C5158" w:rsidR="009C79E6" w:rsidRPr="00077B42" w:rsidRDefault="00F61E20" w:rsidP="009C79E6">
            <w:pPr>
              <w:spacing w:after="0" w:line="240" w:lineRule="auto"/>
              <w:jc w:val="right"/>
            </w:pPr>
            <w:r>
              <w:t>11 %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848CE6" w14:textId="730B5A8E" w:rsidR="009C79E6" w:rsidRPr="00077B42" w:rsidRDefault="00F61E20" w:rsidP="009C79E6">
            <w:pPr>
              <w:spacing w:after="0" w:line="240" w:lineRule="auto"/>
              <w:jc w:val="right"/>
            </w:pPr>
            <w:r>
              <w:t>18 %</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1E0F92" w14:textId="580644F9" w:rsidR="009C79E6" w:rsidRPr="00077B42" w:rsidRDefault="00F61E20" w:rsidP="009C79E6">
            <w:pPr>
              <w:spacing w:after="0" w:line="240" w:lineRule="auto"/>
              <w:jc w:val="right"/>
            </w:pPr>
            <w:r>
              <w:t>15 %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4840D6" w14:textId="0277A4EF" w:rsidR="009C79E6" w:rsidRPr="00077B42" w:rsidRDefault="00F61E20" w:rsidP="009C79E6">
            <w:pPr>
              <w:spacing w:after="0" w:line="240" w:lineRule="auto"/>
              <w:jc w:val="right"/>
            </w:pPr>
            <w:r>
              <w:t>13 %</w:t>
            </w:r>
          </w:p>
        </w:tc>
      </w:tr>
      <w:tr w:rsidR="009C79E6" w:rsidRPr="00680966" w14:paraId="18D0C7EE" w14:textId="77777777" w:rsidTr="00600833">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D555DF" w14:textId="1E9DC024" w:rsidR="009C79E6" w:rsidRPr="00680966" w:rsidRDefault="009C79E6" w:rsidP="009C79E6">
            <w:pPr>
              <w:spacing w:after="0" w:line="240" w:lineRule="auto"/>
              <w:rPr>
                <w:rFonts w:eastAsia="Times New Roman" w:cs="Arial"/>
                <w:szCs w:val="24"/>
                <w:lang w:eastAsia="fr-FR"/>
              </w:rPr>
            </w:pPr>
            <w:r>
              <w:rPr>
                <w:rFonts w:eastAsia="Times New Roman" w:cs="Arial"/>
                <w:szCs w:val="24"/>
                <w:lang w:eastAsia="fr-FR"/>
              </w:rPr>
              <w:t xml:space="preserve">Non. </w:t>
            </w:r>
          </w:p>
        </w:tc>
        <w:tc>
          <w:tcPr>
            <w:tcW w:w="1701" w:type="dxa"/>
            <w:tcBorders>
              <w:top w:val="single" w:sz="6" w:space="0" w:color="000000"/>
              <w:left w:val="single" w:sz="6" w:space="0" w:color="000000"/>
              <w:bottom w:val="single" w:sz="6" w:space="0" w:color="000000"/>
              <w:right w:val="single" w:sz="6" w:space="0" w:color="000000"/>
            </w:tcBorders>
          </w:tcPr>
          <w:p w14:paraId="6B4C2C71" w14:textId="02AF0E32" w:rsidR="009C79E6" w:rsidRPr="00077B42" w:rsidRDefault="00F61E20" w:rsidP="009C79E6">
            <w:pPr>
              <w:spacing w:after="0" w:line="240" w:lineRule="auto"/>
              <w:jc w:val="right"/>
            </w:pPr>
            <w:r>
              <w:t>29 %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51E27C" w14:textId="1B5105AC" w:rsidR="009C79E6" w:rsidRPr="00077B42" w:rsidRDefault="00F61E20" w:rsidP="009C79E6">
            <w:pPr>
              <w:spacing w:after="0" w:line="240" w:lineRule="auto"/>
              <w:jc w:val="right"/>
            </w:pPr>
            <w:r>
              <w:t>37 %</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6A9D91" w14:textId="3F3678C8" w:rsidR="009C79E6" w:rsidRPr="00077B42" w:rsidRDefault="00F61E20" w:rsidP="009C79E6">
            <w:pPr>
              <w:spacing w:after="0" w:line="240" w:lineRule="auto"/>
              <w:jc w:val="right"/>
            </w:pPr>
            <w:r>
              <w:t>46 %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2B9A71" w14:textId="7FCCEB51" w:rsidR="009C79E6" w:rsidRPr="00077B42" w:rsidRDefault="00F61E20" w:rsidP="009C79E6">
            <w:pPr>
              <w:spacing w:after="0" w:line="240" w:lineRule="auto"/>
              <w:jc w:val="right"/>
            </w:pPr>
            <w:r>
              <w:t>72 %</w:t>
            </w:r>
          </w:p>
        </w:tc>
      </w:tr>
    </w:tbl>
    <w:p w14:paraId="5CAF47C8" w14:textId="141C557D" w:rsidR="00F030CB" w:rsidRPr="00CA7F3F" w:rsidRDefault="00F030CB" w:rsidP="00F030CB">
      <w:pPr>
        <w:spacing w:before="240"/>
      </w:pPr>
      <w:r>
        <w:t xml:space="preserve">Pour les répondants qui </w:t>
      </w:r>
      <w:r w:rsidRPr="00CA7F3F">
        <w:t>ont le sentiment d’avoir déjà été discriminé</w:t>
      </w:r>
      <w:r w:rsidR="001678E5">
        <w:t>s</w:t>
      </w:r>
      <w:r w:rsidRPr="00CA7F3F">
        <w:t xml:space="preserve"> à cause de leur problème visuel</w:t>
      </w:r>
      <w:r>
        <w:t xml:space="preserve">, le contexte professionnel est le contexte de discrimination le plus cité, il l’a été par la moitié des répondants </w:t>
      </w:r>
      <w:r w:rsidRPr="008D31D9">
        <w:rPr>
          <w:szCs w:val="24"/>
        </w:rPr>
        <w:t>(</w:t>
      </w:r>
      <w:r w:rsidRPr="008D31D9">
        <w:rPr>
          <w:szCs w:val="24"/>
        </w:rPr>
        <w:fldChar w:fldCharType="begin"/>
      </w:r>
      <w:r w:rsidRPr="008D31D9">
        <w:rPr>
          <w:szCs w:val="24"/>
        </w:rPr>
        <w:instrText xml:space="preserve"> REF _Ref118295087 \h </w:instrText>
      </w:r>
      <w:r>
        <w:rPr>
          <w:szCs w:val="24"/>
        </w:rPr>
        <w:instrText xml:space="preserve"> \* MERGEFORMAT </w:instrText>
      </w:r>
      <w:r w:rsidRPr="008D31D9">
        <w:rPr>
          <w:szCs w:val="24"/>
        </w:rPr>
      </w:r>
      <w:r w:rsidRPr="008D31D9">
        <w:rPr>
          <w:szCs w:val="24"/>
        </w:rPr>
        <w:fldChar w:fldCharType="separate"/>
      </w:r>
      <w:r w:rsidR="00121531">
        <w:t>Figure 76</w:t>
      </w:r>
      <w:r w:rsidRPr="008D31D9">
        <w:rPr>
          <w:szCs w:val="24"/>
        </w:rPr>
        <w:fldChar w:fldCharType="end"/>
      </w:r>
      <w:r w:rsidRPr="008D31D9">
        <w:rPr>
          <w:szCs w:val="24"/>
        </w:rPr>
        <w:t>).</w:t>
      </w:r>
      <w:r>
        <w:rPr>
          <w:szCs w:val="24"/>
        </w:rPr>
        <w:t xml:space="preserve"> Ensuite, un tiers de ces répondants ont déjà été discriminés dans le contexte scolaire, et un quart dans les contextes d’accès aux commerces, à la mobilité et aux prêts bancaires. </w:t>
      </w:r>
    </w:p>
    <w:p w14:paraId="4B61A211" w14:textId="546DCF4B" w:rsidR="00F030CB" w:rsidRDefault="00F030CB" w:rsidP="00F030CB">
      <w:r>
        <w:rPr>
          <w:szCs w:val="24"/>
          <w:lang w:eastAsia="fr-FR"/>
        </w:rPr>
        <w:t>Il y a un effet significatif de la sévérité de la déficience visuelle (</w:t>
      </w:r>
      <w:r>
        <w:rPr>
          <w:szCs w:val="24"/>
          <w:lang w:eastAsia="fr-FR"/>
        </w:rPr>
        <w:fldChar w:fldCharType="begin"/>
      </w:r>
      <w:r>
        <w:rPr>
          <w:szCs w:val="24"/>
          <w:lang w:eastAsia="fr-FR"/>
        </w:rPr>
        <w:instrText xml:space="preserve"> REF _Ref121823319 \h </w:instrText>
      </w:r>
      <w:r>
        <w:rPr>
          <w:szCs w:val="24"/>
          <w:lang w:eastAsia="fr-FR"/>
        </w:rPr>
      </w:r>
      <w:r>
        <w:rPr>
          <w:szCs w:val="24"/>
          <w:lang w:eastAsia="fr-FR"/>
        </w:rPr>
        <w:fldChar w:fldCharType="separate"/>
      </w:r>
      <w:r w:rsidR="00121531">
        <w:t>Tableau </w:t>
      </w:r>
      <w:r w:rsidR="00121531">
        <w:rPr>
          <w:noProof/>
        </w:rPr>
        <w:t>106</w:t>
      </w:r>
      <w:r>
        <w:rPr>
          <w:szCs w:val="24"/>
          <w:lang w:eastAsia="fr-FR"/>
        </w:rPr>
        <w:fldChar w:fldCharType="end"/>
      </w:r>
      <w:r>
        <w:rPr>
          <w:szCs w:val="24"/>
          <w:lang w:eastAsia="fr-FR"/>
        </w:rPr>
        <w:t>) : parmi les ceux qui ont le sentiment d’avoir déjà été discriminé</w:t>
      </w:r>
      <w:r w:rsidR="001678E5">
        <w:rPr>
          <w:szCs w:val="24"/>
          <w:lang w:eastAsia="fr-FR"/>
        </w:rPr>
        <w:t>s</w:t>
      </w:r>
      <w:r>
        <w:rPr>
          <w:szCs w:val="24"/>
          <w:lang w:eastAsia="fr-FR"/>
        </w:rPr>
        <w:t xml:space="preserve"> en raison de leur déficience visuelle, </w:t>
      </w:r>
      <w:r>
        <w:t>les répondants malvoyants sévères sont en proportion significativement plus nombreux que les répondants malvoyants moyens à avoir été discriminé</w:t>
      </w:r>
      <w:r w:rsidR="001678E5">
        <w:t>s</w:t>
      </w:r>
      <w:r>
        <w:t xml:space="preserve"> dans le contexte d’</w:t>
      </w:r>
      <w:r w:rsidRPr="00CA7F3F">
        <w:rPr>
          <w:b/>
        </w:rPr>
        <w:t>accès aux lieux commerciaux</w:t>
      </w:r>
      <w:r>
        <w:t xml:space="preserve">. </w:t>
      </w:r>
    </w:p>
    <w:p w14:paraId="7B933AEB" w14:textId="0A2F81F3" w:rsidR="00F030CB" w:rsidRDefault="00F030CB" w:rsidP="00F030CB">
      <w:pPr>
        <w:rPr>
          <w:szCs w:val="24"/>
          <w:lang w:eastAsia="fr-FR"/>
        </w:rPr>
      </w:pPr>
      <w:r>
        <w:rPr>
          <w:szCs w:val="24"/>
          <w:lang w:eastAsia="fr-FR"/>
        </w:rPr>
        <w:t>Il y a un effet significatif de l’âge (</w:t>
      </w:r>
      <w:r w:rsidR="00F86846">
        <w:rPr>
          <w:szCs w:val="24"/>
          <w:lang w:eastAsia="fr-FR"/>
        </w:rPr>
        <w:fldChar w:fldCharType="begin"/>
      </w:r>
      <w:r w:rsidR="00F86846">
        <w:rPr>
          <w:szCs w:val="24"/>
          <w:lang w:eastAsia="fr-FR"/>
        </w:rPr>
        <w:instrText xml:space="preserve"> REF _Ref121838079 \h </w:instrText>
      </w:r>
      <w:r w:rsidR="00F86846">
        <w:rPr>
          <w:szCs w:val="24"/>
          <w:lang w:eastAsia="fr-FR"/>
        </w:rPr>
      </w:r>
      <w:r w:rsidR="00F86846">
        <w:rPr>
          <w:szCs w:val="24"/>
          <w:lang w:eastAsia="fr-FR"/>
        </w:rPr>
        <w:fldChar w:fldCharType="separate"/>
      </w:r>
      <w:r w:rsidR="00121531">
        <w:t>Tableau </w:t>
      </w:r>
      <w:r w:rsidR="00121531">
        <w:rPr>
          <w:noProof/>
        </w:rPr>
        <w:t>107</w:t>
      </w:r>
      <w:r w:rsidR="00F86846">
        <w:rPr>
          <w:szCs w:val="24"/>
          <w:lang w:eastAsia="fr-FR"/>
        </w:rPr>
        <w:fldChar w:fldCharType="end"/>
      </w:r>
      <w:r>
        <w:rPr>
          <w:szCs w:val="24"/>
          <w:lang w:eastAsia="fr-FR"/>
        </w:rPr>
        <w:t>). En effet, parmi les ceux qui ont le sentiment d’avoir déjà été discriminé</w:t>
      </w:r>
      <w:r w:rsidR="001678E5">
        <w:rPr>
          <w:szCs w:val="24"/>
          <w:lang w:eastAsia="fr-FR"/>
        </w:rPr>
        <w:t>s</w:t>
      </w:r>
      <w:r>
        <w:rPr>
          <w:szCs w:val="24"/>
          <w:lang w:eastAsia="fr-FR"/>
        </w:rPr>
        <w:t xml:space="preserve"> en raison de leur déficience visuelle :</w:t>
      </w:r>
    </w:p>
    <w:p w14:paraId="5A4833EB" w14:textId="43B7FD82" w:rsidR="00F030CB" w:rsidRDefault="00F030CB" w:rsidP="00F030CB">
      <w:pPr>
        <w:pStyle w:val="Paragraphedeliste"/>
        <w:numPr>
          <w:ilvl w:val="0"/>
          <w:numId w:val="9"/>
        </w:numPr>
      </w:pPr>
      <w:r>
        <w:t>Les répondants de 30 à 59 ans sont en proportion significativement plus nombreux que ceux de 60 ans et plus, qui sont eux-mêmes en proportion significativement plus nombreux que ceux de 16 à 29 ans à avoir le sentiment d’avoir été discriminé</w:t>
      </w:r>
      <w:r w:rsidR="001678E5">
        <w:t>s</w:t>
      </w:r>
      <w:r>
        <w:t xml:space="preserve"> dans le contexte </w:t>
      </w:r>
      <w:r w:rsidRPr="002A403F">
        <w:rPr>
          <w:b/>
        </w:rPr>
        <w:t>professionnel</w:t>
      </w:r>
      <w:r>
        <w:t xml:space="preserve">. </w:t>
      </w:r>
    </w:p>
    <w:p w14:paraId="1EFCA39A" w14:textId="1E64F6F7" w:rsidR="00F030CB" w:rsidRDefault="00F030CB" w:rsidP="00F030CB">
      <w:pPr>
        <w:pStyle w:val="Paragraphedeliste"/>
        <w:numPr>
          <w:ilvl w:val="0"/>
          <w:numId w:val="9"/>
        </w:numPr>
      </w:pPr>
      <w:r>
        <w:t>Les répondants de 16 à 29 ans sont en proportion significativement plus nombreux que ceux de 30 à 59 ans, qui sont eux-mêmes en proportion significativement plus nombreux que ceux de 60 ans et plus à avoir le sentiment d’avoir été discriminé</w:t>
      </w:r>
      <w:r w:rsidR="001678E5">
        <w:t>s</w:t>
      </w:r>
      <w:r>
        <w:t xml:space="preserve"> dans le contexte </w:t>
      </w:r>
      <w:r w:rsidRPr="002A403F">
        <w:rPr>
          <w:b/>
        </w:rPr>
        <w:t>scolaire</w:t>
      </w:r>
      <w:r>
        <w:t xml:space="preserve"> et d’</w:t>
      </w:r>
      <w:r w:rsidRPr="002A403F">
        <w:rPr>
          <w:b/>
        </w:rPr>
        <w:t>accès au sport</w:t>
      </w:r>
      <w:r>
        <w:t>.</w:t>
      </w:r>
    </w:p>
    <w:p w14:paraId="5D1D0DA1" w14:textId="3D601EC9" w:rsidR="00F030CB" w:rsidRDefault="00F030CB" w:rsidP="00F030CB">
      <w:pPr>
        <w:pStyle w:val="Paragraphedeliste"/>
        <w:numPr>
          <w:ilvl w:val="0"/>
          <w:numId w:val="9"/>
        </w:numPr>
      </w:pPr>
      <w:r>
        <w:t>Les répondants de 30 à 59 ans sont en proportion significativement plus nombreux que ceux de 16 à 29 ans et ceux de 60 ans et plus à avoir le sentiment d’avoir été discriminé</w:t>
      </w:r>
      <w:r w:rsidR="001678E5">
        <w:t>s</w:t>
      </w:r>
      <w:r>
        <w:t xml:space="preserve"> dans un contexte d</w:t>
      </w:r>
      <w:r w:rsidRPr="002A403F">
        <w:t>’</w:t>
      </w:r>
      <w:r w:rsidRPr="002A403F">
        <w:rPr>
          <w:b/>
        </w:rPr>
        <w:t>accès à un prêt bancaire</w:t>
      </w:r>
      <w:r>
        <w:t>.</w:t>
      </w:r>
    </w:p>
    <w:p w14:paraId="3EA0CCA7" w14:textId="42F62A8C" w:rsidR="00F030CB" w:rsidRDefault="00F030CB" w:rsidP="00F030CB">
      <w:pPr>
        <w:pStyle w:val="Paragraphedeliste"/>
        <w:numPr>
          <w:ilvl w:val="0"/>
          <w:numId w:val="9"/>
        </w:numPr>
      </w:pPr>
      <w:r>
        <w:t>Les répondants de 16 à 29 ans sont en proportion significativement plus nombreux que ceux de 60 ans et plus à avoir le sentiment d’avoir été discriminé</w:t>
      </w:r>
      <w:r w:rsidR="001678E5">
        <w:t>s</w:t>
      </w:r>
      <w:r>
        <w:t xml:space="preserve"> dans un contexte d’</w:t>
      </w:r>
      <w:r w:rsidRPr="002A403F">
        <w:rPr>
          <w:b/>
        </w:rPr>
        <w:t>accès à la culture</w:t>
      </w:r>
      <w:r>
        <w:t xml:space="preserve">. </w:t>
      </w:r>
    </w:p>
    <w:p w14:paraId="39D8037A" w14:textId="2D394A18" w:rsidR="00F030CB" w:rsidRDefault="00F030CB" w:rsidP="00F030CB">
      <w:pPr>
        <w:pStyle w:val="Paragraphedeliste"/>
        <w:numPr>
          <w:ilvl w:val="0"/>
          <w:numId w:val="9"/>
        </w:numPr>
      </w:pPr>
      <w:r>
        <w:t>Les répondants de 30 à 59 ans sont en proportion significativement plus nombreux que ceux de 60 ans et plus à avoir le sentiment d’avoir été discriminé</w:t>
      </w:r>
      <w:r w:rsidR="001678E5">
        <w:t>s</w:t>
      </w:r>
      <w:r>
        <w:t xml:space="preserve"> dans un contexte d</w:t>
      </w:r>
      <w:r w:rsidRPr="002A403F">
        <w:t>’</w:t>
      </w:r>
      <w:r w:rsidRPr="002A403F">
        <w:rPr>
          <w:b/>
        </w:rPr>
        <w:t>accès au logement</w:t>
      </w:r>
      <w:r>
        <w:t xml:space="preserve">. </w:t>
      </w:r>
    </w:p>
    <w:p w14:paraId="2F0A2CDF" w14:textId="74ADC88C" w:rsidR="00F030CB" w:rsidRDefault="00F030CB" w:rsidP="00F030CB">
      <w:pPr>
        <w:pStyle w:val="Paragraphedeliste"/>
        <w:numPr>
          <w:ilvl w:val="0"/>
          <w:numId w:val="9"/>
        </w:numPr>
      </w:pPr>
      <w:r>
        <w:t>Les répondants de 60 ans et plus sont en proportion significativement plus nombreux que ceux de 16 à 29 ans et ceux de 30 à 59 ans à avoir le sentiment d’avoir été discriminé</w:t>
      </w:r>
      <w:r w:rsidR="001678E5">
        <w:t>s</w:t>
      </w:r>
      <w:r>
        <w:t xml:space="preserve"> dans </w:t>
      </w:r>
      <w:r w:rsidR="001678E5">
        <w:t xml:space="preserve">un </w:t>
      </w:r>
      <w:r w:rsidRPr="002A403F">
        <w:rPr>
          <w:b/>
        </w:rPr>
        <w:t>autre</w:t>
      </w:r>
      <w:r>
        <w:t xml:space="preserve"> contexte.</w:t>
      </w:r>
    </w:p>
    <w:p w14:paraId="346840C7" w14:textId="66CEC832" w:rsidR="00F030CB" w:rsidRDefault="00F030CB" w:rsidP="00F030CB">
      <w:r w:rsidRPr="000F4C1E">
        <w:rPr>
          <w:szCs w:val="24"/>
          <w:lang w:eastAsia="fr-FR"/>
        </w:rPr>
        <w:t>Il</w:t>
      </w:r>
      <w:r w:rsidR="003B37DA">
        <w:rPr>
          <w:szCs w:val="24"/>
          <w:lang w:eastAsia="fr-FR"/>
        </w:rPr>
        <w:t xml:space="preserve"> </w:t>
      </w:r>
      <w:r w:rsidRPr="000F4C1E">
        <w:rPr>
          <w:szCs w:val="24"/>
          <w:lang w:eastAsia="fr-FR"/>
        </w:rPr>
        <w:t xml:space="preserve">y a </w:t>
      </w:r>
      <w:r w:rsidR="003B37DA">
        <w:rPr>
          <w:szCs w:val="24"/>
          <w:lang w:eastAsia="fr-FR"/>
        </w:rPr>
        <w:t xml:space="preserve">un </w:t>
      </w:r>
      <w:r w:rsidRPr="000F4C1E">
        <w:rPr>
          <w:szCs w:val="24"/>
          <w:lang w:eastAsia="fr-FR"/>
        </w:rPr>
        <w:t>effet significatif de l’âge de survenue de la déficience visuelle (</w:t>
      </w:r>
      <w:r w:rsidR="00F86846">
        <w:rPr>
          <w:szCs w:val="24"/>
          <w:lang w:eastAsia="fr-FR"/>
        </w:rPr>
        <w:fldChar w:fldCharType="begin"/>
      </w:r>
      <w:r w:rsidR="00F86846">
        <w:rPr>
          <w:szCs w:val="24"/>
          <w:lang w:eastAsia="fr-FR"/>
        </w:rPr>
        <w:instrText xml:space="preserve"> REF _Ref121838109 \h </w:instrText>
      </w:r>
      <w:r w:rsidR="00F86846">
        <w:rPr>
          <w:szCs w:val="24"/>
          <w:lang w:eastAsia="fr-FR"/>
        </w:rPr>
      </w:r>
      <w:r w:rsidR="00F86846">
        <w:rPr>
          <w:szCs w:val="24"/>
          <w:lang w:eastAsia="fr-FR"/>
        </w:rPr>
        <w:fldChar w:fldCharType="separate"/>
      </w:r>
      <w:r w:rsidR="00121531">
        <w:t>Tableau </w:t>
      </w:r>
      <w:r w:rsidR="00121531">
        <w:rPr>
          <w:noProof/>
        </w:rPr>
        <w:t>108</w:t>
      </w:r>
      <w:r w:rsidR="00F86846">
        <w:rPr>
          <w:szCs w:val="24"/>
          <w:lang w:eastAsia="fr-FR"/>
        </w:rPr>
        <w:fldChar w:fldCharType="end"/>
      </w:r>
      <w:r w:rsidRPr="000F4C1E">
        <w:rPr>
          <w:szCs w:val="24"/>
          <w:lang w:eastAsia="fr-FR"/>
        </w:rPr>
        <w:t>) </w:t>
      </w:r>
      <w:r>
        <w:t xml:space="preserve">: </w:t>
      </w:r>
    </w:p>
    <w:p w14:paraId="1D67B7D6" w14:textId="0735D718" w:rsidR="00FF35B7" w:rsidRDefault="00FF35B7" w:rsidP="00FF35B7">
      <w:pPr>
        <w:pStyle w:val="Paragraphedeliste"/>
        <w:numPr>
          <w:ilvl w:val="0"/>
          <w:numId w:val="9"/>
        </w:numPr>
      </w:pPr>
      <w:r>
        <w:t>Les répondants ayant acquis leur déficience visuelle après 40 ans sont en proportion significativement moins nombreux que ceux ayant acquis leur déficience visuelle avant 18 ans à avoir été discriminé</w:t>
      </w:r>
      <w:r w:rsidR="001678E5">
        <w:t>s</w:t>
      </w:r>
      <w:r>
        <w:t xml:space="preserve"> dans les contextes </w:t>
      </w:r>
      <w:r w:rsidRPr="00FF35B7">
        <w:rPr>
          <w:b/>
        </w:rPr>
        <w:t>professionnel</w:t>
      </w:r>
      <w:r w:rsidR="001678E5">
        <w:rPr>
          <w:b/>
        </w:rPr>
        <w:t>s</w:t>
      </w:r>
      <w:r>
        <w:t xml:space="preserve">, d’accès à un </w:t>
      </w:r>
      <w:r w:rsidRPr="00FF35B7">
        <w:rPr>
          <w:b/>
        </w:rPr>
        <w:t>prêt bancaire</w:t>
      </w:r>
      <w:r>
        <w:t xml:space="preserve"> et d’accès au </w:t>
      </w:r>
      <w:r w:rsidRPr="00FF35B7">
        <w:rPr>
          <w:b/>
        </w:rPr>
        <w:t>sport</w:t>
      </w:r>
      <w:r>
        <w:t>.</w:t>
      </w:r>
    </w:p>
    <w:p w14:paraId="70704082" w14:textId="3B10BBF8" w:rsidR="00FF35B7" w:rsidRDefault="00FF35B7" w:rsidP="00F030CB">
      <w:pPr>
        <w:pStyle w:val="Paragraphedeliste"/>
        <w:numPr>
          <w:ilvl w:val="0"/>
          <w:numId w:val="9"/>
        </w:numPr>
      </w:pPr>
      <w:r>
        <w:t>De plus, les répondants ayant acquis leur déficience visuelle avant 18 ans sont en proportion significativement plus nombreux que ceux ayant acquis leur déficience visuelle entre 18 et 39 ans, et après 40 ans à avoir été discriminé</w:t>
      </w:r>
      <w:r w:rsidR="001678E5">
        <w:t>s</w:t>
      </w:r>
      <w:r>
        <w:t xml:space="preserve"> dans le contexte </w:t>
      </w:r>
      <w:r w:rsidRPr="00F86846">
        <w:rPr>
          <w:b/>
        </w:rPr>
        <w:t>scolaire</w:t>
      </w:r>
      <w:r>
        <w:t xml:space="preserve">. </w:t>
      </w:r>
    </w:p>
    <w:p w14:paraId="488ADE97" w14:textId="77777777" w:rsidR="00C868DF" w:rsidRDefault="00747C1A" w:rsidP="00C868DF">
      <w:pPr>
        <w:keepNext/>
      </w:pPr>
      <w:r>
        <w:rPr>
          <w:rFonts w:ascii="Times New Roman" w:eastAsia="Times New Roman" w:hAnsi="Times New Roman" w:cs="Times New Roman"/>
          <w:noProof/>
          <w:szCs w:val="24"/>
          <w:lang w:eastAsia="fr-FR"/>
        </w:rPr>
        <w:drawing>
          <wp:inline distT="0" distB="0" distL="0" distR="0" wp14:anchorId="22FD770C" wp14:editId="4A8001F7">
            <wp:extent cx="5866130" cy="2764466"/>
            <wp:effectExtent l="0" t="0" r="1270" b="17145"/>
            <wp:docPr id="105" name="Graphique 105" descr="Contextes de traitement inégalitaire ou injuste lié au problème visuel : 53 % professionnel ; 34 % scolaire ; 26 % accès au commerce ; 25 % mobilité ; 25 % bancaire ; 22 % sport ; 15 % culture ; 11% logement ; 10 % santé ; 11 % aut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354AE085" w14:textId="18DC3654" w:rsidR="00B55372" w:rsidRDefault="00C868DF" w:rsidP="00700708">
      <w:pPr>
        <w:pStyle w:val="Lgende"/>
      </w:pPr>
      <w:bookmarkStart w:id="284" w:name="_Ref118295087"/>
      <w:r>
        <w:t>Figure</w:t>
      </w:r>
      <w:r w:rsidR="00F8105B">
        <w:t> </w:t>
      </w:r>
      <w:r w:rsidR="00C07E5B">
        <w:fldChar w:fldCharType="begin"/>
      </w:r>
      <w:r w:rsidR="00C07E5B">
        <w:instrText xml:space="preserve"> SEQ Figure \* ARABIC </w:instrText>
      </w:r>
      <w:r w:rsidR="00C07E5B">
        <w:fldChar w:fldCharType="separate"/>
      </w:r>
      <w:r w:rsidR="00121531">
        <w:rPr>
          <w:noProof/>
        </w:rPr>
        <w:t>76</w:t>
      </w:r>
      <w:r w:rsidR="00C07E5B">
        <w:rPr>
          <w:noProof/>
        </w:rPr>
        <w:fldChar w:fldCharType="end"/>
      </w:r>
      <w:bookmarkEnd w:id="284"/>
      <w:r>
        <w:t xml:space="preserve">. </w:t>
      </w:r>
      <w:r w:rsidRPr="00C868DF">
        <w:t xml:space="preserve">Contextes de </w:t>
      </w:r>
      <w:r w:rsidR="00CA7F3F">
        <w:t xml:space="preserve">discrimination </w:t>
      </w:r>
      <w:r w:rsidR="00303FE5">
        <w:t>des répondants qui ont le sentiment d’avoir déjà été discriminé</w:t>
      </w:r>
      <w:r w:rsidR="001678E5">
        <w:t>s</w:t>
      </w:r>
      <w:r w:rsidR="00CA7F3F">
        <w:t xml:space="preserve"> à cause de leur</w:t>
      </w:r>
      <w:r w:rsidR="00CA7F3F" w:rsidRPr="00C868DF">
        <w:t xml:space="preserve"> problème visuel</w:t>
      </w:r>
      <w:r w:rsidRPr="00C868DF">
        <w:t xml:space="preserve"> (choix multiple</w:t>
      </w:r>
      <w:r w:rsidR="00127357">
        <w:t> </w:t>
      </w:r>
      <w:r w:rsidRPr="00C868DF">
        <w:t xml:space="preserve">; </w:t>
      </w:r>
      <w:r w:rsidR="000367F5">
        <w:t>n =</w:t>
      </w:r>
      <w:r w:rsidR="00CA7F3F">
        <w:t> </w:t>
      </w:r>
      <w:r w:rsidR="000A3732" w:rsidRPr="000A3732">
        <w:t>882</w:t>
      </w:r>
      <w:r w:rsidRPr="000A3732">
        <w:t>).</w:t>
      </w:r>
    </w:p>
    <w:p w14:paraId="262979EA" w14:textId="3055963B" w:rsidR="00706874" w:rsidRDefault="00706874" w:rsidP="00706874">
      <w:pPr>
        <w:pStyle w:val="Lgende"/>
      </w:pPr>
      <w:bookmarkStart w:id="285" w:name="_Ref121823319"/>
      <w:r>
        <w:t>Tableau</w:t>
      </w:r>
      <w:r w:rsidR="00F8105B">
        <w:t> </w:t>
      </w:r>
      <w:r w:rsidR="00C07E5B">
        <w:fldChar w:fldCharType="begin"/>
      </w:r>
      <w:r w:rsidR="00C07E5B">
        <w:instrText xml:space="preserve"> SEQ Tableau \* ARABIC </w:instrText>
      </w:r>
      <w:r w:rsidR="00C07E5B">
        <w:fldChar w:fldCharType="separate"/>
      </w:r>
      <w:r w:rsidR="00121531">
        <w:rPr>
          <w:noProof/>
        </w:rPr>
        <w:t>106</w:t>
      </w:r>
      <w:r w:rsidR="00C07E5B">
        <w:rPr>
          <w:noProof/>
        </w:rPr>
        <w:fldChar w:fldCharType="end"/>
      </w:r>
      <w:bookmarkEnd w:id="285"/>
      <w:r>
        <w:t xml:space="preserve">. </w:t>
      </w:r>
      <w:r w:rsidR="00F86846" w:rsidRPr="00C868DF">
        <w:t xml:space="preserve">Contextes de </w:t>
      </w:r>
      <w:r w:rsidR="00F86846">
        <w:t>discrimination des répondants qui ont le sentiment d’avoir déjà été discriminé</w:t>
      </w:r>
      <w:r w:rsidR="001678E5">
        <w:t>s</w:t>
      </w:r>
      <w:r w:rsidR="00F86846">
        <w:t xml:space="preserve"> à cause de leur</w:t>
      </w:r>
      <w:r w:rsidR="00F86846" w:rsidRPr="00C868DF">
        <w:t xml:space="preserve"> problème visuel</w:t>
      </w:r>
      <w:r w:rsidR="00F86846">
        <w:t xml:space="preserve">, selon la sévérité de la déficience visuelle </w:t>
      </w:r>
      <w:r w:rsidR="00F86846" w:rsidRPr="00C868DF">
        <w:t>(choix multiple</w:t>
      </w:r>
      <w:r w:rsidR="00127357">
        <w:t> </w:t>
      </w:r>
      <w:r w:rsidR="00F86846" w:rsidRPr="00C868DF">
        <w:t xml:space="preserve">; </w:t>
      </w:r>
      <w:r w:rsidR="00F86846">
        <w:t>n =</w:t>
      </w:r>
      <w:r w:rsidR="000A3732">
        <w:t> </w:t>
      </w:r>
      <w:r w:rsidR="000A3732" w:rsidRPr="000A3732">
        <w:t>882).</w:t>
      </w:r>
    </w:p>
    <w:tbl>
      <w:tblPr>
        <w:tblW w:w="0" w:type="auto"/>
        <w:tblCellMar>
          <w:top w:w="15" w:type="dxa"/>
          <w:left w:w="15" w:type="dxa"/>
          <w:bottom w:w="15" w:type="dxa"/>
          <w:right w:w="15" w:type="dxa"/>
        </w:tblCellMar>
        <w:tblLook w:val="04A0" w:firstRow="1" w:lastRow="0" w:firstColumn="1" w:lastColumn="0" w:noHBand="0" w:noVBand="1"/>
      </w:tblPr>
      <w:tblGrid>
        <w:gridCol w:w="3676"/>
        <w:gridCol w:w="1559"/>
        <w:gridCol w:w="2322"/>
        <w:gridCol w:w="1495"/>
      </w:tblGrid>
      <w:tr w:rsidR="00706874" w:rsidRPr="00051E41" w14:paraId="7DF8AAB6" w14:textId="77777777" w:rsidTr="00706874">
        <w:trPr>
          <w:trHeight w:val="456"/>
          <w:tblHeader/>
        </w:trPr>
        <w:tc>
          <w:tcPr>
            <w:tcW w:w="36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B0DD055" w14:textId="77777777" w:rsidR="00706874" w:rsidRPr="00051E41" w:rsidRDefault="00706874" w:rsidP="00CA7F3F">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BFE0CCB" w14:textId="77777777" w:rsidR="00706874" w:rsidRDefault="00706874" w:rsidP="00CA7F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6C3D9F43" w14:textId="287A5518" w:rsidR="00706874" w:rsidRPr="00051E41" w:rsidRDefault="00706874" w:rsidP="00CA7F3F">
            <w:pPr>
              <w:spacing w:after="0" w:line="240" w:lineRule="auto"/>
              <w:rPr>
                <w:rFonts w:eastAsia="Times New Roman" w:cs="Arial"/>
                <w:szCs w:val="24"/>
                <w:lang w:eastAsia="fr-FR"/>
              </w:rPr>
            </w:pPr>
            <w:r>
              <w:rPr>
                <w:rFonts w:eastAsia="Times New Roman" w:cs="Arial"/>
                <w:szCs w:val="24"/>
                <w:lang w:eastAsia="fr-FR"/>
              </w:rPr>
              <w:t xml:space="preserve">(n = </w:t>
            </w:r>
            <w:r w:rsidR="000A3732">
              <w:rPr>
                <w:rFonts w:eastAsia="Times New Roman" w:cs="Arial"/>
                <w:szCs w:val="24"/>
                <w:lang w:eastAsia="fr-FR"/>
              </w:rPr>
              <w:t>438</w:t>
            </w:r>
            <w:r>
              <w:rPr>
                <w:rFonts w:eastAsia="Times New Roman" w:cs="Arial"/>
                <w:szCs w:val="24"/>
                <w:lang w:eastAsia="fr-FR"/>
              </w:rPr>
              <w:t>)</w:t>
            </w:r>
          </w:p>
        </w:tc>
        <w:tc>
          <w:tcPr>
            <w:tcW w:w="232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313AD2D" w14:textId="77777777" w:rsidR="00706874" w:rsidRDefault="00706874" w:rsidP="00CA7F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74E7571C" w14:textId="1D9914C5" w:rsidR="00706874" w:rsidRPr="00051E41" w:rsidRDefault="00706874" w:rsidP="00CA7F3F">
            <w:pPr>
              <w:spacing w:after="0" w:line="240" w:lineRule="auto"/>
              <w:rPr>
                <w:rFonts w:eastAsia="Times New Roman" w:cs="Arial"/>
                <w:szCs w:val="24"/>
                <w:lang w:eastAsia="fr-FR"/>
              </w:rPr>
            </w:pPr>
            <w:r>
              <w:rPr>
                <w:rFonts w:eastAsia="Times New Roman" w:cs="Arial"/>
                <w:szCs w:val="24"/>
                <w:lang w:eastAsia="fr-FR"/>
              </w:rPr>
              <w:t>(n =</w:t>
            </w:r>
            <w:r w:rsidR="000A3732">
              <w:rPr>
                <w:rFonts w:eastAsia="Times New Roman" w:cs="Arial"/>
                <w:szCs w:val="24"/>
                <w:lang w:eastAsia="fr-FR"/>
              </w:rPr>
              <w:t xml:space="preserve"> 234</w:t>
            </w:r>
            <w:r>
              <w:rPr>
                <w:rFonts w:eastAsia="Times New Roman" w:cs="Arial"/>
                <w:szCs w:val="24"/>
                <w:lang w:eastAsia="fr-FR"/>
              </w:rPr>
              <w:t>)</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A05BD1D" w14:textId="77777777" w:rsidR="00706874" w:rsidRDefault="00706874" w:rsidP="00CA7F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7934E9C2" w14:textId="6EE24191" w:rsidR="00706874" w:rsidRPr="00051E41" w:rsidRDefault="00706874" w:rsidP="00CA7F3F">
            <w:pPr>
              <w:spacing w:after="0" w:line="240" w:lineRule="auto"/>
              <w:rPr>
                <w:rFonts w:eastAsia="Times New Roman" w:cs="Arial"/>
                <w:szCs w:val="24"/>
                <w:lang w:eastAsia="fr-FR"/>
              </w:rPr>
            </w:pPr>
            <w:r>
              <w:rPr>
                <w:rFonts w:eastAsia="Times New Roman" w:cs="Arial"/>
                <w:szCs w:val="24"/>
                <w:lang w:eastAsia="fr-FR"/>
              </w:rPr>
              <w:t>(n =</w:t>
            </w:r>
            <w:r w:rsidR="000A3732">
              <w:rPr>
                <w:rFonts w:eastAsia="Times New Roman" w:cs="Arial"/>
                <w:szCs w:val="24"/>
                <w:lang w:eastAsia="fr-FR"/>
              </w:rPr>
              <w:t xml:space="preserve"> 210</w:t>
            </w:r>
            <w:r>
              <w:rPr>
                <w:rFonts w:eastAsia="Times New Roman" w:cs="Arial"/>
                <w:szCs w:val="24"/>
                <w:lang w:eastAsia="fr-FR"/>
              </w:rPr>
              <w:t>)</w:t>
            </w:r>
          </w:p>
        </w:tc>
      </w:tr>
      <w:tr w:rsidR="00706874" w:rsidRPr="00051E41" w14:paraId="4D389137"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BA1668" w14:textId="74DDA197" w:rsidR="00706874" w:rsidRPr="00051E41" w:rsidRDefault="00706874" w:rsidP="00706874">
            <w:pPr>
              <w:spacing w:after="0" w:line="240" w:lineRule="auto"/>
              <w:rPr>
                <w:rFonts w:eastAsia="Times New Roman" w:cs="Arial"/>
                <w:szCs w:val="24"/>
                <w:lang w:eastAsia="fr-FR"/>
              </w:rPr>
            </w:pPr>
            <w:r w:rsidRPr="00387801">
              <w:t xml:space="preserve">Professionnel.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FA6B39" w14:textId="3A5D75A7" w:rsidR="00706874" w:rsidRPr="00051E41" w:rsidRDefault="00706874" w:rsidP="00706874">
            <w:pPr>
              <w:spacing w:after="0" w:line="240" w:lineRule="auto"/>
              <w:jc w:val="right"/>
              <w:rPr>
                <w:rFonts w:eastAsia="Times New Roman" w:cs="Arial"/>
                <w:szCs w:val="24"/>
                <w:lang w:eastAsia="fr-FR"/>
              </w:rPr>
            </w:pPr>
            <w:r>
              <w:rPr>
                <w:rFonts w:eastAsia="Times New Roman" w:cs="Arial"/>
                <w:szCs w:val="24"/>
                <w:lang w:eastAsia="fr-FR"/>
              </w:rPr>
              <w:t>52 %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F04292" w14:textId="3267F511" w:rsidR="00706874" w:rsidRPr="00051E41" w:rsidRDefault="00CA7F3F" w:rsidP="00706874">
            <w:pPr>
              <w:spacing w:after="0" w:line="240" w:lineRule="auto"/>
              <w:jc w:val="right"/>
              <w:rPr>
                <w:rFonts w:eastAsia="Times New Roman" w:cs="Arial"/>
                <w:szCs w:val="24"/>
                <w:lang w:eastAsia="fr-FR"/>
              </w:rPr>
            </w:pPr>
            <w:r>
              <w:rPr>
                <w:rFonts w:eastAsia="Times New Roman" w:cs="Arial"/>
                <w:szCs w:val="24"/>
                <w:lang w:eastAsia="fr-FR"/>
              </w:rPr>
              <w:t>54 %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36C537" w14:textId="5BA34144" w:rsidR="00706874" w:rsidRPr="00051E41" w:rsidRDefault="00CA7F3F" w:rsidP="00706874">
            <w:pPr>
              <w:spacing w:after="0" w:line="240" w:lineRule="auto"/>
              <w:jc w:val="right"/>
              <w:rPr>
                <w:rFonts w:eastAsia="Times New Roman" w:cs="Arial"/>
                <w:szCs w:val="24"/>
                <w:lang w:eastAsia="fr-FR"/>
              </w:rPr>
            </w:pPr>
            <w:r>
              <w:rPr>
                <w:rFonts w:eastAsia="Times New Roman" w:cs="Arial"/>
                <w:szCs w:val="24"/>
                <w:lang w:eastAsia="fr-FR"/>
              </w:rPr>
              <w:t>53 %</w:t>
            </w:r>
          </w:p>
        </w:tc>
      </w:tr>
      <w:tr w:rsidR="00706874" w:rsidRPr="00051E41" w14:paraId="71B223E3"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27DAB4" w14:textId="758D0E05" w:rsidR="00706874" w:rsidRDefault="00706874" w:rsidP="00706874">
            <w:pPr>
              <w:spacing w:after="0" w:line="240" w:lineRule="auto"/>
            </w:pPr>
            <w:r w:rsidRPr="00387801">
              <w:t xml:space="preserve">Scolaire.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FDD833" w14:textId="316F31BB" w:rsidR="00706874" w:rsidRPr="00FD1E71" w:rsidRDefault="00706874" w:rsidP="00706874">
            <w:pPr>
              <w:spacing w:after="0" w:line="240" w:lineRule="auto"/>
              <w:jc w:val="right"/>
            </w:pPr>
            <w:r>
              <w:t>29 %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5BE7D5" w14:textId="33CD95C2" w:rsidR="00706874" w:rsidRPr="00FD1E71" w:rsidRDefault="00CA7F3F" w:rsidP="00706874">
            <w:pPr>
              <w:spacing w:after="0" w:line="240" w:lineRule="auto"/>
              <w:jc w:val="right"/>
            </w:pPr>
            <w:r>
              <w:t>38 %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D99EEA" w14:textId="0AE98ECB" w:rsidR="00706874" w:rsidRPr="00FD1E71" w:rsidRDefault="00CA7F3F" w:rsidP="00706874">
            <w:pPr>
              <w:spacing w:after="0" w:line="240" w:lineRule="auto"/>
              <w:jc w:val="right"/>
            </w:pPr>
            <w:r>
              <w:t>38 %</w:t>
            </w:r>
          </w:p>
        </w:tc>
      </w:tr>
      <w:tr w:rsidR="00706874" w:rsidRPr="00051E41" w14:paraId="6771D88F"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17B41A" w14:textId="6FDF840E" w:rsidR="00706874" w:rsidRPr="00051E41" w:rsidRDefault="00706874" w:rsidP="00706874">
            <w:pPr>
              <w:spacing w:after="0" w:line="240" w:lineRule="auto"/>
              <w:rPr>
                <w:rFonts w:eastAsia="Times New Roman" w:cs="Arial"/>
                <w:szCs w:val="24"/>
                <w:lang w:eastAsia="fr-FR"/>
              </w:rPr>
            </w:pPr>
            <w:r w:rsidRPr="00387801">
              <w:t>D'accès aux lieux commerciaux</w:t>
            </w:r>
            <w:r>
              <w:t>.</w:t>
            </w:r>
            <w:r w:rsidRPr="00387801">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6524EE" w14:textId="010534B1" w:rsidR="00706874" w:rsidRPr="00051E41" w:rsidRDefault="00706874" w:rsidP="00706874">
            <w:pPr>
              <w:spacing w:after="0" w:line="240" w:lineRule="auto"/>
              <w:jc w:val="right"/>
              <w:rPr>
                <w:rFonts w:eastAsia="Times New Roman" w:cs="Arial"/>
                <w:szCs w:val="24"/>
                <w:lang w:eastAsia="fr-FR"/>
              </w:rPr>
            </w:pPr>
            <w:r>
              <w:rPr>
                <w:rFonts w:eastAsia="Times New Roman" w:cs="Arial"/>
                <w:szCs w:val="24"/>
                <w:lang w:eastAsia="fr-FR"/>
              </w:rPr>
              <w:t>27 %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46B658" w14:textId="43DF35F2" w:rsidR="00706874" w:rsidRPr="00051E41" w:rsidRDefault="00CA7F3F" w:rsidP="00706874">
            <w:pPr>
              <w:spacing w:after="0" w:line="240" w:lineRule="auto"/>
              <w:jc w:val="right"/>
              <w:rPr>
                <w:rFonts w:eastAsia="Times New Roman" w:cs="Arial"/>
                <w:szCs w:val="24"/>
                <w:lang w:eastAsia="fr-FR"/>
              </w:rPr>
            </w:pPr>
            <w:r>
              <w:rPr>
                <w:rFonts w:eastAsia="Times New Roman" w:cs="Arial"/>
                <w:szCs w:val="24"/>
                <w:lang w:eastAsia="fr-FR"/>
              </w:rPr>
              <w:t>31 %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CE3FC9" w14:textId="52B13C62" w:rsidR="00706874" w:rsidRPr="00051E41" w:rsidRDefault="00CA7F3F" w:rsidP="00706874">
            <w:pPr>
              <w:spacing w:after="0" w:line="240" w:lineRule="auto"/>
              <w:jc w:val="right"/>
              <w:rPr>
                <w:rFonts w:eastAsia="Times New Roman" w:cs="Arial"/>
                <w:szCs w:val="24"/>
                <w:lang w:eastAsia="fr-FR"/>
              </w:rPr>
            </w:pPr>
            <w:r>
              <w:rPr>
                <w:rFonts w:eastAsia="Times New Roman" w:cs="Arial"/>
                <w:szCs w:val="24"/>
                <w:lang w:eastAsia="fr-FR"/>
              </w:rPr>
              <w:t>18 %</w:t>
            </w:r>
          </w:p>
        </w:tc>
      </w:tr>
      <w:tr w:rsidR="00CA7F3F" w:rsidRPr="00051E41" w14:paraId="192E8FCC"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8DDE49" w14:textId="6F14CDF5" w:rsidR="00CA7F3F" w:rsidRPr="00051E41" w:rsidRDefault="00CA7F3F" w:rsidP="00CA7F3F">
            <w:pPr>
              <w:spacing w:after="0" w:line="240" w:lineRule="auto"/>
              <w:rPr>
                <w:rFonts w:eastAsia="Times New Roman" w:cs="Arial"/>
                <w:szCs w:val="24"/>
                <w:lang w:eastAsia="fr-FR"/>
              </w:rPr>
            </w:pPr>
            <w:r w:rsidRPr="00387801">
              <w:t>D</w:t>
            </w:r>
            <w:r>
              <w:t>’</w:t>
            </w:r>
            <w:r w:rsidRPr="00387801">
              <w:t xml:space="preserve">accès à la mobilité.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95656A" w14:textId="46AE0AF8"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25 %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609DFA" w14:textId="14F0A3E9"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26 %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994D12" w14:textId="0C55A2F0"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26 %</w:t>
            </w:r>
          </w:p>
        </w:tc>
      </w:tr>
      <w:tr w:rsidR="00CA7F3F" w:rsidRPr="00051E41" w14:paraId="6FD4FFF3"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4F39EF" w14:textId="62E2543D" w:rsidR="00CA7F3F" w:rsidRPr="00051E41" w:rsidRDefault="00CA7F3F" w:rsidP="00CA7F3F">
            <w:pPr>
              <w:spacing w:after="0" w:line="240" w:lineRule="auto"/>
              <w:rPr>
                <w:rFonts w:eastAsia="Times New Roman" w:cs="Arial"/>
                <w:szCs w:val="24"/>
                <w:lang w:eastAsia="fr-FR"/>
              </w:rPr>
            </w:pPr>
            <w:r w:rsidRPr="00387801">
              <w:t>D</w:t>
            </w:r>
            <w:r>
              <w:t>’</w:t>
            </w:r>
            <w:r w:rsidRPr="00387801">
              <w:t>accès à un prêt bancaire</w:t>
            </w:r>
            <w:r>
              <w:t>.</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6E61D6" w14:textId="39070942"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28 %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AC2AAD" w14:textId="6ECCF051"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22 %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EE2A2D" w14:textId="3CE2810B"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21 %</w:t>
            </w:r>
          </w:p>
        </w:tc>
      </w:tr>
      <w:tr w:rsidR="00CA7F3F" w:rsidRPr="00051E41" w14:paraId="458613DC"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6BF401" w14:textId="1F4A9698" w:rsidR="00CA7F3F" w:rsidRPr="00051E41" w:rsidRDefault="00CA7F3F" w:rsidP="00CA7F3F">
            <w:pPr>
              <w:spacing w:after="0" w:line="240" w:lineRule="auto"/>
              <w:rPr>
                <w:rFonts w:eastAsia="Times New Roman" w:cs="Arial"/>
                <w:szCs w:val="24"/>
                <w:lang w:eastAsia="fr-FR"/>
              </w:rPr>
            </w:pPr>
            <w:r w:rsidRPr="00387801">
              <w:t>D</w:t>
            </w:r>
            <w:r>
              <w:t>’</w:t>
            </w:r>
            <w:r w:rsidRPr="00387801">
              <w:t xml:space="preserve">accès au sport.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7CA567" w14:textId="2EFA1DDF"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27 %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E22E7E" w14:textId="472C48FD"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18 %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1E7BF3" w14:textId="3C810F31"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18 %</w:t>
            </w:r>
          </w:p>
        </w:tc>
      </w:tr>
      <w:tr w:rsidR="00CA7F3F" w:rsidRPr="00051E41" w14:paraId="0BDC45E5"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B4BF0E" w14:textId="4A34D6A7" w:rsidR="00CA7F3F" w:rsidRPr="00051E41" w:rsidRDefault="00CA7F3F" w:rsidP="00CA7F3F">
            <w:pPr>
              <w:spacing w:after="0" w:line="240" w:lineRule="auto"/>
              <w:rPr>
                <w:rFonts w:eastAsia="Times New Roman" w:cs="Arial"/>
                <w:szCs w:val="24"/>
                <w:lang w:eastAsia="fr-FR"/>
              </w:rPr>
            </w:pPr>
            <w:r w:rsidRPr="00387801">
              <w:t>D</w:t>
            </w:r>
            <w:r>
              <w:t>’</w:t>
            </w:r>
            <w:r w:rsidRPr="00387801">
              <w:t xml:space="preserve">accès à la culture.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1257A7" w14:textId="16696FD3"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14 %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B953CC" w14:textId="089B19D2"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15 %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D08071" w14:textId="253C96CE"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15 %</w:t>
            </w:r>
          </w:p>
        </w:tc>
      </w:tr>
      <w:tr w:rsidR="00CA7F3F" w:rsidRPr="00051E41" w14:paraId="3CD06BD3"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7229AD" w14:textId="04B6E8C2" w:rsidR="00CA7F3F" w:rsidRPr="00051E41" w:rsidRDefault="00CA7F3F" w:rsidP="00CA7F3F">
            <w:pPr>
              <w:spacing w:after="0" w:line="240" w:lineRule="auto"/>
              <w:rPr>
                <w:rFonts w:eastAsia="Times New Roman" w:cs="Arial"/>
                <w:szCs w:val="24"/>
                <w:lang w:eastAsia="fr-FR"/>
              </w:rPr>
            </w:pPr>
            <w:r w:rsidRPr="00387801">
              <w:t>D</w:t>
            </w:r>
            <w:r>
              <w:t>’</w:t>
            </w:r>
            <w:r w:rsidRPr="00387801">
              <w:t xml:space="preserve">accès au logement.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B59043" w14:textId="27A3F2B4"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13 %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6C3FF1" w14:textId="48ECC2B9"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 xml:space="preserve">13 %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DDE614" w14:textId="28F57ABF" w:rsidR="00CA7F3F" w:rsidRPr="00051E41" w:rsidRDefault="00CA7F3F" w:rsidP="00CA7F3F">
            <w:pPr>
              <w:keepNext/>
              <w:spacing w:after="0" w:line="240" w:lineRule="auto"/>
              <w:jc w:val="right"/>
              <w:rPr>
                <w:rFonts w:eastAsia="Times New Roman" w:cs="Arial"/>
                <w:szCs w:val="24"/>
                <w:lang w:eastAsia="fr-FR"/>
              </w:rPr>
            </w:pPr>
            <w:r>
              <w:rPr>
                <w:rFonts w:eastAsia="Times New Roman" w:cs="Arial"/>
                <w:szCs w:val="24"/>
                <w:lang w:eastAsia="fr-FR"/>
              </w:rPr>
              <w:t>8 %</w:t>
            </w:r>
          </w:p>
        </w:tc>
      </w:tr>
      <w:tr w:rsidR="00CA7F3F" w:rsidRPr="00051E41" w14:paraId="3ACA2ED2"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125506" w14:textId="666CC9BB" w:rsidR="00CA7F3F" w:rsidRPr="00387801" w:rsidRDefault="00CA7F3F" w:rsidP="00CA7F3F">
            <w:pPr>
              <w:spacing w:after="0" w:line="240" w:lineRule="auto"/>
            </w:pPr>
            <w:r>
              <w:t>Autre.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54AF1B" w14:textId="6F2F7D90"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14 %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CE762E" w14:textId="7AB1B53C"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8 %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986E3E" w14:textId="1A5BC5BE" w:rsidR="00CA7F3F" w:rsidRPr="00051E41" w:rsidRDefault="00CA7F3F" w:rsidP="00CA7F3F">
            <w:pPr>
              <w:keepNext/>
              <w:spacing w:after="0" w:line="240" w:lineRule="auto"/>
              <w:jc w:val="right"/>
              <w:rPr>
                <w:rFonts w:eastAsia="Times New Roman" w:cs="Arial"/>
                <w:szCs w:val="24"/>
                <w:lang w:eastAsia="fr-FR"/>
              </w:rPr>
            </w:pPr>
            <w:r>
              <w:rPr>
                <w:rFonts w:eastAsia="Times New Roman" w:cs="Arial"/>
                <w:szCs w:val="24"/>
                <w:lang w:eastAsia="fr-FR"/>
              </w:rPr>
              <w:t>8 %</w:t>
            </w:r>
          </w:p>
        </w:tc>
      </w:tr>
      <w:tr w:rsidR="00CA7F3F" w:rsidRPr="00051E41" w14:paraId="7687B41A"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C56056" w14:textId="5F4E6B54" w:rsidR="00CA7F3F" w:rsidRPr="0025182F" w:rsidRDefault="00CA7F3F" w:rsidP="00CA7F3F">
            <w:pPr>
              <w:spacing w:after="0" w:line="240" w:lineRule="auto"/>
            </w:pPr>
            <w:r w:rsidRPr="00706874">
              <w:t>D'accès à la santé.</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0D7F30" w14:textId="01E55B10" w:rsidR="00CA7F3F" w:rsidRPr="00FD1E71" w:rsidRDefault="00CA7F3F" w:rsidP="00CA7F3F">
            <w:pPr>
              <w:spacing w:after="0" w:line="240" w:lineRule="auto"/>
              <w:jc w:val="right"/>
            </w:pPr>
            <w:r>
              <w:t>11 %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D513E6" w14:textId="063E1CA2" w:rsidR="00CA7F3F" w:rsidRPr="00FD1E71" w:rsidRDefault="00CA7F3F" w:rsidP="00CA7F3F">
            <w:pPr>
              <w:spacing w:after="0" w:line="240" w:lineRule="auto"/>
              <w:jc w:val="right"/>
            </w:pPr>
            <w:r>
              <w:t>10 %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6958FD" w14:textId="302C8505" w:rsidR="00CA7F3F" w:rsidRPr="00FD1E71" w:rsidRDefault="00CA7F3F" w:rsidP="00CA7F3F">
            <w:pPr>
              <w:keepNext/>
              <w:spacing w:after="0" w:line="240" w:lineRule="auto"/>
              <w:jc w:val="right"/>
            </w:pPr>
            <w:r>
              <w:t>10 %</w:t>
            </w:r>
          </w:p>
        </w:tc>
      </w:tr>
    </w:tbl>
    <w:p w14:paraId="2B2BD62F" w14:textId="67364136" w:rsidR="007856BA" w:rsidRDefault="007856BA" w:rsidP="007856BA">
      <w:pPr>
        <w:pStyle w:val="Lgende"/>
      </w:pPr>
      <w:bookmarkStart w:id="286" w:name="_Ref121838079"/>
      <w:r>
        <w:t>Tableau</w:t>
      </w:r>
      <w:r w:rsidR="00F8105B">
        <w:t> </w:t>
      </w:r>
      <w:r w:rsidR="00C07E5B">
        <w:fldChar w:fldCharType="begin"/>
      </w:r>
      <w:r w:rsidR="00C07E5B">
        <w:instrText xml:space="preserve"> SEQ Tableau \* ARABIC </w:instrText>
      </w:r>
      <w:r w:rsidR="00C07E5B">
        <w:fldChar w:fldCharType="separate"/>
      </w:r>
      <w:r w:rsidR="00121531">
        <w:rPr>
          <w:noProof/>
        </w:rPr>
        <w:t>107</w:t>
      </w:r>
      <w:r w:rsidR="00C07E5B">
        <w:rPr>
          <w:noProof/>
        </w:rPr>
        <w:fldChar w:fldCharType="end"/>
      </w:r>
      <w:bookmarkEnd w:id="286"/>
      <w:r w:rsidR="00F86846">
        <w:t xml:space="preserve">. </w:t>
      </w:r>
      <w:r w:rsidR="00F86846" w:rsidRPr="00C868DF">
        <w:t xml:space="preserve">Contextes de </w:t>
      </w:r>
      <w:r w:rsidR="00F86846">
        <w:t>discrimination des répondants qui ont le sentiment d’avoir déjà été discriminé à cause de leur</w:t>
      </w:r>
      <w:r w:rsidR="00F86846" w:rsidRPr="00C868DF">
        <w:t xml:space="preserve"> problème visuel</w:t>
      </w:r>
      <w:r w:rsidR="00F86846">
        <w:t>, selon l’âge</w:t>
      </w:r>
      <w:r w:rsidR="00F86846" w:rsidRPr="00C868DF">
        <w:t xml:space="preserve"> (choix multiple</w:t>
      </w:r>
      <w:r w:rsidR="00127357">
        <w:t> </w:t>
      </w:r>
      <w:r w:rsidR="00F86846" w:rsidRPr="00C868DF">
        <w:t xml:space="preserve">; </w:t>
      </w:r>
      <w:r w:rsidR="00F86846">
        <w:t>n = </w:t>
      </w:r>
      <w:r w:rsidR="000A3732" w:rsidRPr="000A3732">
        <w:t>882).</w:t>
      </w:r>
    </w:p>
    <w:tbl>
      <w:tblPr>
        <w:tblW w:w="0" w:type="auto"/>
        <w:tblCellMar>
          <w:top w:w="15" w:type="dxa"/>
          <w:left w:w="15" w:type="dxa"/>
          <w:bottom w:w="15" w:type="dxa"/>
          <w:right w:w="15" w:type="dxa"/>
        </w:tblCellMar>
        <w:tblLook w:val="04A0" w:firstRow="1" w:lastRow="0" w:firstColumn="1" w:lastColumn="0" w:noHBand="0" w:noVBand="1"/>
      </w:tblPr>
      <w:tblGrid>
        <w:gridCol w:w="3534"/>
        <w:gridCol w:w="1985"/>
        <w:gridCol w:w="1701"/>
        <w:gridCol w:w="1832"/>
      </w:tblGrid>
      <w:tr w:rsidR="00B66BE8" w:rsidRPr="00680966" w14:paraId="526EA714" w14:textId="77777777" w:rsidTr="00494047">
        <w:trPr>
          <w:tblHead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0DAE901" w14:textId="77777777" w:rsidR="00B66BE8" w:rsidRPr="00680966" w:rsidRDefault="00B66BE8" w:rsidP="009C79E6">
            <w:pPr>
              <w:spacing w:after="0" w:line="240" w:lineRule="auto"/>
              <w:rPr>
                <w:rFonts w:eastAsia="Times New Roman" w:cs="Arial"/>
                <w:szCs w:val="24"/>
                <w:lang w:eastAsia="fr-FR"/>
              </w:rPr>
            </w:pPr>
          </w:p>
        </w:tc>
        <w:tc>
          <w:tcPr>
            <w:tcW w:w="19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929A3A1" w14:textId="77777777" w:rsidR="00B66BE8" w:rsidRDefault="00B66BE8" w:rsidP="009C79E6">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5D773047" w14:textId="26195EA7" w:rsidR="00B66BE8" w:rsidRPr="00680966" w:rsidRDefault="00B66BE8" w:rsidP="009C79E6">
            <w:pPr>
              <w:spacing w:after="0" w:line="240" w:lineRule="auto"/>
              <w:rPr>
                <w:rFonts w:eastAsia="Times New Roman" w:cs="Arial"/>
                <w:szCs w:val="24"/>
                <w:lang w:eastAsia="fr-FR"/>
              </w:rPr>
            </w:pPr>
            <w:r>
              <w:rPr>
                <w:rFonts w:eastAsia="Times New Roman" w:cs="Arial"/>
                <w:szCs w:val="24"/>
                <w:lang w:eastAsia="fr-FR"/>
              </w:rPr>
              <w:t>(n =</w:t>
            </w:r>
            <w:r w:rsidR="000A3732">
              <w:rPr>
                <w:rFonts w:eastAsia="Times New Roman" w:cs="Arial"/>
                <w:szCs w:val="24"/>
                <w:lang w:eastAsia="fr-FR"/>
              </w:rPr>
              <w:t xml:space="preserve"> 124</w:t>
            </w:r>
            <w:r>
              <w:rPr>
                <w:rFonts w:eastAsia="Times New Roman" w:cs="Arial"/>
                <w:szCs w:val="24"/>
                <w:lang w:eastAsia="fr-FR"/>
              </w:rPr>
              <w:t>)</w:t>
            </w: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083F700" w14:textId="77777777" w:rsidR="00B66BE8" w:rsidRDefault="00B66BE8" w:rsidP="009C79E6">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21A7815C" w14:textId="5FC57901" w:rsidR="00B66BE8" w:rsidRPr="00680966" w:rsidRDefault="00B66BE8" w:rsidP="009C79E6">
            <w:pPr>
              <w:spacing w:after="0" w:line="240" w:lineRule="auto"/>
              <w:rPr>
                <w:rFonts w:eastAsia="Times New Roman" w:cs="Arial"/>
                <w:szCs w:val="24"/>
                <w:lang w:eastAsia="fr-FR"/>
              </w:rPr>
            </w:pPr>
            <w:r>
              <w:rPr>
                <w:rFonts w:eastAsia="Times New Roman" w:cs="Arial"/>
                <w:szCs w:val="24"/>
                <w:lang w:eastAsia="fr-FR"/>
              </w:rPr>
              <w:t>(n =</w:t>
            </w:r>
            <w:r w:rsidR="000A3732">
              <w:rPr>
                <w:rFonts w:eastAsia="Times New Roman" w:cs="Arial"/>
                <w:szCs w:val="24"/>
                <w:lang w:eastAsia="fr-FR"/>
              </w:rPr>
              <w:t xml:space="preserve"> 487</w:t>
            </w:r>
            <w:r>
              <w:rPr>
                <w:rFonts w:eastAsia="Times New Roman" w:cs="Arial"/>
                <w:szCs w:val="24"/>
                <w:lang w:eastAsia="fr-FR"/>
              </w:rPr>
              <w:t>)</w:t>
            </w:r>
          </w:p>
        </w:tc>
        <w:tc>
          <w:tcPr>
            <w:tcW w:w="183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21A6F67" w14:textId="77777777" w:rsidR="00B66BE8" w:rsidRDefault="00B66BE8" w:rsidP="009C79E6">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3B30991C" w14:textId="2B7CE199" w:rsidR="00B66BE8" w:rsidRPr="00680966" w:rsidRDefault="00B66BE8" w:rsidP="009C79E6">
            <w:pPr>
              <w:spacing w:after="0" w:line="240" w:lineRule="auto"/>
              <w:rPr>
                <w:rFonts w:eastAsia="Times New Roman" w:cs="Arial"/>
                <w:szCs w:val="24"/>
                <w:lang w:eastAsia="fr-FR"/>
              </w:rPr>
            </w:pPr>
            <w:r>
              <w:rPr>
                <w:rFonts w:eastAsia="Times New Roman" w:cs="Arial"/>
                <w:szCs w:val="24"/>
                <w:lang w:eastAsia="fr-FR"/>
              </w:rPr>
              <w:t>(n =</w:t>
            </w:r>
            <w:r w:rsidR="000A3732">
              <w:rPr>
                <w:rFonts w:eastAsia="Times New Roman" w:cs="Arial"/>
                <w:szCs w:val="24"/>
                <w:lang w:eastAsia="fr-FR"/>
              </w:rPr>
              <w:t xml:space="preserve"> 271</w:t>
            </w:r>
            <w:r>
              <w:rPr>
                <w:rFonts w:eastAsia="Times New Roman" w:cs="Arial"/>
                <w:szCs w:val="24"/>
                <w:lang w:eastAsia="fr-FR"/>
              </w:rPr>
              <w:t>)</w:t>
            </w:r>
          </w:p>
        </w:tc>
      </w:tr>
      <w:tr w:rsidR="00B66BE8" w:rsidRPr="00680966" w14:paraId="63F737FC"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0C9748" w14:textId="75F53EAB" w:rsidR="00B66BE8" w:rsidRPr="00680966" w:rsidRDefault="00B66BE8" w:rsidP="00B66BE8">
            <w:pPr>
              <w:spacing w:after="0" w:line="240" w:lineRule="auto"/>
              <w:rPr>
                <w:rFonts w:eastAsia="Times New Roman" w:cs="Arial"/>
                <w:szCs w:val="24"/>
                <w:lang w:eastAsia="fr-FR"/>
              </w:rPr>
            </w:pPr>
            <w:r w:rsidRPr="00387801">
              <w:t xml:space="preserve">Professionnel.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14B05F" w14:textId="0C171026"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28 %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BF193C" w14:textId="22DD1298"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62 %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37DBC6" w14:textId="4CB46E29"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45 %</w:t>
            </w:r>
          </w:p>
        </w:tc>
      </w:tr>
      <w:tr w:rsidR="00B66BE8" w:rsidRPr="00680966" w14:paraId="71A088C7"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2B9E88" w14:textId="5C7213F7" w:rsidR="00B66BE8" w:rsidRPr="00680966" w:rsidRDefault="00B66BE8" w:rsidP="00B66BE8">
            <w:pPr>
              <w:spacing w:after="0" w:line="240" w:lineRule="auto"/>
              <w:rPr>
                <w:rFonts w:eastAsia="Times New Roman" w:cs="Arial"/>
                <w:szCs w:val="24"/>
                <w:lang w:eastAsia="fr-FR"/>
              </w:rPr>
            </w:pPr>
            <w:r w:rsidRPr="00387801">
              <w:t xml:space="preserve">Scolaire.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6D9509" w14:textId="38906D32"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78 %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FB34A4" w14:textId="180EE8C7"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41 %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1F3E29" w14:textId="2FE80FCA"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16 %</w:t>
            </w:r>
          </w:p>
        </w:tc>
      </w:tr>
      <w:tr w:rsidR="00B66BE8" w:rsidRPr="00680966" w14:paraId="29CB0400"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AC2AFC" w14:textId="1F74CFA9" w:rsidR="00B66BE8" w:rsidRPr="00680966" w:rsidRDefault="00B66BE8" w:rsidP="00B66BE8">
            <w:pPr>
              <w:spacing w:after="0" w:line="240" w:lineRule="auto"/>
              <w:rPr>
                <w:rFonts w:eastAsia="Times New Roman" w:cs="Arial"/>
                <w:szCs w:val="24"/>
                <w:lang w:eastAsia="fr-FR"/>
              </w:rPr>
            </w:pPr>
            <w:r w:rsidRPr="00387801">
              <w:t>D'accès aux lieux commerciaux</w:t>
            </w:r>
            <w:r>
              <w:t>.</w:t>
            </w:r>
            <w:r w:rsidRPr="00387801">
              <w:t xml:space="preserve">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F9E695" w14:textId="0C25B561"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21 %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0F9E38" w14:textId="777BC4C7"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29 %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35BE1B" w14:textId="51AFEF3B"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22 %</w:t>
            </w:r>
          </w:p>
        </w:tc>
      </w:tr>
      <w:tr w:rsidR="00B66BE8" w:rsidRPr="00680966" w14:paraId="2A79CA0F"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6546F1" w14:textId="5F4F5392" w:rsidR="00B66BE8" w:rsidRPr="00680966" w:rsidRDefault="00B66BE8" w:rsidP="00B66BE8">
            <w:pPr>
              <w:spacing w:after="0" w:line="240" w:lineRule="auto"/>
              <w:rPr>
                <w:rFonts w:eastAsia="Times New Roman" w:cs="Arial"/>
                <w:szCs w:val="24"/>
                <w:lang w:eastAsia="fr-FR"/>
              </w:rPr>
            </w:pPr>
            <w:r w:rsidRPr="00387801">
              <w:t>D</w:t>
            </w:r>
            <w:r>
              <w:t>’</w:t>
            </w:r>
            <w:r w:rsidRPr="00387801">
              <w:t xml:space="preserve">accès à la mobilité.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5F8EAE" w14:textId="261572CC"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23 %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F157E4" w14:textId="10C5505C"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30 %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C5A5E3" w14:textId="21BF2A48"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20 %</w:t>
            </w:r>
          </w:p>
        </w:tc>
      </w:tr>
      <w:tr w:rsidR="00B66BE8" w:rsidRPr="00680966" w14:paraId="0D6BDCD8"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497E10" w14:textId="0145E554" w:rsidR="00B66BE8" w:rsidRPr="00680966" w:rsidRDefault="00B66BE8" w:rsidP="00B66BE8">
            <w:pPr>
              <w:spacing w:after="0" w:line="240" w:lineRule="auto"/>
              <w:rPr>
                <w:rFonts w:eastAsia="Times New Roman" w:cs="Arial"/>
                <w:szCs w:val="24"/>
                <w:lang w:eastAsia="fr-FR"/>
              </w:rPr>
            </w:pPr>
            <w:r w:rsidRPr="00387801">
              <w:t>D</w:t>
            </w:r>
            <w:r>
              <w:t>’</w:t>
            </w:r>
            <w:r w:rsidRPr="00387801">
              <w:t>accès à un prêt bancaire</w:t>
            </w:r>
            <w:r>
              <w:t>.</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75F2C5" w14:textId="4CA76DCA"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10 %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EF49ED" w14:textId="50644A79"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30 %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F40B8C" w14:textId="12F7DDC0"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20 %</w:t>
            </w:r>
          </w:p>
        </w:tc>
      </w:tr>
      <w:tr w:rsidR="00B66BE8" w:rsidRPr="00680966" w14:paraId="3F559211"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03FBEB" w14:textId="717B8075" w:rsidR="00B66BE8" w:rsidRPr="00680966" w:rsidRDefault="00B66BE8" w:rsidP="00B66BE8">
            <w:pPr>
              <w:spacing w:after="0" w:line="240" w:lineRule="auto"/>
              <w:rPr>
                <w:rFonts w:eastAsia="Times New Roman" w:cs="Arial"/>
                <w:szCs w:val="24"/>
                <w:lang w:eastAsia="fr-FR"/>
              </w:rPr>
            </w:pPr>
            <w:r w:rsidRPr="00387801">
              <w:t>D</w:t>
            </w:r>
            <w:r>
              <w:t>’</w:t>
            </w:r>
            <w:r w:rsidRPr="00387801">
              <w:t xml:space="preserve">accès au sport.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E46213" w14:textId="55BD5442"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40 %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936EE9" w14:textId="544B7FF0"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28 %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12ABCC" w14:textId="60CD5925"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13 %</w:t>
            </w:r>
          </w:p>
        </w:tc>
      </w:tr>
      <w:tr w:rsidR="00B66BE8" w:rsidRPr="00680966" w14:paraId="53B4E015"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D171AA" w14:textId="29FC0A82" w:rsidR="00B66BE8" w:rsidRPr="00680966" w:rsidRDefault="00B66BE8" w:rsidP="00B66BE8">
            <w:pPr>
              <w:spacing w:after="0" w:line="240" w:lineRule="auto"/>
              <w:rPr>
                <w:rFonts w:eastAsia="Times New Roman" w:cs="Arial"/>
                <w:szCs w:val="24"/>
                <w:lang w:eastAsia="fr-FR"/>
              </w:rPr>
            </w:pPr>
            <w:r w:rsidRPr="00387801">
              <w:t>D</w:t>
            </w:r>
            <w:r>
              <w:t>’</w:t>
            </w:r>
            <w:r w:rsidRPr="00387801">
              <w:t xml:space="preserve">accès à la culture.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025848" w14:textId="78807BA6"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21 %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018D9D" w14:textId="22CFD9B5"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17 %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A27023" w14:textId="07FFC052"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11 %</w:t>
            </w:r>
          </w:p>
        </w:tc>
      </w:tr>
      <w:tr w:rsidR="00B66BE8" w:rsidRPr="00680966" w14:paraId="4AF3F916"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0558A6" w14:textId="452BE1F0" w:rsidR="00B66BE8" w:rsidRPr="00680966" w:rsidRDefault="00B66BE8" w:rsidP="00B66BE8">
            <w:pPr>
              <w:spacing w:after="0" w:line="240" w:lineRule="auto"/>
              <w:rPr>
                <w:rFonts w:eastAsia="Times New Roman" w:cs="Arial"/>
                <w:szCs w:val="24"/>
                <w:lang w:eastAsia="fr-FR"/>
              </w:rPr>
            </w:pPr>
            <w:r w:rsidRPr="00387801">
              <w:t>D</w:t>
            </w:r>
            <w:r>
              <w:t>’</w:t>
            </w:r>
            <w:r w:rsidRPr="00387801">
              <w:t xml:space="preserve">accès au logement.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126BC09" w14:textId="078218A1"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9 %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08760B" w14:textId="0A5B010B"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15 %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A5567D" w14:textId="5C21B74A"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7 %</w:t>
            </w:r>
          </w:p>
        </w:tc>
      </w:tr>
      <w:tr w:rsidR="00B66BE8" w:rsidRPr="00680966" w14:paraId="77738301"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A7AE9E" w14:textId="3F877D51" w:rsidR="00B66BE8" w:rsidRPr="00680966" w:rsidRDefault="00B66BE8" w:rsidP="00B66BE8">
            <w:pPr>
              <w:spacing w:after="0" w:line="240" w:lineRule="auto"/>
              <w:rPr>
                <w:rFonts w:eastAsia="Times New Roman" w:cs="Arial"/>
                <w:szCs w:val="24"/>
                <w:lang w:eastAsia="fr-FR"/>
              </w:rPr>
            </w:pPr>
            <w:r>
              <w:t>Autre.</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E28CE9" w14:textId="7DD99F5C"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5 %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44923F" w14:textId="23E299C0"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7 %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AB5F4B" w14:textId="72A9B834"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17 %</w:t>
            </w:r>
          </w:p>
        </w:tc>
      </w:tr>
      <w:tr w:rsidR="00B66BE8" w:rsidRPr="00680966" w14:paraId="150DE499"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75B780" w14:textId="4BDF710E" w:rsidR="00B66BE8" w:rsidRPr="00680966" w:rsidRDefault="00B66BE8" w:rsidP="00B66BE8">
            <w:pPr>
              <w:spacing w:after="0" w:line="240" w:lineRule="auto"/>
              <w:rPr>
                <w:rFonts w:eastAsia="Times New Roman" w:cs="Arial"/>
                <w:szCs w:val="24"/>
                <w:lang w:eastAsia="fr-FR"/>
              </w:rPr>
            </w:pPr>
            <w:r w:rsidRPr="00706874">
              <w:t>D'accès à la santé.</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0D5FF9" w14:textId="367A6610"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6 %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27AF53" w14:textId="4CC9AF1F"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12 %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7DAACA" w14:textId="1C6A0A65"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9 %</w:t>
            </w:r>
          </w:p>
        </w:tc>
      </w:tr>
    </w:tbl>
    <w:p w14:paraId="4C40F8F7" w14:textId="0CD899B0" w:rsidR="00F86846" w:rsidRDefault="00F86846" w:rsidP="00F86846">
      <w:pPr>
        <w:pStyle w:val="Lgende"/>
      </w:pPr>
      <w:bookmarkStart w:id="287" w:name="_Ref121838109"/>
      <w:r>
        <w:t>Tableau</w:t>
      </w:r>
      <w:r w:rsidR="00F8105B">
        <w:t> </w:t>
      </w:r>
      <w:r w:rsidR="00C07E5B">
        <w:fldChar w:fldCharType="begin"/>
      </w:r>
      <w:r w:rsidR="00C07E5B">
        <w:instrText xml:space="preserve"> SEQ Tableau \* ARABIC </w:instrText>
      </w:r>
      <w:r w:rsidR="00C07E5B">
        <w:fldChar w:fldCharType="separate"/>
      </w:r>
      <w:r w:rsidR="00121531">
        <w:rPr>
          <w:noProof/>
        </w:rPr>
        <w:t>108</w:t>
      </w:r>
      <w:r w:rsidR="00C07E5B">
        <w:rPr>
          <w:noProof/>
        </w:rPr>
        <w:fldChar w:fldCharType="end"/>
      </w:r>
      <w:bookmarkEnd w:id="287"/>
      <w:r>
        <w:t>.</w:t>
      </w:r>
      <w:r w:rsidRPr="00F86846">
        <w:t xml:space="preserve"> </w:t>
      </w:r>
      <w:r w:rsidRPr="00C868DF">
        <w:t xml:space="preserve">Contextes de </w:t>
      </w:r>
      <w:r>
        <w:t>discrimination des répondants qui ont le sentiment d’avoir déjà été discriminé à cause de leur</w:t>
      </w:r>
      <w:r w:rsidRPr="00C868DF">
        <w:t xml:space="preserve"> problème visuel</w:t>
      </w:r>
      <w:r>
        <w:t>, selon l’âge de survenue de la déficience visuelle</w:t>
      </w:r>
      <w:r w:rsidRPr="00C868DF">
        <w:t xml:space="preserve"> (choix multiple</w:t>
      </w:r>
      <w:r w:rsidR="00127357">
        <w:t> </w:t>
      </w:r>
      <w:r w:rsidRPr="00C868DF">
        <w:t xml:space="preserve">; </w:t>
      </w:r>
      <w:r>
        <w:t>n = </w:t>
      </w:r>
      <w:r w:rsidR="000A3732">
        <w:t>865</w:t>
      </w:r>
      <w:r w:rsidR="00127357">
        <w:t> </w:t>
      </w:r>
      <w:r w:rsidR="003B37DA">
        <w:t>; faible fiabilité pour ceux dont la déficience est survenue à partir de 40 ans</w:t>
      </w:r>
      <w:r w:rsidR="000A3732">
        <w:t>).</w:t>
      </w:r>
    </w:p>
    <w:tbl>
      <w:tblPr>
        <w:tblW w:w="0" w:type="auto"/>
        <w:tblCellMar>
          <w:top w:w="15" w:type="dxa"/>
          <w:left w:w="15" w:type="dxa"/>
          <w:bottom w:w="15" w:type="dxa"/>
          <w:right w:w="15" w:type="dxa"/>
        </w:tblCellMar>
        <w:tblLook w:val="04A0" w:firstRow="1" w:lastRow="0" w:firstColumn="1" w:lastColumn="0" w:noHBand="0" w:noVBand="1"/>
      </w:tblPr>
      <w:tblGrid>
        <w:gridCol w:w="3534"/>
        <w:gridCol w:w="1559"/>
        <w:gridCol w:w="1985"/>
        <w:gridCol w:w="1742"/>
      </w:tblGrid>
      <w:tr w:rsidR="003B37DA" w:rsidRPr="00680966" w14:paraId="0E1E0841" w14:textId="77777777" w:rsidTr="003B37DA">
        <w:trPr>
          <w:trHeight w:val="570"/>
          <w:tblHead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F65D9A7" w14:textId="77777777" w:rsidR="003B37DA" w:rsidRPr="00680966" w:rsidRDefault="003B37DA" w:rsidP="009C79E6">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Pr>
          <w:p w14:paraId="515B9690" w14:textId="1F04C0A7" w:rsidR="003B37DA" w:rsidRPr="000A3732" w:rsidRDefault="003B37DA" w:rsidP="009C79E6">
            <w:pPr>
              <w:spacing w:after="0" w:line="240" w:lineRule="auto"/>
              <w:rPr>
                <w:rFonts w:eastAsia="Times New Roman" w:cs="Arial"/>
                <w:szCs w:val="24"/>
                <w:lang w:eastAsia="fr-FR"/>
              </w:rPr>
            </w:pPr>
            <w:r>
              <w:rPr>
                <w:rFonts w:eastAsia="Times New Roman" w:cs="Arial"/>
                <w:szCs w:val="24"/>
                <w:lang w:eastAsia="fr-FR"/>
              </w:rPr>
              <w:t>A</w:t>
            </w:r>
            <w:r w:rsidRPr="000A3732">
              <w:rPr>
                <w:rFonts w:eastAsia="Times New Roman" w:cs="Arial"/>
                <w:szCs w:val="24"/>
                <w:lang w:eastAsia="fr-FR"/>
              </w:rPr>
              <w:t>vant 1</w:t>
            </w:r>
            <w:r>
              <w:rPr>
                <w:rFonts w:eastAsia="Times New Roman" w:cs="Arial"/>
                <w:szCs w:val="24"/>
                <w:lang w:eastAsia="fr-FR"/>
              </w:rPr>
              <w:t>8</w:t>
            </w:r>
            <w:r w:rsidRPr="000A3732">
              <w:rPr>
                <w:rFonts w:eastAsia="Times New Roman" w:cs="Arial"/>
                <w:szCs w:val="24"/>
                <w:lang w:eastAsia="fr-FR"/>
              </w:rPr>
              <w:t xml:space="preserve"> ans</w:t>
            </w:r>
          </w:p>
          <w:p w14:paraId="41ABE34F" w14:textId="3DDF3ACC" w:rsidR="003B37DA" w:rsidRPr="000F4C1E" w:rsidRDefault="003B37DA" w:rsidP="009C79E6">
            <w:pPr>
              <w:spacing w:after="0" w:line="240" w:lineRule="auto"/>
              <w:rPr>
                <w:rFonts w:eastAsia="Times New Roman" w:cs="Arial"/>
                <w:szCs w:val="24"/>
                <w:highlight w:val="yellow"/>
                <w:lang w:eastAsia="fr-FR"/>
              </w:rPr>
            </w:pPr>
            <w:r w:rsidRPr="000A3732">
              <w:rPr>
                <w:rFonts w:eastAsia="Times New Roman" w:cs="Arial"/>
                <w:szCs w:val="24"/>
                <w:lang w:eastAsia="fr-FR"/>
              </w:rPr>
              <w:t>(n = 6</w:t>
            </w:r>
            <w:r>
              <w:rPr>
                <w:rFonts w:eastAsia="Times New Roman" w:cs="Arial"/>
                <w:szCs w:val="24"/>
                <w:lang w:eastAsia="fr-FR"/>
              </w:rPr>
              <w:t>66</w:t>
            </w:r>
            <w:r w:rsidRPr="000A3732">
              <w:rPr>
                <w:rFonts w:eastAsia="Times New Roman" w:cs="Arial"/>
                <w:szCs w:val="24"/>
                <w:lang w:eastAsia="fr-FR"/>
              </w:rPr>
              <w:t>)</w:t>
            </w:r>
          </w:p>
        </w:tc>
        <w:tc>
          <w:tcPr>
            <w:tcW w:w="19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7A3C3519" w14:textId="1FEB627D" w:rsidR="003B37DA" w:rsidRPr="003B37DA" w:rsidRDefault="003B37DA" w:rsidP="009C79E6">
            <w:pPr>
              <w:spacing w:after="0" w:line="240" w:lineRule="auto"/>
              <w:rPr>
                <w:rFonts w:eastAsia="Times New Roman" w:cs="Arial"/>
                <w:szCs w:val="24"/>
                <w:lang w:eastAsia="fr-FR"/>
              </w:rPr>
            </w:pPr>
            <w:r w:rsidRPr="003B37DA">
              <w:rPr>
                <w:rFonts w:eastAsia="Times New Roman" w:cs="Arial"/>
                <w:szCs w:val="24"/>
                <w:lang w:eastAsia="fr-FR"/>
              </w:rPr>
              <w:t>Entre 18 et 39 ans</w:t>
            </w:r>
          </w:p>
          <w:p w14:paraId="72CDF365" w14:textId="20ABCF10" w:rsidR="003B37DA" w:rsidRPr="003B37DA" w:rsidRDefault="003B37DA" w:rsidP="009C79E6">
            <w:pPr>
              <w:spacing w:after="0" w:line="240" w:lineRule="auto"/>
              <w:rPr>
                <w:rFonts w:eastAsia="Times New Roman" w:cs="Arial"/>
                <w:szCs w:val="24"/>
                <w:lang w:eastAsia="fr-FR"/>
              </w:rPr>
            </w:pPr>
            <w:r w:rsidRPr="003B37DA">
              <w:rPr>
                <w:rFonts w:eastAsia="Times New Roman" w:cs="Arial"/>
                <w:szCs w:val="24"/>
                <w:lang w:eastAsia="fr-FR"/>
              </w:rPr>
              <w:t>(n = 119)</w:t>
            </w:r>
          </w:p>
        </w:tc>
        <w:tc>
          <w:tcPr>
            <w:tcW w:w="174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639AABE9" w14:textId="4E6714DE" w:rsidR="003B37DA" w:rsidRPr="003B37DA" w:rsidRDefault="009757CE" w:rsidP="009C79E6">
            <w:pPr>
              <w:spacing w:after="0" w:line="240" w:lineRule="auto"/>
              <w:rPr>
                <w:rFonts w:eastAsia="Times New Roman" w:cs="Arial"/>
                <w:szCs w:val="24"/>
                <w:lang w:eastAsia="fr-FR"/>
              </w:rPr>
            </w:pPr>
            <w:r>
              <w:rPr>
                <w:rFonts w:eastAsia="Times New Roman" w:cs="Arial"/>
                <w:szCs w:val="24"/>
                <w:lang w:eastAsia="fr-FR"/>
              </w:rPr>
              <w:t>À</w:t>
            </w:r>
            <w:r w:rsidR="003B37DA">
              <w:rPr>
                <w:rFonts w:eastAsia="Times New Roman" w:cs="Arial"/>
                <w:szCs w:val="24"/>
                <w:lang w:eastAsia="fr-FR"/>
              </w:rPr>
              <w:t xml:space="preserve"> partir de</w:t>
            </w:r>
            <w:r w:rsidR="003B37DA" w:rsidRPr="003B37DA">
              <w:rPr>
                <w:rFonts w:eastAsia="Times New Roman" w:cs="Arial"/>
                <w:szCs w:val="24"/>
                <w:lang w:eastAsia="fr-FR"/>
              </w:rPr>
              <w:t xml:space="preserve"> 40 ans</w:t>
            </w:r>
          </w:p>
          <w:p w14:paraId="3FC1EFEC" w14:textId="374E61B5" w:rsidR="003B37DA" w:rsidRPr="003B37DA" w:rsidRDefault="003B37DA" w:rsidP="009C79E6">
            <w:pPr>
              <w:spacing w:after="0" w:line="240" w:lineRule="auto"/>
              <w:rPr>
                <w:rFonts w:eastAsia="Times New Roman" w:cs="Arial"/>
                <w:szCs w:val="24"/>
                <w:lang w:eastAsia="fr-FR"/>
              </w:rPr>
            </w:pPr>
            <w:r w:rsidRPr="003B37DA">
              <w:rPr>
                <w:rFonts w:eastAsia="Times New Roman" w:cs="Arial"/>
                <w:szCs w:val="24"/>
                <w:lang w:eastAsia="fr-FR"/>
              </w:rPr>
              <w:t>(n = 80)</w:t>
            </w:r>
          </w:p>
        </w:tc>
      </w:tr>
      <w:tr w:rsidR="003B37DA" w:rsidRPr="00680966" w14:paraId="31ED0807"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12F5F16" w14:textId="13CC939A" w:rsidR="003B37DA" w:rsidRPr="00680966" w:rsidRDefault="003B37DA" w:rsidP="00F61E20">
            <w:pPr>
              <w:spacing w:after="0" w:line="240" w:lineRule="auto"/>
              <w:rPr>
                <w:rFonts w:eastAsia="Times New Roman" w:cs="Arial"/>
                <w:szCs w:val="24"/>
                <w:lang w:eastAsia="fr-FR"/>
              </w:rPr>
            </w:pPr>
            <w:r w:rsidRPr="00387801">
              <w:t xml:space="preserve">Professionnel. </w:t>
            </w:r>
          </w:p>
        </w:tc>
        <w:tc>
          <w:tcPr>
            <w:tcW w:w="1559" w:type="dxa"/>
            <w:tcBorders>
              <w:top w:val="single" w:sz="6" w:space="0" w:color="000000"/>
              <w:left w:val="single" w:sz="6" w:space="0" w:color="000000"/>
              <w:bottom w:val="single" w:sz="6" w:space="0" w:color="000000"/>
              <w:right w:val="single" w:sz="6" w:space="0" w:color="000000"/>
            </w:tcBorders>
          </w:tcPr>
          <w:p w14:paraId="015F8EAF" w14:textId="354E34B4" w:rsidR="003B37DA" w:rsidRPr="00077B42" w:rsidRDefault="003B37DA" w:rsidP="00A153F1">
            <w:pPr>
              <w:spacing w:after="0" w:line="240" w:lineRule="auto"/>
              <w:jc w:val="right"/>
            </w:pPr>
            <w:r>
              <w:t>57 %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F1922F" w14:textId="6166FBA2" w:rsidR="003B37DA" w:rsidRPr="00077B42" w:rsidRDefault="003B37DA" w:rsidP="00F61E20">
            <w:pPr>
              <w:spacing w:after="0" w:line="240" w:lineRule="auto"/>
              <w:jc w:val="right"/>
            </w:pPr>
            <w:r>
              <w:t>54 %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77A476" w14:textId="5EB320F6" w:rsidR="003B37DA" w:rsidRPr="00077B42" w:rsidRDefault="003B37DA" w:rsidP="00F61E20">
            <w:pPr>
              <w:spacing w:after="0" w:line="240" w:lineRule="auto"/>
              <w:jc w:val="right"/>
            </w:pPr>
            <w:r>
              <w:t>34 %</w:t>
            </w:r>
          </w:p>
        </w:tc>
      </w:tr>
      <w:tr w:rsidR="003B37DA" w:rsidRPr="00680966" w14:paraId="2A440B7F"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59C11E" w14:textId="2A472C06" w:rsidR="003B37DA" w:rsidRPr="00680966" w:rsidRDefault="003B37DA" w:rsidP="00F86846">
            <w:pPr>
              <w:spacing w:after="0" w:line="240" w:lineRule="auto"/>
              <w:rPr>
                <w:rFonts w:eastAsia="Times New Roman" w:cs="Arial"/>
                <w:szCs w:val="24"/>
                <w:lang w:eastAsia="fr-FR"/>
              </w:rPr>
            </w:pPr>
            <w:r w:rsidRPr="00387801">
              <w:t xml:space="preserve">Scolaire. </w:t>
            </w:r>
          </w:p>
        </w:tc>
        <w:tc>
          <w:tcPr>
            <w:tcW w:w="1559" w:type="dxa"/>
            <w:tcBorders>
              <w:top w:val="single" w:sz="6" w:space="0" w:color="000000"/>
              <w:left w:val="single" w:sz="6" w:space="0" w:color="000000"/>
              <w:bottom w:val="single" w:sz="6" w:space="0" w:color="000000"/>
              <w:right w:val="single" w:sz="6" w:space="0" w:color="000000"/>
            </w:tcBorders>
          </w:tcPr>
          <w:p w14:paraId="27528E2A" w14:textId="09415635" w:rsidR="003B37DA" w:rsidRPr="00077B42" w:rsidRDefault="003B37DA" w:rsidP="00F86846">
            <w:pPr>
              <w:spacing w:after="0" w:line="240" w:lineRule="auto"/>
              <w:jc w:val="right"/>
            </w:pPr>
            <w:r>
              <w:t>44 %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24BB40" w14:textId="40B6492A" w:rsidR="003B37DA" w:rsidRPr="00077B42" w:rsidRDefault="003B37DA" w:rsidP="00F86846">
            <w:pPr>
              <w:spacing w:after="0" w:line="240" w:lineRule="auto"/>
              <w:jc w:val="right"/>
            </w:pPr>
            <w:r>
              <w:t>11 %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00BC4A" w14:textId="5727D733" w:rsidR="003B37DA" w:rsidRPr="00077B42" w:rsidRDefault="003B37DA" w:rsidP="00F86846">
            <w:pPr>
              <w:spacing w:after="0" w:line="240" w:lineRule="auto"/>
              <w:jc w:val="right"/>
            </w:pPr>
            <w:r>
              <w:t>2 %</w:t>
            </w:r>
          </w:p>
        </w:tc>
      </w:tr>
      <w:tr w:rsidR="003B37DA" w:rsidRPr="00680966" w14:paraId="6D8BAD67" w14:textId="77777777" w:rsidTr="003B37DA">
        <w:trPr>
          <w:trHeight w:val="287"/>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5E5904" w14:textId="0770BB0C" w:rsidR="003B37DA" w:rsidRPr="00680966" w:rsidRDefault="003B37DA" w:rsidP="00F86846">
            <w:pPr>
              <w:spacing w:after="0" w:line="240" w:lineRule="auto"/>
              <w:rPr>
                <w:rFonts w:eastAsia="Times New Roman" w:cs="Arial"/>
                <w:szCs w:val="24"/>
                <w:lang w:eastAsia="fr-FR"/>
              </w:rPr>
            </w:pPr>
            <w:r w:rsidRPr="00387801">
              <w:t>D'accès aux lieux commerciaux</w:t>
            </w:r>
            <w:r>
              <w:t>.</w:t>
            </w:r>
            <w:r w:rsidRPr="00387801">
              <w:t xml:space="preserve"> </w:t>
            </w:r>
          </w:p>
        </w:tc>
        <w:tc>
          <w:tcPr>
            <w:tcW w:w="1559" w:type="dxa"/>
            <w:tcBorders>
              <w:top w:val="single" w:sz="6" w:space="0" w:color="000000"/>
              <w:left w:val="single" w:sz="6" w:space="0" w:color="000000"/>
              <w:bottom w:val="single" w:sz="6" w:space="0" w:color="000000"/>
              <w:right w:val="single" w:sz="6" w:space="0" w:color="000000"/>
            </w:tcBorders>
          </w:tcPr>
          <w:p w14:paraId="4089EAE9" w14:textId="2A94EDBF" w:rsidR="003B37DA" w:rsidRPr="00077B42" w:rsidRDefault="003B37DA" w:rsidP="00F86846">
            <w:pPr>
              <w:spacing w:after="0" w:line="240" w:lineRule="auto"/>
              <w:jc w:val="right"/>
            </w:pPr>
            <w:r>
              <w:t>24 %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05BB2C" w14:textId="519893BF" w:rsidR="003B37DA" w:rsidRPr="00077B42" w:rsidRDefault="003B37DA" w:rsidP="00F86846">
            <w:pPr>
              <w:spacing w:after="0" w:line="240" w:lineRule="auto"/>
              <w:jc w:val="right"/>
            </w:pPr>
            <w:r>
              <w:t>25 %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E27ABE" w14:textId="09970E2A" w:rsidR="003B37DA" w:rsidRPr="00077B42" w:rsidRDefault="003B37DA" w:rsidP="00F86846">
            <w:pPr>
              <w:spacing w:after="0" w:line="240" w:lineRule="auto"/>
              <w:jc w:val="right"/>
            </w:pPr>
            <w:r>
              <w:t>33 %</w:t>
            </w:r>
          </w:p>
        </w:tc>
      </w:tr>
      <w:tr w:rsidR="003B37DA" w:rsidRPr="00680966" w14:paraId="47FD55CD"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462D63" w14:textId="0AC47F2C" w:rsidR="003B37DA" w:rsidRPr="00680966" w:rsidRDefault="003B37DA" w:rsidP="00F86846">
            <w:pPr>
              <w:spacing w:after="0" w:line="240" w:lineRule="auto"/>
              <w:rPr>
                <w:rFonts w:eastAsia="Times New Roman" w:cs="Arial"/>
                <w:szCs w:val="24"/>
                <w:lang w:eastAsia="fr-FR"/>
              </w:rPr>
            </w:pPr>
            <w:r w:rsidRPr="00387801">
              <w:t>D</w:t>
            </w:r>
            <w:r>
              <w:t>’</w:t>
            </w:r>
            <w:r w:rsidRPr="00387801">
              <w:t xml:space="preserve">accès à la mobilité. </w:t>
            </w:r>
          </w:p>
        </w:tc>
        <w:tc>
          <w:tcPr>
            <w:tcW w:w="1559" w:type="dxa"/>
            <w:tcBorders>
              <w:top w:val="single" w:sz="6" w:space="0" w:color="000000"/>
              <w:left w:val="single" w:sz="6" w:space="0" w:color="000000"/>
              <w:bottom w:val="single" w:sz="6" w:space="0" w:color="000000"/>
              <w:right w:val="single" w:sz="6" w:space="0" w:color="000000"/>
            </w:tcBorders>
          </w:tcPr>
          <w:p w14:paraId="22481B3D" w14:textId="407154BB" w:rsidR="003B37DA" w:rsidRPr="00077B42" w:rsidRDefault="003B37DA" w:rsidP="00F86846">
            <w:pPr>
              <w:spacing w:after="0" w:line="240" w:lineRule="auto"/>
              <w:jc w:val="right"/>
            </w:pPr>
            <w:r>
              <w:t>24 %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49B8B2" w14:textId="1F9074E6" w:rsidR="003B37DA" w:rsidRPr="00077B42" w:rsidRDefault="003B37DA" w:rsidP="00F86846">
            <w:pPr>
              <w:spacing w:after="0" w:line="240" w:lineRule="auto"/>
              <w:jc w:val="right"/>
            </w:pPr>
            <w:r>
              <w:t>21 %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956981" w14:textId="3F93A22E" w:rsidR="003B37DA" w:rsidRPr="00077B42" w:rsidRDefault="003B37DA" w:rsidP="00F86846">
            <w:pPr>
              <w:spacing w:after="0" w:line="240" w:lineRule="auto"/>
              <w:jc w:val="right"/>
            </w:pPr>
            <w:r>
              <w:t>34 %</w:t>
            </w:r>
          </w:p>
        </w:tc>
      </w:tr>
      <w:tr w:rsidR="003B37DA" w:rsidRPr="00680966" w14:paraId="49A0638B"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780090" w14:textId="2F4F7D39" w:rsidR="003B37DA" w:rsidRPr="00680966" w:rsidRDefault="003B37DA" w:rsidP="00F86846">
            <w:pPr>
              <w:spacing w:after="0" w:line="240" w:lineRule="auto"/>
              <w:rPr>
                <w:rFonts w:eastAsia="Times New Roman" w:cs="Arial"/>
                <w:szCs w:val="24"/>
                <w:lang w:eastAsia="fr-FR"/>
              </w:rPr>
            </w:pPr>
            <w:r w:rsidRPr="00387801">
              <w:t>D</w:t>
            </w:r>
            <w:r>
              <w:t>’</w:t>
            </w:r>
            <w:r w:rsidRPr="00387801">
              <w:t>accès à un prêt bancaire</w:t>
            </w:r>
            <w:r>
              <w:t>.</w:t>
            </w:r>
          </w:p>
        </w:tc>
        <w:tc>
          <w:tcPr>
            <w:tcW w:w="1559" w:type="dxa"/>
            <w:tcBorders>
              <w:top w:val="single" w:sz="6" w:space="0" w:color="000000"/>
              <w:left w:val="single" w:sz="6" w:space="0" w:color="000000"/>
              <w:bottom w:val="single" w:sz="6" w:space="0" w:color="000000"/>
              <w:right w:val="single" w:sz="6" w:space="0" w:color="000000"/>
            </w:tcBorders>
          </w:tcPr>
          <w:p w14:paraId="45BA9A22" w14:textId="420E5020" w:rsidR="003B37DA" w:rsidRPr="00077B42" w:rsidRDefault="003B37DA" w:rsidP="00F86846">
            <w:pPr>
              <w:spacing w:after="0" w:line="240" w:lineRule="auto"/>
              <w:jc w:val="right"/>
            </w:pPr>
            <w:r>
              <w:t>28 %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B7F414" w14:textId="050222B2" w:rsidR="003B37DA" w:rsidRPr="00077B42" w:rsidRDefault="003B37DA" w:rsidP="00F86846">
            <w:pPr>
              <w:spacing w:after="0" w:line="240" w:lineRule="auto"/>
              <w:jc w:val="right"/>
            </w:pPr>
            <w:r>
              <w:t>22 %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8D952A" w14:textId="26373435" w:rsidR="003B37DA" w:rsidRPr="00077B42" w:rsidRDefault="003B37DA" w:rsidP="00F86846">
            <w:pPr>
              <w:spacing w:after="0" w:line="240" w:lineRule="auto"/>
              <w:jc w:val="right"/>
            </w:pPr>
            <w:r>
              <w:t>12 %</w:t>
            </w:r>
          </w:p>
        </w:tc>
      </w:tr>
      <w:tr w:rsidR="003B37DA" w:rsidRPr="00680966" w14:paraId="1BDFC39B"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156424" w14:textId="1783BD11" w:rsidR="003B37DA" w:rsidRPr="00680966" w:rsidRDefault="003B37DA" w:rsidP="00F86846">
            <w:pPr>
              <w:spacing w:after="0" w:line="240" w:lineRule="auto"/>
              <w:rPr>
                <w:rFonts w:eastAsia="Times New Roman" w:cs="Arial"/>
                <w:szCs w:val="24"/>
                <w:lang w:eastAsia="fr-FR"/>
              </w:rPr>
            </w:pPr>
            <w:r w:rsidRPr="00387801">
              <w:t>D</w:t>
            </w:r>
            <w:r>
              <w:t>’</w:t>
            </w:r>
            <w:r w:rsidRPr="00387801">
              <w:t xml:space="preserve">accès au sport. </w:t>
            </w:r>
          </w:p>
        </w:tc>
        <w:tc>
          <w:tcPr>
            <w:tcW w:w="1559" w:type="dxa"/>
            <w:tcBorders>
              <w:top w:val="single" w:sz="6" w:space="0" w:color="000000"/>
              <w:left w:val="single" w:sz="6" w:space="0" w:color="000000"/>
              <w:bottom w:val="single" w:sz="6" w:space="0" w:color="000000"/>
              <w:right w:val="single" w:sz="6" w:space="0" w:color="000000"/>
            </w:tcBorders>
          </w:tcPr>
          <w:p w14:paraId="1EAF7001" w14:textId="53126EA0" w:rsidR="003B37DA" w:rsidRPr="00077B42" w:rsidRDefault="003B37DA" w:rsidP="00F86846">
            <w:pPr>
              <w:spacing w:after="0" w:line="240" w:lineRule="auto"/>
              <w:jc w:val="right"/>
            </w:pPr>
            <w:r>
              <w:t>25 %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688F4F" w14:textId="23EC2BBA" w:rsidR="003B37DA" w:rsidRPr="00077B42" w:rsidRDefault="003B37DA" w:rsidP="00F86846">
            <w:pPr>
              <w:spacing w:after="0" w:line="240" w:lineRule="auto"/>
              <w:jc w:val="right"/>
            </w:pPr>
            <w:r>
              <w:t>23 %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29B3B4" w14:textId="02A6023F" w:rsidR="003B37DA" w:rsidRPr="00077B42" w:rsidRDefault="003B37DA" w:rsidP="00F86846">
            <w:pPr>
              <w:spacing w:after="0" w:line="240" w:lineRule="auto"/>
              <w:jc w:val="right"/>
            </w:pPr>
            <w:r>
              <w:t>10 %</w:t>
            </w:r>
          </w:p>
        </w:tc>
      </w:tr>
      <w:tr w:rsidR="003B37DA" w:rsidRPr="00680966" w14:paraId="62FD5FE2"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43A61C" w14:textId="33F8E1FC" w:rsidR="003B37DA" w:rsidRPr="00680966" w:rsidRDefault="003B37DA" w:rsidP="00F86846">
            <w:pPr>
              <w:spacing w:after="0" w:line="240" w:lineRule="auto"/>
              <w:rPr>
                <w:rFonts w:eastAsia="Times New Roman" w:cs="Arial"/>
                <w:szCs w:val="24"/>
                <w:lang w:eastAsia="fr-FR"/>
              </w:rPr>
            </w:pPr>
            <w:r w:rsidRPr="00387801">
              <w:t>D</w:t>
            </w:r>
            <w:r>
              <w:t>’</w:t>
            </w:r>
            <w:r w:rsidRPr="00387801">
              <w:t xml:space="preserve">accès à la culture. </w:t>
            </w:r>
          </w:p>
        </w:tc>
        <w:tc>
          <w:tcPr>
            <w:tcW w:w="1559" w:type="dxa"/>
            <w:tcBorders>
              <w:top w:val="single" w:sz="6" w:space="0" w:color="000000"/>
              <w:left w:val="single" w:sz="6" w:space="0" w:color="000000"/>
              <w:bottom w:val="single" w:sz="6" w:space="0" w:color="000000"/>
              <w:right w:val="single" w:sz="6" w:space="0" w:color="000000"/>
            </w:tcBorders>
          </w:tcPr>
          <w:p w14:paraId="304837D8" w14:textId="052ACF10" w:rsidR="003B37DA" w:rsidRPr="00077B42" w:rsidRDefault="003B37DA" w:rsidP="00F86846">
            <w:pPr>
              <w:spacing w:after="0" w:line="240" w:lineRule="auto"/>
              <w:jc w:val="right"/>
            </w:pPr>
            <w:r>
              <w:t>14 %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9331BC" w14:textId="0394DD23" w:rsidR="003B37DA" w:rsidRPr="00077B42" w:rsidRDefault="003B37DA" w:rsidP="00F86846">
            <w:pPr>
              <w:spacing w:after="0" w:line="240" w:lineRule="auto"/>
              <w:jc w:val="right"/>
            </w:pPr>
            <w:r>
              <w:t>19 %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737933" w14:textId="42D983F4" w:rsidR="003B37DA" w:rsidRPr="00077B42" w:rsidRDefault="003B37DA" w:rsidP="00F86846">
            <w:pPr>
              <w:spacing w:after="0" w:line="240" w:lineRule="auto"/>
              <w:jc w:val="right"/>
            </w:pPr>
            <w:r>
              <w:t>14 %</w:t>
            </w:r>
          </w:p>
        </w:tc>
      </w:tr>
      <w:tr w:rsidR="003B37DA" w:rsidRPr="00680966" w14:paraId="06715472"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133CA6" w14:textId="6E024BD9" w:rsidR="003B37DA" w:rsidRPr="00680966" w:rsidRDefault="003B37DA" w:rsidP="00F86846">
            <w:pPr>
              <w:spacing w:after="0" w:line="240" w:lineRule="auto"/>
              <w:rPr>
                <w:rFonts w:eastAsia="Times New Roman" w:cs="Arial"/>
                <w:szCs w:val="24"/>
                <w:lang w:eastAsia="fr-FR"/>
              </w:rPr>
            </w:pPr>
            <w:r w:rsidRPr="00387801">
              <w:t>D</w:t>
            </w:r>
            <w:r>
              <w:t>’</w:t>
            </w:r>
            <w:r w:rsidRPr="00387801">
              <w:t xml:space="preserve">accès au logement. </w:t>
            </w:r>
          </w:p>
        </w:tc>
        <w:tc>
          <w:tcPr>
            <w:tcW w:w="1559" w:type="dxa"/>
            <w:tcBorders>
              <w:top w:val="single" w:sz="6" w:space="0" w:color="000000"/>
              <w:left w:val="single" w:sz="6" w:space="0" w:color="000000"/>
              <w:bottom w:val="single" w:sz="6" w:space="0" w:color="000000"/>
              <w:right w:val="single" w:sz="6" w:space="0" w:color="000000"/>
            </w:tcBorders>
          </w:tcPr>
          <w:p w14:paraId="3F0A8745" w14:textId="2AFC82CE" w:rsidR="003B37DA" w:rsidRPr="00077B42" w:rsidRDefault="003B37DA" w:rsidP="00F86846">
            <w:pPr>
              <w:spacing w:after="0" w:line="240" w:lineRule="auto"/>
              <w:jc w:val="right"/>
            </w:pPr>
            <w:r>
              <w:t>8 %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F4292D" w14:textId="367282BF" w:rsidR="003B37DA" w:rsidRPr="00077B42" w:rsidRDefault="003B37DA" w:rsidP="00F86846">
            <w:pPr>
              <w:spacing w:after="0" w:line="240" w:lineRule="auto"/>
              <w:jc w:val="right"/>
            </w:pPr>
            <w:r>
              <w:t>10 %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26755D" w14:textId="299968B7" w:rsidR="003B37DA" w:rsidRPr="00077B42" w:rsidRDefault="003B37DA" w:rsidP="00F86846">
            <w:pPr>
              <w:spacing w:after="0" w:line="240" w:lineRule="auto"/>
              <w:jc w:val="right"/>
            </w:pPr>
            <w:r>
              <w:t>6 %</w:t>
            </w:r>
          </w:p>
        </w:tc>
      </w:tr>
      <w:tr w:rsidR="003B37DA" w:rsidRPr="00680966" w14:paraId="0BCBAE1D" w14:textId="77777777" w:rsidTr="003B37DA">
        <w:trPr>
          <w:trHeight w:val="287"/>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378856" w14:textId="6924B2B9" w:rsidR="003B37DA" w:rsidRPr="00680966" w:rsidRDefault="003B37DA" w:rsidP="00F86846">
            <w:pPr>
              <w:spacing w:after="0" w:line="240" w:lineRule="auto"/>
              <w:rPr>
                <w:rFonts w:eastAsia="Times New Roman" w:cs="Arial"/>
                <w:szCs w:val="24"/>
                <w:lang w:eastAsia="fr-FR"/>
              </w:rPr>
            </w:pPr>
            <w:r>
              <w:t>Autre.</w:t>
            </w:r>
          </w:p>
        </w:tc>
        <w:tc>
          <w:tcPr>
            <w:tcW w:w="1559" w:type="dxa"/>
            <w:tcBorders>
              <w:top w:val="single" w:sz="6" w:space="0" w:color="000000"/>
              <w:left w:val="single" w:sz="6" w:space="0" w:color="000000"/>
              <w:bottom w:val="single" w:sz="6" w:space="0" w:color="000000"/>
              <w:right w:val="single" w:sz="6" w:space="0" w:color="000000"/>
            </w:tcBorders>
          </w:tcPr>
          <w:p w14:paraId="67761EA3" w14:textId="1DBD94C0" w:rsidR="003B37DA" w:rsidRPr="00077B42" w:rsidRDefault="003B37DA" w:rsidP="00F86846">
            <w:pPr>
              <w:spacing w:after="0" w:line="240" w:lineRule="auto"/>
              <w:jc w:val="right"/>
            </w:pPr>
            <w:r>
              <w:t>9 %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82336C" w14:textId="68A85915" w:rsidR="003B37DA" w:rsidRPr="00077B42" w:rsidRDefault="003B37DA" w:rsidP="00F86846">
            <w:pPr>
              <w:spacing w:after="0" w:line="240" w:lineRule="auto"/>
              <w:jc w:val="right"/>
            </w:pPr>
            <w:r>
              <w:t>11 %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206B93" w14:textId="76001578" w:rsidR="003B37DA" w:rsidRPr="00077B42" w:rsidRDefault="003B37DA" w:rsidP="00F86846">
            <w:pPr>
              <w:spacing w:after="0" w:line="240" w:lineRule="auto"/>
              <w:jc w:val="right"/>
            </w:pPr>
            <w:r>
              <w:t>23 %</w:t>
            </w:r>
          </w:p>
        </w:tc>
      </w:tr>
      <w:tr w:rsidR="003B37DA" w:rsidRPr="00680966" w14:paraId="26A70309"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B914A0" w14:textId="3FE95CD1" w:rsidR="003B37DA" w:rsidRPr="00680966" w:rsidRDefault="003B37DA" w:rsidP="00F86846">
            <w:pPr>
              <w:spacing w:after="0" w:line="240" w:lineRule="auto"/>
              <w:rPr>
                <w:rFonts w:eastAsia="Times New Roman" w:cs="Arial"/>
                <w:szCs w:val="24"/>
                <w:lang w:eastAsia="fr-FR"/>
              </w:rPr>
            </w:pPr>
            <w:r w:rsidRPr="00706874">
              <w:t>D'accès à la santé.</w:t>
            </w:r>
          </w:p>
        </w:tc>
        <w:tc>
          <w:tcPr>
            <w:tcW w:w="1559" w:type="dxa"/>
            <w:tcBorders>
              <w:top w:val="single" w:sz="6" w:space="0" w:color="000000"/>
              <w:left w:val="single" w:sz="6" w:space="0" w:color="000000"/>
              <w:bottom w:val="single" w:sz="6" w:space="0" w:color="000000"/>
              <w:right w:val="single" w:sz="6" w:space="0" w:color="000000"/>
            </w:tcBorders>
          </w:tcPr>
          <w:p w14:paraId="3B5910FF" w14:textId="48A67336" w:rsidR="003B37DA" w:rsidRPr="00077B42" w:rsidRDefault="003B37DA" w:rsidP="00F86846">
            <w:pPr>
              <w:spacing w:after="0" w:line="240" w:lineRule="auto"/>
              <w:jc w:val="right"/>
            </w:pPr>
            <w:r>
              <w:t>10 %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EDDC6E" w14:textId="326DEEEC" w:rsidR="003B37DA" w:rsidRPr="00077B42" w:rsidRDefault="003B37DA" w:rsidP="00F86846">
            <w:pPr>
              <w:spacing w:after="0" w:line="240" w:lineRule="auto"/>
              <w:jc w:val="right"/>
            </w:pPr>
            <w:r>
              <w:t>9 %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7F8891" w14:textId="6B57BCDC" w:rsidR="003B37DA" w:rsidRPr="00077B42" w:rsidRDefault="003B37DA" w:rsidP="00F86846">
            <w:pPr>
              <w:spacing w:after="0" w:line="240" w:lineRule="auto"/>
              <w:jc w:val="right"/>
            </w:pPr>
            <w:r>
              <w:t>15 %</w:t>
            </w:r>
          </w:p>
        </w:tc>
      </w:tr>
    </w:tbl>
    <w:p w14:paraId="3F6B30F0" w14:textId="3DD29B47" w:rsidR="00254F3A" w:rsidRDefault="00254F3A" w:rsidP="0001432A">
      <w:pPr>
        <w:spacing w:before="240"/>
      </w:pPr>
      <w:r>
        <w:t xml:space="preserve">Parmi ceux qui déclarent avoir déjà été discriminés ou qui ne savent pas s’ils l’ont été, </w:t>
      </w:r>
      <w:r w:rsidR="00303FE5">
        <w:t>un peu moins de deux tiers ont déjà renoncé à faire un recours (</w:t>
      </w:r>
      <w:r w:rsidR="00303FE5">
        <w:fldChar w:fldCharType="begin"/>
      </w:r>
      <w:r w:rsidR="00303FE5">
        <w:instrText xml:space="preserve"> REF _Ref121411205 \h </w:instrText>
      </w:r>
      <w:r w:rsidR="00303FE5">
        <w:fldChar w:fldCharType="separate"/>
      </w:r>
      <w:r w:rsidR="00121531">
        <w:t>Figure </w:t>
      </w:r>
      <w:r w:rsidR="00121531">
        <w:rPr>
          <w:noProof/>
        </w:rPr>
        <w:t>77</w:t>
      </w:r>
      <w:r w:rsidR="00303FE5">
        <w:fldChar w:fldCharType="end"/>
      </w:r>
      <w:r w:rsidR="00303FE5">
        <w:t xml:space="preserve">). </w:t>
      </w:r>
    </w:p>
    <w:p w14:paraId="4D9C8D2C" w14:textId="599EA7EC" w:rsidR="004B1B08" w:rsidRDefault="004B1B08" w:rsidP="00254F3A">
      <w:r>
        <w:t>Il y a un effet significatif de l’âge (</w:t>
      </w:r>
      <w:r w:rsidR="0001432A">
        <w:fldChar w:fldCharType="begin"/>
      </w:r>
      <w:r w:rsidR="0001432A">
        <w:instrText xml:space="preserve"> REF _Ref121842145 \h </w:instrText>
      </w:r>
      <w:r w:rsidR="0001432A">
        <w:fldChar w:fldCharType="separate"/>
      </w:r>
      <w:r w:rsidR="00121531">
        <w:t>Tableau </w:t>
      </w:r>
      <w:r w:rsidR="00121531">
        <w:rPr>
          <w:noProof/>
        </w:rPr>
        <w:t>109</w:t>
      </w:r>
      <w:r w:rsidR="0001432A">
        <w:fldChar w:fldCharType="end"/>
      </w:r>
      <w:r>
        <w:t xml:space="preserve">) : </w:t>
      </w:r>
      <w:r w:rsidR="009D1FD0">
        <w:t xml:space="preserve">les répondants de 30 à 59 ans sont en proportion significativement plus nombreux que ceux de 60 ans et plus à avoir renoncé à faire un recours. </w:t>
      </w:r>
    </w:p>
    <w:p w14:paraId="21C41F94" w14:textId="7F57DE7A" w:rsidR="00EC0A5F" w:rsidRPr="008D31D9" w:rsidRDefault="004B1B08" w:rsidP="00254F3A">
      <w:pPr>
        <w:rPr>
          <w:rFonts w:eastAsia="Times New Roman" w:cs="Arial"/>
          <w:szCs w:val="24"/>
          <w:lang w:eastAsia="fr-FR"/>
        </w:rPr>
      </w:pPr>
      <w:r>
        <w:rPr>
          <w:rFonts w:eastAsia="Times New Roman" w:cs="Arial"/>
          <w:szCs w:val="24"/>
          <w:lang w:eastAsia="fr-FR"/>
        </w:rPr>
        <w:t>En revanche, i</w:t>
      </w:r>
      <w:r w:rsidR="00EC0A5F">
        <w:rPr>
          <w:rFonts w:eastAsia="Times New Roman" w:cs="Arial"/>
          <w:szCs w:val="24"/>
          <w:lang w:eastAsia="fr-FR"/>
        </w:rPr>
        <w:t>l n’y a pas d’effet significatif de</w:t>
      </w:r>
      <w:r w:rsidR="001B4F3A">
        <w:rPr>
          <w:rFonts w:eastAsia="Times New Roman" w:cs="Arial"/>
          <w:szCs w:val="24"/>
          <w:lang w:eastAsia="fr-FR"/>
        </w:rPr>
        <w:t xml:space="preserve"> la sévérité de la déficience visuelle ni de </w:t>
      </w:r>
      <w:r w:rsidR="00EC0A5F">
        <w:rPr>
          <w:rFonts w:eastAsia="Times New Roman" w:cs="Arial"/>
          <w:szCs w:val="24"/>
          <w:lang w:eastAsia="fr-FR"/>
        </w:rPr>
        <w:t xml:space="preserve">l’âge de survenue de la déficience visuelle. </w:t>
      </w:r>
    </w:p>
    <w:p w14:paraId="05B26ABB" w14:textId="77777777" w:rsidR="00254F3A" w:rsidRDefault="00254F3A" w:rsidP="00254F3A">
      <w:pPr>
        <w:keepNext/>
      </w:pPr>
      <w:r>
        <w:rPr>
          <w:rFonts w:eastAsia="Times New Roman" w:cs="Arial"/>
          <w:noProof/>
          <w:color w:val="000000"/>
          <w:szCs w:val="24"/>
          <w:lang w:eastAsia="fr-FR"/>
        </w:rPr>
        <w:drawing>
          <wp:inline distT="0" distB="0" distL="0" distR="0" wp14:anchorId="7DA60A71" wp14:editId="122BCB6E">
            <wp:extent cx="5486400" cy="2402959"/>
            <wp:effectExtent l="0" t="0" r="0" b="16510"/>
            <wp:docPr id="94" name="Graphique 94" descr="Renoncement à faire une recours : 62 % oui ; 38 % n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4E3D2AB1" w14:textId="629BE52F" w:rsidR="00254F3A" w:rsidRDefault="00254F3A" w:rsidP="00254F3A">
      <w:pPr>
        <w:pStyle w:val="Lgende"/>
        <w:jc w:val="left"/>
      </w:pPr>
      <w:bookmarkStart w:id="288" w:name="_Ref121411205"/>
      <w:r>
        <w:t>Figure</w:t>
      </w:r>
      <w:r w:rsidR="00F8105B">
        <w:t> </w:t>
      </w:r>
      <w:r w:rsidR="00C07E5B">
        <w:fldChar w:fldCharType="begin"/>
      </w:r>
      <w:r w:rsidR="00C07E5B">
        <w:instrText xml:space="preserve"> SEQ Figure \* ARABIC </w:instrText>
      </w:r>
      <w:r w:rsidR="00C07E5B">
        <w:fldChar w:fldCharType="separate"/>
      </w:r>
      <w:r w:rsidR="00121531">
        <w:rPr>
          <w:noProof/>
        </w:rPr>
        <w:t>77</w:t>
      </w:r>
      <w:r w:rsidR="00C07E5B">
        <w:rPr>
          <w:noProof/>
        </w:rPr>
        <w:fldChar w:fldCharType="end"/>
      </w:r>
      <w:bookmarkEnd w:id="288"/>
      <w:r>
        <w:t xml:space="preserve">. Renoncement à faire un recours en cas de discrimination des répondants qui déclarent avoir déjà été discriminés ou qui ne savent pas s’ils l’ont été (n = 1093). </w:t>
      </w:r>
    </w:p>
    <w:p w14:paraId="2902475B" w14:textId="4625053D" w:rsidR="004B1B08" w:rsidRDefault="004B1B08" w:rsidP="004B1B08">
      <w:pPr>
        <w:pStyle w:val="Lgende"/>
      </w:pPr>
      <w:bookmarkStart w:id="289" w:name="_Ref121842145"/>
      <w:r>
        <w:t>Tableau</w:t>
      </w:r>
      <w:r w:rsidR="00F8105B">
        <w:t> </w:t>
      </w:r>
      <w:r w:rsidR="00C07E5B">
        <w:fldChar w:fldCharType="begin"/>
      </w:r>
      <w:r w:rsidR="00C07E5B">
        <w:instrText xml:space="preserve"> SEQ Tableau \* ARABIC </w:instrText>
      </w:r>
      <w:r w:rsidR="00C07E5B">
        <w:fldChar w:fldCharType="separate"/>
      </w:r>
      <w:r w:rsidR="00121531">
        <w:rPr>
          <w:noProof/>
        </w:rPr>
        <w:t>109</w:t>
      </w:r>
      <w:r w:rsidR="00C07E5B">
        <w:rPr>
          <w:noProof/>
        </w:rPr>
        <w:fldChar w:fldCharType="end"/>
      </w:r>
      <w:bookmarkEnd w:id="289"/>
      <w:r>
        <w:t>. Renoncement à faire un recours en cas de discrimination des répondants qui déclarent avoir déjà été discriminés ou qui ne savent pas s’ils l’ont été, selon l’âge (n = </w:t>
      </w:r>
      <w:r w:rsidR="000A3732">
        <w:t>1093).</w:t>
      </w:r>
    </w:p>
    <w:tbl>
      <w:tblPr>
        <w:tblW w:w="0" w:type="auto"/>
        <w:tblCellMar>
          <w:top w:w="15" w:type="dxa"/>
          <w:left w:w="15" w:type="dxa"/>
          <w:bottom w:w="15" w:type="dxa"/>
          <w:right w:w="15" w:type="dxa"/>
        </w:tblCellMar>
        <w:tblLook w:val="04A0" w:firstRow="1" w:lastRow="0" w:firstColumn="1" w:lastColumn="0" w:noHBand="0" w:noVBand="1"/>
      </w:tblPr>
      <w:tblGrid>
        <w:gridCol w:w="1266"/>
        <w:gridCol w:w="2552"/>
        <w:gridCol w:w="2551"/>
        <w:gridCol w:w="2683"/>
      </w:tblGrid>
      <w:tr w:rsidR="004B1B08" w:rsidRPr="00680966" w14:paraId="13C24F72" w14:textId="77777777" w:rsidTr="00600833">
        <w:trPr>
          <w:tblHeader/>
        </w:trPr>
        <w:tc>
          <w:tcPr>
            <w:tcW w:w="126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118977B" w14:textId="77777777" w:rsidR="004B1B08" w:rsidRPr="00680966" w:rsidRDefault="004B1B08" w:rsidP="0001432A">
            <w:pPr>
              <w:spacing w:after="0" w:line="240" w:lineRule="auto"/>
              <w:rPr>
                <w:rFonts w:eastAsia="Times New Roman" w:cs="Arial"/>
                <w:szCs w:val="24"/>
                <w:lang w:eastAsia="fr-FR"/>
              </w:rPr>
            </w:pPr>
          </w:p>
        </w:tc>
        <w:tc>
          <w:tcPr>
            <w:tcW w:w="25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A6455E9" w14:textId="5D9AF9E9" w:rsidR="004B1B08" w:rsidRPr="002E4E12" w:rsidRDefault="004B1B08" w:rsidP="00600833">
            <w:pPr>
              <w:spacing w:after="0" w:line="240" w:lineRule="auto"/>
              <w:rPr>
                <w:rFonts w:eastAsia="Times New Roman" w:cs="Arial"/>
                <w:color w:val="000000"/>
                <w:szCs w:val="24"/>
                <w:lang w:eastAsia="fr-FR"/>
              </w:rPr>
            </w:pPr>
            <w:r w:rsidRPr="000A3732">
              <w:rPr>
                <w:rFonts w:eastAsia="Times New Roman" w:cs="Arial"/>
                <w:color w:val="000000"/>
                <w:szCs w:val="24"/>
                <w:lang w:eastAsia="fr-FR"/>
              </w:rPr>
              <w:t>16-29 ans</w:t>
            </w:r>
            <w:r w:rsidR="00600833">
              <w:rPr>
                <w:rFonts w:eastAsia="Times New Roman" w:cs="Arial"/>
                <w:color w:val="000000"/>
                <w:szCs w:val="24"/>
                <w:lang w:eastAsia="fr-FR"/>
              </w:rPr>
              <w:t xml:space="preserve"> </w:t>
            </w:r>
            <w:r w:rsidRPr="002E4E12">
              <w:rPr>
                <w:rFonts w:eastAsia="Times New Roman" w:cs="Arial"/>
                <w:color w:val="000000"/>
                <w:szCs w:val="24"/>
                <w:lang w:eastAsia="fr-FR"/>
              </w:rPr>
              <w:t>(n = 1</w:t>
            </w:r>
            <w:r w:rsidR="000A3732" w:rsidRPr="002E4E12">
              <w:rPr>
                <w:rFonts w:eastAsia="Times New Roman" w:cs="Arial"/>
                <w:color w:val="000000"/>
                <w:szCs w:val="24"/>
                <w:lang w:eastAsia="fr-FR"/>
              </w:rPr>
              <w:t>5</w:t>
            </w:r>
            <w:r w:rsidRPr="002E4E12">
              <w:rPr>
                <w:rFonts w:eastAsia="Times New Roman" w:cs="Arial"/>
                <w:color w:val="000000"/>
                <w:szCs w:val="24"/>
                <w:lang w:eastAsia="fr-FR"/>
              </w:rPr>
              <w:t>6)</w:t>
            </w:r>
          </w:p>
        </w:tc>
        <w:tc>
          <w:tcPr>
            <w:tcW w:w="255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4A42B10" w14:textId="3A284939" w:rsidR="004B1B08" w:rsidRPr="002E4E12" w:rsidRDefault="004B1B08" w:rsidP="00600833">
            <w:pPr>
              <w:spacing w:after="0" w:line="240" w:lineRule="auto"/>
              <w:rPr>
                <w:rFonts w:eastAsia="Times New Roman" w:cs="Arial"/>
                <w:color w:val="000000"/>
                <w:szCs w:val="24"/>
                <w:lang w:eastAsia="fr-FR"/>
              </w:rPr>
            </w:pPr>
            <w:r w:rsidRPr="000A3732">
              <w:rPr>
                <w:rFonts w:eastAsia="Times New Roman" w:cs="Arial"/>
                <w:color w:val="000000"/>
                <w:szCs w:val="24"/>
                <w:lang w:eastAsia="fr-FR"/>
              </w:rPr>
              <w:t>30-59 ans</w:t>
            </w:r>
            <w:r w:rsidR="00600833">
              <w:rPr>
                <w:rFonts w:eastAsia="Times New Roman" w:cs="Arial"/>
                <w:color w:val="000000"/>
                <w:szCs w:val="24"/>
                <w:lang w:eastAsia="fr-FR"/>
              </w:rPr>
              <w:t xml:space="preserve"> </w:t>
            </w:r>
            <w:r w:rsidRPr="002E4E12">
              <w:rPr>
                <w:rFonts w:eastAsia="Times New Roman" w:cs="Arial"/>
                <w:color w:val="000000"/>
                <w:szCs w:val="24"/>
                <w:lang w:eastAsia="fr-FR"/>
              </w:rPr>
              <w:t xml:space="preserve">(n = </w:t>
            </w:r>
            <w:r w:rsidR="000A3732" w:rsidRPr="002E4E12">
              <w:rPr>
                <w:rFonts w:eastAsia="Times New Roman" w:cs="Arial"/>
                <w:color w:val="000000"/>
                <w:szCs w:val="24"/>
                <w:lang w:eastAsia="fr-FR"/>
              </w:rPr>
              <w:t>578</w:t>
            </w:r>
            <w:r w:rsidRPr="002E4E12">
              <w:rPr>
                <w:rFonts w:eastAsia="Times New Roman" w:cs="Arial"/>
                <w:color w:val="000000"/>
                <w:szCs w:val="24"/>
                <w:lang w:eastAsia="fr-FR"/>
              </w:rPr>
              <w:t>)</w:t>
            </w:r>
          </w:p>
        </w:tc>
        <w:tc>
          <w:tcPr>
            <w:tcW w:w="268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94F686" w14:textId="28A2F95F" w:rsidR="004B1B08" w:rsidRPr="000A3732" w:rsidRDefault="004B1B08" w:rsidP="00600833">
            <w:pPr>
              <w:spacing w:after="0" w:line="240" w:lineRule="auto"/>
              <w:rPr>
                <w:rFonts w:eastAsia="Times New Roman" w:cs="Arial"/>
                <w:szCs w:val="24"/>
                <w:lang w:eastAsia="fr-FR"/>
              </w:rPr>
            </w:pPr>
            <w:r w:rsidRPr="000A3732">
              <w:rPr>
                <w:rFonts w:eastAsia="Times New Roman" w:cs="Arial"/>
                <w:color w:val="000000"/>
                <w:szCs w:val="24"/>
                <w:lang w:eastAsia="fr-FR"/>
              </w:rPr>
              <w:t xml:space="preserve">60 ans et + </w:t>
            </w:r>
            <w:r w:rsidRPr="000A3732">
              <w:rPr>
                <w:rFonts w:eastAsia="Times New Roman" w:cs="Arial"/>
                <w:szCs w:val="24"/>
                <w:lang w:eastAsia="fr-FR"/>
              </w:rPr>
              <w:t xml:space="preserve">(n = </w:t>
            </w:r>
            <w:r w:rsidR="000A3732" w:rsidRPr="000A3732">
              <w:rPr>
                <w:rFonts w:eastAsia="Times New Roman" w:cs="Arial"/>
                <w:szCs w:val="24"/>
                <w:lang w:eastAsia="fr-FR"/>
              </w:rPr>
              <w:t>359</w:t>
            </w:r>
            <w:r w:rsidRPr="000A3732">
              <w:rPr>
                <w:rFonts w:eastAsia="Times New Roman" w:cs="Arial"/>
                <w:szCs w:val="24"/>
                <w:lang w:eastAsia="fr-FR"/>
              </w:rPr>
              <w:t>)</w:t>
            </w:r>
          </w:p>
        </w:tc>
      </w:tr>
      <w:tr w:rsidR="004B1B08" w:rsidRPr="00680966" w14:paraId="2768A97D" w14:textId="77777777" w:rsidTr="00600833">
        <w:tc>
          <w:tcPr>
            <w:tcW w:w="126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6E76F2" w14:textId="77777777" w:rsidR="004B1B08" w:rsidRPr="00680966" w:rsidRDefault="004B1B08" w:rsidP="0001432A">
            <w:pPr>
              <w:spacing w:after="0" w:line="240" w:lineRule="auto"/>
              <w:rPr>
                <w:rFonts w:eastAsia="Times New Roman" w:cs="Arial"/>
                <w:szCs w:val="24"/>
                <w:lang w:eastAsia="fr-FR"/>
              </w:rPr>
            </w:pPr>
            <w:r>
              <w:rPr>
                <w:rFonts w:eastAsia="Times New Roman" w:cs="Arial"/>
                <w:szCs w:val="24"/>
                <w:lang w:eastAsia="fr-FR"/>
              </w:rPr>
              <w:t>Oui.</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D5F409" w14:textId="68CBB6F6" w:rsidR="004B1B08" w:rsidRPr="00680966" w:rsidRDefault="004B1B08" w:rsidP="0001432A">
            <w:pPr>
              <w:spacing w:after="0" w:line="240" w:lineRule="auto"/>
              <w:jc w:val="right"/>
              <w:rPr>
                <w:rFonts w:eastAsia="Times New Roman" w:cs="Arial"/>
                <w:szCs w:val="24"/>
                <w:lang w:eastAsia="fr-FR"/>
              </w:rPr>
            </w:pPr>
            <w:r>
              <w:rPr>
                <w:rFonts w:eastAsia="Times New Roman" w:cs="Arial"/>
                <w:szCs w:val="24"/>
                <w:lang w:eastAsia="fr-FR"/>
              </w:rPr>
              <w:t>58 %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FFDA1B" w14:textId="3687FC7C" w:rsidR="004B1B08" w:rsidRPr="00680966" w:rsidRDefault="004B1B08" w:rsidP="0001432A">
            <w:pPr>
              <w:spacing w:after="0" w:line="240" w:lineRule="auto"/>
              <w:jc w:val="right"/>
              <w:rPr>
                <w:rFonts w:eastAsia="Times New Roman" w:cs="Arial"/>
                <w:szCs w:val="24"/>
                <w:lang w:eastAsia="fr-FR"/>
              </w:rPr>
            </w:pPr>
            <w:r>
              <w:rPr>
                <w:rFonts w:eastAsia="Times New Roman" w:cs="Arial"/>
                <w:szCs w:val="24"/>
                <w:lang w:eastAsia="fr-FR"/>
              </w:rPr>
              <w:t>68 %</w:t>
            </w:r>
          </w:p>
        </w:tc>
        <w:tc>
          <w:tcPr>
            <w:tcW w:w="268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5F19AC" w14:textId="442D9B9E" w:rsidR="004B1B08" w:rsidRPr="00680966" w:rsidRDefault="004B1B08" w:rsidP="0001432A">
            <w:pPr>
              <w:spacing w:after="0" w:line="240" w:lineRule="auto"/>
              <w:jc w:val="right"/>
              <w:rPr>
                <w:rFonts w:eastAsia="Times New Roman" w:cs="Arial"/>
                <w:szCs w:val="24"/>
                <w:lang w:eastAsia="fr-FR"/>
              </w:rPr>
            </w:pPr>
            <w:r>
              <w:rPr>
                <w:rFonts w:eastAsia="Times New Roman" w:cs="Arial"/>
                <w:szCs w:val="24"/>
                <w:lang w:eastAsia="fr-FR"/>
              </w:rPr>
              <w:t>55 %</w:t>
            </w:r>
          </w:p>
        </w:tc>
      </w:tr>
      <w:tr w:rsidR="004B1B08" w:rsidRPr="00680966" w14:paraId="673D7381" w14:textId="77777777" w:rsidTr="00600833">
        <w:tc>
          <w:tcPr>
            <w:tcW w:w="126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434F30" w14:textId="77777777" w:rsidR="004B1B08" w:rsidRPr="00680966" w:rsidRDefault="004B1B08" w:rsidP="0001432A">
            <w:pPr>
              <w:spacing w:after="0" w:line="240" w:lineRule="auto"/>
              <w:rPr>
                <w:rFonts w:eastAsia="Times New Roman" w:cs="Arial"/>
                <w:szCs w:val="24"/>
                <w:lang w:eastAsia="fr-FR"/>
              </w:rPr>
            </w:pPr>
            <w:r>
              <w:rPr>
                <w:rFonts w:eastAsia="Times New Roman" w:cs="Arial"/>
                <w:szCs w:val="24"/>
                <w:lang w:eastAsia="fr-FR"/>
              </w:rPr>
              <w:t xml:space="preserve">Non.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41D7AE" w14:textId="0460441D" w:rsidR="004B1B08" w:rsidRPr="00680966" w:rsidRDefault="004B1B08" w:rsidP="0001432A">
            <w:pPr>
              <w:spacing w:after="0" w:line="240" w:lineRule="auto"/>
              <w:jc w:val="right"/>
              <w:rPr>
                <w:rFonts w:eastAsia="Times New Roman" w:cs="Arial"/>
                <w:szCs w:val="24"/>
                <w:lang w:eastAsia="fr-FR"/>
              </w:rPr>
            </w:pPr>
            <w:r>
              <w:rPr>
                <w:rFonts w:eastAsia="Times New Roman" w:cs="Arial"/>
                <w:szCs w:val="24"/>
                <w:lang w:eastAsia="fr-FR"/>
              </w:rPr>
              <w:t>42 %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FBEFC6" w14:textId="5AC5F18B" w:rsidR="004B1B08" w:rsidRPr="00680966" w:rsidRDefault="004B1B08" w:rsidP="0001432A">
            <w:pPr>
              <w:spacing w:after="0" w:line="240" w:lineRule="auto"/>
              <w:jc w:val="right"/>
              <w:rPr>
                <w:rFonts w:eastAsia="Times New Roman" w:cs="Arial"/>
                <w:szCs w:val="24"/>
                <w:lang w:eastAsia="fr-FR"/>
              </w:rPr>
            </w:pPr>
            <w:r>
              <w:rPr>
                <w:rFonts w:eastAsia="Times New Roman" w:cs="Arial"/>
                <w:szCs w:val="24"/>
                <w:lang w:eastAsia="fr-FR"/>
              </w:rPr>
              <w:t>32 %</w:t>
            </w:r>
          </w:p>
        </w:tc>
        <w:tc>
          <w:tcPr>
            <w:tcW w:w="268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2A564D" w14:textId="3D54C04E" w:rsidR="004B1B08" w:rsidRPr="00680966" w:rsidRDefault="004B1B08" w:rsidP="0001432A">
            <w:pPr>
              <w:spacing w:after="0" w:line="240" w:lineRule="auto"/>
              <w:jc w:val="right"/>
              <w:rPr>
                <w:rFonts w:eastAsia="Times New Roman" w:cs="Arial"/>
                <w:szCs w:val="24"/>
                <w:lang w:eastAsia="fr-FR"/>
              </w:rPr>
            </w:pPr>
            <w:r>
              <w:rPr>
                <w:rFonts w:eastAsia="Times New Roman" w:cs="Arial"/>
                <w:szCs w:val="24"/>
                <w:lang w:eastAsia="fr-FR"/>
              </w:rPr>
              <w:t>45 %</w:t>
            </w:r>
          </w:p>
        </w:tc>
      </w:tr>
    </w:tbl>
    <w:p w14:paraId="5406071B" w14:textId="2DFAC172" w:rsidR="001B4F3A" w:rsidRDefault="001B4F3A" w:rsidP="009D1FD0">
      <w:pPr>
        <w:spacing w:before="240"/>
      </w:pPr>
      <w:r>
        <w:t>Pour ceux qui ont déjà renoncé, les raisons sont </w:t>
      </w:r>
      <w:r w:rsidR="003E4AB6">
        <w:t>principales sont l’énergie que cela demande (la moitié), le fait de penser que cela ne va pas aboutir (deux cinquièmes), et ne pas savoir comment faire (un quart</w:t>
      </w:r>
      <w:r w:rsidR="00127357">
        <w:t> </w:t>
      </w:r>
      <w:r w:rsidR="003E4AB6">
        <w:t xml:space="preserve">; </w:t>
      </w:r>
      <w:r w:rsidRPr="008D31D9">
        <w:fldChar w:fldCharType="begin"/>
      </w:r>
      <w:r w:rsidRPr="008D31D9">
        <w:instrText xml:space="preserve"> REF _Ref118295092 \h </w:instrText>
      </w:r>
      <w:r>
        <w:instrText xml:space="preserve"> \* MERGEFORMAT </w:instrText>
      </w:r>
      <w:r w:rsidRPr="008D31D9">
        <w:fldChar w:fldCharType="separate"/>
      </w:r>
      <w:r w:rsidR="00121531">
        <w:t>Figure 78</w:t>
      </w:r>
      <w:r w:rsidRPr="008D31D9">
        <w:fldChar w:fldCharType="end"/>
      </w:r>
      <w:r w:rsidRPr="008D31D9">
        <w:t>).</w:t>
      </w:r>
    </w:p>
    <w:p w14:paraId="67D35599" w14:textId="683A46D2" w:rsidR="001B4F3A" w:rsidRDefault="001B4F3A" w:rsidP="001B4F3A">
      <w:r>
        <w:t>Il y a un effet significatif de la sévérité de la déficience visuelle (</w:t>
      </w:r>
      <w:r w:rsidR="003E4AB6">
        <w:fldChar w:fldCharType="begin"/>
      </w:r>
      <w:r w:rsidR="003E4AB6">
        <w:instrText xml:space="preserve"> REF _Ref121840367 \h </w:instrText>
      </w:r>
      <w:r w:rsidR="003E4AB6">
        <w:fldChar w:fldCharType="separate"/>
      </w:r>
      <w:r w:rsidR="00121531">
        <w:t>Tableau </w:t>
      </w:r>
      <w:r w:rsidR="00121531">
        <w:rPr>
          <w:noProof/>
        </w:rPr>
        <w:t>110</w:t>
      </w:r>
      <w:r w:rsidR="003E4AB6">
        <w:fldChar w:fldCharType="end"/>
      </w:r>
      <w:r>
        <w:t xml:space="preserve">) : </w:t>
      </w:r>
      <w:r w:rsidR="004B1B08">
        <w:t>pour</w:t>
      </w:r>
      <w:r>
        <w:t xml:space="preserve"> ceux qui ont renoncé à faire un recours, l</w:t>
      </w:r>
      <w:r w:rsidRPr="001B4F3A">
        <w:t>e</w:t>
      </w:r>
      <w:r w:rsidR="004B1B08">
        <w:t xml:space="preserve"> fait que le</w:t>
      </w:r>
      <w:r w:rsidRPr="001B4F3A">
        <w:t xml:space="preserve">s </w:t>
      </w:r>
      <w:r w:rsidRPr="004B1B08">
        <w:rPr>
          <w:b/>
        </w:rPr>
        <w:t>modalités de recours ne so</w:t>
      </w:r>
      <w:r w:rsidR="004B1B08" w:rsidRPr="004B1B08">
        <w:rPr>
          <w:b/>
        </w:rPr>
        <w:t>ie</w:t>
      </w:r>
      <w:r w:rsidRPr="004B1B08">
        <w:rPr>
          <w:b/>
        </w:rPr>
        <w:t>nt pas accessibles</w:t>
      </w:r>
      <w:r w:rsidR="004B1B08" w:rsidRPr="004B1B08">
        <w:rPr>
          <w:b/>
        </w:rPr>
        <w:t xml:space="preserve"> </w:t>
      </w:r>
      <w:r w:rsidR="004B1B08">
        <w:t>est une raison citée</w:t>
      </w:r>
      <w:r>
        <w:t xml:space="preserve"> p</w:t>
      </w:r>
      <w:r w:rsidR="004B1B08">
        <w:t>a</w:t>
      </w:r>
      <w:r>
        <w:t xml:space="preserve">r une proportion significativement plus grande de répondants aveugles que de répondants malvoyants moyens. </w:t>
      </w:r>
    </w:p>
    <w:p w14:paraId="7FD38DF9" w14:textId="65098E94" w:rsidR="00254F3A" w:rsidRPr="00254F3A" w:rsidRDefault="003E4AB6" w:rsidP="00254F3A">
      <w:r>
        <w:rPr>
          <w:rFonts w:eastAsia="Times New Roman" w:cs="Arial"/>
          <w:szCs w:val="24"/>
          <w:lang w:eastAsia="fr-FR"/>
        </w:rPr>
        <w:t>En revanche, i</w:t>
      </w:r>
      <w:r w:rsidR="001B4F3A">
        <w:rPr>
          <w:rFonts w:eastAsia="Times New Roman" w:cs="Arial"/>
          <w:szCs w:val="24"/>
          <w:lang w:eastAsia="fr-FR"/>
        </w:rPr>
        <w:t>l n’y a pas d’effet significatif de</w:t>
      </w:r>
      <w:r>
        <w:rPr>
          <w:rFonts w:eastAsia="Times New Roman" w:cs="Arial"/>
          <w:szCs w:val="24"/>
          <w:lang w:eastAsia="fr-FR"/>
        </w:rPr>
        <w:t xml:space="preserve"> l’âge, ni que</w:t>
      </w:r>
      <w:r w:rsidR="001B4F3A">
        <w:rPr>
          <w:rFonts w:eastAsia="Times New Roman" w:cs="Arial"/>
          <w:szCs w:val="24"/>
          <w:lang w:eastAsia="fr-FR"/>
        </w:rPr>
        <w:t xml:space="preserve"> l’âge de survenue de la déficience visuelle</w:t>
      </w:r>
      <w:r>
        <w:rPr>
          <w:rFonts w:eastAsia="Times New Roman" w:cs="Arial"/>
          <w:szCs w:val="24"/>
          <w:lang w:eastAsia="fr-FR"/>
        </w:rPr>
        <w:t xml:space="preserve"> sur les causes de renoncement aux recours</w:t>
      </w:r>
      <w:r w:rsidR="001B4F3A">
        <w:rPr>
          <w:rFonts w:eastAsia="Times New Roman" w:cs="Arial"/>
          <w:szCs w:val="24"/>
          <w:lang w:eastAsia="fr-FR"/>
        </w:rPr>
        <w:t xml:space="preserve">. </w:t>
      </w:r>
    </w:p>
    <w:p w14:paraId="57E68EEA" w14:textId="77777777" w:rsidR="00C868DF" w:rsidRDefault="00C868DF" w:rsidP="00C868DF">
      <w:pPr>
        <w:keepNext/>
      </w:pPr>
      <w:r>
        <w:rPr>
          <w:noProof/>
        </w:rPr>
        <w:drawing>
          <wp:inline distT="0" distB="0" distL="0" distR="0" wp14:anchorId="44E5CB22" wp14:editId="2D83CD34">
            <wp:extent cx="5866130" cy="2838893"/>
            <wp:effectExtent l="0" t="0" r="1270" b="0"/>
            <wp:docPr id="106" name="Graphique 106" descr="Causes de renoncement aux recours après un traitement inégalitaire ou injuste : 49 % ça demande trop d'énergie ; 44 % pense qu'il ne va pas aboutir ; 23 % ne sait pas comment faire ; 20 % préfère procéder par la concertation ; 20 % les modalités de recours ne sont pas accessibles ; 17 % n'est pas accompagné pour faire un recours ; 9 % aut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68E77BC4" w14:textId="3D9946E8" w:rsidR="00B55372" w:rsidRDefault="00C868DF" w:rsidP="00700708">
      <w:pPr>
        <w:pStyle w:val="Lgende"/>
      </w:pPr>
      <w:bookmarkStart w:id="290" w:name="_Ref118295092"/>
      <w:r>
        <w:t>Figure</w:t>
      </w:r>
      <w:r w:rsidR="00F8105B">
        <w:t> </w:t>
      </w:r>
      <w:r w:rsidR="00C07E5B">
        <w:fldChar w:fldCharType="begin"/>
      </w:r>
      <w:r w:rsidR="00C07E5B">
        <w:instrText xml:space="preserve"> SEQ Figure \* ARABIC </w:instrText>
      </w:r>
      <w:r w:rsidR="00C07E5B">
        <w:fldChar w:fldCharType="separate"/>
      </w:r>
      <w:r w:rsidR="00121531">
        <w:rPr>
          <w:noProof/>
        </w:rPr>
        <w:t>78</w:t>
      </w:r>
      <w:r w:rsidR="00C07E5B">
        <w:rPr>
          <w:noProof/>
        </w:rPr>
        <w:fldChar w:fldCharType="end"/>
      </w:r>
      <w:bookmarkEnd w:id="290"/>
      <w:r>
        <w:t xml:space="preserve">. </w:t>
      </w:r>
      <w:r w:rsidRPr="00C868DF">
        <w:t xml:space="preserve">Causes de renoncements aux recours </w:t>
      </w:r>
      <w:r w:rsidR="00303FE5">
        <w:t xml:space="preserve">des répondants </w:t>
      </w:r>
      <w:r w:rsidRPr="00C868DF">
        <w:t xml:space="preserve">qui ont déjà </w:t>
      </w:r>
      <w:r w:rsidR="00303FE5">
        <w:t>renoncé</w:t>
      </w:r>
      <w:r w:rsidRPr="00C868DF">
        <w:t xml:space="preserve"> (choix multiple</w:t>
      </w:r>
      <w:r w:rsidR="00127357">
        <w:t> </w:t>
      </w:r>
      <w:r w:rsidRPr="00C868DF">
        <w:t xml:space="preserve">; </w:t>
      </w:r>
      <w:r w:rsidR="000367F5">
        <w:t xml:space="preserve">n = </w:t>
      </w:r>
      <w:r w:rsidR="00303FE5">
        <w:t>696</w:t>
      </w:r>
      <w:r w:rsidRPr="00C868DF">
        <w:t>).</w:t>
      </w:r>
    </w:p>
    <w:p w14:paraId="2C8EE5E0" w14:textId="4D3CCA21" w:rsidR="001B4F3A" w:rsidRDefault="001B4F3A" w:rsidP="001B4F3A">
      <w:pPr>
        <w:pStyle w:val="Lgende"/>
      </w:pPr>
      <w:bookmarkStart w:id="291" w:name="_Ref121840367"/>
      <w:r>
        <w:t>Tableau</w:t>
      </w:r>
      <w:r w:rsidR="00F8105B">
        <w:t> </w:t>
      </w:r>
      <w:r w:rsidR="00C07E5B">
        <w:fldChar w:fldCharType="begin"/>
      </w:r>
      <w:r w:rsidR="00C07E5B">
        <w:instrText xml:space="preserve"> SEQ Tableau \* ARAB</w:instrText>
      </w:r>
      <w:r w:rsidR="00C07E5B">
        <w:instrText xml:space="preserve">IC </w:instrText>
      </w:r>
      <w:r w:rsidR="00C07E5B">
        <w:fldChar w:fldCharType="separate"/>
      </w:r>
      <w:r w:rsidR="00121531">
        <w:rPr>
          <w:noProof/>
        </w:rPr>
        <w:t>110</w:t>
      </w:r>
      <w:r w:rsidR="00C07E5B">
        <w:rPr>
          <w:noProof/>
        </w:rPr>
        <w:fldChar w:fldCharType="end"/>
      </w:r>
      <w:bookmarkEnd w:id="291"/>
      <w:r>
        <w:t>.</w:t>
      </w:r>
      <w:r w:rsidR="004B1B08">
        <w:t xml:space="preserve"> </w:t>
      </w:r>
      <w:r w:rsidR="004B1B08" w:rsidRPr="00C868DF">
        <w:t xml:space="preserve">Causes de renoncements aux recours </w:t>
      </w:r>
      <w:r w:rsidR="004B1B08">
        <w:t xml:space="preserve">des répondants </w:t>
      </w:r>
      <w:r w:rsidR="004B1B08" w:rsidRPr="00C868DF">
        <w:t xml:space="preserve">qui ont déjà </w:t>
      </w:r>
      <w:r w:rsidR="004B1B08">
        <w:t>renoncé, selon la sévérité de la déficience visuelle</w:t>
      </w:r>
      <w:r w:rsidR="004B1B08" w:rsidRPr="00C868DF">
        <w:t xml:space="preserve"> (choix multiple</w:t>
      </w:r>
      <w:r w:rsidR="00127357">
        <w:t> </w:t>
      </w:r>
      <w:r w:rsidR="004B1B08" w:rsidRPr="00C868DF">
        <w:t xml:space="preserve">; </w:t>
      </w:r>
      <w:r w:rsidR="004B1B08">
        <w:t>n =</w:t>
      </w:r>
      <w:r w:rsidR="000A3732">
        <w:t> 696).</w:t>
      </w:r>
    </w:p>
    <w:tbl>
      <w:tblPr>
        <w:tblW w:w="0" w:type="auto"/>
        <w:tblCellMar>
          <w:top w:w="15" w:type="dxa"/>
          <w:left w:w="15" w:type="dxa"/>
          <w:bottom w:w="15" w:type="dxa"/>
          <w:right w:w="15" w:type="dxa"/>
        </w:tblCellMar>
        <w:tblLook w:val="04A0" w:firstRow="1" w:lastRow="0" w:firstColumn="1" w:lastColumn="0" w:noHBand="0" w:noVBand="1"/>
      </w:tblPr>
      <w:tblGrid>
        <w:gridCol w:w="4564"/>
        <w:gridCol w:w="1495"/>
        <w:gridCol w:w="1498"/>
        <w:gridCol w:w="1495"/>
      </w:tblGrid>
      <w:tr w:rsidR="00E77FE5" w:rsidRPr="00051E41" w14:paraId="60ADCFA4" w14:textId="77777777" w:rsidTr="004B1B08">
        <w:trPr>
          <w:trHeight w:val="456"/>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098685A" w14:textId="77777777" w:rsidR="00E77FE5" w:rsidRPr="00051E41" w:rsidRDefault="00E77FE5" w:rsidP="00982FCA">
            <w:pPr>
              <w:spacing w:after="0" w:line="240" w:lineRule="auto"/>
              <w:rPr>
                <w:rFonts w:eastAsia="Times New Roman" w:cs="Arial"/>
                <w:szCs w:val="24"/>
                <w:lang w:eastAsia="fr-FR"/>
              </w:rPr>
            </w:pPr>
          </w:p>
        </w:tc>
        <w:tc>
          <w:tcPr>
            <w:tcW w:w="96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1E80848" w14:textId="77777777" w:rsidR="00E77FE5" w:rsidRDefault="00E77FE5" w:rsidP="00982FCA">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7D9285D9" w14:textId="52269AD5" w:rsidR="00E77FE5" w:rsidRPr="00051E41" w:rsidRDefault="00E77FE5" w:rsidP="00982FCA">
            <w:pPr>
              <w:spacing w:after="0" w:line="240" w:lineRule="auto"/>
              <w:rPr>
                <w:rFonts w:eastAsia="Times New Roman" w:cs="Arial"/>
                <w:szCs w:val="24"/>
                <w:lang w:eastAsia="fr-FR"/>
              </w:rPr>
            </w:pPr>
            <w:r>
              <w:rPr>
                <w:rFonts w:eastAsia="Times New Roman" w:cs="Arial"/>
                <w:szCs w:val="24"/>
                <w:lang w:eastAsia="fr-FR"/>
              </w:rPr>
              <w:t xml:space="preserve">(n = </w:t>
            </w:r>
            <w:r w:rsidR="000A3732">
              <w:rPr>
                <w:rFonts w:eastAsia="Times New Roman" w:cs="Arial"/>
                <w:szCs w:val="24"/>
                <w:lang w:eastAsia="fr-FR"/>
              </w:rPr>
              <w:t>348</w:t>
            </w:r>
            <w:r>
              <w:rPr>
                <w:rFonts w:eastAsia="Times New Roman" w:cs="Arial"/>
                <w:szCs w:val="24"/>
                <w:lang w:eastAsia="fr-FR"/>
              </w:rPr>
              <w:t>)</w:t>
            </w:r>
          </w:p>
        </w:tc>
        <w:tc>
          <w:tcPr>
            <w:tcW w:w="149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925D1E9" w14:textId="77777777" w:rsidR="00E77FE5" w:rsidRDefault="00E77FE5" w:rsidP="00982FCA">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3AF2D00E" w14:textId="56930E25" w:rsidR="00E77FE5" w:rsidRPr="00051E41" w:rsidRDefault="00E77FE5" w:rsidP="00982FCA">
            <w:pPr>
              <w:spacing w:after="0" w:line="240" w:lineRule="auto"/>
              <w:rPr>
                <w:rFonts w:eastAsia="Times New Roman" w:cs="Arial"/>
                <w:szCs w:val="24"/>
                <w:lang w:eastAsia="fr-FR"/>
              </w:rPr>
            </w:pPr>
            <w:r>
              <w:rPr>
                <w:rFonts w:eastAsia="Times New Roman" w:cs="Arial"/>
                <w:szCs w:val="24"/>
                <w:lang w:eastAsia="fr-FR"/>
              </w:rPr>
              <w:t>(n =</w:t>
            </w:r>
            <w:r w:rsidR="000A3732">
              <w:rPr>
                <w:rFonts w:eastAsia="Times New Roman" w:cs="Arial"/>
                <w:szCs w:val="24"/>
                <w:lang w:eastAsia="fr-FR"/>
              </w:rPr>
              <w:t xml:space="preserve"> 186</w:t>
            </w:r>
            <w:r>
              <w:rPr>
                <w:rFonts w:eastAsia="Times New Roman" w:cs="Arial"/>
                <w:szCs w:val="24"/>
                <w:lang w:eastAsia="fr-FR"/>
              </w:rPr>
              <w:t>)</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0247F08" w14:textId="77777777" w:rsidR="00E77FE5" w:rsidRDefault="00E77FE5" w:rsidP="00982FCA">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632A167E" w14:textId="0E8B8952" w:rsidR="00E77FE5" w:rsidRPr="00051E41" w:rsidRDefault="00E77FE5" w:rsidP="00982FCA">
            <w:pPr>
              <w:spacing w:after="0" w:line="240" w:lineRule="auto"/>
              <w:rPr>
                <w:rFonts w:eastAsia="Times New Roman" w:cs="Arial"/>
                <w:szCs w:val="24"/>
                <w:lang w:eastAsia="fr-FR"/>
              </w:rPr>
            </w:pPr>
            <w:r>
              <w:rPr>
                <w:rFonts w:eastAsia="Times New Roman" w:cs="Arial"/>
                <w:szCs w:val="24"/>
                <w:lang w:eastAsia="fr-FR"/>
              </w:rPr>
              <w:t>(n =</w:t>
            </w:r>
            <w:r w:rsidR="000A3732">
              <w:rPr>
                <w:rFonts w:eastAsia="Times New Roman" w:cs="Arial"/>
                <w:szCs w:val="24"/>
                <w:lang w:eastAsia="fr-FR"/>
              </w:rPr>
              <w:t xml:space="preserve"> 162</w:t>
            </w:r>
            <w:r>
              <w:rPr>
                <w:rFonts w:eastAsia="Times New Roman" w:cs="Arial"/>
                <w:szCs w:val="24"/>
                <w:lang w:eastAsia="fr-FR"/>
              </w:rPr>
              <w:t>)</w:t>
            </w:r>
          </w:p>
        </w:tc>
      </w:tr>
      <w:tr w:rsidR="001B4F3A" w:rsidRPr="00051E41" w14:paraId="1DA6EDD9" w14:textId="77777777" w:rsidTr="004B1B0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03A7B0" w14:textId="791C951A" w:rsidR="001B4F3A" w:rsidRPr="00051E41" w:rsidRDefault="001B4F3A" w:rsidP="001B4F3A">
            <w:pPr>
              <w:spacing w:after="0" w:line="240" w:lineRule="auto"/>
              <w:rPr>
                <w:rFonts w:eastAsia="Times New Roman" w:cs="Arial"/>
                <w:szCs w:val="24"/>
                <w:lang w:eastAsia="fr-FR"/>
              </w:rPr>
            </w:pPr>
            <w:r>
              <w:t>Cela</w:t>
            </w:r>
            <w:r w:rsidRPr="006E39F4">
              <w:t xml:space="preserve"> demande trop d'énergie. </w:t>
            </w:r>
          </w:p>
        </w:tc>
        <w:tc>
          <w:tcPr>
            <w:tcW w:w="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44CE00" w14:textId="01BEB213"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52 %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9F9F48" w14:textId="2760ACD2"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44 %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AE595C" w14:textId="7BF3AADE"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45 %</w:t>
            </w:r>
          </w:p>
        </w:tc>
      </w:tr>
      <w:tr w:rsidR="001B4F3A" w:rsidRPr="00051E41" w14:paraId="6044AB09" w14:textId="77777777" w:rsidTr="004B1B0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FF65FD" w14:textId="2A3B1D38" w:rsidR="001B4F3A" w:rsidRDefault="001B4F3A" w:rsidP="001B4F3A">
            <w:pPr>
              <w:spacing w:after="0" w:line="240" w:lineRule="auto"/>
            </w:pPr>
            <w:r>
              <w:t>Pense que cela</w:t>
            </w:r>
            <w:r w:rsidRPr="006E39F4">
              <w:t xml:space="preserve"> ne va pas aboutir. </w:t>
            </w:r>
          </w:p>
        </w:tc>
        <w:tc>
          <w:tcPr>
            <w:tcW w:w="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F871AE" w14:textId="525BA4D9" w:rsidR="001B4F3A" w:rsidRPr="00FD1E71" w:rsidRDefault="001B4F3A" w:rsidP="001B4F3A">
            <w:pPr>
              <w:spacing w:after="0" w:line="240" w:lineRule="auto"/>
              <w:jc w:val="right"/>
            </w:pPr>
            <w:r>
              <w:t>44 %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2DE0B9" w14:textId="711E564C" w:rsidR="001B4F3A" w:rsidRPr="00FD1E71" w:rsidRDefault="001B4F3A" w:rsidP="001B4F3A">
            <w:pPr>
              <w:spacing w:after="0" w:line="240" w:lineRule="auto"/>
              <w:jc w:val="right"/>
            </w:pPr>
            <w:r>
              <w:t>44 %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13021B" w14:textId="7CDD8113" w:rsidR="001B4F3A" w:rsidRPr="00FD1E71" w:rsidRDefault="001B4F3A" w:rsidP="001B4F3A">
            <w:pPr>
              <w:spacing w:after="0" w:line="240" w:lineRule="auto"/>
              <w:jc w:val="right"/>
            </w:pPr>
            <w:r>
              <w:t>45 %</w:t>
            </w:r>
          </w:p>
        </w:tc>
      </w:tr>
      <w:tr w:rsidR="001B4F3A" w:rsidRPr="00051E41" w14:paraId="07AD6378" w14:textId="77777777" w:rsidTr="004B1B0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626152" w14:textId="7D7A6A63" w:rsidR="001B4F3A" w:rsidRPr="00051E41" w:rsidRDefault="001B4F3A" w:rsidP="001B4F3A">
            <w:pPr>
              <w:spacing w:after="0" w:line="240" w:lineRule="auto"/>
              <w:rPr>
                <w:rFonts w:eastAsia="Times New Roman" w:cs="Arial"/>
                <w:szCs w:val="24"/>
                <w:lang w:eastAsia="fr-FR"/>
              </w:rPr>
            </w:pPr>
            <w:r>
              <w:t>Ne</w:t>
            </w:r>
            <w:r w:rsidRPr="006E39F4">
              <w:t xml:space="preserve"> sai</w:t>
            </w:r>
            <w:r>
              <w:t>t</w:t>
            </w:r>
            <w:r w:rsidRPr="006E39F4">
              <w:t xml:space="preserve"> pas comment faire.</w:t>
            </w:r>
          </w:p>
        </w:tc>
        <w:tc>
          <w:tcPr>
            <w:tcW w:w="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3C5397" w14:textId="57C09D17"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23 %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5FA8AA" w14:textId="517D1965"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21%</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D64F50" w14:textId="37E16F87"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24 %</w:t>
            </w:r>
          </w:p>
        </w:tc>
      </w:tr>
      <w:tr w:rsidR="001B4F3A" w:rsidRPr="00051E41" w14:paraId="37603102" w14:textId="77777777" w:rsidTr="004B1B0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CD96F0" w14:textId="6BCA3C0B" w:rsidR="001B4F3A" w:rsidRPr="00051E41" w:rsidRDefault="001B4F3A" w:rsidP="001B4F3A">
            <w:pPr>
              <w:spacing w:after="0" w:line="240" w:lineRule="auto"/>
              <w:rPr>
                <w:rFonts w:eastAsia="Times New Roman" w:cs="Arial"/>
                <w:szCs w:val="24"/>
                <w:lang w:eastAsia="fr-FR"/>
              </w:rPr>
            </w:pPr>
            <w:r>
              <w:t>P</w:t>
            </w:r>
            <w:r w:rsidRPr="006E39F4">
              <w:t xml:space="preserve">réfère procéder par la concertation. </w:t>
            </w:r>
          </w:p>
        </w:tc>
        <w:tc>
          <w:tcPr>
            <w:tcW w:w="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242C55" w14:textId="4B4FAC0B"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25 %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C5AD17" w14:textId="3CB77BBC"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18 %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8E40FE" w14:textId="2032DA43"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15 %</w:t>
            </w:r>
          </w:p>
        </w:tc>
      </w:tr>
      <w:tr w:rsidR="001B4F3A" w:rsidRPr="00051E41" w14:paraId="43EE306A" w14:textId="77777777" w:rsidTr="004B1B0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44E050" w14:textId="431F2AD3" w:rsidR="001B4F3A" w:rsidRPr="00051E41" w:rsidRDefault="001B4F3A" w:rsidP="001B4F3A">
            <w:pPr>
              <w:spacing w:after="0" w:line="240" w:lineRule="auto"/>
              <w:rPr>
                <w:rFonts w:eastAsia="Times New Roman" w:cs="Arial"/>
                <w:szCs w:val="24"/>
                <w:lang w:eastAsia="fr-FR"/>
              </w:rPr>
            </w:pPr>
            <w:r w:rsidRPr="006E39F4">
              <w:t xml:space="preserve">Les modalités de recours ne sont pas accessibles. </w:t>
            </w:r>
          </w:p>
        </w:tc>
        <w:tc>
          <w:tcPr>
            <w:tcW w:w="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5E1495" w14:textId="3482C45C"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26 %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4888D2" w14:textId="3CD43A8F"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16 %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B5CFB4" w14:textId="6E38AB66"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12 %</w:t>
            </w:r>
          </w:p>
        </w:tc>
      </w:tr>
      <w:tr w:rsidR="001B4F3A" w:rsidRPr="00051E41" w14:paraId="0A8BE0B2" w14:textId="77777777" w:rsidTr="004B1B0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C42E72" w14:textId="4E5E80E4" w:rsidR="001B4F3A" w:rsidRPr="00051E41" w:rsidRDefault="001B4F3A" w:rsidP="001B4F3A">
            <w:pPr>
              <w:spacing w:after="0" w:line="240" w:lineRule="auto"/>
              <w:rPr>
                <w:rFonts w:eastAsia="Times New Roman" w:cs="Arial"/>
                <w:szCs w:val="24"/>
                <w:lang w:eastAsia="fr-FR"/>
              </w:rPr>
            </w:pPr>
            <w:r>
              <w:t>N’est</w:t>
            </w:r>
            <w:r w:rsidRPr="006E39F4">
              <w:t xml:space="preserve"> pas accompagné pour faire un recours. </w:t>
            </w:r>
          </w:p>
        </w:tc>
        <w:tc>
          <w:tcPr>
            <w:tcW w:w="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36A062" w14:textId="29EAEF0F"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16 %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B3A8B2" w14:textId="6B50F292"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20 %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5B6704" w14:textId="62FB3806"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17 %</w:t>
            </w:r>
          </w:p>
        </w:tc>
      </w:tr>
      <w:tr w:rsidR="001B4F3A" w:rsidRPr="00051E41" w14:paraId="06DA3186" w14:textId="77777777" w:rsidTr="004B1B0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37B0C8" w14:textId="20351E13" w:rsidR="001B4F3A" w:rsidRPr="00051E41" w:rsidRDefault="001B4F3A" w:rsidP="001B4F3A">
            <w:pPr>
              <w:spacing w:after="0" w:line="240" w:lineRule="auto"/>
              <w:rPr>
                <w:rFonts w:eastAsia="Times New Roman" w:cs="Arial"/>
                <w:szCs w:val="24"/>
                <w:lang w:eastAsia="fr-FR"/>
              </w:rPr>
            </w:pPr>
            <w:r w:rsidRPr="006E39F4">
              <w:t xml:space="preserve">Autre. </w:t>
            </w:r>
          </w:p>
        </w:tc>
        <w:tc>
          <w:tcPr>
            <w:tcW w:w="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85B142" w14:textId="471A1DCE"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10 %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EE318D" w14:textId="31A30DE5"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12 %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EFE2BC" w14:textId="12D6ED88"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3 %</w:t>
            </w:r>
          </w:p>
        </w:tc>
      </w:tr>
    </w:tbl>
    <w:p w14:paraId="5FEC8ADF" w14:textId="77777777" w:rsidR="00E77FE5" w:rsidRPr="00E77FE5" w:rsidRDefault="00E77FE5" w:rsidP="00E77FE5"/>
    <w:p w14:paraId="2B3DF66C" w14:textId="104E4E5D" w:rsidR="00DA3824" w:rsidRPr="00DA3824" w:rsidRDefault="00DA3824" w:rsidP="00DA3824">
      <w:pPr>
        <w:pStyle w:val="Titre3"/>
      </w:pPr>
      <w:bookmarkStart w:id="292" w:name="_Toc124780504"/>
      <w:r>
        <w:t>Aides financières de compensation</w:t>
      </w:r>
      <w:bookmarkEnd w:id="292"/>
      <w:r>
        <w:t xml:space="preserve"> </w:t>
      </w:r>
    </w:p>
    <w:p w14:paraId="7B44ED3D" w14:textId="534426FB" w:rsidR="00303FE5" w:rsidRDefault="002E1E3B" w:rsidP="00DA3824">
      <w:r>
        <w:t>Parmi les répondants de 16 ans et plus, un cinquième bénéficient l’allocation aux adultes handicapés (AAH), la prestation de compensation du handicap (PCH</w:t>
      </w:r>
      <w:r w:rsidR="00127357">
        <w:t> </w:t>
      </w:r>
      <w:r>
        <w:t>; dont un sixième bénéficient du Forfait cécité) et</w:t>
      </w:r>
      <w:r w:rsidR="001678E5">
        <w:t>/</w:t>
      </w:r>
      <w:r>
        <w:t>ou l’allocation compensatrice pour tierce personne (ACT</w:t>
      </w:r>
      <w:r w:rsidRPr="008D31D9">
        <w:t>P</w:t>
      </w:r>
      <w:r w:rsidR="00127357">
        <w:t> </w:t>
      </w:r>
      <w:r w:rsidRPr="008D31D9">
        <w:t>;</w:t>
      </w:r>
      <w:r w:rsidR="005735E1" w:rsidRPr="008D31D9">
        <w:t xml:space="preserve"> </w:t>
      </w:r>
      <w:r w:rsidR="005735E1" w:rsidRPr="008D31D9">
        <w:fldChar w:fldCharType="begin"/>
      </w:r>
      <w:r w:rsidR="005735E1" w:rsidRPr="008D31D9">
        <w:instrText xml:space="preserve"> REF _Ref118295140 \h </w:instrText>
      </w:r>
      <w:r w:rsidR="008D31D9">
        <w:instrText xml:space="preserve"> \* MERGEFORMAT </w:instrText>
      </w:r>
      <w:r w:rsidR="005735E1" w:rsidRPr="008D31D9">
        <w:fldChar w:fldCharType="separate"/>
      </w:r>
      <w:r w:rsidR="00121531">
        <w:t>Figure 79</w:t>
      </w:r>
      <w:r w:rsidR="005735E1" w:rsidRPr="008D31D9">
        <w:fldChar w:fldCharType="end"/>
      </w:r>
      <w:r w:rsidRPr="008D31D9">
        <w:t>). Deux cinquièmes</w:t>
      </w:r>
      <w:r>
        <w:t xml:space="preserve"> ne bénéficient d’aucune aide financière de compensation. </w:t>
      </w:r>
    </w:p>
    <w:p w14:paraId="55E6182E" w14:textId="04C02716" w:rsidR="0001432A" w:rsidRDefault="0001432A" w:rsidP="00DA3824">
      <w:r>
        <w:t>Les répondants qui ne bénéficient pas d’aide financière de compensation sont en moyenne significativement plus âgés que ceux qui en bénéficient (63 ans et 50 ans respectivement), et ils ont acquis leur déficience visuelle significativement plus tard en moyenne (à 31 ans et à 11 ans respectivement).</w:t>
      </w:r>
    </w:p>
    <w:p w14:paraId="62FAA47D" w14:textId="3B8177A3" w:rsidR="00303FE5" w:rsidRDefault="00303FE5" w:rsidP="00303FE5">
      <w:r>
        <w:t>Il y a un effet significatif de la sévérité de la déficience visuelle (</w:t>
      </w:r>
      <w:r w:rsidR="00C7333E">
        <w:fldChar w:fldCharType="begin"/>
      </w:r>
      <w:r w:rsidR="00C7333E">
        <w:instrText xml:space="preserve"> REF _Ref121412534 \h </w:instrText>
      </w:r>
      <w:r w:rsidR="00C7333E">
        <w:fldChar w:fldCharType="separate"/>
      </w:r>
      <w:r w:rsidR="00121531">
        <w:t>Tableau </w:t>
      </w:r>
      <w:r w:rsidR="00121531">
        <w:rPr>
          <w:noProof/>
        </w:rPr>
        <w:t>111</w:t>
      </w:r>
      <w:r w:rsidR="00C7333E">
        <w:fldChar w:fldCharType="end"/>
      </w:r>
      <w:r>
        <w:t>) </w:t>
      </w:r>
      <w:r w:rsidR="0001432A">
        <w:t xml:space="preserve">sur les aides financières de compensation </w:t>
      </w:r>
      <w:r>
        <w:t xml:space="preserve">: </w:t>
      </w:r>
    </w:p>
    <w:p w14:paraId="495F53CC" w14:textId="77777777" w:rsidR="00C7333E" w:rsidRDefault="00C7333E" w:rsidP="00C7333E">
      <w:pPr>
        <w:pStyle w:val="Paragraphedeliste"/>
        <w:numPr>
          <w:ilvl w:val="0"/>
          <w:numId w:val="9"/>
        </w:numPr>
      </w:pPr>
      <w:r>
        <w:t>Les répondants aveugles sont en proportion significativement plus nombreux que les répondants malvoyants moyens à bénéficier de l’</w:t>
      </w:r>
      <w:r w:rsidRPr="00C7333E">
        <w:rPr>
          <w:b/>
        </w:rPr>
        <w:t>allocation aux adultes handicapés</w:t>
      </w:r>
      <w:r>
        <w:t>.</w:t>
      </w:r>
    </w:p>
    <w:p w14:paraId="691E9532" w14:textId="77777777" w:rsidR="00C7333E" w:rsidRDefault="00C7333E" w:rsidP="00C7333E">
      <w:pPr>
        <w:pStyle w:val="Paragraphedeliste"/>
        <w:numPr>
          <w:ilvl w:val="0"/>
          <w:numId w:val="9"/>
        </w:numPr>
      </w:pPr>
      <w:r>
        <w:t xml:space="preserve">Les répondants aveugles et malvoyants sévères sont en proportion significativement plus nombreux que les répondants malvoyants moyens à bénéficier de la </w:t>
      </w:r>
      <w:r w:rsidRPr="00C7333E">
        <w:rPr>
          <w:b/>
        </w:rPr>
        <w:t>prestation de compensation du handicap</w:t>
      </w:r>
      <w:r>
        <w:t xml:space="preserve"> et du </w:t>
      </w:r>
      <w:r w:rsidRPr="00C7333E">
        <w:rPr>
          <w:b/>
        </w:rPr>
        <w:t>forfait cécité de la PCH</w:t>
      </w:r>
      <w:r>
        <w:t>.</w:t>
      </w:r>
    </w:p>
    <w:p w14:paraId="554E8212" w14:textId="77777777" w:rsidR="00C7333E" w:rsidRDefault="00C7333E" w:rsidP="00C7333E">
      <w:pPr>
        <w:pStyle w:val="Paragraphedeliste"/>
        <w:numPr>
          <w:ilvl w:val="0"/>
          <w:numId w:val="9"/>
        </w:numPr>
      </w:pPr>
      <w:r>
        <w:t>Les répondants aveugles sont en proportion significativement plus nombreux que les répondants malvoyants sévères et malvoyants moyens à bénéficier de l’</w:t>
      </w:r>
      <w:r w:rsidRPr="00C7333E">
        <w:rPr>
          <w:b/>
        </w:rPr>
        <w:t>allocation compensatrice pour tierce personne</w:t>
      </w:r>
      <w:r>
        <w:t>.</w:t>
      </w:r>
    </w:p>
    <w:p w14:paraId="307CF597" w14:textId="2BCE586E" w:rsidR="00C7333E" w:rsidRDefault="00C7333E" w:rsidP="00C7333E">
      <w:pPr>
        <w:pStyle w:val="Paragraphedeliste"/>
        <w:numPr>
          <w:ilvl w:val="0"/>
          <w:numId w:val="9"/>
        </w:numPr>
      </w:pPr>
      <w:r>
        <w:t xml:space="preserve">Enfin, les répondants malvoyants moyens sont en proportion significativement plus nombreux que les répondants malvoyants sévères, qui sont eux-mêmes plus nombreux que les répondants aveugles à </w:t>
      </w:r>
      <w:r w:rsidRPr="00C7333E">
        <w:rPr>
          <w:b/>
        </w:rPr>
        <w:t>ne pas bénéficier d’aide financière de compensation</w:t>
      </w:r>
      <w:r>
        <w:t>.</w:t>
      </w:r>
    </w:p>
    <w:p w14:paraId="4729F0EE" w14:textId="63A034C6" w:rsidR="00303FE5" w:rsidRDefault="00303FE5" w:rsidP="00DA3824">
      <w:r>
        <w:t>Il y a un effet significatif de l’âge (</w:t>
      </w:r>
      <w:r w:rsidR="00C7333E">
        <w:fldChar w:fldCharType="begin"/>
      </w:r>
      <w:r w:rsidR="00C7333E">
        <w:instrText xml:space="preserve"> REF _Ref121412540 \h </w:instrText>
      </w:r>
      <w:r w:rsidR="00C7333E">
        <w:fldChar w:fldCharType="separate"/>
      </w:r>
      <w:r w:rsidR="00121531">
        <w:t>Tableau </w:t>
      </w:r>
      <w:r w:rsidR="00121531">
        <w:rPr>
          <w:noProof/>
        </w:rPr>
        <w:t>112</w:t>
      </w:r>
      <w:r w:rsidR="00C7333E">
        <w:fldChar w:fldCharType="end"/>
      </w:r>
      <w:r>
        <w:t xml:space="preserve">) : </w:t>
      </w:r>
    </w:p>
    <w:p w14:paraId="5EEC75C4" w14:textId="77777777" w:rsidR="0085352A" w:rsidRDefault="0085352A" w:rsidP="0085352A">
      <w:pPr>
        <w:pStyle w:val="Paragraphedeliste"/>
        <w:numPr>
          <w:ilvl w:val="0"/>
          <w:numId w:val="9"/>
        </w:numPr>
      </w:pPr>
      <w:r>
        <w:t>Les répondants de 16 à 29 ans sont en proportion significativement plus nombreux que ceux de 30 à 59 ans, qui sont eux-mêmes plus nombreux que ceux de 60 ans et plus à bénéficier de l’</w:t>
      </w:r>
      <w:r w:rsidRPr="0085352A">
        <w:rPr>
          <w:b/>
        </w:rPr>
        <w:t>allocation aux adultes handicapés</w:t>
      </w:r>
      <w:r>
        <w:t xml:space="preserve">, la </w:t>
      </w:r>
      <w:r w:rsidRPr="0085352A">
        <w:rPr>
          <w:b/>
        </w:rPr>
        <w:t>prestation de compensation du handicap</w:t>
      </w:r>
      <w:r>
        <w:t xml:space="preserve">, et du </w:t>
      </w:r>
      <w:r w:rsidRPr="0085352A">
        <w:rPr>
          <w:b/>
        </w:rPr>
        <w:t>forfait cécité de la PCH</w:t>
      </w:r>
      <w:r>
        <w:t>.</w:t>
      </w:r>
    </w:p>
    <w:p w14:paraId="306EBDDD" w14:textId="77777777" w:rsidR="0085352A" w:rsidRDefault="0085352A" w:rsidP="0085352A">
      <w:pPr>
        <w:pStyle w:val="Paragraphedeliste"/>
        <w:numPr>
          <w:ilvl w:val="0"/>
          <w:numId w:val="9"/>
        </w:numPr>
      </w:pPr>
      <w:r>
        <w:t>Les répondants de 30 à 59 ans sont en proportion significativement plus nombreux que ceux de 60 ans et plus, qui sont eux-mêmes plus nombreux que ceux de 16 à 29 ans à bénéficier de l’</w:t>
      </w:r>
      <w:r w:rsidRPr="0085352A">
        <w:rPr>
          <w:b/>
        </w:rPr>
        <w:t>allocation compensatrice pour tierce personne</w:t>
      </w:r>
      <w:r>
        <w:t xml:space="preserve">. </w:t>
      </w:r>
    </w:p>
    <w:p w14:paraId="2376A313" w14:textId="3401CB3B" w:rsidR="0085352A" w:rsidRDefault="0085352A" w:rsidP="0085352A">
      <w:pPr>
        <w:pStyle w:val="Paragraphedeliste"/>
        <w:numPr>
          <w:ilvl w:val="0"/>
          <w:numId w:val="9"/>
        </w:numPr>
      </w:pPr>
      <w:r>
        <w:t xml:space="preserve">Les répondants de 60 ans et plus sont en proportion significativement plus nombreux que ceux des deux autres catégories d’âge à </w:t>
      </w:r>
      <w:r w:rsidRPr="0085352A">
        <w:rPr>
          <w:b/>
        </w:rPr>
        <w:t>ne pas bénéficier d’aide financière de compensation</w:t>
      </w:r>
      <w:r>
        <w:t xml:space="preserve">. </w:t>
      </w:r>
    </w:p>
    <w:p w14:paraId="5096C380" w14:textId="268F6E4A" w:rsidR="00141DC7" w:rsidRPr="00E157B6" w:rsidRDefault="00141DC7" w:rsidP="00141DC7">
      <w:r>
        <w:t>Il y a un effet</w:t>
      </w:r>
      <w:r w:rsidR="00E157B6">
        <w:t xml:space="preserve"> </w:t>
      </w:r>
      <w:r w:rsidR="00E157B6" w:rsidRPr="00E157B6">
        <w:t>significatif</w:t>
      </w:r>
      <w:r w:rsidRPr="00E157B6">
        <w:t xml:space="preserve"> de l’âge de survenue de la déficience visuelle (</w:t>
      </w:r>
      <w:r w:rsidR="00E157B6">
        <w:fldChar w:fldCharType="begin"/>
      </w:r>
      <w:r w:rsidR="00E157B6">
        <w:instrText xml:space="preserve"> REF _Ref121820151 \h </w:instrText>
      </w:r>
      <w:r w:rsidR="00E157B6">
        <w:fldChar w:fldCharType="separate"/>
      </w:r>
      <w:r w:rsidR="00121531">
        <w:t>Tableau </w:t>
      </w:r>
      <w:r w:rsidR="00121531">
        <w:rPr>
          <w:noProof/>
        </w:rPr>
        <w:t>113</w:t>
      </w:r>
      <w:r w:rsidR="00E157B6">
        <w:fldChar w:fldCharType="end"/>
      </w:r>
      <w:r w:rsidRPr="00E157B6">
        <w:t>) :</w:t>
      </w:r>
    </w:p>
    <w:p w14:paraId="6F988952" w14:textId="2B6A06E6" w:rsidR="00E157B6" w:rsidRDefault="00E157B6" w:rsidP="00E157B6">
      <w:pPr>
        <w:pStyle w:val="Paragraphedeliste"/>
        <w:numPr>
          <w:ilvl w:val="0"/>
          <w:numId w:val="9"/>
        </w:numPr>
      </w:pPr>
      <w:r>
        <w:t xml:space="preserve">Les répondants de 16 ans et plus qui ont acquis leur déficience visuelle après 50 ans sont en proportion significativement plus nombreux que ceux ayant acquis leur déficience visuelle plus jeune à </w:t>
      </w:r>
      <w:r w:rsidRPr="00E157B6">
        <w:rPr>
          <w:b/>
        </w:rPr>
        <w:t>ne pas bénéficier d’aides financières de compensation</w:t>
      </w:r>
      <w:r>
        <w:t>, et les répondants ayant acquis leur déficience visuelle entre 30 et 49 ans sont en proportion significativement plus nombreux que ceux l’ayant acquise avant 16 ans à ne pas en bénéficier.</w:t>
      </w:r>
    </w:p>
    <w:p w14:paraId="49D900FB" w14:textId="13251A8F" w:rsidR="00E157B6" w:rsidRDefault="00E157B6" w:rsidP="00E157B6">
      <w:pPr>
        <w:pStyle w:val="Paragraphedeliste"/>
        <w:numPr>
          <w:ilvl w:val="0"/>
          <w:numId w:val="9"/>
        </w:numPr>
      </w:pPr>
      <w:r>
        <w:t>Les répondants ayant acquis leur déficience visuelle avant 16 ans, entre 16 et 29 ou entre 30 et 49 ans sont en proportion significativement plus nombreux que ceux qui l’on acquis après 50 ans à bénéficier de l’</w:t>
      </w:r>
      <w:r w:rsidRPr="00E157B6">
        <w:rPr>
          <w:b/>
        </w:rPr>
        <w:t xml:space="preserve">allocation aux adultes handicapés, </w:t>
      </w:r>
      <w:r>
        <w:t>et ceux ayant acquis leur déficience visuelle avant 16 ans sont en proportion significativement plus nombreux que ceux qui l’on acqui</w:t>
      </w:r>
      <w:r w:rsidR="001678E5">
        <w:t>t</w:t>
      </w:r>
      <w:r>
        <w:t xml:space="preserve"> entre 30 et 49 ans à en bénéficier.</w:t>
      </w:r>
    </w:p>
    <w:p w14:paraId="25077022" w14:textId="0C3F139E" w:rsidR="00E157B6" w:rsidRDefault="00E157B6" w:rsidP="00E157B6">
      <w:pPr>
        <w:pStyle w:val="Paragraphedeliste"/>
        <w:numPr>
          <w:ilvl w:val="0"/>
          <w:numId w:val="9"/>
        </w:numPr>
      </w:pPr>
      <w:r>
        <w:t>Les répondants ayant acquis leur déficience visuelle avant 16 ans, entre 16 et 29 ou entre 30 et 49 ans sont en proportion significativement plus nombreux que ceux qui l’on acqui</w:t>
      </w:r>
      <w:r w:rsidR="001678E5">
        <w:t>t</w:t>
      </w:r>
      <w:r>
        <w:t xml:space="preserve"> après 50 ans à bénéficier de la </w:t>
      </w:r>
      <w:r w:rsidRPr="00E157B6">
        <w:rPr>
          <w:b/>
        </w:rPr>
        <w:t>prestation de compensation du handicap</w:t>
      </w:r>
      <w:r>
        <w:t xml:space="preserve">, et du </w:t>
      </w:r>
      <w:r w:rsidRPr="00E157B6">
        <w:rPr>
          <w:b/>
        </w:rPr>
        <w:t>forfait cécité de la PCH</w:t>
      </w:r>
      <w:r>
        <w:t>.</w:t>
      </w:r>
    </w:p>
    <w:p w14:paraId="29657EC0" w14:textId="6D2F2B90" w:rsidR="00E157B6" w:rsidRDefault="00E157B6" w:rsidP="00E157B6">
      <w:pPr>
        <w:pStyle w:val="Paragraphedeliste"/>
        <w:numPr>
          <w:ilvl w:val="0"/>
          <w:numId w:val="9"/>
        </w:numPr>
      </w:pPr>
      <w:r>
        <w:t>Les répondants ayant acquis leur déficience visuelle avant 16 ans, entre 16 et 29 ou entre 30 et 49 ans sont en proportion significativement plus nombreux que ceux qui l’on acqui</w:t>
      </w:r>
      <w:r w:rsidR="001678E5">
        <w:t>t</w:t>
      </w:r>
      <w:r>
        <w:t xml:space="preserve"> après 50 ans à bénéficier de l’</w:t>
      </w:r>
      <w:r w:rsidRPr="00E157B6">
        <w:rPr>
          <w:b/>
        </w:rPr>
        <w:t>allocation compensatrice pour tierce personne</w:t>
      </w:r>
      <w:r>
        <w:t>, et les répondants ayant acquis leur déficience visuelle avant 16 ans sont en proportion significativement plus nombreux que ceux qui l’on acqui</w:t>
      </w:r>
      <w:r w:rsidR="001678E5">
        <w:t>t</w:t>
      </w:r>
      <w:r>
        <w:t xml:space="preserve"> entre 16 et 29 ou entre 30 et 49 ans à en bénéficier. </w:t>
      </w:r>
    </w:p>
    <w:p w14:paraId="1A17D846" w14:textId="34FE0759" w:rsidR="005735E1" w:rsidRDefault="00C868DF" w:rsidP="00700708">
      <w:pPr>
        <w:pStyle w:val="Lgende"/>
      </w:pPr>
      <w:r>
        <w:rPr>
          <w:noProof/>
        </w:rPr>
        <w:drawing>
          <wp:inline distT="0" distB="0" distL="0" distR="0" wp14:anchorId="494E5F0E" wp14:editId="74231463">
            <wp:extent cx="5803265" cy="2981739"/>
            <wp:effectExtent l="0" t="0" r="6985" b="9525"/>
            <wp:docPr id="107" name="Graphique 107" descr="Aides financières : 22 % AAH, 20 % PCH, 14 % forfait cécité de la PCH ; 18 % ACTP ; 3 % autre ; 41% n'en bénéficient pas ; 5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66D95331" w14:textId="6D1995F4" w:rsidR="00DA3824" w:rsidRDefault="005735E1" w:rsidP="00700708">
      <w:pPr>
        <w:pStyle w:val="Lgende"/>
      </w:pPr>
      <w:bookmarkStart w:id="293" w:name="_Ref118295140"/>
      <w:r>
        <w:t>Figure</w:t>
      </w:r>
      <w:r w:rsidR="00F8105B">
        <w:t> </w:t>
      </w:r>
      <w:r w:rsidR="00C07E5B">
        <w:fldChar w:fldCharType="begin"/>
      </w:r>
      <w:r w:rsidR="00C07E5B">
        <w:instrText xml:space="preserve"> SEQ Figure \* ARABIC </w:instrText>
      </w:r>
      <w:r w:rsidR="00C07E5B">
        <w:fldChar w:fldCharType="separate"/>
      </w:r>
      <w:r w:rsidR="00121531">
        <w:rPr>
          <w:noProof/>
        </w:rPr>
        <w:t>79</w:t>
      </w:r>
      <w:r w:rsidR="00C07E5B">
        <w:rPr>
          <w:noProof/>
        </w:rPr>
        <w:fldChar w:fldCharType="end"/>
      </w:r>
      <w:bookmarkEnd w:id="293"/>
      <w:r>
        <w:t xml:space="preserve">. </w:t>
      </w:r>
      <w:r w:rsidRPr="005735E1">
        <w:t>Aides financières des 16 ans et + (choix multiple</w:t>
      </w:r>
      <w:r w:rsidR="00127357">
        <w:t> </w:t>
      </w:r>
      <w:r w:rsidRPr="005735E1">
        <w:t xml:space="preserve">; </w:t>
      </w:r>
      <w:r w:rsidR="000367F5">
        <w:t xml:space="preserve">n = </w:t>
      </w:r>
      <w:r w:rsidR="007B0866">
        <w:t>1627</w:t>
      </w:r>
      <w:r w:rsidRPr="005735E1">
        <w:t>).</w:t>
      </w:r>
    </w:p>
    <w:p w14:paraId="64A98986" w14:textId="1832652E" w:rsidR="00C7333E" w:rsidRDefault="00C7333E" w:rsidP="00C7333E">
      <w:pPr>
        <w:pStyle w:val="Lgende"/>
      </w:pPr>
      <w:bookmarkStart w:id="294" w:name="_Ref121412534"/>
      <w:r>
        <w:t>Tableau</w:t>
      </w:r>
      <w:r w:rsidR="00F8105B">
        <w:t> </w:t>
      </w:r>
      <w:r w:rsidR="00C07E5B">
        <w:fldChar w:fldCharType="begin"/>
      </w:r>
      <w:r w:rsidR="00C07E5B">
        <w:instrText xml:space="preserve"> SEQ Tableau \</w:instrText>
      </w:r>
      <w:r w:rsidR="00C07E5B">
        <w:instrText xml:space="preserve">* ARABIC </w:instrText>
      </w:r>
      <w:r w:rsidR="00C07E5B">
        <w:fldChar w:fldCharType="separate"/>
      </w:r>
      <w:r w:rsidR="00121531">
        <w:rPr>
          <w:noProof/>
        </w:rPr>
        <w:t>111</w:t>
      </w:r>
      <w:r w:rsidR="00C07E5B">
        <w:rPr>
          <w:noProof/>
        </w:rPr>
        <w:fldChar w:fldCharType="end"/>
      </w:r>
      <w:bookmarkEnd w:id="294"/>
      <w:r>
        <w:t xml:space="preserve">. </w:t>
      </w:r>
      <w:r w:rsidRPr="005735E1">
        <w:t>Aides financières des 16 ans et +</w:t>
      </w:r>
      <w:r>
        <w:t>, selon la sévérité de la déficience visuelle</w:t>
      </w:r>
      <w:r w:rsidRPr="005735E1">
        <w:t xml:space="preserve"> (choix multiple</w:t>
      </w:r>
      <w:r w:rsidR="00127357">
        <w:t> </w:t>
      </w:r>
      <w:r w:rsidRPr="005735E1">
        <w:t xml:space="preserve">; </w:t>
      </w:r>
      <w:r>
        <w:t>n = 1627</w:t>
      </w:r>
      <w:r w:rsidRPr="005735E1">
        <w:t>).</w:t>
      </w:r>
    </w:p>
    <w:tbl>
      <w:tblPr>
        <w:tblW w:w="0" w:type="auto"/>
        <w:tblCellMar>
          <w:top w:w="15" w:type="dxa"/>
          <w:left w:w="15" w:type="dxa"/>
          <w:bottom w:w="15" w:type="dxa"/>
          <w:right w:w="15" w:type="dxa"/>
        </w:tblCellMar>
        <w:tblLook w:val="04A0" w:firstRow="1" w:lastRow="0" w:firstColumn="1" w:lastColumn="0" w:noHBand="0" w:noVBand="1"/>
      </w:tblPr>
      <w:tblGrid>
        <w:gridCol w:w="4526"/>
        <w:gridCol w:w="1532"/>
        <w:gridCol w:w="1499"/>
        <w:gridCol w:w="1495"/>
      </w:tblGrid>
      <w:tr w:rsidR="000A3732" w:rsidRPr="00051E41" w14:paraId="055501F9" w14:textId="77777777" w:rsidTr="00C7333E">
        <w:trPr>
          <w:trHeight w:val="456"/>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D8CBED7" w14:textId="77777777" w:rsidR="000A3732" w:rsidRPr="00051E41" w:rsidRDefault="000A3732" w:rsidP="000A3732">
            <w:pPr>
              <w:spacing w:after="0" w:line="240" w:lineRule="auto"/>
              <w:rPr>
                <w:rFonts w:eastAsia="Times New Roman" w:cs="Arial"/>
                <w:szCs w:val="24"/>
                <w:lang w:eastAsia="fr-FR"/>
              </w:rPr>
            </w:pPr>
          </w:p>
        </w:tc>
        <w:tc>
          <w:tcPr>
            <w:tcW w:w="153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DA5D245" w14:textId="77777777" w:rsidR="000A3732" w:rsidRPr="003E4AB6" w:rsidRDefault="000A3732" w:rsidP="000A3732">
            <w:pPr>
              <w:spacing w:after="0" w:line="240" w:lineRule="auto"/>
              <w:rPr>
                <w:rFonts w:eastAsia="Times New Roman" w:cs="Arial"/>
                <w:szCs w:val="24"/>
                <w:lang w:eastAsia="fr-FR"/>
              </w:rPr>
            </w:pPr>
            <w:r w:rsidRPr="003E4AB6">
              <w:rPr>
                <w:rFonts w:eastAsia="Times New Roman" w:cs="Arial"/>
                <w:szCs w:val="24"/>
                <w:lang w:eastAsia="fr-FR"/>
              </w:rPr>
              <w:t>Répondants aveugles </w:t>
            </w:r>
          </w:p>
          <w:p w14:paraId="3916EE00" w14:textId="1D806FD2" w:rsidR="000A3732" w:rsidRPr="00051E41" w:rsidRDefault="000A3732" w:rsidP="000A3732">
            <w:pPr>
              <w:spacing w:after="0" w:line="240" w:lineRule="auto"/>
              <w:rPr>
                <w:rFonts w:eastAsia="Times New Roman" w:cs="Arial"/>
                <w:szCs w:val="24"/>
                <w:lang w:eastAsia="fr-FR"/>
              </w:rPr>
            </w:pPr>
            <w:r w:rsidRPr="003E4AB6">
              <w:rPr>
                <w:rFonts w:eastAsia="Times New Roman" w:cs="Arial"/>
                <w:szCs w:val="24"/>
                <w:lang w:eastAsia="fr-FR"/>
              </w:rPr>
              <w:t>(n = 772)</w:t>
            </w:r>
          </w:p>
        </w:tc>
        <w:tc>
          <w:tcPr>
            <w:tcW w:w="149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4D51D36" w14:textId="77777777" w:rsidR="000A3732" w:rsidRPr="003E4AB6" w:rsidRDefault="000A3732" w:rsidP="000A3732">
            <w:pPr>
              <w:spacing w:after="0" w:line="240" w:lineRule="auto"/>
              <w:rPr>
                <w:rFonts w:eastAsia="Times New Roman" w:cs="Arial"/>
                <w:szCs w:val="24"/>
                <w:lang w:eastAsia="fr-FR"/>
              </w:rPr>
            </w:pPr>
            <w:r w:rsidRPr="003E4AB6">
              <w:rPr>
                <w:rFonts w:eastAsia="Times New Roman" w:cs="Arial"/>
                <w:szCs w:val="24"/>
                <w:lang w:eastAsia="fr-FR"/>
              </w:rPr>
              <w:t>Répondants malvoyants sévères</w:t>
            </w:r>
          </w:p>
          <w:p w14:paraId="28D90762" w14:textId="0ECE8420" w:rsidR="000A3732" w:rsidRPr="00051E41" w:rsidRDefault="000A3732" w:rsidP="000A3732">
            <w:pPr>
              <w:spacing w:after="0" w:line="240" w:lineRule="auto"/>
              <w:rPr>
                <w:rFonts w:eastAsia="Times New Roman" w:cs="Arial"/>
                <w:szCs w:val="24"/>
                <w:lang w:eastAsia="fr-FR"/>
              </w:rPr>
            </w:pPr>
            <w:r w:rsidRPr="003E4AB6">
              <w:rPr>
                <w:rFonts w:eastAsia="Times New Roman" w:cs="Arial"/>
                <w:szCs w:val="24"/>
                <w:lang w:eastAsia="fr-FR"/>
              </w:rPr>
              <w:t>(n = 419)</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216FA3" w14:textId="77777777" w:rsidR="000A3732" w:rsidRPr="003E4AB6" w:rsidRDefault="000A3732" w:rsidP="000A3732">
            <w:pPr>
              <w:spacing w:after="0" w:line="240" w:lineRule="auto"/>
              <w:rPr>
                <w:rFonts w:eastAsia="Times New Roman" w:cs="Arial"/>
                <w:szCs w:val="24"/>
                <w:lang w:eastAsia="fr-FR"/>
              </w:rPr>
            </w:pPr>
            <w:r w:rsidRPr="003E4AB6">
              <w:rPr>
                <w:rFonts w:eastAsia="Times New Roman" w:cs="Arial"/>
                <w:szCs w:val="24"/>
                <w:lang w:eastAsia="fr-FR"/>
              </w:rPr>
              <w:t>Répondants malvoyants moyens</w:t>
            </w:r>
          </w:p>
          <w:p w14:paraId="0EDB122D" w14:textId="03C4720C" w:rsidR="000A3732" w:rsidRPr="00051E41" w:rsidRDefault="000A3732" w:rsidP="000A3732">
            <w:pPr>
              <w:spacing w:after="0" w:line="240" w:lineRule="auto"/>
              <w:rPr>
                <w:rFonts w:eastAsia="Times New Roman" w:cs="Arial"/>
                <w:szCs w:val="24"/>
                <w:lang w:eastAsia="fr-FR"/>
              </w:rPr>
            </w:pPr>
            <w:r w:rsidRPr="003E4AB6">
              <w:rPr>
                <w:rFonts w:eastAsia="Times New Roman" w:cs="Arial"/>
                <w:szCs w:val="24"/>
                <w:lang w:eastAsia="fr-FR"/>
              </w:rPr>
              <w:t>(n = 336)</w:t>
            </w:r>
          </w:p>
        </w:tc>
      </w:tr>
      <w:tr w:rsidR="00F45EF3" w:rsidRPr="00051E41" w14:paraId="232379AD" w14:textId="77777777" w:rsidTr="00C7333E">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3954B9" w14:textId="4F19AA8B" w:rsidR="00F45EF3" w:rsidRPr="00051E41" w:rsidRDefault="00F45EF3" w:rsidP="00F45EF3">
            <w:pPr>
              <w:spacing w:after="0" w:line="240" w:lineRule="auto"/>
              <w:rPr>
                <w:rFonts w:eastAsia="Times New Roman" w:cs="Arial"/>
                <w:szCs w:val="24"/>
                <w:lang w:eastAsia="fr-FR"/>
              </w:rPr>
            </w:pPr>
            <w:r>
              <w:t>N’</w:t>
            </w:r>
            <w:r w:rsidRPr="005B2B8A">
              <w:t xml:space="preserve">en bénéficie pas.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73F794" w14:textId="2F50540B" w:rsidR="00F45EF3" w:rsidRPr="00051E41" w:rsidRDefault="00F45EF3" w:rsidP="00F45EF3">
            <w:pPr>
              <w:spacing w:after="0" w:line="240" w:lineRule="auto"/>
              <w:jc w:val="right"/>
              <w:rPr>
                <w:rFonts w:eastAsia="Times New Roman" w:cs="Arial"/>
                <w:szCs w:val="24"/>
                <w:lang w:eastAsia="fr-FR"/>
              </w:rPr>
            </w:pPr>
            <w:r w:rsidRPr="00947C33">
              <w:t>22 %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EDAF59" w14:textId="37B4FEE4" w:rsidR="00F45EF3" w:rsidRPr="00051E41" w:rsidRDefault="00F45EF3" w:rsidP="00F45EF3">
            <w:pPr>
              <w:spacing w:after="0" w:line="240" w:lineRule="auto"/>
              <w:jc w:val="right"/>
              <w:rPr>
                <w:rFonts w:eastAsia="Times New Roman" w:cs="Arial"/>
                <w:szCs w:val="24"/>
                <w:lang w:eastAsia="fr-FR"/>
              </w:rPr>
            </w:pPr>
            <w:r w:rsidRPr="00947C33">
              <w:t>44 %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6CC737" w14:textId="35A342F3" w:rsidR="00F45EF3" w:rsidRPr="00051E41" w:rsidRDefault="00F45EF3" w:rsidP="00F45EF3">
            <w:pPr>
              <w:spacing w:after="0" w:line="240" w:lineRule="auto"/>
              <w:jc w:val="right"/>
              <w:rPr>
                <w:rFonts w:eastAsia="Times New Roman" w:cs="Arial"/>
                <w:szCs w:val="24"/>
                <w:lang w:eastAsia="fr-FR"/>
              </w:rPr>
            </w:pPr>
            <w:r w:rsidRPr="00947C33">
              <w:t>69 %</w:t>
            </w:r>
          </w:p>
        </w:tc>
      </w:tr>
      <w:tr w:rsidR="00F45EF3" w:rsidRPr="00051E41" w14:paraId="20425FE3" w14:textId="77777777" w:rsidTr="00C7333E">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FF9C85" w14:textId="3A4948E7" w:rsidR="00F45EF3" w:rsidRDefault="00F45EF3" w:rsidP="00F45EF3">
            <w:pPr>
              <w:spacing w:after="0" w:line="240" w:lineRule="auto"/>
            </w:pPr>
            <w:r>
              <w:t>A</w:t>
            </w:r>
            <w:r w:rsidRPr="005B2B8A">
              <w:t xml:space="preserve">llocation aux adultes handicapés (AAH).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245669" w14:textId="534C411D" w:rsidR="00F45EF3" w:rsidRPr="00FD1E71" w:rsidRDefault="00F45EF3" w:rsidP="00F45EF3">
            <w:pPr>
              <w:spacing w:after="0" w:line="240" w:lineRule="auto"/>
              <w:jc w:val="right"/>
            </w:pPr>
            <w:r w:rsidRPr="00947C33">
              <w:t>26 %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13C78B" w14:textId="2F6AD166" w:rsidR="00F45EF3" w:rsidRPr="00FD1E71" w:rsidRDefault="00F45EF3" w:rsidP="00F45EF3">
            <w:pPr>
              <w:spacing w:after="0" w:line="240" w:lineRule="auto"/>
              <w:jc w:val="right"/>
            </w:pPr>
            <w:r w:rsidRPr="00947C33">
              <w:t>23 %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DB11AF" w14:textId="2FF0040E" w:rsidR="00F45EF3" w:rsidRPr="00FD1E71" w:rsidRDefault="00F45EF3" w:rsidP="00F45EF3">
            <w:pPr>
              <w:spacing w:after="0" w:line="240" w:lineRule="auto"/>
              <w:jc w:val="right"/>
            </w:pPr>
            <w:r w:rsidRPr="00947C33">
              <w:t>17 %</w:t>
            </w:r>
          </w:p>
        </w:tc>
      </w:tr>
      <w:tr w:rsidR="00F45EF3" w:rsidRPr="00051E41" w14:paraId="5BD133D7" w14:textId="77777777" w:rsidTr="00C7333E">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653DDD" w14:textId="01DA81C3" w:rsidR="00F45EF3" w:rsidRPr="00051E41" w:rsidRDefault="00F45EF3" w:rsidP="00F45EF3">
            <w:pPr>
              <w:spacing w:after="0" w:line="240" w:lineRule="auto"/>
              <w:rPr>
                <w:rFonts w:eastAsia="Times New Roman" w:cs="Arial"/>
                <w:szCs w:val="24"/>
                <w:lang w:eastAsia="fr-FR"/>
              </w:rPr>
            </w:pPr>
            <w:r>
              <w:t>P</w:t>
            </w:r>
            <w:r w:rsidRPr="005B2B8A">
              <w:t xml:space="preserve">restation de compensation du handicap (PCH).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031C2E" w14:textId="25D86A4C" w:rsidR="00F45EF3" w:rsidRPr="00051E41" w:rsidRDefault="00F45EF3" w:rsidP="00F45EF3">
            <w:pPr>
              <w:spacing w:after="0" w:line="240" w:lineRule="auto"/>
              <w:jc w:val="right"/>
              <w:rPr>
                <w:rFonts w:eastAsia="Times New Roman" w:cs="Arial"/>
                <w:szCs w:val="24"/>
                <w:lang w:eastAsia="fr-FR"/>
              </w:rPr>
            </w:pPr>
            <w:r w:rsidRPr="00947C33">
              <w:t>24 %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5CE2D5" w14:textId="7A72BDF2" w:rsidR="00F45EF3" w:rsidRPr="00051E41" w:rsidRDefault="00F45EF3" w:rsidP="00F45EF3">
            <w:pPr>
              <w:spacing w:after="0" w:line="240" w:lineRule="auto"/>
              <w:jc w:val="right"/>
              <w:rPr>
                <w:rFonts w:eastAsia="Times New Roman" w:cs="Arial"/>
                <w:szCs w:val="24"/>
                <w:lang w:eastAsia="fr-FR"/>
              </w:rPr>
            </w:pPr>
            <w:r w:rsidRPr="00947C33">
              <w:t>27 %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76E237" w14:textId="1EEDF30A" w:rsidR="00F45EF3" w:rsidRPr="00051E41" w:rsidRDefault="00F45EF3" w:rsidP="00F45EF3">
            <w:pPr>
              <w:spacing w:after="0" w:line="240" w:lineRule="auto"/>
              <w:jc w:val="right"/>
              <w:rPr>
                <w:rFonts w:eastAsia="Times New Roman" w:cs="Arial"/>
                <w:szCs w:val="24"/>
                <w:lang w:eastAsia="fr-FR"/>
              </w:rPr>
            </w:pPr>
            <w:r w:rsidRPr="00947C33">
              <w:t>9 %</w:t>
            </w:r>
          </w:p>
        </w:tc>
      </w:tr>
      <w:tr w:rsidR="00F45EF3" w:rsidRPr="00051E41" w14:paraId="50225AE4" w14:textId="77777777" w:rsidTr="00C7333E">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BEB379" w14:textId="056660EA" w:rsidR="00F45EF3" w:rsidRPr="00051E41" w:rsidRDefault="00F45EF3" w:rsidP="00F45EF3">
            <w:pPr>
              <w:spacing w:after="0" w:line="240" w:lineRule="auto"/>
              <w:rPr>
                <w:rFonts w:eastAsia="Times New Roman" w:cs="Arial"/>
                <w:szCs w:val="24"/>
                <w:lang w:eastAsia="fr-FR"/>
              </w:rPr>
            </w:pPr>
            <w:r>
              <w:t>A</w:t>
            </w:r>
            <w:r w:rsidRPr="005B2B8A">
              <w:t xml:space="preserve">llocation compensatrice pour tierce personne (ACTP).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F7DFCE" w14:textId="29917F81" w:rsidR="00F45EF3" w:rsidRPr="00051E41" w:rsidRDefault="00F45EF3" w:rsidP="00F45EF3">
            <w:pPr>
              <w:spacing w:after="0" w:line="240" w:lineRule="auto"/>
              <w:jc w:val="right"/>
              <w:rPr>
                <w:rFonts w:eastAsia="Times New Roman" w:cs="Arial"/>
                <w:szCs w:val="24"/>
                <w:lang w:eastAsia="fr-FR"/>
              </w:rPr>
            </w:pPr>
            <w:r w:rsidRPr="00947C33">
              <w:t>32 %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51BA2D" w14:textId="4DD54C88" w:rsidR="00F45EF3" w:rsidRPr="00051E41" w:rsidRDefault="00F45EF3" w:rsidP="00F45EF3">
            <w:pPr>
              <w:spacing w:after="0" w:line="240" w:lineRule="auto"/>
              <w:jc w:val="right"/>
              <w:rPr>
                <w:rFonts w:eastAsia="Times New Roman" w:cs="Arial"/>
                <w:szCs w:val="24"/>
                <w:lang w:eastAsia="fr-FR"/>
              </w:rPr>
            </w:pPr>
            <w:r w:rsidRPr="00947C33">
              <w:t>9 %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60301B" w14:textId="0AE5E0FD" w:rsidR="00F45EF3" w:rsidRPr="00051E41" w:rsidRDefault="00F45EF3" w:rsidP="00F45EF3">
            <w:pPr>
              <w:spacing w:after="0" w:line="240" w:lineRule="auto"/>
              <w:jc w:val="right"/>
              <w:rPr>
                <w:rFonts w:eastAsia="Times New Roman" w:cs="Arial"/>
                <w:szCs w:val="24"/>
                <w:lang w:eastAsia="fr-FR"/>
              </w:rPr>
            </w:pPr>
            <w:r w:rsidRPr="00947C33">
              <w:t>4 %</w:t>
            </w:r>
          </w:p>
        </w:tc>
      </w:tr>
      <w:tr w:rsidR="00F45EF3" w:rsidRPr="00051E41" w14:paraId="6CD57322" w14:textId="77777777" w:rsidTr="00C7333E">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05C9EC" w14:textId="4195173F" w:rsidR="00F45EF3" w:rsidRPr="00051E41" w:rsidRDefault="00F45EF3" w:rsidP="00F45EF3">
            <w:pPr>
              <w:spacing w:after="0" w:line="240" w:lineRule="auto"/>
              <w:rPr>
                <w:rFonts w:eastAsia="Times New Roman" w:cs="Arial"/>
                <w:szCs w:val="24"/>
                <w:lang w:eastAsia="fr-FR"/>
              </w:rPr>
            </w:pPr>
            <w:r>
              <w:t>F</w:t>
            </w:r>
            <w:r w:rsidRPr="005B2B8A">
              <w:t xml:space="preserve">orfait cécité de la PCH.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204E8E" w14:textId="2FF50CBF" w:rsidR="00F45EF3" w:rsidRPr="00051E41" w:rsidRDefault="00F45EF3" w:rsidP="00F45EF3">
            <w:pPr>
              <w:spacing w:after="0" w:line="240" w:lineRule="auto"/>
              <w:jc w:val="right"/>
              <w:rPr>
                <w:rFonts w:eastAsia="Times New Roman" w:cs="Arial"/>
                <w:szCs w:val="24"/>
                <w:lang w:eastAsia="fr-FR"/>
              </w:rPr>
            </w:pPr>
            <w:r w:rsidRPr="00947C33">
              <w:t>20 %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72860A" w14:textId="66F6D61F" w:rsidR="00F45EF3" w:rsidRPr="00051E41" w:rsidRDefault="00F45EF3" w:rsidP="00F45EF3">
            <w:pPr>
              <w:spacing w:after="0" w:line="240" w:lineRule="auto"/>
              <w:jc w:val="right"/>
              <w:rPr>
                <w:rFonts w:eastAsia="Times New Roman" w:cs="Arial"/>
                <w:szCs w:val="24"/>
                <w:lang w:eastAsia="fr-FR"/>
              </w:rPr>
            </w:pPr>
            <w:r w:rsidRPr="00947C33">
              <w:t>19 %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8CE90D" w14:textId="77777777" w:rsidR="00F45EF3" w:rsidRPr="00051E41" w:rsidRDefault="00F45EF3" w:rsidP="00F45EF3">
            <w:pPr>
              <w:spacing w:after="0" w:line="240" w:lineRule="auto"/>
              <w:jc w:val="right"/>
              <w:rPr>
                <w:rFonts w:eastAsia="Times New Roman" w:cs="Arial"/>
                <w:szCs w:val="24"/>
                <w:lang w:eastAsia="fr-FR"/>
              </w:rPr>
            </w:pPr>
          </w:p>
        </w:tc>
      </w:tr>
      <w:tr w:rsidR="00F45EF3" w:rsidRPr="00051E41" w14:paraId="04C5CB8E" w14:textId="77777777" w:rsidTr="00C7333E">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AEDBBB" w14:textId="76142DBB" w:rsidR="00F45EF3" w:rsidRPr="00051E41" w:rsidRDefault="00F45EF3" w:rsidP="00F45EF3">
            <w:pPr>
              <w:spacing w:after="0" w:line="240" w:lineRule="auto"/>
              <w:rPr>
                <w:rFonts w:eastAsia="Times New Roman" w:cs="Arial"/>
                <w:szCs w:val="24"/>
                <w:lang w:eastAsia="fr-FR"/>
              </w:rPr>
            </w:pPr>
            <w:r>
              <w:t>Ne</w:t>
            </w:r>
            <w:r w:rsidRPr="005B2B8A">
              <w:t xml:space="preserve"> souhaite pas répondre</w:t>
            </w:r>
            <w:r>
              <w:t>.</w:t>
            </w:r>
            <w:r w:rsidRPr="005B2B8A">
              <w:t xml:space="preserve">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3082DA" w14:textId="26816231" w:rsidR="00F45EF3" w:rsidRPr="00051E41" w:rsidRDefault="00F45EF3" w:rsidP="00F45EF3">
            <w:pPr>
              <w:spacing w:after="0" w:line="240" w:lineRule="auto"/>
              <w:jc w:val="right"/>
              <w:rPr>
                <w:rFonts w:eastAsia="Times New Roman" w:cs="Arial"/>
                <w:szCs w:val="24"/>
                <w:lang w:eastAsia="fr-FR"/>
              </w:rPr>
            </w:pPr>
            <w:r w:rsidRPr="00947C33">
              <w:t>6 %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18D0F1" w14:textId="4CA0C01A" w:rsidR="00F45EF3" w:rsidRPr="00051E41" w:rsidRDefault="00F45EF3" w:rsidP="00F45EF3">
            <w:pPr>
              <w:spacing w:after="0" w:line="240" w:lineRule="auto"/>
              <w:jc w:val="right"/>
              <w:rPr>
                <w:rFonts w:eastAsia="Times New Roman" w:cs="Arial"/>
                <w:szCs w:val="24"/>
                <w:lang w:eastAsia="fr-FR"/>
              </w:rPr>
            </w:pPr>
            <w:r w:rsidRPr="00947C33">
              <w:t>5 %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148F2E" w14:textId="4DF6782A" w:rsidR="00F45EF3" w:rsidRPr="00051E41" w:rsidRDefault="00F45EF3" w:rsidP="00F45EF3">
            <w:pPr>
              <w:spacing w:after="0" w:line="240" w:lineRule="auto"/>
              <w:jc w:val="right"/>
              <w:rPr>
                <w:rFonts w:eastAsia="Times New Roman" w:cs="Arial"/>
                <w:szCs w:val="24"/>
                <w:lang w:eastAsia="fr-FR"/>
              </w:rPr>
            </w:pPr>
            <w:r w:rsidRPr="00947C33">
              <w:t>3 %</w:t>
            </w:r>
          </w:p>
        </w:tc>
      </w:tr>
      <w:tr w:rsidR="00F45EF3" w:rsidRPr="00051E41" w14:paraId="14379114" w14:textId="77777777" w:rsidTr="00C7333E">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1EB305" w14:textId="3375EF2E" w:rsidR="00F45EF3" w:rsidRPr="00051E41" w:rsidRDefault="00F45EF3" w:rsidP="00F45EF3">
            <w:pPr>
              <w:spacing w:after="0" w:line="240" w:lineRule="auto"/>
              <w:rPr>
                <w:rFonts w:eastAsia="Times New Roman" w:cs="Arial"/>
                <w:szCs w:val="24"/>
                <w:lang w:eastAsia="fr-FR"/>
              </w:rPr>
            </w:pPr>
            <w:r w:rsidRPr="005B2B8A">
              <w:t>Autre</w:t>
            </w:r>
            <w:r>
              <w:t>.</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C695A4" w14:textId="036CD17B" w:rsidR="00F45EF3" w:rsidRPr="00051E41" w:rsidRDefault="00F45EF3" w:rsidP="00F45EF3">
            <w:pPr>
              <w:spacing w:after="0" w:line="240" w:lineRule="auto"/>
              <w:jc w:val="right"/>
              <w:rPr>
                <w:rFonts w:eastAsia="Times New Roman" w:cs="Arial"/>
                <w:szCs w:val="24"/>
                <w:lang w:eastAsia="fr-FR"/>
              </w:rPr>
            </w:pPr>
            <w:r w:rsidRPr="00947C33">
              <w:t>3 %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6791B7" w14:textId="00AD1695" w:rsidR="00F45EF3" w:rsidRPr="00051E41" w:rsidRDefault="00F45EF3" w:rsidP="00F45EF3">
            <w:pPr>
              <w:spacing w:after="0" w:line="240" w:lineRule="auto"/>
              <w:jc w:val="right"/>
              <w:rPr>
                <w:rFonts w:eastAsia="Times New Roman" w:cs="Arial"/>
                <w:szCs w:val="24"/>
                <w:lang w:eastAsia="fr-FR"/>
              </w:rPr>
            </w:pPr>
            <w:r w:rsidRPr="00947C33">
              <w:t>2 %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4DEADA" w14:textId="0B47FCC4" w:rsidR="00F45EF3" w:rsidRPr="00051E41" w:rsidRDefault="00F45EF3" w:rsidP="00F45EF3">
            <w:pPr>
              <w:spacing w:after="0" w:line="240" w:lineRule="auto"/>
              <w:jc w:val="right"/>
              <w:rPr>
                <w:rFonts w:eastAsia="Times New Roman" w:cs="Arial"/>
                <w:szCs w:val="24"/>
                <w:lang w:eastAsia="fr-FR"/>
              </w:rPr>
            </w:pPr>
            <w:r w:rsidRPr="00947C33">
              <w:t>4 %</w:t>
            </w:r>
          </w:p>
        </w:tc>
      </w:tr>
    </w:tbl>
    <w:p w14:paraId="3E3CCA30" w14:textId="24B30741" w:rsidR="00C7333E" w:rsidRPr="00C7333E" w:rsidRDefault="00C7333E" w:rsidP="00852587">
      <w:pPr>
        <w:pStyle w:val="Lgende"/>
      </w:pPr>
      <w:bookmarkStart w:id="295" w:name="_Ref121412540"/>
      <w:r>
        <w:t>Tableau</w:t>
      </w:r>
      <w:r w:rsidR="00F8105B">
        <w:t> </w:t>
      </w:r>
      <w:r w:rsidR="00C07E5B">
        <w:fldChar w:fldCharType="begin"/>
      </w:r>
      <w:r w:rsidR="00C07E5B">
        <w:instrText xml:space="preserve"> SEQ Tableau \* ARABIC </w:instrText>
      </w:r>
      <w:r w:rsidR="00C07E5B">
        <w:fldChar w:fldCharType="separate"/>
      </w:r>
      <w:r w:rsidR="00121531">
        <w:rPr>
          <w:noProof/>
        </w:rPr>
        <w:t>112</w:t>
      </w:r>
      <w:r w:rsidR="00C07E5B">
        <w:rPr>
          <w:noProof/>
        </w:rPr>
        <w:fldChar w:fldCharType="end"/>
      </w:r>
      <w:bookmarkEnd w:id="295"/>
      <w:r>
        <w:t xml:space="preserve">. </w:t>
      </w:r>
      <w:r w:rsidRPr="005735E1">
        <w:t>Aides financières des 16 ans et +</w:t>
      </w:r>
      <w:r>
        <w:t>, selon l’âge</w:t>
      </w:r>
      <w:r w:rsidRPr="005735E1">
        <w:t xml:space="preserve"> (choix multiple</w:t>
      </w:r>
      <w:r w:rsidR="00127357">
        <w:t> </w:t>
      </w:r>
      <w:r w:rsidRPr="005735E1">
        <w:t xml:space="preserve">; </w:t>
      </w:r>
      <w:r>
        <w:t>n = 1627</w:t>
      </w:r>
      <w:r w:rsidRPr="005735E1">
        <w:t>).</w:t>
      </w:r>
    </w:p>
    <w:tbl>
      <w:tblPr>
        <w:tblW w:w="0" w:type="auto"/>
        <w:tblCellMar>
          <w:top w:w="15" w:type="dxa"/>
          <w:left w:w="15" w:type="dxa"/>
          <w:bottom w:w="15" w:type="dxa"/>
          <w:right w:w="15" w:type="dxa"/>
        </w:tblCellMar>
        <w:tblLook w:val="04A0" w:firstRow="1" w:lastRow="0" w:firstColumn="1" w:lastColumn="0" w:noHBand="0" w:noVBand="1"/>
      </w:tblPr>
      <w:tblGrid>
        <w:gridCol w:w="5093"/>
        <w:gridCol w:w="1276"/>
        <w:gridCol w:w="1276"/>
        <w:gridCol w:w="1407"/>
      </w:tblGrid>
      <w:tr w:rsidR="00303FE5" w:rsidRPr="00680966" w14:paraId="057B40B5" w14:textId="77777777" w:rsidTr="00F45EF3">
        <w:trPr>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07EC997" w14:textId="77777777" w:rsidR="00303FE5" w:rsidRPr="00680966" w:rsidRDefault="00303FE5" w:rsidP="00C7333E">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08457A" w14:textId="77777777" w:rsidR="00303FE5" w:rsidRDefault="00303FE5" w:rsidP="00C7333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275E25D3" w14:textId="77777777" w:rsidR="00303FE5" w:rsidRPr="00680966" w:rsidRDefault="00303FE5" w:rsidP="00C7333E">
            <w:pPr>
              <w:spacing w:after="0" w:line="240" w:lineRule="auto"/>
              <w:rPr>
                <w:rFonts w:eastAsia="Times New Roman" w:cs="Arial"/>
                <w:szCs w:val="24"/>
                <w:lang w:eastAsia="fr-FR"/>
              </w:rPr>
            </w:pPr>
            <w:r>
              <w:rPr>
                <w:rFonts w:eastAsia="Times New Roman" w:cs="Arial"/>
                <w:szCs w:val="24"/>
                <w:lang w:eastAsia="fr-FR"/>
              </w:rPr>
              <w:t>(n = 196)</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1DDE016" w14:textId="77777777" w:rsidR="00303FE5" w:rsidRDefault="00303FE5" w:rsidP="00C7333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17EA98AE" w14:textId="77777777" w:rsidR="00303FE5" w:rsidRPr="00680966" w:rsidRDefault="00303FE5" w:rsidP="00C7333E">
            <w:pPr>
              <w:spacing w:after="0" w:line="240" w:lineRule="auto"/>
              <w:rPr>
                <w:rFonts w:eastAsia="Times New Roman" w:cs="Arial"/>
                <w:szCs w:val="24"/>
                <w:lang w:eastAsia="fr-FR"/>
              </w:rPr>
            </w:pPr>
            <w:r>
              <w:rPr>
                <w:rFonts w:eastAsia="Times New Roman" w:cs="Arial"/>
                <w:szCs w:val="24"/>
                <w:lang w:eastAsia="fr-FR"/>
              </w:rPr>
              <w:t>(n = 751)</w:t>
            </w:r>
          </w:p>
        </w:tc>
        <w:tc>
          <w:tcPr>
            <w:tcW w:w="140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EFFD91" w14:textId="77777777" w:rsidR="00303FE5" w:rsidRDefault="00303FE5" w:rsidP="00C7333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1ADF598D" w14:textId="77777777" w:rsidR="00303FE5" w:rsidRPr="00680966" w:rsidRDefault="00303FE5" w:rsidP="00C7333E">
            <w:pPr>
              <w:spacing w:after="0" w:line="240" w:lineRule="auto"/>
              <w:rPr>
                <w:rFonts w:eastAsia="Times New Roman" w:cs="Arial"/>
                <w:szCs w:val="24"/>
                <w:lang w:eastAsia="fr-FR"/>
              </w:rPr>
            </w:pPr>
            <w:r>
              <w:rPr>
                <w:rFonts w:eastAsia="Times New Roman" w:cs="Arial"/>
                <w:szCs w:val="24"/>
                <w:lang w:eastAsia="fr-FR"/>
              </w:rPr>
              <w:t>(n = 680)</w:t>
            </w:r>
          </w:p>
        </w:tc>
      </w:tr>
      <w:tr w:rsidR="00F45EF3" w:rsidRPr="00680966" w14:paraId="00501FDF" w14:textId="77777777" w:rsidTr="00F45EF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6E01FF" w14:textId="2F24AF01" w:rsidR="00F45EF3" w:rsidRPr="00680966" w:rsidRDefault="00F45EF3" w:rsidP="00F45EF3">
            <w:pPr>
              <w:spacing w:after="0" w:line="240" w:lineRule="auto"/>
              <w:rPr>
                <w:rFonts w:eastAsia="Times New Roman" w:cs="Arial"/>
                <w:szCs w:val="24"/>
                <w:lang w:eastAsia="fr-FR"/>
              </w:rPr>
            </w:pPr>
            <w:r>
              <w:t>N’</w:t>
            </w:r>
            <w:r w:rsidRPr="005B2B8A">
              <w:t xml:space="preserve">en bénéficie pas.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4F6DD9" w14:textId="018A2AAB" w:rsidR="00F45EF3" w:rsidRPr="00680966" w:rsidRDefault="00F45EF3" w:rsidP="00F45EF3">
            <w:pPr>
              <w:spacing w:after="0" w:line="240" w:lineRule="auto"/>
              <w:jc w:val="right"/>
              <w:rPr>
                <w:rFonts w:eastAsia="Times New Roman" w:cs="Arial"/>
                <w:szCs w:val="24"/>
                <w:lang w:eastAsia="fr-FR"/>
              </w:rPr>
            </w:pPr>
            <w:r w:rsidRPr="00A54A2D">
              <w:t>13 %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361258" w14:textId="2C938830" w:rsidR="00F45EF3" w:rsidRPr="00680966" w:rsidRDefault="00F45EF3" w:rsidP="00F45EF3">
            <w:pPr>
              <w:spacing w:after="0" w:line="240" w:lineRule="auto"/>
              <w:jc w:val="right"/>
              <w:rPr>
                <w:rFonts w:eastAsia="Times New Roman" w:cs="Arial"/>
                <w:szCs w:val="24"/>
                <w:lang w:eastAsia="fr-FR"/>
              </w:rPr>
            </w:pPr>
            <w:r w:rsidRPr="00A54A2D">
              <w:t>22 %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6AA530" w14:textId="32DC5768" w:rsidR="00F45EF3" w:rsidRPr="00680966" w:rsidRDefault="00F45EF3" w:rsidP="00F45EF3">
            <w:pPr>
              <w:spacing w:after="0" w:line="240" w:lineRule="auto"/>
              <w:jc w:val="right"/>
              <w:rPr>
                <w:rFonts w:eastAsia="Times New Roman" w:cs="Arial"/>
                <w:szCs w:val="24"/>
                <w:lang w:eastAsia="fr-FR"/>
              </w:rPr>
            </w:pPr>
            <w:r w:rsidRPr="00A54A2D">
              <w:t>55 %</w:t>
            </w:r>
          </w:p>
        </w:tc>
      </w:tr>
      <w:tr w:rsidR="00F45EF3" w:rsidRPr="00680966" w14:paraId="7BBDE509" w14:textId="77777777" w:rsidTr="00F45EF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E36430" w14:textId="2D5A7EF9" w:rsidR="00F45EF3" w:rsidRPr="00680966" w:rsidRDefault="00F45EF3" w:rsidP="00F45EF3">
            <w:pPr>
              <w:spacing w:after="0" w:line="240" w:lineRule="auto"/>
              <w:rPr>
                <w:rFonts w:eastAsia="Times New Roman" w:cs="Arial"/>
                <w:szCs w:val="24"/>
                <w:lang w:eastAsia="fr-FR"/>
              </w:rPr>
            </w:pPr>
            <w:r>
              <w:t>A</w:t>
            </w:r>
            <w:r w:rsidRPr="005B2B8A">
              <w:t xml:space="preserve">llocation aux adultes handicapés (AAH).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87456D" w14:textId="4A11F813" w:rsidR="00F45EF3" w:rsidRPr="00680966" w:rsidRDefault="00F45EF3" w:rsidP="00F45EF3">
            <w:pPr>
              <w:spacing w:after="0" w:line="240" w:lineRule="auto"/>
              <w:jc w:val="right"/>
              <w:rPr>
                <w:rFonts w:eastAsia="Times New Roman" w:cs="Arial"/>
                <w:szCs w:val="24"/>
                <w:lang w:eastAsia="fr-FR"/>
              </w:rPr>
            </w:pPr>
            <w:r w:rsidRPr="00A54A2D">
              <w:t>62 %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7F5379" w14:textId="2E66D771" w:rsidR="00F45EF3" w:rsidRPr="00680966" w:rsidRDefault="00F45EF3" w:rsidP="00F45EF3">
            <w:pPr>
              <w:spacing w:after="0" w:line="240" w:lineRule="auto"/>
              <w:jc w:val="right"/>
              <w:rPr>
                <w:rFonts w:eastAsia="Times New Roman" w:cs="Arial"/>
                <w:szCs w:val="24"/>
                <w:lang w:eastAsia="fr-FR"/>
              </w:rPr>
            </w:pPr>
            <w:r w:rsidRPr="00A54A2D">
              <w:t>46 %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B1F983" w14:textId="3A63E6D0" w:rsidR="00F45EF3" w:rsidRPr="00680966" w:rsidRDefault="00F45EF3" w:rsidP="00F45EF3">
            <w:pPr>
              <w:spacing w:after="0" w:line="240" w:lineRule="auto"/>
              <w:jc w:val="right"/>
              <w:rPr>
                <w:rFonts w:eastAsia="Times New Roman" w:cs="Arial"/>
                <w:szCs w:val="24"/>
                <w:lang w:eastAsia="fr-FR"/>
              </w:rPr>
            </w:pPr>
            <w:r w:rsidRPr="00A54A2D">
              <w:t>5 %</w:t>
            </w:r>
          </w:p>
        </w:tc>
      </w:tr>
      <w:tr w:rsidR="00F45EF3" w:rsidRPr="00680966" w14:paraId="4B693978" w14:textId="77777777" w:rsidTr="00F45EF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08914A" w14:textId="03C5E67C" w:rsidR="00F45EF3" w:rsidRPr="00680966" w:rsidRDefault="00F45EF3" w:rsidP="00F45EF3">
            <w:pPr>
              <w:spacing w:after="0" w:line="240" w:lineRule="auto"/>
              <w:rPr>
                <w:rFonts w:eastAsia="Times New Roman" w:cs="Arial"/>
                <w:szCs w:val="24"/>
                <w:lang w:eastAsia="fr-FR"/>
              </w:rPr>
            </w:pPr>
            <w:r>
              <w:t>P</w:t>
            </w:r>
            <w:r w:rsidRPr="005B2B8A">
              <w:t xml:space="preserve">restation de compensation du handicap (PCH).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BAAA03" w14:textId="259A8E75" w:rsidR="00F45EF3" w:rsidRPr="00680966" w:rsidRDefault="00F45EF3" w:rsidP="00F45EF3">
            <w:pPr>
              <w:spacing w:after="0" w:line="240" w:lineRule="auto"/>
              <w:jc w:val="right"/>
              <w:rPr>
                <w:rFonts w:eastAsia="Times New Roman" w:cs="Arial"/>
                <w:szCs w:val="24"/>
                <w:lang w:eastAsia="fr-FR"/>
              </w:rPr>
            </w:pPr>
            <w:r w:rsidRPr="00A54A2D">
              <w:t>41 %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18FEAC" w14:textId="3557F0A0" w:rsidR="00F45EF3" w:rsidRPr="00680966" w:rsidRDefault="00F45EF3" w:rsidP="00F45EF3">
            <w:pPr>
              <w:spacing w:after="0" w:line="240" w:lineRule="auto"/>
              <w:jc w:val="right"/>
              <w:rPr>
                <w:rFonts w:eastAsia="Times New Roman" w:cs="Arial"/>
                <w:szCs w:val="24"/>
                <w:lang w:eastAsia="fr-FR"/>
              </w:rPr>
            </w:pPr>
            <w:r w:rsidRPr="00A54A2D">
              <w:t>25 %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EECE33" w14:textId="09B706F7" w:rsidR="00F45EF3" w:rsidRPr="00680966" w:rsidRDefault="00F45EF3" w:rsidP="00F45EF3">
            <w:pPr>
              <w:spacing w:after="0" w:line="240" w:lineRule="auto"/>
              <w:jc w:val="right"/>
              <w:rPr>
                <w:rFonts w:eastAsia="Times New Roman" w:cs="Arial"/>
                <w:szCs w:val="24"/>
                <w:lang w:eastAsia="fr-FR"/>
              </w:rPr>
            </w:pPr>
            <w:r w:rsidRPr="00A54A2D">
              <w:t>16 %</w:t>
            </w:r>
          </w:p>
        </w:tc>
      </w:tr>
      <w:tr w:rsidR="00F45EF3" w:rsidRPr="00680966" w14:paraId="29328AE6" w14:textId="77777777" w:rsidTr="00F45EF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CE9141" w14:textId="5A27D639" w:rsidR="00F45EF3" w:rsidRPr="00680966" w:rsidRDefault="00F45EF3" w:rsidP="00F45EF3">
            <w:pPr>
              <w:spacing w:after="0" w:line="240" w:lineRule="auto"/>
              <w:rPr>
                <w:rFonts w:eastAsia="Times New Roman" w:cs="Arial"/>
                <w:szCs w:val="24"/>
                <w:lang w:eastAsia="fr-FR"/>
              </w:rPr>
            </w:pPr>
            <w:r>
              <w:t>A</w:t>
            </w:r>
            <w:r w:rsidRPr="005B2B8A">
              <w:t xml:space="preserve">llocation compensatrice pour tierce personne (ACTP).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A72A39" w14:textId="4D92E73B" w:rsidR="00F45EF3" w:rsidRPr="00680966" w:rsidRDefault="00F45EF3" w:rsidP="00F45EF3">
            <w:pPr>
              <w:spacing w:after="0" w:line="240" w:lineRule="auto"/>
              <w:jc w:val="right"/>
              <w:rPr>
                <w:rFonts w:eastAsia="Times New Roman" w:cs="Arial"/>
                <w:szCs w:val="24"/>
                <w:lang w:eastAsia="fr-FR"/>
              </w:rPr>
            </w:pPr>
            <w:r w:rsidRPr="00A54A2D">
              <w:t>1 %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0BD514" w14:textId="17BD9070" w:rsidR="00F45EF3" w:rsidRPr="00680966" w:rsidRDefault="00F45EF3" w:rsidP="00F45EF3">
            <w:pPr>
              <w:spacing w:after="0" w:line="240" w:lineRule="auto"/>
              <w:jc w:val="right"/>
              <w:rPr>
                <w:rFonts w:eastAsia="Times New Roman" w:cs="Arial"/>
                <w:szCs w:val="24"/>
                <w:lang w:eastAsia="fr-FR"/>
              </w:rPr>
            </w:pPr>
            <w:r w:rsidRPr="00A54A2D">
              <w:t>28 %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FA2A38" w14:textId="5E5ACF89" w:rsidR="00F45EF3" w:rsidRPr="00680966" w:rsidRDefault="00F45EF3" w:rsidP="00F45EF3">
            <w:pPr>
              <w:spacing w:after="0" w:line="240" w:lineRule="auto"/>
              <w:jc w:val="right"/>
              <w:rPr>
                <w:rFonts w:eastAsia="Times New Roman" w:cs="Arial"/>
                <w:szCs w:val="24"/>
                <w:lang w:eastAsia="fr-FR"/>
              </w:rPr>
            </w:pPr>
            <w:r w:rsidRPr="00A54A2D">
              <w:t>13 %</w:t>
            </w:r>
          </w:p>
        </w:tc>
      </w:tr>
      <w:tr w:rsidR="00F45EF3" w:rsidRPr="00680966" w14:paraId="17508424" w14:textId="77777777" w:rsidTr="00F45EF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076A41" w14:textId="455224DE" w:rsidR="00F45EF3" w:rsidRPr="00680966" w:rsidRDefault="00F45EF3" w:rsidP="00F45EF3">
            <w:pPr>
              <w:spacing w:after="0" w:line="240" w:lineRule="auto"/>
              <w:rPr>
                <w:rFonts w:eastAsia="Times New Roman" w:cs="Arial"/>
                <w:szCs w:val="24"/>
                <w:lang w:eastAsia="fr-FR"/>
              </w:rPr>
            </w:pPr>
            <w:r>
              <w:t>F</w:t>
            </w:r>
            <w:r w:rsidRPr="005B2B8A">
              <w:t xml:space="preserve">orfait cécité de la PCH.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840B25" w14:textId="5CD8931C" w:rsidR="00F45EF3" w:rsidRPr="00680966" w:rsidRDefault="00F45EF3" w:rsidP="00F45EF3">
            <w:pPr>
              <w:spacing w:after="0" w:line="240" w:lineRule="auto"/>
              <w:jc w:val="right"/>
              <w:rPr>
                <w:rFonts w:eastAsia="Times New Roman" w:cs="Arial"/>
                <w:szCs w:val="24"/>
                <w:lang w:eastAsia="fr-FR"/>
              </w:rPr>
            </w:pPr>
            <w:r w:rsidRPr="00A54A2D">
              <w:t>28 %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AC4183" w14:textId="7B9078ED" w:rsidR="00F45EF3" w:rsidRPr="00680966" w:rsidRDefault="00F45EF3" w:rsidP="00F45EF3">
            <w:pPr>
              <w:spacing w:after="0" w:line="240" w:lineRule="auto"/>
              <w:jc w:val="right"/>
              <w:rPr>
                <w:rFonts w:eastAsia="Times New Roman" w:cs="Arial"/>
                <w:szCs w:val="24"/>
                <w:lang w:eastAsia="fr-FR"/>
              </w:rPr>
            </w:pPr>
            <w:r w:rsidRPr="00A54A2D">
              <w:t>18 %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5A2BD6" w14:textId="707C218B" w:rsidR="00F45EF3" w:rsidRPr="00680966" w:rsidRDefault="00F45EF3" w:rsidP="00F45EF3">
            <w:pPr>
              <w:spacing w:after="0" w:line="240" w:lineRule="auto"/>
              <w:jc w:val="right"/>
              <w:rPr>
                <w:rFonts w:eastAsia="Times New Roman" w:cs="Arial"/>
                <w:szCs w:val="24"/>
                <w:lang w:eastAsia="fr-FR"/>
              </w:rPr>
            </w:pPr>
            <w:r w:rsidRPr="00A54A2D">
              <w:t>10 %</w:t>
            </w:r>
          </w:p>
        </w:tc>
      </w:tr>
      <w:tr w:rsidR="00F45EF3" w:rsidRPr="00680966" w14:paraId="4C9D32FE" w14:textId="77777777" w:rsidTr="00F45EF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EA12ED" w14:textId="7B5D4285" w:rsidR="00F45EF3" w:rsidRPr="00680966" w:rsidRDefault="00F45EF3" w:rsidP="00F45EF3">
            <w:pPr>
              <w:spacing w:after="0" w:line="240" w:lineRule="auto"/>
              <w:rPr>
                <w:rFonts w:eastAsia="Times New Roman" w:cs="Arial"/>
                <w:szCs w:val="24"/>
                <w:lang w:eastAsia="fr-FR"/>
              </w:rPr>
            </w:pPr>
            <w:r>
              <w:t>Ne</w:t>
            </w:r>
            <w:r w:rsidRPr="005B2B8A">
              <w:t xml:space="preserve"> souhaite pas répondre</w:t>
            </w:r>
            <w:r>
              <w:t>.</w:t>
            </w:r>
            <w:r w:rsidRPr="005B2B8A">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E4CA43" w14:textId="651FBEAA" w:rsidR="00F45EF3" w:rsidRPr="00680966" w:rsidRDefault="00F45EF3" w:rsidP="00F45EF3">
            <w:pPr>
              <w:spacing w:after="0" w:line="240" w:lineRule="auto"/>
              <w:jc w:val="right"/>
              <w:rPr>
                <w:rFonts w:eastAsia="Times New Roman" w:cs="Arial"/>
                <w:szCs w:val="24"/>
                <w:lang w:eastAsia="fr-FR"/>
              </w:rPr>
            </w:pPr>
            <w:r w:rsidRPr="00A54A2D">
              <w:t>7 %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306712" w14:textId="0DE272A0" w:rsidR="00F45EF3" w:rsidRPr="00680966" w:rsidRDefault="00F45EF3" w:rsidP="00F45EF3">
            <w:pPr>
              <w:spacing w:after="0" w:line="240" w:lineRule="auto"/>
              <w:jc w:val="right"/>
              <w:rPr>
                <w:rFonts w:eastAsia="Times New Roman" w:cs="Arial"/>
                <w:szCs w:val="24"/>
                <w:lang w:eastAsia="fr-FR"/>
              </w:rPr>
            </w:pPr>
            <w:r w:rsidRPr="00A54A2D">
              <w:t>4 %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EF0B9B" w14:textId="4354290F" w:rsidR="00F45EF3" w:rsidRPr="00680966" w:rsidRDefault="00F45EF3" w:rsidP="00F45EF3">
            <w:pPr>
              <w:spacing w:after="0" w:line="240" w:lineRule="auto"/>
              <w:jc w:val="right"/>
              <w:rPr>
                <w:rFonts w:eastAsia="Times New Roman" w:cs="Arial"/>
                <w:szCs w:val="24"/>
                <w:lang w:eastAsia="fr-FR"/>
              </w:rPr>
            </w:pPr>
            <w:r w:rsidRPr="00A54A2D">
              <w:t>5 %</w:t>
            </w:r>
          </w:p>
        </w:tc>
      </w:tr>
      <w:tr w:rsidR="00F45EF3" w:rsidRPr="00680966" w14:paraId="006FAA6D" w14:textId="77777777" w:rsidTr="00F45EF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BA1383" w14:textId="43CDDB68" w:rsidR="00F45EF3" w:rsidRPr="00680966" w:rsidRDefault="00F45EF3" w:rsidP="00F45EF3">
            <w:pPr>
              <w:spacing w:after="0" w:line="240" w:lineRule="auto"/>
              <w:rPr>
                <w:rFonts w:eastAsia="Times New Roman" w:cs="Arial"/>
                <w:szCs w:val="24"/>
                <w:lang w:eastAsia="fr-FR"/>
              </w:rPr>
            </w:pPr>
            <w:r w:rsidRPr="005B2B8A">
              <w:t>Autre</w:t>
            </w:r>
            <w:r>
              <w:t>.</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8B6F3F" w14:textId="0EB8027D" w:rsidR="00F45EF3" w:rsidRPr="00680966" w:rsidRDefault="00F45EF3" w:rsidP="00F45EF3">
            <w:pPr>
              <w:spacing w:after="0" w:line="240" w:lineRule="auto"/>
              <w:jc w:val="right"/>
              <w:rPr>
                <w:rFonts w:eastAsia="Times New Roman" w:cs="Arial"/>
                <w:szCs w:val="24"/>
                <w:lang w:eastAsia="fr-FR"/>
              </w:rPr>
            </w:pPr>
            <w:r w:rsidRPr="00A54A2D">
              <w:t>5 %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377185" w14:textId="44442750" w:rsidR="00F45EF3" w:rsidRPr="00680966" w:rsidRDefault="00F45EF3" w:rsidP="00F45EF3">
            <w:pPr>
              <w:spacing w:after="0" w:line="240" w:lineRule="auto"/>
              <w:jc w:val="right"/>
              <w:rPr>
                <w:rFonts w:eastAsia="Times New Roman" w:cs="Arial"/>
                <w:szCs w:val="24"/>
                <w:lang w:eastAsia="fr-FR"/>
              </w:rPr>
            </w:pPr>
            <w:r w:rsidRPr="00A54A2D">
              <w:t>2 %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0AC68B" w14:textId="05A500DB" w:rsidR="00F45EF3" w:rsidRPr="00680966" w:rsidRDefault="00F45EF3" w:rsidP="00F45EF3">
            <w:pPr>
              <w:spacing w:after="0" w:line="240" w:lineRule="auto"/>
              <w:jc w:val="right"/>
              <w:rPr>
                <w:rFonts w:eastAsia="Times New Roman" w:cs="Arial"/>
                <w:szCs w:val="24"/>
                <w:lang w:eastAsia="fr-FR"/>
              </w:rPr>
            </w:pPr>
            <w:r w:rsidRPr="00A54A2D">
              <w:t>3 %</w:t>
            </w:r>
          </w:p>
        </w:tc>
      </w:tr>
    </w:tbl>
    <w:p w14:paraId="0AE59DB0" w14:textId="0FD40FAB" w:rsidR="003E485D" w:rsidRDefault="003E485D" w:rsidP="00852587">
      <w:pPr>
        <w:pStyle w:val="Lgende"/>
      </w:pPr>
      <w:bookmarkStart w:id="296" w:name="_Ref121820151"/>
      <w:r>
        <w:t>Tableau</w:t>
      </w:r>
      <w:r w:rsidR="00F8105B">
        <w:t> </w:t>
      </w:r>
      <w:r w:rsidR="00C07E5B">
        <w:fldChar w:fldCharType="begin"/>
      </w:r>
      <w:r w:rsidR="00C07E5B">
        <w:instrText xml:space="preserve"> SEQ Tableau \* ARABIC </w:instrText>
      </w:r>
      <w:r w:rsidR="00C07E5B">
        <w:fldChar w:fldCharType="separate"/>
      </w:r>
      <w:r w:rsidR="00121531">
        <w:rPr>
          <w:noProof/>
        </w:rPr>
        <w:t>113</w:t>
      </w:r>
      <w:r w:rsidR="00C07E5B">
        <w:rPr>
          <w:noProof/>
        </w:rPr>
        <w:fldChar w:fldCharType="end"/>
      </w:r>
      <w:bookmarkEnd w:id="296"/>
      <w:r>
        <w:t xml:space="preserve">. </w:t>
      </w:r>
      <w:r w:rsidR="003F327C" w:rsidRPr="005735E1">
        <w:t>Aides financières des 16 ans et +</w:t>
      </w:r>
      <w:r w:rsidR="003F327C">
        <w:t>, selon l’âge</w:t>
      </w:r>
      <w:r w:rsidR="003F327C" w:rsidRPr="005735E1">
        <w:t xml:space="preserve"> </w:t>
      </w:r>
      <w:r w:rsidR="00077B42">
        <w:t xml:space="preserve">de survenue de la déficience visuelle </w:t>
      </w:r>
      <w:r w:rsidR="003F327C" w:rsidRPr="005735E1">
        <w:t>(choix multiple</w:t>
      </w:r>
      <w:r w:rsidR="00127357">
        <w:t> </w:t>
      </w:r>
      <w:r w:rsidR="003F327C" w:rsidRPr="005735E1">
        <w:t xml:space="preserve">; </w:t>
      </w:r>
      <w:r w:rsidR="003F327C">
        <w:t>n = 1</w:t>
      </w:r>
      <w:r w:rsidR="00077B42">
        <w:t>589</w:t>
      </w:r>
      <w:r w:rsidR="003F327C" w:rsidRPr="005735E1">
        <w:t>).</w:t>
      </w:r>
    </w:p>
    <w:tbl>
      <w:tblPr>
        <w:tblW w:w="0" w:type="auto"/>
        <w:tblCellMar>
          <w:top w:w="15" w:type="dxa"/>
          <w:left w:w="15" w:type="dxa"/>
          <w:bottom w:w="15" w:type="dxa"/>
          <w:right w:w="15" w:type="dxa"/>
        </w:tblCellMar>
        <w:tblLook w:val="04A0" w:firstRow="1" w:lastRow="0" w:firstColumn="1" w:lastColumn="0" w:noHBand="0" w:noVBand="1"/>
      </w:tblPr>
      <w:tblGrid>
        <w:gridCol w:w="3818"/>
        <w:gridCol w:w="1271"/>
        <w:gridCol w:w="1321"/>
        <w:gridCol w:w="1321"/>
        <w:gridCol w:w="1321"/>
      </w:tblGrid>
      <w:tr w:rsidR="003E485D" w:rsidRPr="00680966" w14:paraId="70AA560A" w14:textId="77777777" w:rsidTr="00E157B6">
        <w:trPr>
          <w:tblHeader/>
        </w:trPr>
        <w:tc>
          <w:tcPr>
            <w:tcW w:w="38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8C96C1" w14:textId="77777777" w:rsidR="003E485D" w:rsidRPr="00680966" w:rsidRDefault="003E485D" w:rsidP="003E485D">
            <w:pPr>
              <w:spacing w:after="0" w:line="240" w:lineRule="auto"/>
              <w:rPr>
                <w:rFonts w:eastAsia="Times New Roman" w:cs="Arial"/>
                <w:szCs w:val="24"/>
                <w:lang w:eastAsia="fr-FR"/>
              </w:rPr>
            </w:pPr>
          </w:p>
        </w:tc>
        <w:tc>
          <w:tcPr>
            <w:tcW w:w="1271" w:type="dxa"/>
            <w:tcBorders>
              <w:top w:val="single" w:sz="8" w:space="0" w:color="000000"/>
              <w:left w:val="single" w:sz="8" w:space="0" w:color="000000"/>
              <w:bottom w:val="single" w:sz="6" w:space="0" w:color="000000"/>
              <w:right w:val="single" w:sz="8" w:space="0" w:color="000000"/>
            </w:tcBorders>
          </w:tcPr>
          <w:p w14:paraId="39951086" w14:textId="728897D6" w:rsidR="003E485D" w:rsidRPr="00077B42" w:rsidRDefault="00494047" w:rsidP="00BF0376">
            <w:pPr>
              <w:spacing w:after="0" w:line="240" w:lineRule="auto"/>
              <w:ind w:left="130"/>
              <w:rPr>
                <w:rFonts w:eastAsia="Times New Roman" w:cs="Arial"/>
                <w:szCs w:val="24"/>
                <w:lang w:eastAsia="fr-FR"/>
              </w:rPr>
            </w:pPr>
            <w:r>
              <w:rPr>
                <w:rFonts w:eastAsia="Times New Roman" w:cs="Arial"/>
                <w:szCs w:val="24"/>
                <w:lang w:eastAsia="fr-FR"/>
              </w:rPr>
              <w:t>A</w:t>
            </w:r>
            <w:r w:rsidR="003E485D" w:rsidRPr="00077B42">
              <w:rPr>
                <w:rFonts w:eastAsia="Times New Roman" w:cs="Arial"/>
                <w:szCs w:val="24"/>
                <w:lang w:eastAsia="fr-FR"/>
              </w:rPr>
              <w:t>vant 16 ans</w:t>
            </w:r>
          </w:p>
          <w:p w14:paraId="7856F584" w14:textId="55B11897" w:rsidR="003E485D" w:rsidRPr="00077B42" w:rsidRDefault="003E485D" w:rsidP="00BF0376">
            <w:pPr>
              <w:spacing w:after="0" w:line="240" w:lineRule="auto"/>
              <w:ind w:left="130"/>
              <w:rPr>
                <w:rFonts w:eastAsia="Times New Roman" w:cs="Arial"/>
                <w:szCs w:val="24"/>
                <w:lang w:eastAsia="fr-FR"/>
              </w:rPr>
            </w:pPr>
            <w:r w:rsidRPr="00077B42">
              <w:rPr>
                <w:rFonts w:eastAsia="Times New Roman" w:cs="Arial"/>
                <w:szCs w:val="24"/>
                <w:lang w:eastAsia="fr-FR"/>
              </w:rPr>
              <w:t xml:space="preserve">(n = </w:t>
            </w:r>
            <w:r w:rsidR="00077B42" w:rsidRPr="00077B42">
              <w:rPr>
                <w:rFonts w:eastAsia="Times New Roman" w:cs="Arial"/>
                <w:szCs w:val="24"/>
                <w:lang w:eastAsia="fr-FR"/>
              </w:rPr>
              <w:t>1005</w:t>
            </w:r>
            <w:r w:rsidRPr="00077B42">
              <w:rPr>
                <w:rFonts w:eastAsia="Times New Roman" w:cs="Arial"/>
                <w:szCs w:val="24"/>
                <w:lang w:eastAsia="fr-FR"/>
              </w:rPr>
              <w:t>)</w:t>
            </w:r>
          </w:p>
        </w:tc>
        <w:tc>
          <w:tcPr>
            <w:tcW w:w="132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0B72EF6F" w14:textId="5232EBE5" w:rsidR="003E485D" w:rsidRPr="00077B42" w:rsidRDefault="00BF0376" w:rsidP="003E485D">
            <w:pPr>
              <w:spacing w:after="0" w:line="240" w:lineRule="auto"/>
              <w:rPr>
                <w:rFonts w:eastAsia="Times New Roman" w:cs="Arial"/>
                <w:szCs w:val="24"/>
                <w:lang w:eastAsia="fr-FR"/>
              </w:rPr>
            </w:pPr>
            <w:r>
              <w:rPr>
                <w:rFonts w:eastAsia="Times New Roman" w:cs="Arial"/>
                <w:szCs w:val="24"/>
                <w:lang w:eastAsia="fr-FR"/>
              </w:rPr>
              <w:t>E</w:t>
            </w:r>
            <w:r w:rsidR="003E485D" w:rsidRPr="00077B42">
              <w:rPr>
                <w:rFonts w:eastAsia="Times New Roman" w:cs="Arial"/>
                <w:szCs w:val="24"/>
                <w:lang w:eastAsia="fr-FR"/>
              </w:rPr>
              <w:t>ntre 16 et 29 ans</w:t>
            </w:r>
          </w:p>
          <w:p w14:paraId="0E8BE093" w14:textId="2A7F8D95" w:rsidR="003E485D" w:rsidRPr="00077B42" w:rsidRDefault="003E485D" w:rsidP="003E485D">
            <w:pPr>
              <w:spacing w:after="0" w:line="240" w:lineRule="auto"/>
              <w:rPr>
                <w:rFonts w:eastAsia="Times New Roman" w:cs="Arial"/>
                <w:szCs w:val="24"/>
                <w:lang w:eastAsia="fr-FR"/>
              </w:rPr>
            </w:pPr>
            <w:r w:rsidRPr="00077B42">
              <w:rPr>
                <w:rFonts w:eastAsia="Times New Roman" w:cs="Arial"/>
                <w:szCs w:val="24"/>
                <w:lang w:eastAsia="fr-FR"/>
              </w:rPr>
              <w:t>(n = 1</w:t>
            </w:r>
            <w:r w:rsidR="00077B42" w:rsidRPr="00077B42">
              <w:rPr>
                <w:rFonts w:eastAsia="Times New Roman" w:cs="Arial"/>
                <w:szCs w:val="24"/>
                <w:lang w:eastAsia="fr-FR"/>
              </w:rPr>
              <w:t>62</w:t>
            </w:r>
            <w:r w:rsidRPr="00077B42">
              <w:rPr>
                <w:rFonts w:eastAsia="Times New Roman" w:cs="Arial"/>
                <w:szCs w:val="24"/>
                <w:lang w:eastAsia="fr-FR"/>
              </w:rPr>
              <w:t>)</w:t>
            </w:r>
          </w:p>
        </w:tc>
        <w:tc>
          <w:tcPr>
            <w:tcW w:w="132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7727FD65" w14:textId="7DFE3C77" w:rsidR="003E485D" w:rsidRPr="00077B42" w:rsidRDefault="00BF0376" w:rsidP="003E485D">
            <w:pPr>
              <w:spacing w:after="0" w:line="240" w:lineRule="auto"/>
              <w:rPr>
                <w:rFonts w:eastAsia="Times New Roman" w:cs="Arial"/>
                <w:szCs w:val="24"/>
                <w:lang w:eastAsia="fr-FR"/>
              </w:rPr>
            </w:pPr>
            <w:r>
              <w:rPr>
                <w:rFonts w:eastAsia="Times New Roman" w:cs="Arial"/>
                <w:szCs w:val="24"/>
                <w:lang w:eastAsia="fr-FR"/>
              </w:rPr>
              <w:t>E</w:t>
            </w:r>
            <w:r w:rsidR="003E485D" w:rsidRPr="00077B42">
              <w:rPr>
                <w:rFonts w:eastAsia="Times New Roman" w:cs="Arial"/>
                <w:szCs w:val="24"/>
                <w:lang w:eastAsia="fr-FR"/>
              </w:rPr>
              <w:t>ntre 30 et 49 ans</w:t>
            </w:r>
          </w:p>
          <w:p w14:paraId="6FA08FA4" w14:textId="031ABEC8" w:rsidR="003E485D" w:rsidRPr="00077B42" w:rsidRDefault="003E485D" w:rsidP="003E485D">
            <w:pPr>
              <w:spacing w:after="0" w:line="240" w:lineRule="auto"/>
              <w:rPr>
                <w:rFonts w:eastAsia="Times New Roman" w:cs="Arial"/>
                <w:szCs w:val="24"/>
                <w:lang w:eastAsia="fr-FR"/>
              </w:rPr>
            </w:pPr>
            <w:r w:rsidRPr="00077B42">
              <w:rPr>
                <w:rFonts w:eastAsia="Times New Roman" w:cs="Arial"/>
                <w:szCs w:val="24"/>
                <w:lang w:eastAsia="fr-FR"/>
              </w:rPr>
              <w:t xml:space="preserve">(n = </w:t>
            </w:r>
            <w:r w:rsidR="00077B42" w:rsidRPr="00077B42">
              <w:rPr>
                <w:rFonts w:eastAsia="Times New Roman" w:cs="Arial"/>
                <w:szCs w:val="24"/>
                <w:lang w:eastAsia="fr-FR"/>
              </w:rPr>
              <w:t>204</w:t>
            </w:r>
            <w:r w:rsidRPr="00077B42">
              <w:rPr>
                <w:rFonts w:eastAsia="Times New Roman" w:cs="Arial"/>
                <w:szCs w:val="24"/>
                <w:lang w:eastAsia="fr-FR"/>
              </w:rPr>
              <w:t>)</w:t>
            </w:r>
          </w:p>
        </w:tc>
        <w:tc>
          <w:tcPr>
            <w:tcW w:w="132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74CDEE1C" w14:textId="6FF61428" w:rsidR="003E485D" w:rsidRPr="00077B42" w:rsidRDefault="00BF0376" w:rsidP="003E485D">
            <w:pPr>
              <w:spacing w:after="0" w:line="240" w:lineRule="auto"/>
              <w:rPr>
                <w:rFonts w:eastAsia="Times New Roman" w:cs="Arial"/>
                <w:szCs w:val="24"/>
                <w:lang w:eastAsia="fr-FR"/>
              </w:rPr>
            </w:pPr>
            <w:r>
              <w:rPr>
                <w:rFonts w:eastAsia="Times New Roman" w:cs="Arial"/>
                <w:szCs w:val="24"/>
                <w:lang w:eastAsia="fr-FR"/>
              </w:rPr>
              <w:t>A</w:t>
            </w:r>
            <w:r w:rsidR="003E485D" w:rsidRPr="00077B42">
              <w:rPr>
                <w:rFonts w:eastAsia="Times New Roman" w:cs="Arial"/>
                <w:szCs w:val="24"/>
                <w:lang w:eastAsia="fr-FR"/>
              </w:rPr>
              <w:t>près 50 ans</w:t>
            </w:r>
          </w:p>
          <w:p w14:paraId="66C00C72" w14:textId="471D0925" w:rsidR="003E485D" w:rsidRPr="00077B42" w:rsidRDefault="003E485D" w:rsidP="003E485D">
            <w:pPr>
              <w:spacing w:after="0" w:line="240" w:lineRule="auto"/>
              <w:rPr>
                <w:rFonts w:eastAsia="Times New Roman" w:cs="Arial"/>
                <w:szCs w:val="24"/>
                <w:lang w:eastAsia="fr-FR"/>
              </w:rPr>
            </w:pPr>
            <w:r w:rsidRPr="00077B42">
              <w:rPr>
                <w:rFonts w:eastAsia="Times New Roman" w:cs="Arial"/>
                <w:szCs w:val="24"/>
                <w:lang w:eastAsia="fr-FR"/>
              </w:rPr>
              <w:t>(n = 2</w:t>
            </w:r>
            <w:r w:rsidR="00077B42" w:rsidRPr="00077B42">
              <w:rPr>
                <w:rFonts w:eastAsia="Times New Roman" w:cs="Arial"/>
                <w:szCs w:val="24"/>
                <w:lang w:eastAsia="fr-FR"/>
              </w:rPr>
              <w:t>18</w:t>
            </w:r>
            <w:r w:rsidRPr="00077B42">
              <w:rPr>
                <w:rFonts w:eastAsia="Times New Roman" w:cs="Arial"/>
                <w:szCs w:val="24"/>
                <w:lang w:eastAsia="fr-FR"/>
              </w:rPr>
              <w:t>)</w:t>
            </w:r>
          </w:p>
        </w:tc>
      </w:tr>
      <w:tr w:rsidR="003E485D" w:rsidRPr="00680966" w14:paraId="21995EDC" w14:textId="77777777" w:rsidTr="00E157B6">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B3BBA9" w14:textId="77777777" w:rsidR="003E485D" w:rsidRPr="00680966" w:rsidRDefault="003E485D" w:rsidP="00E157B6">
            <w:pPr>
              <w:spacing w:after="0" w:line="240" w:lineRule="auto"/>
              <w:rPr>
                <w:rFonts w:eastAsia="Times New Roman" w:cs="Arial"/>
                <w:szCs w:val="24"/>
                <w:lang w:eastAsia="fr-FR"/>
              </w:rPr>
            </w:pPr>
            <w:r>
              <w:t>N’</w:t>
            </w:r>
            <w:r w:rsidRPr="005B2B8A">
              <w:t xml:space="preserve">en bénéficie pas. </w:t>
            </w:r>
          </w:p>
        </w:tc>
        <w:tc>
          <w:tcPr>
            <w:tcW w:w="1271" w:type="dxa"/>
            <w:tcBorders>
              <w:top w:val="single" w:sz="6" w:space="0" w:color="000000"/>
              <w:left w:val="single" w:sz="6" w:space="0" w:color="000000"/>
              <w:bottom w:val="single" w:sz="6" w:space="0" w:color="000000"/>
              <w:right w:val="single" w:sz="6" w:space="0" w:color="000000"/>
            </w:tcBorders>
          </w:tcPr>
          <w:p w14:paraId="4BCD6C8E" w14:textId="66AC509E" w:rsidR="003E485D" w:rsidRPr="00077B42" w:rsidRDefault="00077B42" w:rsidP="00077B42">
            <w:pPr>
              <w:spacing w:after="0" w:line="240" w:lineRule="auto"/>
              <w:jc w:val="right"/>
            </w:pPr>
            <w:r w:rsidRPr="00077B42">
              <w:t>24 %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333050" w14:textId="248EDA78" w:rsidR="003E485D" w:rsidRPr="00077B42" w:rsidRDefault="00077B42" w:rsidP="00077B42">
            <w:pPr>
              <w:spacing w:after="0" w:line="240" w:lineRule="auto"/>
              <w:jc w:val="right"/>
            </w:pPr>
            <w:r w:rsidRPr="00077B42">
              <w:t>35 %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D158D0" w14:textId="0CF4DFA1" w:rsidR="003E485D" w:rsidRPr="00077B42" w:rsidRDefault="00077B42" w:rsidP="00077B42">
            <w:pPr>
              <w:spacing w:after="0" w:line="240" w:lineRule="auto"/>
              <w:jc w:val="right"/>
            </w:pPr>
            <w:r w:rsidRPr="00077B42">
              <w:t>39 %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48DED4" w14:textId="4E8E89FE" w:rsidR="003E485D" w:rsidRPr="00077B42" w:rsidRDefault="00077B42" w:rsidP="00077B42">
            <w:pPr>
              <w:spacing w:after="0" w:line="240" w:lineRule="auto"/>
              <w:jc w:val="right"/>
            </w:pPr>
            <w:r w:rsidRPr="00077B42">
              <w:t>78 %</w:t>
            </w:r>
          </w:p>
        </w:tc>
      </w:tr>
      <w:tr w:rsidR="003E485D" w:rsidRPr="00680966" w14:paraId="042A9593" w14:textId="77777777" w:rsidTr="00E157B6">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D8E15C" w14:textId="77777777" w:rsidR="003E485D" w:rsidRPr="00680966" w:rsidRDefault="003E485D" w:rsidP="00E157B6">
            <w:pPr>
              <w:spacing w:after="0" w:line="240" w:lineRule="auto"/>
              <w:rPr>
                <w:rFonts w:eastAsia="Times New Roman" w:cs="Arial"/>
                <w:szCs w:val="24"/>
                <w:lang w:eastAsia="fr-FR"/>
              </w:rPr>
            </w:pPr>
            <w:r>
              <w:t>A</w:t>
            </w:r>
            <w:r w:rsidRPr="005B2B8A">
              <w:t xml:space="preserve">llocation aux adultes handicapés (AAH). </w:t>
            </w:r>
          </w:p>
        </w:tc>
        <w:tc>
          <w:tcPr>
            <w:tcW w:w="1271" w:type="dxa"/>
            <w:tcBorders>
              <w:top w:val="single" w:sz="6" w:space="0" w:color="000000"/>
              <w:left w:val="single" w:sz="6" w:space="0" w:color="000000"/>
              <w:bottom w:val="single" w:sz="6" w:space="0" w:color="000000"/>
              <w:right w:val="single" w:sz="6" w:space="0" w:color="000000"/>
            </w:tcBorders>
          </w:tcPr>
          <w:p w14:paraId="4B576EC6" w14:textId="1372517E" w:rsidR="003E485D" w:rsidRPr="00077B42" w:rsidRDefault="00077B42" w:rsidP="00E157B6">
            <w:pPr>
              <w:spacing w:after="0" w:line="240" w:lineRule="auto"/>
              <w:jc w:val="right"/>
            </w:pPr>
            <w:r w:rsidRPr="00077B42">
              <w:t>34 %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4A4C2F" w14:textId="0800B846" w:rsidR="003E485D" w:rsidRPr="00077B42" w:rsidRDefault="00077B42" w:rsidP="00E157B6">
            <w:pPr>
              <w:spacing w:after="0" w:line="240" w:lineRule="auto"/>
              <w:jc w:val="right"/>
            </w:pPr>
            <w:r w:rsidRPr="00077B42">
              <w:t>23 %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595EAB" w14:textId="7066C79A" w:rsidR="003E485D" w:rsidRPr="00077B42" w:rsidRDefault="00077B42" w:rsidP="00E157B6">
            <w:pPr>
              <w:spacing w:after="0" w:line="240" w:lineRule="auto"/>
              <w:jc w:val="right"/>
            </w:pPr>
            <w:r w:rsidRPr="00077B42">
              <w:t>18 %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91BDC9" w14:textId="533890C0" w:rsidR="003E485D" w:rsidRPr="00077B42" w:rsidRDefault="00077B42" w:rsidP="00E157B6">
            <w:pPr>
              <w:spacing w:after="0" w:line="240" w:lineRule="auto"/>
              <w:jc w:val="right"/>
            </w:pPr>
            <w:r w:rsidRPr="00077B42">
              <w:t>2 %</w:t>
            </w:r>
          </w:p>
        </w:tc>
      </w:tr>
      <w:tr w:rsidR="00077B42" w:rsidRPr="00680966" w14:paraId="73FFCAC7" w14:textId="77777777" w:rsidTr="00E157B6">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B8DBCD" w14:textId="77777777" w:rsidR="00077B42" w:rsidRPr="00680966" w:rsidRDefault="00077B42" w:rsidP="00077B42">
            <w:pPr>
              <w:spacing w:after="0" w:line="240" w:lineRule="auto"/>
              <w:rPr>
                <w:rFonts w:eastAsia="Times New Roman" w:cs="Arial"/>
                <w:szCs w:val="24"/>
                <w:lang w:eastAsia="fr-FR"/>
              </w:rPr>
            </w:pPr>
            <w:r>
              <w:t>P</w:t>
            </w:r>
            <w:r w:rsidRPr="005B2B8A">
              <w:t xml:space="preserve">restation de compensation du handicap (PCH). </w:t>
            </w:r>
          </w:p>
        </w:tc>
        <w:tc>
          <w:tcPr>
            <w:tcW w:w="1271" w:type="dxa"/>
            <w:tcBorders>
              <w:top w:val="single" w:sz="6" w:space="0" w:color="000000"/>
              <w:left w:val="single" w:sz="6" w:space="0" w:color="000000"/>
              <w:bottom w:val="single" w:sz="6" w:space="0" w:color="000000"/>
              <w:right w:val="single" w:sz="6" w:space="0" w:color="000000"/>
            </w:tcBorders>
          </w:tcPr>
          <w:p w14:paraId="102A5B40" w14:textId="163EF6BA" w:rsidR="00077B42" w:rsidRPr="00077B42" w:rsidRDefault="00077B42" w:rsidP="00077B42">
            <w:pPr>
              <w:spacing w:after="0" w:line="240" w:lineRule="auto"/>
              <w:jc w:val="right"/>
            </w:pPr>
            <w:r w:rsidRPr="00077B42">
              <w:t>22 %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D53889" w14:textId="7E4CE009" w:rsidR="00077B42" w:rsidRPr="00077B42" w:rsidRDefault="00077B42" w:rsidP="00077B42">
            <w:pPr>
              <w:spacing w:after="0" w:line="240" w:lineRule="auto"/>
              <w:jc w:val="right"/>
            </w:pPr>
            <w:r w:rsidRPr="00077B42">
              <w:t>27 %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E6E3B8" w14:textId="21FEC640" w:rsidR="00077B42" w:rsidRPr="00077B42" w:rsidRDefault="00077B42" w:rsidP="00077B42">
            <w:pPr>
              <w:spacing w:after="0" w:line="240" w:lineRule="auto"/>
              <w:jc w:val="right"/>
            </w:pPr>
            <w:r w:rsidRPr="00077B42">
              <w:t>21 %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BADEBD" w14:textId="326661EF" w:rsidR="00077B42" w:rsidRPr="00077B42" w:rsidRDefault="00077B42" w:rsidP="00077B42">
            <w:pPr>
              <w:spacing w:after="0" w:line="240" w:lineRule="auto"/>
              <w:jc w:val="right"/>
            </w:pPr>
            <w:r w:rsidRPr="00077B42">
              <w:t>9 %</w:t>
            </w:r>
          </w:p>
        </w:tc>
      </w:tr>
      <w:tr w:rsidR="00077B42" w:rsidRPr="00680966" w14:paraId="14F4FA17" w14:textId="77777777" w:rsidTr="00E157B6">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13377E" w14:textId="77777777" w:rsidR="00077B42" w:rsidRPr="00680966" w:rsidRDefault="00077B42" w:rsidP="00077B42">
            <w:pPr>
              <w:spacing w:after="0" w:line="240" w:lineRule="auto"/>
              <w:rPr>
                <w:rFonts w:eastAsia="Times New Roman" w:cs="Arial"/>
                <w:szCs w:val="24"/>
                <w:lang w:eastAsia="fr-FR"/>
              </w:rPr>
            </w:pPr>
            <w:r>
              <w:t>A</w:t>
            </w:r>
            <w:r w:rsidRPr="005B2B8A">
              <w:t xml:space="preserve">llocation compensatrice pour tierce personne (ACTP). </w:t>
            </w:r>
          </w:p>
        </w:tc>
        <w:tc>
          <w:tcPr>
            <w:tcW w:w="1271" w:type="dxa"/>
            <w:tcBorders>
              <w:top w:val="single" w:sz="6" w:space="0" w:color="000000"/>
              <w:left w:val="single" w:sz="6" w:space="0" w:color="000000"/>
              <w:bottom w:val="single" w:sz="6" w:space="0" w:color="000000"/>
              <w:right w:val="single" w:sz="6" w:space="0" w:color="000000"/>
            </w:tcBorders>
          </w:tcPr>
          <w:p w14:paraId="1BDF0F8E" w14:textId="088BED14" w:rsidR="00077B42" w:rsidRPr="00077B42" w:rsidRDefault="00077B42" w:rsidP="00077B42">
            <w:pPr>
              <w:spacing w:after="0" w:line="240" w:lineRule="auto"/>
              <w:jc w:val="right"/>
            </w:pPr>
            <w:r w:rsidRPr="00077B42">
              <w:t>25 %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44B8B5" w14:textId="53989288" w:rsidR="00077B42" w:rsidRPr="00077B42" w:rsidRDefault="00077B42" w:rsidP="00077B42">
            <w:pPr>
              <w:spacing w:after="0" w:line="240" w:lineRule="auto"/>
              <w:jc w:val="right"/>
            </w:pPr>
            <w:r w:rsidRPr="00077B42">
              <w:t>14 %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6EF317" w14:textId="48C241FB" w:rsidR="00077B42" w:rsidRPr="00077B42" w:rsidRDefault="00077B42" w:rsidP="00077B42">
            <w:pPr>
              <w:spacing w:after="0" w:line="240" w:lineRule="auto"/>
              <w:jc w:val="right"/>
            </w:pPr>
            <w:r w:rsidRPr="00077B42">
              <w:t>13 %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706C3C" w14:textId="560804CD" w:rsidR="00077B42" w:rsidRPr="00077B42" w:rsidRDefault="00077B42" w:rsidP="00077B42">
            <w:pPr>
              <w:spacing w:after="0" w:line="240" w:lineRule="auto"/>
              <w:jc w:val="right"/>
            </w:pPr>
            <w:r w:rsidRPr="00077B42">
              <w:t>3 %</w:t>
            </w:r>
          </w:p>
        </w:tc>
      </w:tr>
      <w:tr w:rsidR="00077B42" w:rsidRPr="00680966" w14:paraId="0A3DB7D0" w14:textId="77777777" w:rsidTr="00E157B6">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2AF1FD" w14:textId="77777777" w:rsidR="00077B42" w:rsidRPr="00680966" w:rsidRDefault="00077B42" w:rsidP="00077B42">
            <w:pPr>
              <w:spacing w:after="0" w:line="240" w:lineRule="auto"/>
              <w:rPr>
                <w:rFonts w:eastAsia="Times New Roman" w:cs="Arial"/>
                <w:szCs w:val="24"/>
                <w:lang w:eastAsia="fr-FR"/>
              </w:rPr>
            </w:pPr>
            <w:r>
              <w:t>F</w:t>
            </w:r>
            <w:r w:rsidRPr="005B2B8A">
              <w:t xml:space="preserve">orfait cécité de la PCH. </w:t>
            </w:r>
          </w:p>
        </w:tc>
        <w:tc>
          <w:tcPr>
            <w:tcW w:w="1271" w:type="dxa"/>
            <w:tcBorders>
              <w:top w:val="single" w:sz="6" w:space="0" w:color="000000"/>
              <w:left w:val="single" w:sz="6" w:space="0" w:color="000000"/>
              <w:bottom w:val="single" w:sz="6" w:space="0" w:color="000000"/>
              <w:right w:val="single" w:sz="6" w:space="0" w:color="000000"/>
            </w:tcBorders>
          </w:tcPr>
          <w:p w14:paraId="4706BDA2" w14:textId="7B12D1E2" w:rsidR="00077B42" w:rsidRPr="00077B42" w:rsidRDefault="00077B42" w:rsidP="00077B42">
            <w:pPr>
              <w:spacing w:after="0" w:line="240" w:lineRule="auto"/>
              <w:jc w:val="right"/>
            </w:pPr>
            <w:r w:rsidRPr="00077B42">
              <w:t>15 %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924224" w14:textId="6173AE9A" w:rsidR="00077B42" w:rsidRPr="00077B42" w:rsidRDefault="00077B42" w:rsidP="00077B42">
            <w:pPr>
              <w:spacing w:after="0" w:line="240" w:lineRule="auto"/>
              <w:jc w:val="right"/>
            </w:pPr>
            <w:r w:rsidRPr="00077B42">
              <w:t>12 %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0020A4" w14:textId="535D0797" w:rsidR="00077B42" w:rsidRPr="00077B42" w:rsidRDefault="00077B42" w:rsidP="00077B42">
            <w:pPr>
              <w:spacing w:after="0" w:line="240" w:lineRule="auto"/>
              <w:jc w:val="right"/>
            </w:pPr>
            <w:r w:rsidRPr="00077B42">
              <w:t>20 %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F10AF3" w14:textId="5A1993EB" w:rsidR="00077B42" w:rsidRPr="00077B42" w:rsidRDefault="00077B42" w:rsidP="00077B42">
            <w:pPr>
              <w:spacing w:after="0" w:line="240" w:lineRule="auto"/>
              <w:jc w:val="right"/>
            </w:pPr>
            <w:r w:rsidRPr="00077B42">
              <w:t>3 %</w:t>
            </w:r>
          </w:p>
        </w:tc>
      </w:tr>
      <w:tr w:rsidR="00077B42" w:rsidRPr="00680966" w14:paraId="7B74EC7D" w14:textId="77777777" w:rsidTr="00E157B6">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C16E7E" w14:textId="77777777" w:rsidR="00077B42" w:rsidRPr="00680966" w:rsidRDefault="00077B42" w:rsidP="00077B42">
            <w:pPr>
              <w:spacing w:after="0" w:line="240" w:lineRule="auto"/>
              <w:rPr>
                <w:rFonts w:eastAsia="Times New Roman" w:cs="Arial"/>
                <w:szCs w:val="24"/>
                <w:lang w:eastAsia="fr-FR"/>
              </w:rPr>
            </w:pPr>
            <w:r>
              <w:t>Ne</w:t>
            </w:r>
            <w:r w:rsidRPr="005B2B8A">
              <w:t xml:space="preserve"> souhaite pas répondre</w:t>
            </w:r>
            <w:r>
              <w:t>.</w:t>
            </w:r>
            <w:r w:rsidRPr="005B2B8A">
              <w:t xml:space="preserve"> </w:t>
            </w:r>
          </w:p>
        </w:tc>
        <w:tc>
          <w:tcPr>
            <w:tcW w:w="1271" w:type="dxa"/>
            <w:tcBorders>
              <w:top w:val="single" w:sz="6" w:space="0" w:color="000000"/>
              <w:left w:val="single" w:sz="6" w:space="0" w:color="000000"/>
              <w:bottom w:val="single" w:sz="6" w:space="0" w:color="000000"/>
              <w:right w:val="single" w:sz="6" w:space="0" w:color="000000"/>
            </w:tcBorders>
          </w:tcPr>
          <w:p w14:paraId="3C9BCCF0" w14:textId="1C0ABF18" w:rsidR="00077B42" w:rsidRPr="00077B42" w:rsidRDefault="00077B42" w:rsidP="00077B42">
            <w:pPr>
              <w:spacing w:after="0" w:line="240" w:lineRule="auto"/>
              <w:jc w:val="right"/>
            </w:pPr>
            <w:r w:rsidRPr="00077B42">
              <w:t>3 %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B8C000" w14:textId="4D9FBDCC" w:rsidR="00077B42" w:rsidRPr="00077B42" w:rsidRDefault="00077B42" w:rsidP="00077B42">
            <w:pPr>
              <w:spacing w:after="0" w:line="240" w:lineRule="auto"/>
              <w:jc w:val="right"/>
            </w:pPr>
            <w:r w:rsidRPr="00077B42">
              <w:t>8 %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AA8CF5" w14:textId="1F05DB63" w:rsidR="00077B42" w:rsidRPr="00077B42" w:rsidRDefault="00077B42" w:rsidP="00077B42">
            <w:pPr>
              <w:spacing w:after="0" w:line="240" w:lineRule="auto"/>
              <w:jc w:val="right"/>
            </w:pPr>
            <w:r w:rsidRPr="00077B42">
              <w:t>6 %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EE3506" w14:textId="4D256354" w:rsidR="00077B42" w:rsidRPr="00077B42" w:rsidRDefault="00077B42" w:rsidP="00077B42">
            <w:pPr>
              <w:spacing w:after="0" w:line="240" w:lineRule="auto"/>
              <w:jc w:val="right"/>
            </w:pPr>
            <w:r w:rsidRPr="00077B42">
              <w:t>5 %</w:t>
            </w:r>
          </w:p>
        </w:tc>
      </w:tr>
      <w:tr w:rsidR="00077B42" w:rsidRPr="00680966" w14:paraId="32839380" w14:textId="77777777" w:rsidTr="00E157B6">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A168EB" w14:textId="77777777" w:rsidR="00077B42" w:rsidRPr="00680966" w:rsidRDefault="00077B42" w:rsidP="00077B42">
            <w:pPr>
              <w:spacing w:after="0" w:line="240" w:lineRule="auto"/>
              <w:rPr>
                <w:rFonts w:eastAsia="Times New Roman" w:cs="Arial"/>
                <w:szCs w:val="24"/>
                <w:lang w:eastAsia="fr-FR"/>
              </w:rPr>
            </w:pPr>
            <w:r w:rsidRPr="005B2B8A">
              <w:t>Autre</w:t>
            </w:r>
            <w:r>
              <w:t>.</w:t>
            </w:r>
          </w:p>
        </w:tc>
        <w:tc>
          <w:tcPr>
            <w:tcW w:w="1271" w:type="dxa"/>
            <w:tcBorders>
              <w:top w:val="single" w:sz="6" w:space="0" w:color="000000"/>
              <w:left w:val="single" w:sz="6" w:space="0" w:color="000000"/>
              <w:bottom w:val="single" w:sz="6" w:space="0" w:color="000000"/>
              <w:right w:val="single" w:sz="6" w:space="0" w:color="000000"/>
            </w:tcBorders>
          </w:tcPr>
          <w:p w14:paraId="08D64D34" w14:textId="6351B616" w:rsidR="00077B42" w:rsidRPr="00077B42" w:rsidRDefault="00077B42" w:rsidP="00077B42">
            <w:pPr>
              <w:spacing w:after="0" w:line="240" w:lineRule="auto"/>
              <w:jc w:val="right"/>
            </w:pPr>
            <w:r w:rsidRPr="00077B42">
              <w:t>1 %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42D11D" w14:textId="34EE7119" w:rsidR="00077B42" w:rsidRPr="00077B42" w:rsidRDefault="00077B42" w:rsidP="00077B42">
            <w:pPr>
              <w:spacing w:after="0" w:line="240" w:lineRule="auto"/>
              <w:jc w:val="right"/>
            </w:pPr>
            <w:r w:rsidRPr="00077B42">
              <w:t>4 %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5D4C41" w14:textId="730C784C" w:rsidR="00077B42" w:rsidRPr="00077B42" w:rsidRDefault="00077B42" w:rsidP="00077B42">
            <w:pPr>
              <w:spacing w:after="0" w:line="240" w:lineRule="auto"/>
              <w:jc w:val="right"/>
            </w:pPr>
            <w:r w:rsidRPr="00077B42">
              <w:t>2 %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434A3A" w14:textId="209E2382" w:rsidR="00077B42" w:rsidRPr="00077B42" w:rsidRDefault="00077B42" w:rsidP="00077B42">
            <w:pPr>
              <w:spacing w:after="0" w:line="240" w:lineRule="auto"/>
              <w:jc w:val="right"/>
            </w:pPr>
            <w:r w:rsidRPr="00077B42">
              <w:t>4 %</w:t>
            </w:r>
          </w:p>
        </w:tc>
      </w:tr>
    </w:tbl>
    <w:p w14:paraId="3028F3D3" w14:textId="317F6226" w:rsidR="00D40C6B" w:rsidRDefault="00D40C6B" w:rsidP="002D06D7">
      <w:pPr>
        <w:pStyle w:val="Titre3"/>
      </w:pPr>
      <w:bookmarkStart w:id="297" w:name="_Toc124780505"/>
      <w:r>
        <w:t>Conclusion</w:t>
      </w:r>
      <w:bookmarkEnd w:id="297"/>
    </w:p>
    <w:p w14:paraId="3D402D02" w14:textId="77777777" w:rsidR="00F03685" w:rsidRPr="00DA7D1C" w:rsidRDefault="00F03685" w:rsidP="00F03685">
      <w:r w:rsidRPr="00DA7D1C">
        <w:t xml:space="preserve">En résumé : </w:t>
      </w:r>
    </w:p>
    <w:p w14:paraId="51FFB3D5" w14:textId="71CA8CF0" w:rsidR="00FA3E77" w:rsidRPr="004D3A1F" w:rsidRDefault="00FA3E77" w:rsidP="00EF7D38">
      <w:pPr>
        <w:pStyle w:val="Paragraphedeliste"/>
        <w:numPr>
          <w:ilvl w:val="0"/>
          <w:numId w:val="29"/>
        </w:numPr>
      </w:pPr>
      <w:r w:rsidRPr="004D3A1F">
        <w:t xml:space="preserve">L’accès aux services publics se fait préférentiellement par téléphone ou contact humain, d’autant plus que la </w:t>
      </w:r>
      <w:r w:rsidR="004D3A1F">
        <w:t>déficience visuelle</w:t>
      </w:r>
      <w:r w:rsidRPr="004D3A1F">
        <w:t xml:space="preserve"> est importante. Toutefois, il y a un aspect générationnel dans le choix d’accès aux services publics, les plus jeunes sont plus nombreux à utiliser l’accès par internet là où les plus âgés privilégient l’accès par téléphone. </w:t>
      </w:r>
    </w:p>
    <w:p w14:paraId="1F1CAC23" w14:textId="31EE6451" w:rsidR="00FA3E77" w:rsidRPr="004D3A1F" w:rsidRDefault="00FA3E77" w:rsidP="00EF7D38">
      <w:pPr>
        <w:pStyle w:val="Paragraphedeliste"/>
        <w:numPr>
          <w:ilvl w:val="0"/>
          <w:numId w:val="29"/>
        </w:numPr>
      </w:pPr>
      <w:r w:rsidRPr="004D3A1F">
        <w:t xml:space="preserve">Concernant l’accès au vote, les deux tiers des répondants ont besoin d’être accompagnés pour voter. Ce sont les personnes aveugles qui manifestent significativement plus le besoin d’être accompagnés, tout comme les personnes les plus âgées. À l’inverse, les plus jeunes sont significativement plus nombreux à déclarer ne pas voter pour d’autres raisons que leur problème visuel. </w:t>
      </w:r>
    </w:p>
    <w:p w14:paraId="5B3F0C8E" w14:textId="71988E4E" w:rsidR="00FA3E77" w:rsidRPr="004D3A1F" w:rsidRDefault="00FA3E77" w:rsidP="00EF7D38">
      <w:pPr>
        <w:pStyle w:val="Paragraphedeliste"/>
        <w:numPr>
          <w:ilvl w:val="0"/>
          <w:numId w:val="29"/>
        </w:numPr>
      </w:pPr>
      <w:r w:rsidRPr="004D3A1F">
        <w:t xml:space="preserve">Concernant l’accessibilité, les répondants aveugles sont significativement plus nombreux à déclarer qu’un service d’accompagnement au bureau de vote, des bulletins accessibles, le programme des candidats accessible et le vote électronique faciliterait leur accès au vote. Il y a également un effet de l’âge, les plus jeunes considèrent qu’ils tireraient bénéfice de ces aménagements alors que les plus de 60 ans sont plus nombreux à ne pas savoir quels moyens pourraient faciliter leur accès au vote. </w:t>
      </w:r>
    </w:p>
    <w:p w14:paraId="18C8C891" w14:textId="4668490E" w:rsidR="00FA3E77" w:rsidRPr="004D3A1F" w:rsidRDefault="00FA3E77" w:rsidP="00EF7D38">
      <w:pPr>
        <w:pStyle w:val="Paragraphedeliste"/>
        <w:numPr>
          <w:ilvl w:val="0"/>
          <w:numId w:val="29"/>
        </w:numPr>
      </w:pPr>
      <w:r w:rsidRPr="004D3A1F">
        <w:t xml:space="preserve">Concernant les discriminations, deux répondants sur cinq ont le sentiment d’avoir déjà subi un traitement inégalitaire ou injuste alors qu’une même proportion estime ne jamais l’avoir </w:t>
      </w:r>
      <w:r w:rsidR="004D3A1F">
        <w:t>vécu</w:t>
      </w:r>
      <w:r w:rsidRPr="004D3A1F">
        <w:t xml:space="preserve">. Les traitements inégalitaires sont davantage rapportés par les plus jeunes et par les personnes dont la déficience visuelle est survenue plus tôt. En revanche, il n’y a pas d’effet de la sévérité de la déficience visuelle sur ce sentiment. </w:t>
      </w:r>
    </w:p>
    <w:p w14:paraId="6196132A" w14:textId="4A442B77" w:rsidR="00FA3E77" w:rsidRPr="004D3A1F" w:rsidRDefault="00FA3E77" w:rsidP="00FA3E77">
      <w:pPr>
        <w:pStyle w:val="Paragraphedeliste"/>
        <w:numPr>
          <w:ilvl w:val="0"/>
          <w:numId w:val="29"/>
        </w:numPr>
      </w:pPr>
      <w:r w:rsidRPr="004D3A1F">
        <w:t xml:space="preserve">Pour les répondants qui ont le sentiment d’avoir déjà été discriminés à cause de leur problème visuel, le contexte professionnel est le contexte de discrimination le plus cité, avant le contexte scolaire, le contexte d’accès aux commerces et l’accès aux prêts bancaires. Les répondants les plus jeunes sont significativement plus nombreux à rapporter ce type de discriminations. </w:t>
      </w:r>
    </w:p>
    <w:p w14:paraId="294B5731" w14:textId="77777777" w:rsidR="004D3A1F" w:rsidRDefault="00FA3E77" w:rsidP="004D3A1F">
      <w:pPr>
        <w:pStyle w:val="Paragraphedeliste"/>
        <w:numPr>
          <w:ilvl w:val="0"/>
          <w:numId w:val="29"/>
        </w:numPr>
      </w:pPr>
      <w:r w:rsidRPr="004D3A1F">
        <w:t xml:space="preserve">Les deux tiers des répondants estimant avoir subi des discriminations ont déjà renoncé à faire un recours, et c’est significativement davantage le cas pour les plus jeunes. Les raisons évoquées sont l’énergie nécessaire, l’incertitude de l’aboutissement du recours ou le fait de ne pas savoir comment faire. </w:t>
      </w:r>
    </w:p>
    <w:p w14:paraId="49631080" w14:textId="6E1532FE" w:rsidR="00FA3E77" w:rsidRPr="004D3A1F" w:rsidRDefault="00FA3E77" w:rsidP="004D3A1F">
      <w:pPr>
        <w:pStyle w:val="Paragraphedeliste"/>
        <w:numPr>
          <w:ilvl w:val="0"/>
          <w:numId w:val="29"/>
        </w:numPr>
      </w:pPr>
      <w:r w:rsidRPr="004D3A1F">
        <w:t>Enfin, parmi les répondants, seulement un sur cinq bénéficie d’une compensation financière. C’est en particulier les personnes plus âgées et celles qui ont acquis leur déficience visuelle plus tard qui ne bénéficie</w:t>
      </w:r>
      <w:r w:rsidR="004D3A1F">
        <w:t>nt</w:t>
      </w:r>
      <w:r w:rsidRPr="004D3A1F">
        <w:t xml:space="preserve"> pas d’aides financières.</w:t>
      </w:r>
    </w:p>
    <w:p w14:paraId="5C06B44C" w14:textId="77777777" w:rsidR="004800F4" w:rsidRDefault="004800F4" w:rsidP="004D3A1F"/>
    <w:p w14:paraId="63071990" w14:textId="77777777" w:rsidR="004D3A1F" w:rsidRDefault="004D3A1F">
      <w:pPr>
        <w:rPr>
          <w:rFonts w:eastAsiaTheme="majorEastAsia" w:cstheme="majorBidi"/>
          <w:b/>
          <w:sz w:val="40"/>
          <w:szCs w:val="26"/>
        </w:rPr>
      </w:pPr>
      <w:r>
        <w:br w:type="page"/>
      </w:r>
    </w:p>
    <w:p w14:paraId="27C44A45" w14:textId="4A5CBE8E" w:rsidR="00D40C6B" w:rsidRDefault="00D40C6B" w:rsidP="002D06D7">
      <w:pPr>
        <w:pStyle w:val="Titre2"/>
        <w:numPr>
          <w:ilvl w:val="1"/>
          <w:numId w:val="8"/>
        </w:numPr>
      </w:pPr>
      <w:bookmarkStart w:id="298" w:name="_Toc124780506"/>
      <w:r>
        <w:t>Logement</w:t>
      </w:r>
      <w:bookmarkEnd w:id="298"/>
    </w:p>
    <w:p w14:paraId="44C03271" w14:textId="0F64C199" w:rsidR="007B0866" w:rsidRDefault="007B0866" w:rsidP="00313392">
      <w:r>
        <w:t xml:space="preserve">Cette partie sur le logement concerne les répondants de 16 ans et plus. </w:t>
      </w:r>
    </w:p>
    <w:p w14:paraId="4860FA3B" w14:textId="451D8962" w:rsidR="00313392" w:rsidRDefault="00313392" w:rsidP="00313392">
      <w:r>
        <w:t xml:space="preserve">La quasi-totalité des répondants vivent en appartement ou en maison, et une minorité vivent en résidence pour personnes âgées (par exemple </w:t>
      </w:r>
      <w:r w:rsidR="00FC0DCF">
        <w:t>EHPAD</w:t>
      </w:r>
      <w:r w:rsidRPr="00724B0E">
        <w:t>, résidence services, résidence autonomie</w:t>
      </w:r>
      <w:r>
        <w:t>) ou dans une chambre d'hôtel. Moins de 1</w:t>
      </w:r>
      <w:r w:rsidR="0055145C">
        <w:t xml:space="preserve"> %</w:t>
      </w:r>
      <w:r>
        <w:t xml:space="preserve"> vivent en foyer d'hébergement, par exemple en </w:t>
      </w:r>
      <w:r w:rsidRPr="00724B0E">
        <w:t>foyer pour jeune travailleur</w:t>
      </w:r>
      <w:r>
        <w:t>, ou dans une pièce indépendante chez l'habitant.</w:t>
      </w:r>
    </w:p>
    <w:p w14:paraId="31D5D4DD" w14:textId="343ECC34" w:rsidR="00A14E89" w:rsidRDefault="00AA37EF" w:rsidP="00AA37EF">
      <w:pPr>
        <w:rPr>
          <w:lang w:eastAsia="fr-FR"/>
        </w:rPr>
      </w:pPr>
      <w:r>
        <w:rPr>
          <w:lang w:eastAsia="fr-FR"/>
        </w:rPr>
        <w:t xml:space="preserve">Il n’y a pas d’effet significatif de la sévérité de la déficience visuelle </w:t>
      </w:r>
      <w:r w:rsidR="00313392">
        <w:rPr>
          <w:lang w:eastAsia="fr-FR"/>
        </w:rPr>
        <w:t xml:space="preserve">sur le type de logement, mais il y a </w:t>
      </w:r>
      <w:r>
        <w:rPr>
          <w:lang w:eastAsia="fr-FR"/>
        </w:rPr>
        <w:t xml:space="preserve">un effet significatif </w:t>
      </w:r>
      <w:r w:rsidR="00313392">
        <w:rPr>
          <w:lang w:eastAsia="fr-FR"/>
        </w:rPr>
        <w:t xml:space="preserve">de </w:t>
      </w:r>
      <w:r>
        <w:rPr>
          <w:lang w:eastAsia="fr-FR"/>
        </w:rPr>
        <w:t>l’âge (</w:t>
      </w:r>
      <w:r w:rsidR="000078D4">
        <w:rPr>
          <w:lang w:eastAsia="fr-FR"/>
        </w:rPr>
        <w:fldChar w:fldCharType="begin"/>
      </w:r>
      <w:r w:rsidR="000078D4">
        <w:rPr>
          <w:lang w:eastAsia="fr-FR"/>
        </w:rPr>
        <w:instrText xml:space="preserve"> REF _Ref119252148 \h </w:instrText>
      </w:r>
      <w:r w:rsidR="000078D4">
        <w:rPr>
          <w:lang w:eastAsia="fr-FR"/>
        </w:rPr>
      </w:r>
      <w:r w:rsidR="000078D4">
        <w:rPr>
          <w:lang w:eastAsia="fr-FR"/>
        </w:rPr>
        <w:fldChar w:fldCharType="separate"/>
      </w:r>
      <w:r w:rsidR="00121531">
        <w:t>Tableau </w:t>
      </w:r>
      <w:r w:rsidR="00121531">
        <w:rPr>
          <w:noProof/>
        </w:rPr>
        <w:t>114</w:t>
      </w:r>
      <w:r w:rsidR="000078D4">
        <w:rPr>
          <w:lang w:eastAsia="fr-FR"/>
        </w:rPr>
        <w:fldChar w:fldCharType="end"/>
      </w:r>
      <w:r w:rsidR="00EC29BD">
        <w:rPr>
          <w:lang w:eastAsia="fr-FR"/>
        </w:rPr>
        <w:t xml:space="preserve">) </w:t>
      </w:r>
      <w:r w:rsidR="00A14E89">
        <w:rPr>
          <w:lang w:eastAsia="fr-FR"/>
        </w:rPr>
        <w:t>:</w:t>
      </w:r>
    </w:p>
    <w:p w14:paraId="30DB8E95" w14:textId="54EB468F" w:rsidR="00A14E89" w:rsidRDefault="00313392" w:rsidP="00A14E89">
      <w:pPr>
        <w:pStyle w:val="Paragraphedeliste"/>
        <w:numPr>
          <w:ilvl w:val="0"/>
          <w:numId w:val="9"/>
        </w:numPr>
        <w:rPr>
          <w:lang w:eastAsia="fr-FR"/>
        </w:rPr>
      </w:pPr>
      <w:r>
        <w:t xml:space="preserve">Les répondants de 60 ans et plus sont </w:t>
      </w:r>
      <w:r w:rsidR="003E485D">
        <w:t xml:space="preserve">en proportion </w:t>
      </w:r>
      <w:r>
        <w:t xml:space="preserve">significativement plus nombreux que les 30 à 59 ans à vivre </w:t>
      </w:r>
      <w:r w:rsidRPr="006928B2">
        <w:rPr>
          <w:b/>
          <w:bCs/>
        </w:rPr>
        <w:t>en appartement</w:t>
      </w:r>
      <w:r>
        <w:t xml:space="preserve">, et significativement moins nombreux à vivre </w:t>
      </w:r>
      <w:r w:rsidRPr="006928B2">
        <w:rPr>
          <w:b/>
          <w:bCs/>
        </w:rPr>
        <w:t>en maison</w:t>
      </w:r>
      <w:r>
        <w:t xml:space="preserve">. </w:t>
      </w:r>
    </w:p>
    <w:p w14:paraId="115966E3" w14:textId="51B98E1B" w:rsidR="00A14E89" w:rsidRDefault="00313392" w:rsidP="00A14E89">
      <w:pPr>
        <w:pStyle w:val="Paragraphedeliste"/>
        <w:numPr>
          <w:ilvl w:val="0"/>
          <w:numId w:val="9"/>
        </w:numPr>
        <w:rPr>
          <w:lang w:eastAsia="fr-FR"/>
        </w:rPr>
      </w:pPr>
      <w:r>
        <w:t>Ils sont</w:t>
      </w:r>
      <w:r w:rsidR="003E485D">
        <w:t xml:space="preserve"> en proportion</w:t>
      </w:r>
      <w:r>
        <w:t xml:space="preserve"> aussi significativement plus nombreux que les deux autres tranches d’âge à vivre </w:t>
      </w:r>
      <w:r w:rsidRPr="006928B2">
        <w:rPr>
          <w:b/>
          <w:bCs/>
        </w:rPr>
        <w:t>en résidence pour personnes âgées</w:t>
      </w:r>
      <w:r>
        <w:t>.</w:t>
      </w:r>
    </w:p>
    <w:p w14:paraId="24AA2B95" w14:textId="0C20E8BD" w:rsidR="00313392" w:rsidRPr="00313392" w:rsidRDefault="00313392" w:rsidP="00A14E89">
      <w:pPr>
        <w:pStyle w:val="Paragraphedeliste"/>
        <w:numPr>
          <w:ilvl w:val="0"/>
          <w:numId w:val="9"/>
        </w:numPr>
        <w:rPr>
          <w:lang w:eastAsia="fr-FR"/>
        </w:rPr>
      </w:pPr>
      <w:r>
        <w:t>Les répondants de 16 à 29 ans sont</w:t>
      </w:r>
      <w:r w:rsidR="003E485D">
        <w:t xml:space="preserve"> en proportion</w:t>
      </w:r>
      <w:r>
        <w:t xml:space="preserve"> significativement plus nombreux ans à vivre dans une </w:t>
      </w:r>
      <w:r w:rsidRPr="006928B2">
        <w:rPr>
          <w:b/>
          <w:bCs/>
        </w:rPr>
        <w:t>chambre d'hôtel</w:t>
      </w:r>
      <w:r>
        <w:t xml:space="preserve"> que les 30 à 59, qui sont eux-mêmes significativement plus nombreux que les 60 ans et plus à y vivre.</w:t>
      </w:r>
    </w:p>
    <w:p w14:paraId="62AD6369" w14:textId="47E4995C" w:rsidR="003C4C5F" w:rsidRDefault="003C4C5F" w:rsidP="003C4C5F">
      <w:pPr>
        <w:pStyle w:val="Lgende"/>
      </w:pPr>
      <w:bookmarkStart w:id="299" w:name="_Ref119252148"/>
      <w:r>
        <w:t>Tableau</w:t>
      </w:r>
      <w:r w:rsidR="00F8105B">
        <w:t> </w:t>
      </w:r>
      <w:r w:rsidR="00C07E5B">
        <w:fldChar w:fldCharType="begin"/>
      </w:r>
      <w:r w:rsidR="00C07E5B">
        <w:instrText xml:space="preserve"> SEQ Tableau \* ARABIC </w:instrText>
      </w:r>
      <w:r w:rsidR="00C07E5B">
        <w:fldChar w:fldCharType="separate"/>
      </w:r>
      <w:r w:rsidR="00121531">
        <w:rPr>
          <w:noProof/>
        </w:rPr>
        <w:t>114</w:t>
      </w:r>
      <w:r w:rsidR="00C07E5B">
        <w:rPr>
          <w:noProof/>
        </w:rPr>
        <w:fldChar w:fldCharType="end"/>
      </w:r>
      <w:bookmarkEnd w:id="299"/>
      <w:r>
        <w:t>. Type d’habitation,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4101"/>
        <w:gridCol w:w="1843"/>
        <w:gridCol w:w="1559"/>
        <w:gridCol w:w="1580"/>
      </w:tblGrid>
      <w:tr w:rsidR="00EF15DF" w:rsidRPr="00680966" w14:paraId="40315CBF" w14:textId="77777777" w:rsidTr="00600833">
        <w:trPr>
          <w:trHeight w:val="263"/>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EDBA74" w14:textId="77777777" w:rsidR="00EF15DF" w:rsidRPr="00680966" w:rsidRDefault="00EF15DF" w:rsidP="00EF15DF">
            <w:pPr>
              <w:spacing w:after="0" w:line="240" w:lineRule="auto"/>
              <w:rPr>
                <w:rFonts w:eastAsia="Times New Roman" w:cs="Arial"/>
                <w:szCs w:val="24"/>
                <w:lang w:eastAsia="fr-FR"/>
              </w:rPr>
            </w:pPr>
          </w:p>
        </w:tc>
        <w:tc>
          <w:tcPr>
            <w:tcW w:w="18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7F49F9E"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1216CF2E" w14:textId="4CCD7A28" w:rsidR="00EF15DF" w:rsidRPr="00680966" w:rsidRDefault="00EF15DF" w:rsidP="00EF15DF">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72AEDB6"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1016E5CA" w14:textId="01D43264" w:rsidR="00EF15DF" w:rsidRPr="00680966" w:rsidRDefault="00EF15DF" w:rsidP="00EF15DF">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58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1C786DF"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597A3433" w14:textId="449DE259" w:rsidR="00EF15DF" w:rsidRPr="00680966" w:rsidRDefault="00616E3F" w:rsidP="00EF15DF">
            <w:pPr>
              <w:spacing w:after="0" w:line="240" w:lineRule="auto"/>
              <w:rPr>
                <w:rFonts w:eastAsia="Times New Roman" w:cs="Arial"/>
                <w:szCs w:val="24"/>
                <w:lang w:eastAsia="fr-FR"/>
              </w:rPr>
            </w:pPr>
            <w:r>
              <w:rPr>
                <w:rFonts w:eastAsia="Times New Roman" w:cs="Arial"/>
                <w:color w:val="000000"/>
                <w:szCs w:val="24"/>
                <w:lang w:eastAsia="fr-FR"/>
              </w:rPr>
              <w:t>(n = 680)</w:t>
            </w:r>
          </w:p>
        </w:tc>
      </w:tr>
      <w:tr w:rsidR="00AA37EF" w:rsidRPr="00680966" w14:paraId="133F740C" w14:textId="77777777" w:rsidTr="00600833">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BFEB85" w14:textId="0E407B1F" w:rsidR="00AA37EF" w:rsidRPr="00680966" w:rsidRDefault="00AA37EF" w:rsidP="00AA37EF">
            <w:pPr>
              <w:spacing w:after="0" w:line="240" w:lineRule="auto"/>
              <w:rPr>
                <w:rFonts w:eastAsia="Times New Roman" w:cs="Arial"/>
                <w:szCs w:val="24"/>
                <w:lang w:eastAsia="fr-FR"/>
              </w:rPr>
            </w:pPr>
            <w:r w:rsidRPr="00724B0E">
              <w:t>Appartement.</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BB28E2" w14:textId="538519D3" w:rsidR="00AA37EF" w:rsidRPr="00680966" w:rsidRDefault="00AA37EF" w:rsidP="00AA37EF">
            <w:pPr>
              <w:spacing w:after="0" w:line="240" w:lineRule="auto"/>
              <w:jc w:val="right"/>
              <w:rPr>
                <w:rFonts w:eastAsia="Times New Roman" w:cs="Arial"/>
                <w:szCs w:val="24"/>
                <w:lang w:eastAsia="fr-FR"/>
              </w:rPr>
            </w:pPr>
            <w:r w:rsidRPr="00724B0E">
              <w:t>46</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1C183B" w14:textId="154E86F2" w:rsidR="00AA37EF" w:rsidRPr="00680966" w:rsidRDefault="00AA37EF" w:rsidP="00AA37EF">
            <w:pPr>
              <w:spacing w:after="0" w:line="240" w:lineRule="auto"/>
              <w:jc w:val="right"/>
              <w:rPr>
                <w:rFonts w:eastAsia="Times New Roman" w:cs="Arial"/>
                <w:szCs w:val="24"/>
                <w:lang w:eastAsia="fr-FR"/>
              </w:rPr>
            </w:pPr>
            <w:r w:rsidRPr="00724B0E">
              <w:t>41</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DA56C4" w14:textId="6D3349DC" w:rsidR="00AA37EF" w:rsidRPr="00680966" w:rsidRDefault="00AA37EF" w:rsidP="00AA37EF">
            <w:pPr>
              <w:spacing w:after="0" w:line="240" w:lineRule="auto"/>
              <w:jc w:val="right"/>
              <w:rPr>
                <w:rFonts w:eastAsia="Times New Roman" w:cs="Arial"/>
                <w:szCs w:val="24"/>
                <w:lang w:eastAsia="fr-FR"/>
              </w:rPr>
            </w:pPr>
            <w:r w:rsidRPr="00724B0E">
              <w:t>54</w:t>
            </w:r>
            <w:r w:rsidR="0055145C">
              <w:t xml:space="preserve"> %</w:t>
            </w:r>
          </w:p>
        </w:tc>
      </w:tr>
      <w:tr w:rsidR="00AA37EF" w:rsidRPr="00680966" w14:paraId="2F08C9EF" w14:textId="77777777" w:rsidTr="00600833">
        <w:trPr>
          <w:trHeight w:val="263"/>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53B7D8" w14:textId="5ABFFD65" w:rsidR="00AA37EF" w:rsidRPr="00680966" w:rsidRDefault="00AA37EF" w:rsidP="00AA37EF">
            <w:pPr>
              <w:spacing w:after="0" w:line="240" w:lineRule="auto"/>
              <w:rPr>
                <w:rFonts w:eastAsia="Times New Roman" w:cs="Arial"/>
                <w:szCs w:val="24"/>
                <w:lang w:eastAsia="fr-FR"/>
              </w:rPr>
            </w:pPr>
            <w:r w:rsidRPr="00724B0E">
              <w:t>Maison.</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C097E3" w14:textId="5ECF5122" w:rsidR="00AA37EF" w:rsidRPr="00680966" w:rsidRDefault="00AA37EF" w:rsidP="00AA37EF">
            <w:pPr>
              <w:spacing w:after="0" w:line="240" w:lineRule="auto"/>
              <w:jc w:val="right"/>
              <w:rPr>
                <w:rFonts w:eastAsia="Times New Roman" w:cs="Arial"/>
                <w:szCs w:val="24"/>
                <w:lang w:eastAsia="fr-FR"/>
              </w:rPr>
            </w:pPr>
            <w:r w:rsidRPr="00724B0E">
              <w:t>49</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8F9EB4" w14:textId="0BF5AB7F" w:rsidR="00AA37EF" w:rsidRPr="00680966" w:rsidRDefault="00AA37EF" w:rsidP="00AA37EF">
            <w:pPr>
              <w:spacing w:after="0" w:line="240" w:lineRule="auto"/>
              <w:jc w:val="right"/>
              <w:rPr>
                <w:rFonts w:eastAsia="Times New Roman" w:cs="Arial"/>
                <w:szCs w:val="24"/>
                <w:lang w:eastAsia="fr-FR"/>
              </w:rPr>
            </w:pPr>
            <w:r w:rsidRPr="00724B0E">
              <w:t>57</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C844EB" w14:textId="06FC4344" w:rsidR="00AA37EF" w:rsidRPr="00680966" w:rsidRDefault="00AA37EF" w:rsidP="00AA37EF">
            <w:pPr>
              <w:spacing w:after="0" w:line="240" w:lineRule="auto"/>
              <w:jc w:val="right"/>
              <w:rPr>
                <w:rFonts w:eastAsia="Times New Roman" w:cs="Arial"/>
                <w:szCs w:val="24"/>
                <w:lang w:eastAsia="fr-FR"/>
              </w:rPr>
            </w:pPr>
            <w:r w:rsidRPr="00724B0E">
              <w:t>40</w:t>
            </w:r>
            <w:r w:rsidR="0055145C">
              <w:t xml:space="preserve"> %</w:t>
            </w:r>
          </w:p>
        </w:tc>
      </w:tr>
      <w:tr w:rsidR="00AA37EF" w:rsidRPr="00680966" w14:paraId="6B2CA740" w14:textId="77777777" w:rsidTr="00600833">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379223" w14:textId="697FB464" w:rsidR="00AA37EF" w:rsidRPr="00680966" w:rsidRDefault="00AA37EF" w:rsidP="00AA37EF">
            <w:pPr>
              <w:spacing w:after="0" w:line="240" w:lineRule="auto"/>
              <w:rPr>
                <w:rFonts w:eastAsia="Times New Roman" w:cs="Arial"/>
                <w:szCs w:val="24"/>
                <w:lang w:eastAsia="fr-FR"/>
              </w:rPr>
            </w:pPr>
            <w:r w:rsidRPr="00724B0E">
              <w:t>Résidence pour personnes âgées</w:t>
            </w:r>
            <w:r>
              <w:t>.</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EE5163" w14:textId="77777777" w:rsidR="00AA37EF" w:rsidRPr="00680966" w:rsidRDefault="00AA37EF" w:rsidP="00AA37EF">
            <w:pPr>
              <w:spacing w:after="0" w:line="240" w:lineRule="auto"/>
              <w:jc w:val="right"/>
              <w:rPr>
                <w:rFonts w:eastAsia="Times New Roman" w:cs="Arial"/>
                <w:szCs w:val="24"/>
                <w:lang w:eastAsia="fr-FR"/>
              </w:rPr>
            </w:pP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B5026D" w14:textId="100EB683" w:rsidR="00AA37EF" w:rsidRPr="00680966" w:rsidRDefault="00AA37EF" w:rsidP="00AA37EF">
            <w:pPr>
              <w:spacing w:after="0" w:line="240" w:lineRule="auto"/>
              <w:jc w:val="right"/>
              <w:rPr>
                <w:rFonts w:eastAsia="Times New Roman" w:cs="Arial"/>
                <w:szCs w:val="24"/>
                <w:lang w:eastAsia="fr-FR"/>
              </w:rPr>
            </w:pPr>
            <w:r w:rsidRPr="00724B0E">
              <w:t>0</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2B0A09" w14:textId="07FD5AD2" w:rsidR="00AA37EF" w:rsidRPr="00680966" w:rsidRDefault="00AA37EF" w:rsidP="00AA37EF">
            <w:pPr>
              <w:spacing w:after="0" w:line="240" w:lineRule="auto"/>
              <w:jc w:val="right"/>
              <w:rPr>
                <w:rFonts w:eastAsia="Times New Roman" w:cs="Arial"/>
                <w:szCs w:val="24"/>
                <w:lang w:eastAsia="fr-FR"/>
              </w:rPr>
            </w:pPr>
            <w:r w:rsidRPr="00724B0E">
              <w:t>6</w:t>
            </w:r>
            <w:r w:rsidR="0055145C">
              <w:t xml:space="preserve"> %</w:t>
            </w:r>
          </w:p>
        </w:tc>
      </w:tr>
      <w:tr w:rsidR="00313392" w:rsidRPr="00680966" w14:paraId="5ED627E9" w14:textId="77777777" w:rsidTr="00600833">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1933FE" w14:textId="615F145B" w:rsidR="00313392" w:rsidRPr="00680966" w:rsidRDefault="00313392" w:rsidP="00313392">
            <w:pPr>
              <w:spacing w:after="0" w:line="240" w:lineRule="auto"/>
              <w:rPr>
                <w:rFonts w:eastAsia="Times New Roman" w:cs="Arial"/>
                <w:szCs w:val="24"/>
                <w:lang w:eastAsia="fr-FR"/>
              </w:rPr>
            </w:pPr>
            <w:r w:rsidRPr="00724B0E">
              <w:t xml:space="preserve">Chambre d'hôtel.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EC7251" w14:textId="006594D6" w:rsidR="00313392" w:rsidRPr="00680966" w:rsidRDefault="00313392" w:rsidP="00313392">
            <w:pPr>
              <w:spacing w:after="0" w:line="240" w:lineRule="auto"/>
              <w:jc w:val="right"/>
              <w:rPr>
                <w:rFonts w:eastAsia="Times New Roman" w:cs="Arial"/>
                <w:szCs w:val="24"/>
                <w:lang w:eastAsia="fr-FR"/>
              </w:rPr>
            </w:pPr>
            <w:r w:rsidRPr="00724B0E">
              <w:t>5</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EA3524" w14:textId="5873E856" w:rsidR="00313392" w:rsidRPr="00680966" w:rsidRDefault="00313392" w:rsidP="00313392">
            <w:pPr>
              <w:spacing w:after="0" w:line="240" w:lineRule="auto"/>
              <w:jc w:val="right"/>
              <w:rPr>
                <w:rFonts w:eastAsia="Times New Roman" w:cs="Arial"/>
                <w:szCs w:val="24"/>
                <w:lang w:eastAsia="fr-FR"/>
              </w:rPr>
            </w:pPr>
            <w:r w:rsidRPr="00724B0E">
              <w:t>1</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0563E4" w14:textId="65364BFA" w:rsidR="00313392" w:rsidRPr="00680966" w:rsidRDefault="00313392" w:rsidP="00313392">
            <w:pPr>
              <w:spacing w:after="0" w:line="240" w:lineRule="auto"/>
              <w:jc w:val="right"/>
              <w:rPr>
                <w:rFonts w:eastAsia="Times New Roman" w:cs="Arial"/>
                <w:szCs w:val="24"/>
                <w:lang w:eastAsia="fr-FR"/>
              </w:rPr>
            </w:pPr>
            <w:r w:rsidRPr="00724B0E">
              <w:t>0</w:t>
            </w:r>
            <w:r w:rsidR="0055145C">
              <w:t xml:space="preserve"> %</w:t>
            </w:r>
          </w:p>
        </w:tc>
      </w:tr>
      <w:tr w:rsidR="00313392" w:rsidRPr="00680966" w14:paraId="4AB34640" w14:textId="77777777" w:rsidTr="00600833">
        <w:trPr>
          <w:trHeight w:val="263"/>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C60476" w14:textId="0AD724DA" w:rsidR="00313392" w:rsidRPr="00680966" w:rsidRDefault="00313392" w:rsidP="00313392">
            <w:pPr>
              <w:spacing w:after="0" w:line="240" w:lineRule="auto"/>
              <w:rPr>
                <w:rFonts w:eastAsia="Times New Roman" w:cs="Arial"/>
                <w:szCs w:val="24"/>
                <w:lang w:eastAsia="fr-FR"/>
              </w:rPr>
            </w:pPr>
            <w:r w:rsidRPr="00724B0E">
              <w:t>Foyer d'hébergement</w:t>
            </w:r>
            <w:r>
              <w:t>.</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A61582" w14:textId="78F93949" w:rsidR="00313392" w:rsidRPr="00680966" w:rsidRDefault="00313392" w:rsidP="00313392">
            <w:pPr>
              <w:spacing w:after="0" w:line="240" w:lineRule="auto"/>
              <w:jc w:val="right"/>
              <w:rPr>
                <w:rFonts w:eastAsia="Times New Roman" w:cs="Arial"/>
                <w:szCs w:val="24"/>
                <w:lang w:eastAsia="fr-FR"/>
              </w:rPr>
            </w:pPr>
            <w:r w:rsidRPr="00724B0E">
              <w:t>0</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93F29E" w14:textId="7EEAA23B" w:rsidR="00313392" w:rsidRPr="00680966" w:rsidRDefault="00313392" w:rsidP="00313392">
            <w:pPr>
              <w:spacing w:after="0" w:line="240" w:lineRule="auto"/>
              <w:jc w:val="right"/>
              <w:rPr>
                <w:rFonts w:eastAsia="Times New Roman" w:cs="Arial"/>
                <w:szCs w:val="24"/>
                <w:lang w:eastAsia="fr-FR"/>
              </w:rPr>
            </w:pPr>
            <w:r w:rsidRPr="00724B0E">
              <w:t>0</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CF81CD" w14:textId="6DA0AE3C" w:rsidR="00313392" w:rsidRPr="00680966" w:rsidRDefault="00313392" w:rsidP="00313392">
            <w:pPr>
              <w:spacing w:after="0" w:line="240" w:lineRule="auto"/>
              <w:jc w:val="right"/>
              <w:rPr>
                <w:rFonts w:eastAsia="Times New Roman" w:cs="Arial"/>
                <w:szCs w:val="24"/>
                <w:lang w:eastAsia="fr-FR"/>
              </w:rPr>
            </w:pPr>
            <w:r w:rsidRPr="00724B0E">
              <w:t>0</w:t>
            </w:r>
            <w:r w:rsidR="0055145C">
              <w:t xml:space="preserve"> %</w:t>
            </w:r>
          </w:p>
        </w:tc>
      </w:tr>
      <w:tr w:rsidR="00313392" w:rsidRPr="00680966" w14:paraId="48B18956" w14:textId="77777777" w:rsidTr="00600833">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9AE89B" w14:textId="75A39213" w:rsidR="00313392" w:rsidRPr="00680966" w:rsidRDefault="00313392" w:rsidP="00313392">
            <w:pPr>
              <w:spacing w:after="0" w:line="240" w:lineRule="auto"/>
              <w:rPr>
                <w:rFonts w:eastAsia="Times New Roman" w:cs="Arial"/>
                <w:szCs w:val="24"/>
                <w:lang w:eastAsia="fr-FR"/>
              </w:rPr>
            </w:pPr>
            <w:r w:rsidRPr="00724B0E">
              <w:t xml:space="preserve">Pièce indépendante chez l'habitant.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DA569B" w14:textId="36A28C45" w:rsidR="00313392" w:rsidRPr="00680966" w:rsidRDefault="00313392" w:rsidP="00313392">
            <w:pPr>
              <w:spacing w:after="0" w:line="240" w:lineRule="auto"/>
              <w:jc w:val="right"/>
              <w:rPr>
                <w:rFonts w:eastAsia="Times New Roman" w:cs="Arial"/>
                <w:szCs w:val="24"/>
                <w:lang w:eastAsia="fr-FR"/>
              </w:rPr>
            </w:pPr>
            <w:r w:rsidRPr="00724B0E">
              <w:t>0</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39390B" w14:textId="3C482E04" w:rsidR="00313392" w:rsidRPr="00680966" w:rsidRDefault="00313392" w:rsidP="00313392">
            <w:pPr>
              <w:spacing w:after="0" w:line="240" w:lineRule="auto"/>
              <w:jc w:val="right"/>
              <w:rPr>
                <w:rFonts w:eastAsia="Times New Roman" w:cs="Arial"/>
                <w:szCs w:val="24"/>
                <w:lang w:eastAsia="fr-FR"/>
              </w:rPr>
            </w:pPr>
            <w:r w:rsidRPr="00724B0E">
              <w:t>0</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4E58CD" w14:textId="6066C021" w:rsidR="00313392" w:rsidRPr="00680966" w:rsidRDefault="00313392" w:rsidP="00313392">
            <w:pPr>
              <w:keepNext/>
              <w:spacing w:after="0" w:line="240" w:lineRule="auto"/>
              <w:jc w:val="right"/>
              <w:rPr>
                <w:rFonts w:eastAsia="Times New Roman" w:cs="Arial"/>
                <w:szCs w:val="24"/>
                <w:lang w:eastAsia="fr-FR"/>
              </w:rPr>
            </w:pPr>
            <w:r w:rsidRPr="00724B0E">
              <w:t>0</w:t>
            </w:r>
            <w:r w:rsidR="0055145C">
              <w:t xml:space="preserve"> %</w:t>
            </w:r>
          </w:p>
        </w:tc>
      </w:tr>
    </w:tbl>
    <w:p w14:paraId="30C59679" w14:textId="49B97236" w:rsidR="00875FB4" w:rsidRDefault="00875FB4" w:rsidP="00714A2C">
      <w:pPr>
        <w:spacing w:before="240"/>
        <w:rPr>
          <w:lang w:eastAsia="fr-FR"/>
        </w:rPr>
      </w:pPr>
      <w:r>
        <w:rPr>
          <w:lang w:eastAsia="fr-FR"/>
        </w:rPr>
        <w:t xml:space="preserve">Les principaux motifs de choix de logement des répondants de 16 ans et plus sont la proximité de commerce et de transports, le prix du logement en adéquation avec le budget, ses caractéristiques (confort, disposition, étage), sa taille en rapport avec la composition de la famille, l’accessibilité du quartier et l’accessibilité du logement. </w:t>
      </w:r>
    </w:p>
    <w:p w14:paraId="7AC411AA" w14:textId="63F366D8" w:rsidR="00A14E89" w:rsidRDefault="00AA37EF" w:rsidP="00A14E89">
      <w:pPr>
        <w:rPr>
          <w:lang w:eastAsia="fr-FR"/>
        </w:rPr>
      </w:pPr>
      <w:r>
        <w:rPr>
          <w:lang w:eastAsia="fr-FR"/>
        </w:rPr>
        <w:t>Il n’y a pas d’effet significatif de la sévérité de la déficience visuelle</w:t>
      </w:r>
      <w:r w:rsidR="00875FB4">
        <w:rPr>
          <w:lang w:eastAsia="fr-FR"/>
        </w:rPr>
        <w:t xml:space="preserve"> sur les motifs de choix de logement, mais il </w:t>
      </w:r>
      <w:r>
        <w:rPr>
          <w:lang w:eastAsia="fr-FR"/>
        </w:rPr>
        <w:t>y a un effet significatif</w:t>
      </w:r>
      <w:r w:rsidR="00313392">
        <w:rPr>
          <w:lang w:eastAsia="fr-FR"/>
        </w:rPr>
        <w:t xml:space="preserve"> de</w:t>
      </w:r>
      <w:r>
        <w:rPr>
          <w:lang w:eastAsia="fr-FR"/>
        </w:rPr>
        <w:t xml:space="preserve"> l’âge (</w:t>
      </w:r>
      <w:r w:rsidR="000078D4">
        <w:rPr>
          <w:lang w:eastAsia="fr-FR"/>
        </w:rPr>
        <w:fldChar w:fldCharType="begin"/>
      </w:r>
      <w:r w:rsidR="000078D4">
        <w:rPr>
          <w:lang w:eastAsia="fr-FR"/>
        </w:rPr>
        <w:instrText xml:space="preserve"> REF _Ref119252157 \h </w:instrText>
      </w:r>
      <w:r w:rsidR="000078D4">
        <w:rPr>
          <w:lang w:eastAsia="fr-FR"/>
        </w:rPr>
      </w:r>
      <w:r w:rsidR="000078D4">
        <w:rPr>
          <w:lang w:eastAsia="fr-FR"/>
        </w:rPr>
        <w:fldChar w:fldCharType="separate"/>
      </w:r>
      <w:r w:rsidR="00121531">
        <w:t>Tableau </w:t>
      </w:r>
      <w:r w:rsidR="00121531">
        <w:rPr>
          <w:noProof/>
        </w:rPr>
        <w:t>115</w:t>
      </w:r>
      <w:r w:rsidR="000078D4">
        <w:rPr>
          <w:lang w:eastAsia="fr-FR"/>
        </w:rPr>
        <w:fldChar w:fldCharType="end"/>
      </w:r>
      <w:r w:rsidRPr="00393194">
        <w:rPr>
          <w:lang w:eastAsia="fr-FR"/>
        </w:rPr>
        <w:t>)</w:t>
      </w:r>
      <w:r w:rsidR="00A14E89">
        <w:rPr>
          <w:lang w:eastAsia="fr-FR"/>
        </w:rPr>
        <w:t xml:space="preserve"> : </w:t>
      </w:r>
    </w:p>
    <w:p w14:paraId="3B449969" w14:textId="658D5EC5" w:rsidR="00A14E89" w:rsidRDefault="00D81807" w:rsidP="00A14E89">
      <w:pPr>
        <w:pStyle w:val="Paragraphedeliste"/>
        <w:numPr>
          <w:ilvl w:val="0"/>
          <w:numId w:val="9"/>
        </w:numPr>
      </w:pPr>
      <w:r>
        <w:t xml:space="preserve">Les </w:t>
      </w:r>
      <w:r w:rsidRPr="00095BD5">
        <w:rPr>
          <w:b/>
          <w:bCs/>
        </w:rPr>
        <w:t>commerces</w:t>
      </w:r>
      <w:r>
        <w:t xml:space="preserve"> et les </w:t>
      </w:r>
      <w:r w:rsidRPr="00095BD5">
        <w:rPr>
          <w:b/>
          <w:bCs/>
        </w:rPr>
        <w:t>transports à proximité</w:t>
      </w:r>
      <w:r>
        <w:t xml:space="preserve"> ainsi que l</w:t>
      </w:r>
      <w:r w:rsidRPr="007A155B">
        <w:t>'</w:t>
      </w:r>
      <w:r w:rsidRPr="00095BD5">
        <w:rPr>
          <w:b/>
          <w:bCs/>
        </w:rPr>
        <w:t xml:space="preserve">accessibilité du quartier </w:t>
      </w:r>
      <w:r>
        <w:t xml:space="preserve">sont des motifs de choix de logement qui comptent pour </w:t>
      </w:r>
      <w:r w:rsidR="003E485D">
        <w:t xml:space="preserve">en proportion </w:t>
      </w:r>
      <w:r>
        <w:t xml:space="preserve">significativement plus de répondants âgés de 30 à 59 ans que pour ceux de 16 à 29 ans et de 60 ans et plus. </w:t>
      </w:r>
    </w:p>
    <w:p w14:paraId="082A8FB9" w14:textId="1E01A760" w:rsidR="00A14E89" w:rsidRDefault="00D81807" w:rsidP="00A14E89">
      <w:pPr>
        <w:pStyle w:val="Paragraphedeliste"/>
        <w:numPr>
          <w:ilvl w:val="0"/>
          <w:numId w:val="9"/>
        </w:numPr>
      </w:pPr>
      <w:r>
        <w:t xml:space="preserve">Le </w:t>
      </w:r>
      <w:r w:rsidRPr="00095BD5">
        <w:rPr>
          <w:b/>
          <w:bCs/>
        </w:rPr>
        <w:t>prix</w:t>
      </w:r>
      <w:r>
        <w:t xml:space="preserve"> du logement, s</w:t>
      </w:r>
      <w:r w:rsidRPr="007A155B">
        <w:t xml:space="preserve">a </w:t>
      </w:r>
      <w:r w:rsidRPr="00095BD5">
        <w:rPr>
          <w:b/>
          <w:bCs/>
        </w:rPr>
        <w:t>distance par rapport au travail</w:t>
      </w:r>
      <w:r>
        <w:t xml:space="preserve"> et aux </w:t>
      </w:r>
      <w:r w:rsidRPr="00095BD5">
        <w:rPr>
          <w:b/>
          <w:bCs/>
        </w:rPr>
        <w:t xml:space="preserve">lieux de loisirs </w:t>
      </w:r>
      <w:r>
        <w:t xml:space="preserve">sont des motifs sélectionnés par significativement plus de répondants de 30 à 59 ans </w:t>
      </w:r>
      <w:r w:rsidR="003E485D">
        <w:t xml:space="preserve">en proportion </w:t>
      </w:r>
      <w:r>
        <w:t xml:space="preserve">que de 60 ans et plus. </w:t>
      </w:r>
    </w:p>
    <w:p w14:paraId="623EC16C" w14:textId="407ED210" w:rsidR="00414700" w:rsidRDefault="00D81807" w:rsidP="00A14E89">
      <w:pPr>
        <w:pStyle w:val="Paragraphedeliste"/>
        <w:numPr>
          <w:ilvl w:val="0"/>
          <w:numId w:val="9"/>
        </w:numPr>
      </w:pPr>
      <w:r>
        <w:t>Enfin, la présence d’</w:t>
      </w:r>
      <w:r w:rsidRPr="00095BD5">
        <w:rPr>
          <w:b/>
          <w:bCs/>
        </w:rPr>
        <w:t xml:space="preserve">espaces verts à proximité </w:t>
      </w:r>
      <w:r>
        <w:t xml:space="preserve">est un motif important pour significativement plus de répondants de 30 à 59 ans </w:t>
      </w:r>
      <w:r w:rsidR="003E485D">
        <w:t xml:space="preserve">en proportion </w:t>
      </w:r>
      <w:r>
        <w:t>que de 16 à 29 ans.</w:t>
      </w:r>
    </w:p>
    <w:p w14:paraId="0D2D5666" w14:textId="067E7D5B" w:rsidR="003C4C5F" w:rsidRDefault="003C4C5F" w:rsidP="003C4C5F">
      <w:pPr>
        <w:pStyle w:val="Lgende"/>
      </w:pPr>
      <w:bookmarkStart w:id="300" w:name="_Ref119252157"/>
      <w:r>
        <w:t>Tableau</w:t>
      </w:r>
      <w:r w:rsidR="00F8105B">
        <w:t> </w:t>
      </w:r>
      <w:r w:rsidR="00C07E5B">
        <w:fldChar w:fldCharType="begin"/>
      </w:r>
      <w:r w:rsidR="00C07E5B">
        <w:instrText xml:space="preserve"> SEQ Tableau \* ARABIC </w:instrText>
      </w:r>
      <w:r w:rsidR="00C07E5B">
        <w:fldChar w:fldCharType="separate"/>
      </w:r>
      <w:r w:rsidR="00121531">
        <w:rPr>
          <w:noProof/>
        </w:rPr>
        <w:t>115</w:t>
      </w:r>
      <w:r w:rsidR="00C07E5B">
        <w:rPr>
          <w:noProof/>
        </w:rPr>
        <w:fldChar w:fldCharType="end"/>
      </w:r>
      <w:bookmarkEnd w:id="300"/>
      <w:r>
        <w:t>. Motifs de choix du logement, selon la sévérité de la déficience visuelle (choix multiple</w:t>
      </w:r>
      <w:r w:rsidR="00127357">
        <w:t> </w:t>
      </w:r>
      <w:r>
        <w:t>; n = 1627).</w:t>
      </w:r>
    </w:p>
    <w:tbl>
      <w:tblPr>
        <w:tblW w:w="9083" w:type="dxa"/>
        <w:tblCellMar>
          <w:top w:w="15" w:type="dxa"/>
          <w:left w:w="15" w:type="dxa"/>
          <w:bottom w:w="15" w:type="dxa"/>
          <w:right w:w="15" w:type="dxa"/>
        </w:tblCellMar>
        <w:tblLook w:val="04A0" w:firstRow="1" w:lastRow="0" w:firstColumn="1" w:lastColumn="0" w:noHBand="0" w:noVBand="1"/>
      </w:tblPr>
      <w:tblGrid>
        <w:gridCol w:w="4594"/>
        <w:gridCol w:w="1448"/>
        <w:gridCol w:w="1448"/>
        <w:gridCol w:w="1593"/>
      </w:tblGrid>
      <w:tr w:rsidR="00EF15DF" w:rsidRPr="00680966" w14:paraId="3EAC3339" w14:textId="77777777" w:rsidTr="00EC29BD">
        <w:trPr>
          <w:trHeight w:val="263"/>
          <w:tblHead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C8F3D9A" w14:textId="77777777" w:rsidR="00EF15DF" w:rsidRPr="00680966" w:rsidRDefault="00EF15DF" w:rsidP="00EF15DF">
            <w:pPr>
              <w:spacing w:after="0" w:line="240" w:lineRule="auto"/>
              <w:rPr>
                <w:rFonts w:eastAsia="Times New Roman" w:cs="Arial"/>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0CE45E6"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3E3B0FF7" w14:textId="5CDA8C81" w:rsidR="00EF15DF" w:rsidRPr="00680966" w:rsidRDefault="00EF15DF" w:rsidP="00EF15DF">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E851D3C"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7AE05A75" w14:textId="013095C6" w:rsidR="00EF15DF" w:rsidRPr="00680966" w:rsidRDefault="00EF15DF" w:rsidP="00EF15DF">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364A5A1"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0BFB31A5" w14:textId="3EA62A44" w:rsidR="00EF15DF" w:rsidRPr="00680966" w:rsidRDefault="00616E3F" w:rsidP="00EF15DF">
            <w:pPr>
              <w:spacing w:after="0" w:line="240" w:lineRule="auto"/>
              <w:rPr>
                <w:rFonts w:eastAsia="Times New Roman" w:cs="Arial"/>
                <w:szCs w:val="24"/>
                <w:lang w:eastAsia="fr-FR"/>
              </w:rPr>
            </w:pPr>
            <w:r>
              <w:rPr>
                <w:rFonts w:eastAsia="Times New Roman" w:cs="Arial"/>
                <w:color w:val="000000"/>
                <w:szCs w:val="24"/>
                <w:lang w:eastAsia="fr-FR"/>
              </w:rPr>
              <w:t>(n = 680)</w:t>
            </w:r>
          </w:p>
        </w:tc>
      </w:tr>
      <w:tr w:rsidR="00D81807" w:rsidRPr="00680966" w14:paraId="055BF0F1"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35F8F5" w14:textId="40024953" w:rsidR="00414700" w:rsidRPr="00680966" w:rsidRDefault="00414700" w:rsidP="00414700">
            <w:pPr>
              <w:spacing w:after="0" w:line="240" w:lineRule="auto"/>
              <w:rPr>
                <w:rFonts w:eastAsia="Times New Roman" w:cs="Arial"/>
                <w:szCs w:val="24"/>
                <w:lang w:eastAsia="fr-FR"/>
              </w:rPr>
            </w:pPr>
            <w:r w:rsidRPr="007A155B">
              <w:t xml:space="preserve">Des commerces à proximité.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9CB463" w14:textId="645F9116" w:rsidR="00414700" w:rsidRPr="00680966" w:rsidRDefault="00414700" w:rsidP="00414700">
            <w:pPr>
              <w:spacing w:after="0" w:line="240" w:lineRule="auto"/>
              <w:jc w:val="right"/>
              <w:rPr>
                <w:rFonts w:eastAsia="Times New Roman" w:cs="Arial"/>
                <w:szCs w:val="24"/>
                <w:lang w:eastAsia="fr-FR"/>
              </w:rPr>
            </w:pPr>
            <w:r w:rsidRPr="007A155B">
              <w:t>38</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C0E44E" w14:textId="64FF401F" w:rsidR="00414700" w:rsidRPr="00680966" w:rsidRDefault="00414700" w:rsidP="00414700">
            <w:pPr>
              <w:spacing w:after="0" w:line="240" w:lineRule="auto"/>
              <w:jc w:val="right"/>
              <w:rPr>
                <w:rFonts w:eastAsia="Times New Roman" w:cs="Arial"/>
                <w:szCs w:val="24"/>
                <w:lang w:eastAsia="fr-FR"/>
              </w:rPr>
            </w:pPr>
            <w:r w:rsidRPr="007A155B">
              <w:t>50</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032981" w14:textId="0BB20ECC" w:rsidR="00414700" w:rsidRPr="00680966" w:rsidRDefault="00414700" w:rsidP="00414700">
            <w:pPr>
              <w:spacing w:after="0" w:line="240" w:lineRule="auto"/>
              <w:jc w:val="right"/>
              <w:rPr>
                <w:rFonts w:eastAsia="Times New Roman" w:cs="Arial"/>
                <w:szCs w:val="24"/>
                <w:lang w:eastAsia="fr-FR"/>
              </w:rPr>
            </w:pPr>
            <w:r w:rsidRPr="007A155B">
              <w:t>35</w:t>
            </w:r>
            <w:r w:rsidR="0055145C">
              <w:t xml:space="preserve"> %</w:t>
            </w:r>
          </w:p>
        </w:tc>
      </w:tr>
      <w:tr w:rsidR="00D81807" w:rsidRPr="00680966" w14:paraId="51111E0E" w14:textId="77777777" w:rsidTr="00D45EBE">
        <w:trPr>
          <w:trHeight w:val="263"/>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36EE12" w14:textId="468B8E0B" w:rsidR="00414700" w:rsidRPr="00680966" w:rsidRDefault="00414700" w:rsidP="00414700">
            <w:pPr>
              <w:spacing w:after="0" w:line="240" w:lineRule="auto"/>
              <w:rPr>
                <w:rFonts w:eastAsia="Times New Roman" w:cs="Arial"/>
                <w:szCs w:val="24"/>
                <w:lang w:eastAsia="fr-FR"/>
              </w:rPr>
            </w:pPr>
            <w:r w:rsidRPr="007A155B">
              <w:t xml:space="preserve">Des transports à proximité.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57FBEF" w14:textId="7B3F3B08" w:rsidR="00414700" w:rsidRPr="00680966" w:rsidRDefault="00414700" w:rsidP="00414700">
            <w:pPr>
              <w:spacing w:after="0" w:line="240" w:lineRule="auto"/>
              <w:jc w:val="right"/>
              <w:rPr>
                <w:rFonts w:eastAsia="Times New Roman" w:cs="Arial"/>
                <w:szCs w:val="24"/>
                <w:lang w:eastAsia="fr-FR"/>
              </w:rPr>
            </w:pPr>
            <w:r w:rsidRPr="007A155B">
              <w:t>39</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68E009" w14:textId="025085E3" w:rsidR="00414700" w:rsidRPr="00680966" w:rsidRDefault="00414700" w:rsidP="00414700">
            <w:pPr>
              <w:spacing w:after="0" w:line="240" w:lineRule="auto"/>
              <w:jc w:val="right"/>
              <w:rPr>
                <w:rFonts w:eastAsia="Times New Roman" w:cs="Arial"/>
                <w:szCs w:val="24"/>
                <w:lang w:eastAsia="fr-FR"/>
              </w:rPr>
            </w:pPr>
            <w:r w:rsidRPr="007A155B">
              <w:t>52</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677570" w14:textId="682FFD8F" w:rsidR="00414700" w:rsidRPr="00680966" w:rsidRDefault="00414700" w:rsidP="00414700">
            <w:pPr>
              <w:spacing w:after="0" w:line="240" w:lineRule="auto"/>
              <w:jc w:val="right"/>
              <w:rPr>
                <w:rFonts w:eastAsia="Times New Roman" w:cs="Arial"/>
                <w:szCs w:val="24"/>
                <w:lang w:eastAsia="fr-FR"/>
              </w:rPr>
            </w:pPr>
            <w:r w:rsidRPr="007A155B">
              <w:t>31</w:t>
            </w:r>
            <w:r w:rsidR="0055145C">
              <w:t xml:space="preserve"> %</w:t>
            </w:r>
          </w:p>
        </w:tc>
      </w:tr>
      <w:tr w:rsidR="00D81807" w:rsidRPr="00680966" w14:paraId="47E9E8F7"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BAED29" w14:textId="77E0F165" w:rsidR="00414700" w:rsidRPr="00680966" w:rsidRDefault="00414700" w:rsidP="00414700">
            <w:pPr>
              <w:spacing w:after="0" w:line="240" w:lineRule="auto"/>
              <w:rPr>
                <w:rFonts w:eastAsia="Times New Roman" w:cs="Arial"/>
                <w:szCs w:val="24"/>
                <w:lang w:eastAsia="fr-FR"/>
              </w:rPr>
            </w:pPr>
            <w:r w:rsidRPr="007A155B">
              <w:t xml:space="preserve">Son prix.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28EADA" w14:textId="1084CEAC" w:rsidR="00414700" w:rsidRPr="00680966" w:rsidRDefault="00414700" w:rsidP="00414700">
            <w:pPr>
              <w:spacing w:after="0" w:line="240" w:lineRule="auto"/>
              <w:jc w:val="right"/>
              <w:rPr>
                <w:rFonts w:eastAsia="Times New Roman" w:cs="Arial"/>
                <w:szCs w:val="24"/>
                <w:lang w:eastAsia="fr-FR"/>
              </w:rPr>
            </w:pPr>
            <w:r w:rsidRPr="007A155B">
              <w:t>40</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C6866F" w14:textId="655D97F3" w:rsidR="00414700" w:rsidRPr="00680966" w:rsidRDefault="00414700" w:rsidP="00414700">
            <w:pPr>
              <w:spacing w:after="0" w:line="240" w:lineRule="auto"/>
              <w:jc w:val="right"/>
              <w:rPr>
                <w:rFonts w:eastAsia="Times New Roman" w:cs="Arial"/>
                <w:szCs w:val="24"/>
                <w:lang w:eastAsia="fr-FR"/>
              </w:rPr>
            </w:pPr>
            <w:r w:rsidRPr="007A155B">
              <w:t>51</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2036FA" w14:textId="27866B39" w:rsidR="00414700" w:rsidRPr="00680966" w:rsidRDefault="00414700" w:rsidP="00414700">
            <w:pPr>
              <w:spacing w:after="0" w:line="240" w:lineRule="auto"/>
              <w:jc w:val="right"/>
              <w:rPr>
                <w:rFonts w:eastAsia="Times New Roman" w:cs="Arial"/>
                <w:szCs w:val="24"/>
                <w:lang w:eastAsia="fr-FR"/>
              </w:rPr>
            </w:pPr>
            <w:r w:rsidRPr="007A155B">
              <w:t>29</w:t>
            </w:r>
            <w:r w:rsidR="0055145C">
              <w:t xml:space="preserve"> %</w:t>
            </w:r>
          </w:p>
        </w:tc>
      </w:tr>
      <w:tr w:rsidR="00D81807" w:rsidRPr="00680966" w14:paraId="4BFA9076"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9B24E4" w14:textId="078737F8" w:rsidR="00414700" w:rsidRPr="00680966" w:rsidRDefault="00414700" w:rsidP="00414700">
            <w:pPr>
              <w:spacing w:after="0" w:line="240" w:lineRule="auto"/>
              <w:rPr>
                <w:rFonts w:eastAsia="Times New Roman" w:cs="Arial"/>
                <w:szCs w:val="24"/>
                <w:lang w:eastAsia="fr-FR"/>
              </w:rPr>
            </w:pPr>
            <w:r w:rsidRPr="007A155B">
              <w:t xml:space="preserve">Ses caractéristiques.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E344E1" w14:textId="36400673" w:rsidR="00414700" w:rsidRPr="00680966" w:rsidRDefault="00414700" w:rsidP="00414700">
            <w:pPr>
              <w:spacing w:after="0" w:line="240" w:lineRule="auto"/>
              <w:jc w:val="right"/>
              <w:rPr>
                <w:rFonts w:eastAsia="Times New Roman" w:cs="Arial"/>
                <w:szCs w:val="24"/>
                <w:lang w:eastAsia="fr-FR"/>
              </w:rPr>
            </w:pPr>
            <w:r w:rsidRPr="007A155B">
              <w:t>32</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D61D91" w14:textId="42D75696" w:rsidR="00414700" w:rsidRPr="00680966" w:rsidRDefault="00414700" w:rsidP="00414700">
            <w:pPr>
              <w:spacing w:after="0" w:line="240" w:lineRule="auto"/>
              <w:jc w:val="right"/>
              <w:rPr>
                <w:rFonts w:eastAsia="Times New Roman" w:cs="Arial"/>
                <w:szCs w:val="24"/>
                <w:lang w:eastAsia="fr-FR"/>
              </w:rPr>
            </w:pPr>
            <w:r w:rsidRPr="007A155B">
              <w:t>41</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39157E" w14:textId="575EBCE0" w:rsidR="00414700" w:rsidRPr="00680966" w:rsidRDefault="00414700" w:rsidP="00414700">
            <w:pPr>
              <w:spacing w:after="0" w:line="240" w:lineRule="auto"/>
              <w:jc w:val="right"/>
              <w:rPr>
                <w:rFonts w:eastAsia="Times New Roman" w:cs="Arial"/>
                <w:szCs w:val="24"/>
                <w:lang w:eastAsia="fr-FR"/>
              </w:rPr>
            </w:pPr>
            <w:r w:rsidRPr="007A155B">
              <w:t>35</w:t>
            </w:r>
            <w:r w:rsidR="0055145C">
              <w:t xml:space="preserve"> %</w:t>
            </w:r>
          </w:p>
        </w:tc>
      </w:tr>
      <w:tr w:rsidR="00D81807" w:rsidRPr="00680966" w14:paraId="1AEAB0FB" w14:textId="77777777" w:rsidTr="00D45EBE">
        <w:trPr>
          <w:trHeight w:val="263"/>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84EB49" w14:textId="29DFC1C8" w:rsidR="00414700" w:rsidRPr="00680966" w:rsidRDefault="00414700" w:rsidP="00414700">
            <w:pPr>
              <w:spacing w:after="0" w:line="240" w:lineRule="auto"/>
              <w:rPr>
                <w:rFonts w:eastAsia="Times New Roman" w:cs="Arial"/>
                <w:szCs w:val="24"/>
                <w:lang w:eastAsia="fr-FR"/>
              </w:rPr>
            </w:pPr>
            <w:r w:rsidRPr="007A155B">
              <w:t xml:space="preserve">Sa taille.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43495B" w14:textId="2D018AA7" w:rsidR="00414700" w:rsidRPr="00680966" w:rsidRDefault="00414700" w:rsidP="00414700">
            <w:pPr>
              <w:spacing w:after="0" w:line="240" w:lineRule="auto"/>
              <w:jc w:val="right"/>
              <w:rPr>
                <w:rFonts w:eastAsia="Times New Roman" w:cs="Arial"/>
                <w:szCs w:val="24"/>
                <w:lang w:eastAsia="fr-FR"/>
              </w:rPr>
            </w:pPr>
            <w:r w:rsidRPr="007A155B">
              <w:t>29</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61E8DE" w14:textId="0628C7AE" w:rsidR="00414700" w:rsidRPr="00680966" w:rsidRDefault="00414700" w:rsidP="00414700">
            <w:pPr>
              <w:spacing w:after="0" w:line="240" w:lineRule="auto"/>
              <w:jc w:val="right"/>
              <w:rPr>
                <w:rFonts w:eastAsia="Times New Roman" w:cs="Arial"/>
                <w:szCs w:val="24"/>
                <w:lang w:eastAsia="fr-FR"/>
              </w:rPr>
            </w:pPr>
            <w:r w:rsidRPr="007A155B">
              <w:t>39</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2F916B" w14:textId="2173F6ED" w:rsidR="00414700" w:rsidRPr="00680966" w:rsidRDefault="00414700" w:rsidP="00414700">
            <w:pPr>
              <w:spacing w:after="0" w:line="240" w:lineRule="auto"/>
              <w:jc w:val="right"/>
              <w:rPr>
                <w:rFonts w:eastAsia="Times New Roman" w:cs="Arial"/>
                <w:szCs w:val="24"/>
                <w:lang w:eastAsia="fr-FR"/>
              </w:rPr>
            </w:pPr>
            <w:r w:rsidRPr="007A155B">
              <w:t>31</w:t>
            </w:r>
            <w:r w:rsidR="0055145C">
              <w:t xml:space="preserve"> %</w:t>
            </w:r>
          </w:p>
        </w:tc>
      </w:tr>
      <w:tr w:rsidR="00D81807" w:rsidRPr="00680966" w14:paraId="05BD8A54"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945172" w14:textId="4ECDA02F" w:rsidR="00414700" w:rsidRPr="00680966" w:rsidRDefault="00414700" w:rsidP="00414700">
            <w:pPr>
              <w:spacing w:after="0" w:line="240" w:lineRule="auto"/>
              <w:rPr>
                <w:rFonts w:eastAsia="Times New Roman" w:cs="Arial"/>
                <w:szCs w:val="24"/>
                <w:lang w:eastAsia="fr-FR"/>
              </w:rPr>
            </w:pPr>
            <w:r w:rsidRPr="007A155B">
              <w:t xml:space="preserve">L'accessibilité du quartier.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054819" w14:textId="0F892DEC" w:rsidR="00414700" w:rsidRPr="00680966" w:rsidRDefault="00414700" w:rsidP="00414700">
            <w:pPr>
              <w:spacing w:after="0" w:line="240" w:lineRule="auto"/>
              <w:jc w:val="right"/>
              <w:rPr>
                <w:rFonts w:eastAsia="Times New Roman" w:cs="Arial"/>
                <w:szCs w:val="24"/>
                <w:lang w:eastAsia="fr-FR"/>
              </w:rPr>
            </w:pPr>
            <w:r w:rsidRPr="007A155B">
              <w:t>26</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ABBE13" w14:textId="295D7288" w:rsidR="00414700" w:rsidRPr="00680966" w:rsidRDefault="00414700" w:rsidP="00414700">
            <w:pPr>
              <w:spacing w:after="0" w:line="240" w:lineRule="auto"/>
              <w:jc w:val="right"/>
              <w:rPr>
                <w:rFonts w:eastAsia="Times New Roman" w:cs="Arial"/>
                <w:szCs w:val="24"/>
                <w:lang w:eastAsia="fr-FR"/>
              </w:rPr>
            </w:pPr>
            <w:r w:rsidRPr="007A155B">
              <w:t>39</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A7B452" w14:textId="6A78F34C" w:rsidR="00414700" w:rsidRPr="00680966" w:rsidRDefault="00414700" w:rsidP="00414700">
            <w:pPr>
              <w:spacing w:after="0" w:line="240" w:lineRule="auto"/>
              <w:jc w:val="right"/>
              <w:rPr>
                <w:rFonts w:eastAsia="Times New Roman" w:cs="Arial"/>
                <w:szCs w:val="24"/>
                <w:lang w:eastAsia="fr-FR"/>
              </w:rPr>
            </w:pPr>
            <w:r w:rsidRPr="007A155B">
              <w:t>27</w:t>
            </w:r>
            <w:r w:rsidR="0055145C">
              <w:t xml:space="preserve"> %</w:t>
            </w:r>
          </w:p>
        </w:tc>
      </w:tr>
      <w:tr w:rsidR="00D81807" w:rsidRPr="00680966" w14:paraId="1C3C29B1" w14:textId="77777777" w:rsidTr="00D45EBE">
        <w:trPr>
          <w:trHeight w:val="263"/>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707881" w14:textId="31AECD7B" w:rsidR="00414700" w:rsidRPr="00680966" w:rsidRDefault="00414700" w:rsidP="00414700">
            <w:pPr>
              <w:spacing w:after="0" w:line="240" w:lineRule="auto"/>
              <w:rPr>
                <w:rFonts w:eastAsia="Times New Roman" w:cs="Arial"/>
                <w:szCs w:val="24"/>
                <w:lang w:eastAsia="fr-FR"/>
              </w:rPr>
            </w:pPr>
            <w:r w:rsidRPr="007A155B">
              <w:t xml:space="preserve">Son accessibilité.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CBCB5A" w14:textId="41CA59B3" w:rsidR="00414700" w:rsidRPr="00680966" w:rsidRDefault="00414700" w:rsidP="00414700">
            <w:pPr>
              <w:spacing w:after="0" w:line="240" w:lineRule="auto"/>
              <w:jc w:val="right"/>
              <w:rPr>
                <w:rFonts w:eastAsia="Times New Roman" w:cs="Arial"/>
                <w:szCs w:val="24"/>
                <w:lang w:eastAsia="fr-FR"/>
              </w:rPr>
            </w:pPr>
            <w:r w:rsidRPr="007A155B">
              <w:t>23</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44F10B" w14:textId="5016036A" w:rsidR="00414700" w:rsidRPr="00680966" w:rsidRDefault="00414700" w:rsidP="00414700">
            <w:pPr>
              <w:spacing w:after="0" w:line="240" w:lineRule="auto"/>
              <w:jc w:val="right"/>
              <w:rPr>
                <w:rFonts w:eastAsia="Times New Roman" w:cs="Arial"/>
                <w:szCs w:val="24"/>
                <w:lang w:eastAsia="fr-FR"/>
              </w:rPr>
            </w:pPr>
            <w:r w:rsidRPr="007A155B">
              <w:t>31</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E0196C" w14:textId="15A73DE1" w:rsidR="00414700" w:rsidRPr="00680966" w:rsidRDefault="00414700" w:rsidP="00414700">
            <w:pPr>
              <w:spacing w:after="0" w:line="240" w:lineRule="auto"/>
              <w:jc w:val="right"/>
              <w:rPr>
                <w:rFonts w:eastAsia="Times New Roman" w:cs="Arial"/>
                <w:szCs w:val="24"/>
                <w:lang w:eastAsia="fr-FR"/>
              </w:rPr>
            </w:pPr>
            <w:r w:rsidRPr="007A155B">
              <w:t>27</w:t>
            </w:r>
            <w:r w:rsidR="0055145C">
              <w:t xml:space="preserve"> %</w:t>
            </w:r>
          </w:p>
        </w:tc>
      </w:tr>
      <w:tr w:rsidR="00D81807" w:rsidRPr="00680966" w14:paraId="40F122F7"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181C87" w14:textId="29CED058" w:rsidR="00414700" w:rsidRPr="00680966" w:rsidRDefault="00414700" w:rsidP="00414700">
            <w:pPr>
              <w:spacing w:after="0" w:line="240" w:lineRule="auto"/>
              <w:rPr>
                <w:rFonts w:eastAsia="Times New Roman" w:cs="Arial"/>
                <w:szCs w:val="24"/>
                <w:lang w:eastAsia="fr-FR"/>
              </w:rPr>
            </w:pPr>
            <w:r w:rsidRPr="007A155B">
              <w:t xml:space="preserve">Des espaces verts à proximité.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0B4DD7" w14:textId="5C25BCE4" w:rsidR="00414700" w:rsidRPr="00680966" w:rsidRDefault="00414700" w:rsidP="00414700">
            <w:pPr>
              <w:spacing w:after="0" w:line="240" w:lineRule="auto"/>
              <w:jc w:val="right"/>
              <w:rPr>
                <w:rFonts w:eastAsia="Times New Roman" w:cs="Arial"/>
                <w:szCs w:val="24"/>
                <w:lang w:eastAsia="fr-FR"/>
              </w:rPr>
            </w:pPr>
            <w:r w:rsidRPr="007A155B">
              <w:t>16</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B63967" w14:textId="6FB83C5C" w:rsidR="00414700" w:rsidRPr="00680966" w:rsidRDefault="00414700" w:rsidP="00414700">
            <w:pPr>
              <w:spacing w:after="0" w:line="240" w:lineRule="auto"/>
              <w:jc w:val="right"/>
              <w:rPr>
                <w:rFonts w:eastAsia="Times New Roman" w:cs="Arial"/>
                <w:szCs w:val="24"/>
                <w:lang w:eastAsia="fr-FR"/>
              </w:rPr>
            </w:pPr>
            <w:r w:rsidRPr="007A155B">
              <w:t>27</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C4E77A" w14:textId="6AA68F87" w:rsidR="00414700" w:rsidRPr="00680966" w:rsidRDefault="00414700" w:rsidP="00414700">
            <w:pPr>
              <w:spacing w:after="0" w:line="240" w:lineRule="auto"/>
              <w:jc w:val="right"/>
              <w:rPr>
                <w:rFonts w:eastAsia="Times New Roman" w:cs="Arial"/>
                <w:szCs w:val="24"/>
                <w:lang w:eastAsia="fr-FR"/>
              </w:rPr>
            </w:pPr>
            <w:r w:rsidRPr="007A155B">
              <w:t>24</w:t>
            </w:r>
            <w:r w:rsidR="0055145C">
              <w:t xml:space="preserve"> %</w:t>
            </w:r>
          </w:p>
        </w:tc>
      </w:tr>
      <w:tr w:rsidR="00D81807" w:rsidRPr="00680966" w14:paraId="1319D042"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D72A14" w14:textId="20BD9A41" w:rsidR="00414700" w:rsidRPr="00680966" w:rsidRDefault="00414700" w:rsidP="00414700">
            <w:pPr>
              <w:spacing w:after="0" w:line="240" w:lineRule="auto"/>
              <w:rPr>
                <w:rFonts w:eastAsia="Times New Roman" w:cs="Arial"/>
                <w:szCs w:val="24"/>
                <w:lang w:eastAsia="fr-FR"/>
              </w:rPr>
            </w:pPr>
            <w:r w:rsidRPr="007A155B">
              <w:t xml:space="preserve">La distance par rapport </w:t>
            </w:r>
            <w:r>
              <w:t>au</w:t>
            </w:r>
            <w:r w:rsidRPr="007A155B">
              <w:t xml:space="preserve"> travail.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7644FD" w14:textId="4A079B46" w:rsidR="00414700" w:rsidRPr="00680966" w:rsidRDefault="00414700" w:rsidP="00414700">
            <w:pPr>
              <w:spacing w:after="0" w:line="240" w:lineRule="auto"/>
              <w:jc w:val="right"/>
              <w:rPr>
                <w:rFonts w:eastAsia="Times New Roman" w:cs="Arial"/>
                <w:szCs w:val="24"/>
                <w:lang w:eastAsia="fr-FR"/>
              </w:rPr>
            </w:pPr>
            <w:r w:rsidRPr="007A155B">
              <w:t>19</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418456" w14:textId="4D4AC692" w:rsidR="00414700" w:rsidRPr="00680966" w:rsidRDefault="00414700" w:rsidP="00414700">
            <w:pPr>
              <w:spacing w:after="0" w:line="240" w:lineRule="auto"/>
              <w:jc w:val="right"/>
              <w:rPr>
                <w:rFonts w:eastAsia="Times New Roman" w:cs="Arial"/>
                <w:szCs w:val="24"/>
                <w:lang w:eastAsia="fr-FR"/>
              </w:rPr>
            </w:pPr>
            <w:r w:rsidRPr="007A155B">
              <w:t>27</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7EBCB2" w14:textId="3F848C4B" w:rsidR="00414700" w:rsidRPr="00680966" w:rsidRDefault="00414700" w:rsidP="00414700">
            <w:pPr>
              <w:spacing w:after="0" w:line="240" w:lineRule="auto"/>
              <w:jc w:val="right"/>
              <w:rPr>
                <w:rFonts w:eastAsia="Times New Roman" w:cs="Arial"/>
                <w:szCs w:val="24"/>
                <w:lang w:eastAsia="fr-FR"/>
              </w:rPr>
            </w:pPr>
            <w:r w:rsidRPr="007A155B">
              <w:t>12</w:t>
            </w:r>
            <w:r w:rsidR="0055145C">
              <w:t xml:space="preserve"> %</w:t>
            </w:r>
          </w:p>
        </w:tc>
      </w:tr>
      <w:tr w:rsidR="00D81807" w:rsidRPr="00680966" w14:paraId="5B8CBB3C" w14:textId="77777777" w:rsidTr="00D45EBE">
        <w:trPr>
          <w:trHeight w:val="263"/>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57346A" w14:textId="5DE7A0EF" w:rsidR="00414700" w:rsidRPr="00680966" w:rsidRDefault="00414700" w:rsidP="00414700">
            <w:pPr>
              <w:spacing w:after="0" w:line="240" w:lineRule="auto"/>
              <w:rPr>
                <w:rFonts w:eastAsia="Times New Roman" w:cs="Arial"/>
                <w:szCs w:val="24"/>
                <w:lang w:eastAsia="fr-FR"/>
              </w:rPr>
            </w:pPr>
            <w:r w:rsidRPr="007A155B">
              <w:t xml:space="preserve">La présence d'un proche à proximité.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82A871" w14:textId="35913A31" w:rsidR="00414700" w:rsidRPr="00680966" w:rsidRDefault="00414700" w:rsidP="00414700">
            <w:pPr>
              <w:spacing w:after="0" w:line="240" w:lineRule="auto"/>
              <w:jc w:val="right"/>
              <w:rPr>
                <w:rFonts w:eastAsia="Times New Roman" w:cs="Arial"/>
                <w:szCs w:val="24"/>
                <w:lang w:eastAsia="fr-FR"/>
              </w:rPr>
            </w:pPr>
            <w:r w:rsidRPr="007A155B">
              <w:t>16</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84BA0A" w14:textId="79808B73" w:rsidR="00414700" w:rsidRPr="00680966" w:rsidRDefault="00414700" w:rsidP="00414700">
            <w:pPr>
              <w:spacing w:after="0" w:line="240" w:lineRule="auto"/>
              <w:jc w:val="right"/>
              <w:rPr>
                <w:rFonts w:eastAsia="Times New Roman" w:cs="Arial"/>
                <w:szCs w:val="24"/>
                <w:lang w:eastAsia="fr-FR"/>
              </w:rPr>
            </w:pPr>
            <w:r w:rsidRPr="007A155B">
              <w:t>16</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E1D3F1" w14:textId="749E53CA" w:rsidR="00414700" w:rsidRPr="00680966" w:rsidRDefault="00414700" w:rsidP="00414700">
            <w:pPr>
              <w:spacing w:after="0" w:line="240" w:lineRule="auto"/>
              <w:jc w:val="right"/>
              <w:rPr>
                <w:rFonts w:eastAsia="Times New Roman" w:cs="Arial"/>
                <w:szCs w:val="24"/>
                <w:lang w:eastAsia="fr-FR"/>
              </w:rPr>
            </w:pPr>
            <w:r w:rsidRPr="007A155B">
              <w:t>13</w:t>
            </w:r>
            <w:r w:rsidR="0055145C">
              <w:t xml:space="preserve"> %</w:t>
            </w:r>
          </w:p>
        </w:tc>
      </w:tr>
      <w:tr w:rsidR="00D81807" w:rsidRPr="00680966" w14:paraId="509EB210"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F7E236" w14:textId="5CFA761D" w:rsidR="00414700" w:rsidRPr="00680966" w:rsidRDefault="00414700" w:rsidP="00414700">
            <w:pPr>
              <w:spacing w:after="0" w:line="240" w:lineRule="auto"/>
              <w:rPr>
                <w:rFonts w:eastAsia="Times New Roman" w:cs="Arial"/>
                <w:szCs w:val="24"/>
                <w:lang w:eastAsia="fr-FR"/>
              </w:rPr>
            </w:pPr>
            <w:r w:rsidRPr="007A155B">
              <w:t>Autre</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ADFD4D" w14:textId="477B9F22" w:rsidR="00414700" w:rsidRPr="00680966" w:rsidRDefault="00414700" w:rsidP="00414700">
            <w:pPr>
              <w:spacing w:after="0" w:line="240" w:lineRule="auto"/>
              <w:jc w:val="right"/>
              <w:rPr>
                <w:rFonts w:eastAsia="Times New Roman" w:cs="Arial"/>
                <w:szCs w:val="24"/>
                <w:lang w:eastAsia="fr-FR"/>
              </w:rPr>
            </w:pPr>
            <w:r w:rsidRPr="007A155B">
              <w:t>21</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DB119F" w14:textId="1E657C95" w:rsidR="00414700" w:rsidRPr="00680966" w:rsidRDefault="00414700" w:rsidP="00414700">
            <w:pPr>
              <w:spacing w:after="0" w:line="240" w:lineRule="auto"/>
              <w:jc w:val="right"/>
              <w:rPr>
                <w:rFonts w:eastAsia="Times New Roman" w:cs="Arial"/>
                <w:szCs w:val="24"/>
                <w:lang w:eastAsia="fr-FR"/>
              </w:rPr>
            </w:pPr>
            <w:r w:rsidRPr="007A155B">
              <w:t>9</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3FBF67" w14:textId="784FF0E8" w:rsidR="00414700" w:rsidRPr="00680966" w:rsidRDefault="00414700" w:rsidP="00414700">
            <w:pPr>
              <w:keepNext/>
              <w:spacing w:after="0" w:line="240" w:lineRule="auto"/>
              <w:jc w:val="right"/>
              <w:rPr>
                <w:rFonts w:eastAsia="Times New Roman" w:cs="Arial"/>
                <w:szCs w:val="24"/>
                <w:lang w:eastAsia="fr-FR"/>
              </w:rPr>
            </w:pPr>
            <w:r w:rsidRPr="007A155B">
              <w:t>15</w:t>
            </w:r>
            <w:r w:rsidR="0055145C">
              <w:t xml:space="preserve"> %</w:t>
            </w:r>
          </w:p>
        </w:tc>
      </w:tr>
      <w:tr w:rsidR="00414700" w:rsidRPr="00680966" w14:paraId="262FB958"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3E58A2" w14:textId="0CC41DDE" w:rsidR="00414700" w:rsidRPr="007A155B" w:rsidRDefault="00414700" w:rsidP="00414700">
            <w:pPr>
              <w:spacing w:after="0" w:line="240" w:lineRule="auto"/>
            </w:pPr>
            <w:r w:rsidRPr="000914F4">
              <w:t xml:space="preserve">Des loisirs à proximité.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DB0AC1" w14:textId="1F11B8F3" w:rsidR="00414700" w:rsidRPr="007A155B" w:rsidRDefault="00414700" w:rsidP="00414700">
            <w:pPr>
              <w:spacing w:after="0" w:line="240" w:lineRule="auto"/>
              <w:jc w:val="right"/>
            </w:pPr>
            <w:r w:rsidRPr="000914F4">
              <w:t>10</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386807" w14:textId="0A0D87E6" w:rsidR="00414700" w:rsidRPr="007A155B" w:rsidRDefault="00414700" w:rsidP="00414700">
            <w:pPr>
              <w:spacing w:after="0" w:line="240" w:lineRule="auto"/>
              <w:jc w:val="right"/>
            </w:pPr>
            <w:r w:rsidRPr="000914F4">
              <w:t>15</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FBAD2E" w14:textId="15B74443" w:rsidR="00414700" w:rsidRPr="007A155B" w:rsidRDefault="00414700" w:rsidP="00414700">
            <w:pPr>
              <w:keepNext/>
              <w:spacing w:after="0" w:line="240" w:lineRule="auto"/>
              <w:jc w:val="right"/>
            </w:pPr>
            <w:r w:rsidRPr="000914F4">
              <w:t>9</w:t>
            </w:r>
            <w:r w:rsidR="0055145C">
              <w:t xml:space="preserve"> %</w:t>
            </w:r>
          </w:p>
        </w:tc>
      </w:tr>
      <w:tr w:rsidR="00414700" w:rsidRPr="00680966" w14:paraId="25EB81A6"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6A04DD" w14:textId="67F57C42" w:rsidR="00414700" w:rsidRPr="007A155B" w:rsidRDefault="00414700" w:rsidP="00414700">
            <w:pPr>
              <w:spacing w:after="0" w:line="240" w:lineRule="auto"/>
            </w:pPr>
            <w:r>
              <w:t>Ne</w:t>
            </w:r>
            <w:r w:rsidRPr="000914F4">
              <w:t xml:space="preserve"> sai</w:t>
            </w:r>
            <w:r>
              <w:t>t</w:t>
            </w:r>
            <w:r w:rsidRPr="000914F4">
              <w:t xml:space="preserve"> pas.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498D2B" w14:textId="6ACB771E" w:rsidR="00414700" w:rsidRPr="007A155B" w:rsidRDefault="00414700" w:rsidP="00414700">
            <w:pPr>
              <w:spacing w:after="0" w:line="240" w:lineRule="auto"/>
              <w:jc w:val="right"/>
            </w:pPr>
            <w:r w:rsidRPr="000914F4">
              <w:t>15</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B98044" w14:textId="61E174C6" w:rsidR="00414700" w:rsidRPr="007A155B" w:rsidRDefault="00414700" w:rsidP="00414700">
            <w:pPr>
              <w:spacing w:after="0" w:line="240" w:lineRule="auto"/>
              <w:jc w:val="right"/>
            </w:pPr>
            <w:r w:rsidRPr="000914F4">
              <w:t>6</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7A7BC7" w14:textId="27411FD8" w:rsidR="00414700" w:rsidRPr="007A155B" w:rsidRDefault="00414700" w:rsidP="00AA37EF">
            <w:pPr>
              <w:keepNext/>
              <w:spacing w:after="0" w:line="240" w:lineRule="auto"/>
              <w:jc w:val="right"/>
            </w:pPr>
            <w:r w:rsidRPr="000914F4">
              <w:t>11</w:t>
            </w:r>
            <w:r w:rsidR="0055145C">
              <w:t xml:space="preserve"> %</w:t>
            </w:r>
          </w:p>
        </w:tc>
      </w:tr>
    </w:tbl>
    <w:p w14:paraId="4449BA20" w14:textId="4DE46D3B" w:rsidR="00D81807" w:rsidRDefault="00D81807" w:rsidP="00714A2C">
      <w:pPr>
        <w:spacing w:before="240"/>
        <w:rPr>
          <w:lang w:eastAsia="fr-FR"/>
        </w:rPr>
      </w:pPr>
      <w:r>
        <w:rPr>
          <w:lang w:eastAsia="fr-FR"/>
        </w:rPr>
        <w:t xml:space="preserve">Plus de la moitié des répondants de 16 ans et plus vivent là où ils le souhaitent. </w:t>
      </w:r>
    </w:p>
    <w:p w14:paraId="55983719" w14:textId="149ABE49" w:rsidR="00A14E89" w:rsidRDefault="00AA37EF" w:rsidP="00AA37EF">
      <w:pPr>
        <w:rPr>
          <w:lang w:eastAsia="fr-FR"/>
        </w:rPr>
      </w:pPr>
      <w:r>
        <w:rPr>
          <w:lang w:eastAsia="fr-FR"/>
        </w:rPr>
        <w:t>Il n’y a pas d’effet significatif de la sévérité de la déficience visuelle</w:t>
      </w:r>
      <w:r w:rsidR="00D81807">
        <w:rPr>
          <w:lang w:eastAsia="fr-FR"/>
        </w:rPr>
        <w:t>, mais i</w:t>
      </w:r>
      <w:r>
        <w:rPr>
          <w:lang w:eastAsia="fr-FR"/>
        </w:rPr>
        <w:t>l y a un effet significatif</w:t>
      </w:r>
      <w:r w:rsidR="00313392">
        <w:rPr>
          <w:lang w:eastAsia="fr-FR"/>
        </w:rPr>
        <w:t xml:space="preserve"> de</w:t>
      </w:r>
      <w:r>
        <w:rPr>
          <w:lang w:eastAsia="fr-FR"/>
        </w:rPr>
        <w:t xml:space="preserve"> l’âge (</w:t>
      </w:r>
      <w:r w:rsidR="000078D4">
        <w:rPr>
          <w:lang w:eastAsia="fr-FR"/>
        </w:rPr>
        <w:fldChar w:fldCharType="begin"/>
      </w:r>
      <w:r w:rsidR="000078D4">
        <w:rPr>
          <w:lang w:eastAsia="fr-FR"/>
        </w:rPr>
        <w:instrText xml:space="preserve"> REF _Ref119252164 \h </w:instrText>
      </w:r>
      <w:r w:rsidR="000078D4">
        <w:rPr>
          <w:lang w:eastAsia="fr-FR"/>
        </w:rPr>
      </w:r>
      <w:r w:rsidR="000078D4">
        <w:rPr>
          <w:lang w:eastAsia="fr-FR"/>
        </w:rPr>
        <w:fldChar w:fldCharType="separate"/>
      </w:r>
      <w:r w:rsidR="00121531">
        <w:t>Tableau </w:t>
      </w:r>
      <w:r w:rsidR="00121531">
        <w:rPr>
          <w:noProof/>
        </w:rPr>
        <w:t>116</w:t>
      </w:r>
      <w:r w:rsidR="000078D4">
        <w:rPr>
          <w:lang w:eastAsia="fr-FR"/>
        </w:rPr>
        <w:fldChar w:fldCharType="end"/>
      </w:r>
      <w:r w:rsidRPr="00393194">
        <w:rPr>
          <w:lang w:eastAsia="fr-FR"/>
        </w:rPr>
        <w:t>)</w:t>
      </w:r>
      <w:r w:rsidR="00A14E89">
        <w:rPr>
          <w:lang w:eastAsia="fr-FR"/>
        </w:rPr>
        <w:t> :</w:t>
      </w:r>
      <w:r w:rsidR="00D81807">
        <w:rPr>
          <w:lang w:eastAsia="fr-FR"/>
        </w:rPr>
        <w:t xml:space="preserve"> </w:t>
      </w:r>
    </w:p>
    <w:p w14:paraId="174BABE3" w14:textId="234F4858" w:rsidR="00AA37EF" w:rsidRDefault="00D81807" w:rsidP="00A14E89">
      <w:pPr>
        <w:pStyle w:val="Paragraphedeliste"/>
        <w:numPr>
          <w:ilvl w:val="0"/>
          <w:numId w:val="9"/>
        </w:numPr>
        <w:rPr>
          <w:lang w:eastAsia="fr-FR"/>
        </w:rPr>
      </w:pPr>
      <w:r>
        <w:rPr>
          <w:lang w:eastAsia="fr-FR"/>
        </w:rPr>
        <w:t>Les répondants de 30 à 59 ans sont</w:t>
      </w:r>
      <w:r w:rsidR="003E485D" w:rsidRPr="003E485D">
        <w:t xml:space="preserve"> </w:t>
      </w:r>
      <w:r w:rsidR="003E485D">
        <w:t>en proportion</w:t>
      </w:r>
      <w:r>
        <w:rPr>
          <w:lang w:eastAsia="fr-FR"/>
        </w:rPr>
        <w:t xml:space="preserve"> significativement plus nombreux que ceux de 16 à 29 ans et de 60 ans et plus à déclarer que leur </w:t>
      </w:r>
      <w:r w:rsidRPr="00D81807">
        <w:rPr>
          <w:lang w:eastAsia="fr-FR"/>
        </w:rPr>
        <w:t xml:space="preserve">problème visuel </w:t>
      </w:r>
      <w:r>
        <w:rPr>
          <w:lang w:eastAsia="fr-FR"/>
        </w:rPr>
        <w:t xml:space="preserve">les </w:t>
      </w:r>
      <w:r w:rsidRPr="00095BD5">
        <w:rPr>
          <w:b/>
          <w:bCs/>
          <w:lang w:eastAsia="fr-FR"/>
        </w:rPr>
        <w:t>empêche d'aller habiter là où ils le souhaitent</w:t>
      </w:r>
      <w:r>
        <w:rPr>
          <w:lang w:eastAsia="fr-FR"/>
        </w:rPr>
        <w:t xml:space="preserve">, et ils sont ainsi significativement moins nombreux à déclarer vivre </w:t>
      </w:r>
      <w:r w:rsidRPr="00095BD5">
        <w:rPr>
          <w:b/>
          <w:bCs/>
          <w:lang w:eastAsia="fr-FR"/>
        </w:rPr>
        <w:t>là où ils le souhaitent</w:t>
      </w:r>
      <w:r w:rsidRPr="00D81807">
        <w:rPr>
          <w:lang w:eastAsia="fr-FR"/>
        </w:rPr>
        <w:t>.</w:t>
      </w:r>
    </w:p>
    <w:p w14:paraId="33B8DA7E" w14:textId="11E078B5" w:rsidR="00B57690" w:rsidRDefault="003D3CAD" w:rsidP="003D3CAD">
      <w:pPr>
        <w:rPr>
          <w:lang w:eastAsia="fr-FR"/>
        </w:rPr>
      </w:pPr>
      <w:r>
        <w:rPr>
          <w:lang w:eastAsia="fr-FR"/>
        </w:rPr>
        <w:t>Si l’on s’intéresse spécifiquement aux répondants de 60 ans et plus</w:t>
      </w:r>
      <w:r w:rsidR="002B0A93">
        <w:rPr>
          <w:lang w:eastAsia="fr-FR"/>
        </w:rPr>
        <w:t xml:space="preserve">, et que l’on analyse les réponses par tranches de dizaine d’âge, </w:t>
      </w:r>
      <w:r>
        <w:rPr>
          <w:lang w:eastAsia="fr-FR"/>
        </w:rPr>
        <w:t>il y a</w:t>
      </w:r>
      <w:r w:rsidR="002B0A93">
        <w:rPr>
          <w:lang w:eastAsia="fr-FR"/>
        </w:rPr>
        <w:t xml:space="preserve"> également</w:t>
      </w:r>
      <w:r>
        <w:rPr>
          <w:lang w:eastAsia="fr-FR"/>
        </w:rPr>
        <w:t xml:space="preserve"> un effet significatif de l’âge (</w:t>
      </w:r>
      <w:r w:rsidR="000078D4">
        <w:rPr>
          <w:lang w:eastAsia="fr-FR"/>
        </w:rPr>
        <w:fldChar w:fldCharType="begin"/>
      </w:r>
      <w:r w:rsidR="000078D4">
        <w:rPr>
          <w:lang w:eastAsia="fr-FR"/>
        </w:rPr>
        <w:instrText xml:space="preserve"> REF _Ref119252170 \h </w:instrText>
      </w:r>
      <w:r w:rsidR="000078D4">
        <w:rPr>
          <w:lang w:eastAsia="fr-FR"/>
        </w:rPr>
      </w:r>
      <w:r w:rsidR="000078D4">
        <w:rPr>
          <w:lang w:eastAsia="fr-FR"/>
        </w:rPr>
        <w:fldChar w:fldCharType="separate"/>
      </w:r>
      <w:r w:rsidR="00121531">
        <w:t>Tableau </w:t>
      </w:r>
      <w:r w:rsidR="00121531">
        <w:rPr>
          <w:noProof/>
        </w:rPr>
        <w:t>117</w:t>
      </w:r>
      <w:r w:rsidR="000078D4">
        <w:rPr>
          <w:lang w:eastAsia="fr-FR"/>
        </w:rPr>
        <w:fldChar w:fldCharType="end"/>
      </w:r>
      <w:r w:rsidRPr="00393194">
        <w:rPr>
          <w:lang w:eastAsia="fr-FR"/>
        </w:rPr>
        <w:t>)</w:t>
      </w:r>
      <w:r w:rsidR="00B57690">
        <w:rPr>
          <w:lang w:eastAsia="fr-FR"/>
        </w:rPr>
        <w:t xml:space="preserve"> : </w:t>
      </w:r>
    </w:p>
    <w:p w14:paraId="17A6CF33" w14:textId="475C4688" w:rsidR="00B57690" w:rsidRDefault="002B0A93" w:rsidP="00B57690">
      <w:pPr>
        <w:pStyle w:val="Paragraphedeliste"/>
        <w:numPr>
          <w:ilvl w:val="0"/>
          <w:numId w:val="9"/>
        </w:numPr>
        <w:rPr>
          <w:lang w:eastAsia="fr-FR"/>
        </w:rPr>
      </w:pPr>
      <w:r>
        <w:t>Les répondants âgés de 60 à 69 ans sont</w:t>
      </w:r>
      <w:r w:rsidR="003E485D" w:rsidRPr="003E485D">
        <w:t xml:space="preserve"> </w:t>
      </w:r>
      <w:r w:rsidR="003E485D">
        <w:t>en proportion</w:t>
      </w:r>
      <w:r>
        <w:t xml:space="preserve"> significativement plus nombreux que ceux de 70 à 79 et ceux de 80 et plus à déclarer que le </w:t>
      </w:r>
      <w:r w:rsidRPr="00B73CB6">
        <w:t>problème visuel</w:t>
      </w:r>
      <w:r>
        <w:t xml:space="preserve"> </w:t>
      </w:r>
      <w:r w:rsidRPr="00B57690">
        <w:rPr>
          <w:b/>
          <w:bCs/>
        </w:rPr>
        <w:t>les empêche d'aller habiter là où ils le souhaitent</w:t>
      </w:r>
      <w:r w:rsidR="00B57690">
        <w:t>.</w:t>
      </w:r>
    </w:p>
    <w:p w14:paraId="6BA56CEB" w14:textId="3A0AA0B4" w:rsidR="003D3CAD" w:rsidRDefault="00B57690" w:rsidP="00B57690">
      <w:pPr>
        <w:pStyle w:val="Paragraphedeliste"/>
        <w:numPr>
          <w:ilvl w:val="0"/>
          <w:numId w:val="9"/>
        </w:numPr>
        <w:rPr>
          <w:lang w:eastAsia="fr-FR"/>
        </w:rPr>
      </w:pPr>
      <w:r>
        <w:t xml:space="preserve">Les répondants de 70 à 79 et ceux de 80 et </w:t>
      </w:r>
      <w:r w:rsidR="002B0A93">
        <w:t xml:space="preserve">sont </w:t>
      </w:r>
      <w:r w:rsidR="003E485D">
        <w:t xml:space="preserve">en proportion </w:t>
      </w:r>
      <w:r w:rsidR="002B0A93">
        <w:t xml:space="preserve">significativement </w:t>
      </w:r>
      <w:r>
        <w:t>plus</w:t>
      </w:r>
      <w:r w:rsidR="002B0A93">
        <w:t xml:space="preserve"> nombreux</w:t>
      </w:r>
      <w:r>
        <w:t xml:space="preserve"> que les 60 à 69 ans</w:t>
      </w:r>
      <w:r w:rsidR="002B0A93">
        <w:t xml:space="preserve"> à déclarer </w:t>
      </w:r>
      <w:r w:rsidR="002B0A93" w:rsidRPr="00B57690">
        <w:rPr>
          <w:b/>
          <w:bCs/>
        </w:rPr>
        <w:t xml:space="preserve">habiter </w:t>
      </w:r>
      <w:r>
        <w:rPr>
          <w:b/>
          <w:bCs/>
        </w:rPr>
        <w:t xml:space="preserve">là </w:t>
      </w:r>
      <w:r w:rsidR="002B0A93" w:rsidRPr="00B57690">
        <w:rPr>
          <w:b/>
          <w:bCs/>
        </w:rPr>
        <w:t xml:space="preserve">où ils </w:t>
      </w:r>
      <w:r>
        <w:rPr>
          <w:b/>
          <w:bCs/>
        </w:rPr>
        <w:t xml:space="preserve">le </w:t>
      </w:r>
      <w:r w:rsidR="002B0A93" w:rsidRPr="00B57690">
        <w:rPr>
          <w:b/>
          <w:bCs/>
        </w:rPr>
        <w:t>souhaitent</w:t>
      </w:r>
      <w:r w:rsidR="002B0A93">
        <w:t>.</w:t>
      </w:r>
    </w:p>
    <w:p w14:paraId="10D10A7A" w14:textId="049FA15D" w:rsidR="003C4C5F" w:rsidRDefault="003C4C5F" w:rsidP="003C4C5F">
      <w:pPr>
        <w:pStyle w:val="Lgende"/>
      </w:pPr>
      <w:bookmarkStart w:id="301" w:name="_Ref119252164"/>
      <w:r>
        <w:t>Tableau</w:t>
      </w:r>
      <w:r w:rsidR="00F8105B">
        <w:t> </w:t>
      </w:r>
      <w:r w:rsidR="00C07E5B">
        <w:fldChar w:fldCharType="begin"/>
      </w:r>
      <w:r w:rsidR="00C07E5B">
        <w:instrText xml:space="preserve"> SEQ Tableau \* ARABIC </w:instrText>
      </w:r>
      <w:r w:rsidR="00C07E5B">
        <w:fldChar w:fldCharType="separate"/>
      </w:r>
      <w:r w:rsidR="00121531">
        <w:rPr>
          <w:noProof/>
        </w:rPr>
        <w:t>116</w:t>
      </w:r>
      <w:r w:rsidR="00C07E5B">
        <w:rPr>
          <w:noProof/>
        </w:rPr>
        <w:fldChar w:fldCharType="end"/>
      </w:r>
      <w:bookmarkEnd w:id="301"/>
      <w:r>
        <w:t>. Renoncement à vivre là où souhaité en raison du problème visuel,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4952"/>
        <w:gridCol w:w="1417"/>
        <w:gridCol w:w="1276"/>
        <w:gridCol w:w="1438"/>
      </w:tblGrid>
      <w:tr w:rsidR="00EF15DF" w:rsidRPr="00680966" w14:paraId="5BB343F3" w14:textId="77777777" w:rsidTr="00714A2C">
        <w:trPr>
          <w:trHeight w:val="263"/>
          <w:tblHeader/>
        </w:trPr>
        <w:tc>
          <w:tcPr>
            <w:tcW w:w="49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585752D" w14:textId="77777777" w:rsidR="00EF15DF" w:rsidRPr="00680966" w:rsidRDefault="00EF15DF" w:rsidP="00EF15DF">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4BD55BF"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0BECF3A7" w14:textId="1EF1ECD3" w:rsidR="00EF15DF" w:rsidRPr="00680966" w:rsidRDefault="00EF15DF" w:rsidP="00EF15DF">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633AFC"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1C4BF8E7" w14:textId="42171E9D" w:rsidR="00EF15DF" w:rsidRPr="00680966" w:rsidRDefault="00EF15DF" w:rsidP="00EF15DF">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43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B742C46"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29988857" w14:textId="0BFE3D36" w:rsidR="00EF15DF" w:rsidRPr="00680966" w:rsidRDefault="00616E3F" w:rsidP="00EF15DF">
            <w:pPr>
              <w:spacing w:after="0" w:line="240" w:lineRule="auto"/>
              <w:rPr>
                <w:rFonts w:eastAsia="Times New Roman" w:cs="Arial"/>
                <w:szCs w:val="24"/>
                <w:lang w:eastAsia="fr-FR"/>
              </w:rPr>
            </w:pPr>
            <w:r>
              <w:rPr>
                <w:rFonts w:eastAsia="Times New Roman" w:cs="Arial"/>
                <w:color w:val="000000"/>
                <w:szCs w:val="24"/>
                <w:lang w:eastAsia="fr-FR"/>
              </w:rPr>
              <w:t>(n = 680)</w:t>
            </w:r>
          </w:p>
        </w:tc>
      </w:tr>
      <w:tr w:rsidR="00AA37EF" w:rsidRPr="00680966" w14:paraId="5F4A62F9" w14:textId="77777777" w:rsidTr="00714A2C">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42B306" w14:textId="159D5CE4" w:rsidR="00AA37EF" w:rsidRPr="00680966" w:rsidRDefault="00AA37EF" w:rsidP="00AA37EF">
            <w:pPr>
              <w:spacing w:after="0" w:line="240" w:lineRule="auto"/>
              <w:rPr>
                <w:rFonts w:eastAsia="Times New Roman" w:cs="Arial"/>
                <w:szCs w:val="24"/>
                <w:lang w:eastAsia="fr-FR"/>
              </w:rPr>
            </w:pPr>
            <w:r w:rsidRPr="00B73CB6">
              <w:t xml:space="preserve">Oui, </w:t>
            </w:r>
            <w:r>
              <w:t>le</w:t>
            </w:r>
            <w:r w:rsidRPr="00B73CB6">
              <w:t xml:space="preserve"> problème visuel empêche d'aller habiter où souhait</w:t>
            </w:r>
            <w:r>
              <w:t>é</w:t>
            </w:r>
            <w:r w:rsidRPr="00B73CB6">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DA9651" w14:textId="36D4C324" w:rsidR="00AA37EF" w:rsidRPr="00680966" w:rsidRDefault="00AA37EF" w:rsidP="00AA37EF">
            <w:pPr>
              <w:spacing w:after="0" w:line="240" w:lineRule="auto"/>
              <w:jc w:val="right"/>
              <w:rPr>
                <w:rFonts w:eastAsia="Times New Roman" w:cs="Arial"/>
                <w:szCs w:val="24"/>
                <w:lang w:eastAsia="fr-FR"/>
              </w:rPr>
            </w:pPr>
            <w:r w:rsidRPr="006003ED">
              <w:t>18</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C5708C" w14:textId="42ACD9B1" w:rsidR="00AA37EF" w:rsidRPr="00680966" w:rsidRDefault="00AA37EF" w:rsidP="00AA37EF">
            <w:pPr>
              <w:spacing w:after="0" w:line="240" w:lineRule="auto"/>
              <w:jc w:val="right"/>
              <w:rPr>
                <w:rFonts w:eastAsia="Times New Roman" w:cs="Arial"/>
                <w:szCs w:val="24"/>
                <w:lang w:eastAsia="fr-FR"/>
              </w:rPr>
            </w:pPr>
            <w:r w:rsidRPr="006003ED">
              <w:t>33</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7BA3DE" w14:textId="2D7758A8" w:rsidR="00AA37EF" w:rsidRPr="00680966" w:rsidRDefault="00AA37EF" w:rsidP="00AA37EF">
            <w:pPr>
              <w:spacing w:after="0" w:line="240" w:lineRule="auto"/>
              <w:jc w:val="right"/>
              <w:rPr>
                <w:rFonts w:eastAsia="Times New Roman" w:cs="Arial"/>
                <w:szCs w:val="24"/>
                <w:lang w:eastAsia="fr-FR"/>
              </w:rPr>
            </w:pPr>
            <w:r w:rsidRPr="006003ED">
              <w:t>14</w:t>
            </w:r>
            <w:r w:rsidR="0055145C">
              <w:t xml:space="preserve"> %</w:t>
            </w:r>
          </w:p>
        </w:tc>
      </w:tr>
      <w:tr w:rsidR="00AA37EF" w:rsidRPr="00680966" w14:paraId="6BD1F0E2" w14:textId="77777777" w:rsidTr="00714A2C">
        <w:trPr>
          <w:trHeight w:val="263"/>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C3D6CE" w14:textId="51015EE9" w:rsidR="00AA37EF" w:rsidRPr="00680966" w:rsidRDefault="00AA37EF" w:rsidP="00AA37EF">
            <w:pPr>
              <w:spacing w:after="0" w:line="240" w:lineRule="auto"/>
              <w:rPr>
                <w:rFonts w:eastAsia="Times New Roman" w:cs="Arial"/>
                <w:szCs w:val="24"/>
                <w:lang w:eastAsia="fr-FR"/>
              </w:rPr>
            </w:pPr>
            <w:r w:rsidRPr="00B73CB6">
              <w:t xml:space="preserve">Oui, </w:t>
            </w:r>
            <w:r>
              <w:t>a</w:t>
            </w:r>
            <w:r w:rsidRPr="00B73CB6">
              <w:t xml:space="preserve"> dû déménager à cause de </w:t>
            </w:r>
            <w:r>
              <w:t>du</w:t>
            </w:r>
            <w:r w:rsidRPr="00B73CB6">
              <w:t xml:space="preserve"> problème visuel.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146956" w14:textId="121313C2" w:rsidR="00AA37EF" w:rsidRPr="00680966" w:rsidRDefault="00AA37EF" w:rsidP="00AA37EF">
            <w:pPr>
              <w:spacing w:after="0" w:line="240" w:lineRule="auto"/>
              <w:jc w:val="right"/>
              <w:rPr>
                <w:rFonts w:eastAsia="Times New Roman" w:cs="Arial"/>
                <w:szCs w:val="24"/>
                <w:lang w:eastAsia="fr-FR"/>
              </w:rPr>
            </w:pPr>
            <w:r w:rsidRPr="006003ED">
              <w:t>10</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19F38A" w14:textId="20941331" w:rsidR="00AA37EF" w:rsidRPr="00680966" w:rsidRDefault="00AA37EF" w:rsidP="00AA37EF">
            <w:pPr>
              <w:spacing w:after="0" w:line="240" w:lineRule="auto"/>
              <w:jc w:val="right"/>
              <w:rPr>
                <w:rFonts w:eastAsia="Times New Roman" w:cs="Arial"/>
                <w:szCs w:val="24"/>
                <w:lang w:eastAsia="fr-FR"/>
              </w:rPr>
            </w:pPr>
            <w:r w:rsidRPr="006003ED">
              <w:t>8</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A0D32B" w14:textId="029B394F" w:rsidR="00AA37EF" w:rsidRPr="00680966" w:rsidRDefault="00AA37EF" w:rsidP="00AA37EF">
            <w:pPr>
              <w:spacing w:after="0" w:line="240" w:lineRule="auto"/>
              <w:jc w:val="right"/>
              <w:rPr>
                <w:rFonts w:eastAsia="Times New Roman" w:cs="Arial"/>
                <w:szCs w:val="24"/>
                <w:lang w:eastAsia="fr-FR"/>
              </w:rPr>
            </w:pPr>
            <w:r w:rsidRPr="006003ED">
              <w:t>7</w:t>
            </w:r>
            <w:r w:rsidR="0055145C">
              <w:t xml:space="preserve"> %</w:t>
            </w:r>
          </w:p>
        </w:tc>
      </w:tr>
      <w:tr w:rsidR="00AA37EF" w:rsidRPr="00680966" w14:paraId="202B514F" w14:textId="77777777" w:rsidTr="00714A2C">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130D41" w14:textId="3CA2E072" w:rsidR="00AA37EF" w:rsidRPr="00680966" w:rsidRDefault="00AA37EF" w:rsidP="00AA37EF">
            <w:pPr>
              <w:spacing w:after="0" w:line="240" w:lineRule="auto"/>
              <w:rPr>
                <w:rFonts w:eastAsia="Times New Roman" w:cs="Arial"/>
                <w:szCs w:val="24"/>
                <w:lang w:eastAsia="fr-FR"/>
              </w:rPr>
            </w:pPr>
            <w:r w:rsidRPr="00B73CB6">
              <w:t>Non, vi</w:t>
            </w:r>
            <w:r>
              <w:t>t</w:t>
            </w:r>
            <w:r w:rsidRPr="00B73CB6">
              <w:t xml:space="preserve"> où le souhaite.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F059E5" w14:textId="4420AB01" w:rsidR="00AA37EF" w:rsidRPr="00680966" w:rsidRDefault="00AA37EF" w:rsidP="00AA37EF">
            <w:pPr>
              <w:spacing w:after="0" w:line="240" w:lineRule="auto"/>
              <w:jc w:val="right"/>
              <w:rPr>
                <w:rFonts w:eastAsia="Times New Roman" w:cs="Arial"/>
                <w:szCs w:val="24"/>
                <w:lang w:eastAsia="fr-FR"/>
              </w:rPr>
            </w:pPr>
            <w:r w:rsidRPr="006003ED">
              <w:t>72</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B57398" w14:textId="0D48845A" w:rsidR="00AA37EF" w:rsidRPr="00680966" w:rsidRDefault="00AA37EF" w:rsidP="00AA37EF">
            <w:pPr>
              <w:spacing w:after="0" w:line="240" w:lineRule="auto"/>
              <w:jc w:val="right"/>
              <w:rPr>
                <w:rFonts w:eastAsia="Times New Roman" w:cs="Arial"/>
                <w:szCs w:val="24"/>
                <w:lang w:eastAsia="fr-FR"/>
              </w:rPr>
            </w:pPr>
            <w:r w:rsidRPr="006003ED">
              <w:t>60</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205A0C" w14:textId="49E3E01D" w:rsidR="00AA37EF" w:rsidRPr="00680966" w:rsidRDefault="00AA37EF" w:rsidP="00AA37EF">
            <w:pPr>
              <w:keepNext/>
              <w:spacing w:after="0" w:line="240" w:lineRule="auto"/>
              <w:jc w:val="right"/>
              <w:rPr>
                <w:rFonts w:eastAsia="Times New Roman" w:cs="Arial"/>
                <w:szCs w:val="24"/>
                <w:lang w:eastAsia="fr-FR"/>
              </w:rPr>
            </w:pPr>
            <w:r w:rsidRPr="006003ED">
              <w:t>79</w:t>
            </w:r>
            <w:r w:rsidR="0055145C">
              <w:t xml:space="preserve"> %</w:t>
            </w:r>
          </w:p>
        </w:tc>
      </w:tr>
    </w:tbl>
    <w:p w14:paraId="262271D3" w14:textId="71CC356D" w:rsidR="003C4C5F" w:rsidRDefault="003C4C5F" w:rsidP="003C4C5F">
      <w:pPr>
        <w:pStyle w:val="Lgende"/>
      </w:pPr>
      <w:bookmarkStart w:id="302" w:name="_Ref119252170"/>
      <w:r>
        <w:t>Tableau</w:t>
      </w:r>
      <w:r w:rsidR="00F8105B">
        <w:t> </w:t>
      </w:r>
      <w:r w:rsidR="00C07E5B">
        <w:fldChar w:fldCharType="begin"/>
      </w:r>
      <w:r w:rsidR="00C07E5B">
        <w:instrText xml:space="preserve"> SEQ Tableau \* ARABIC </w:instrText>
      </w:r>
      <w:r w:rsidR="00C07E5B">
        <w:fldChar w:fldCharType="separate"/>
      </w:r>
      <w:r w:rsidR="00121531">
        <w:rPr>
          <w:noProof/>
        </w:rPr>
        <w:t>117</w:t>
      </w:r>
      <w:r w:rsidR="00C07E5B">
        <w:rPr>
          <w:noProof/>
        </w:rPr>
        <w:fldChar w:fldCharType="end"/>
      </w:r>
      <w:bookmarkEnd w:id="302"/>
      <w:r>
        <w:t>. Renoncement à vivre là où souhaité en raison du problème visuel des 60 ans et +, selon l’âge (n = 680).</w:t>
      </w:r>
    </w:p>
    <w:tbl>
      <w:tblPr>
        <w:tblW w:w="9083" w:type="dxa"/>
        <w:tblCellMar>
          <w:top w:w="15" w:type="dxa"/>
          <w:left w:w="15" w:type="dxa"/>
          <w:bottom w:w="15" w:type="dxa"/>
          <w:right w:w="15" w:type="dxa"/>
        </w:tblCellMar>
        <w:tblLook w:val="04A0" w:firstRow="1" w:lastRow="0" w:firstColumn="1" w:lastColumn="0" w:noHBand="0" w:noVBand="1"/>
      </w:tblPr>
      <w:tblGrid>
        <w:gridCol w:w="5235"/>
        <w:gridCol w:w="1276"/>
        <w:gridCol w:w="1276"/>
        <w:gridCol w:w="1296"/>
      </w:tblGrid>
      <w:tr w:rsidR="003D3CAD" w:rsidRPr="00680966" w14:paraId="602818CF" w14:textId="77777777" w:rsidTr="00714A2C">
        <w:trPr>
          <w:trHeight w:val="263"/>
          <w:tblHeader/>
        </w:trPr>
        <w:tc>
          <w:tcPr>
            <w:tcW w:w="523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8FF0E98" w14:textId="77777777" w:rsidR="003D3CAD" w:rsidRPr="00680966" w:rsidRDefault="003D3CAD" w:rsidP="00D45EBE">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A054F1" w14:textId="77777777" w:rsidR="003D3CAD" w:rsidRDefault="003D3CAD" w:rsidP="00D45EBE">
            <w:pPr>
              <w:spacing w:after="0" w:line="240" w:lineRule="auto"/>
              <w:rPr>
                <w:rFonts w:eastAsia="Times New Roman" w:cs="Arial"/>
                <w:color w:val="000000"/>
                <w:szCs w:val="24"/>
                <w:lang w:eastAsia="fr-FR"/>
              </w:rPr>
            </w:pPr>
            <w:r>
              <w:rPr>
                <w:rFonts w:eastAsia="Times New Roman" w:cs="Arial"/>
                <w:color w:val="000000"/>
                <w:szCs w:val="24"/>
                <w:lang w:eastAsia="fr-FR"/>
              </w:rPr>
              <w:t>60-69</w:t>
            </w:r>
            <w:r w:rsidRPr="00680966">
              <w:rPr>
                <w:rFonts w:eastAsia="Times New Roman" w:cs="Arial"/>
                <w:color w:val="000000"/>
                <w:szCs w:val="24"/>
                <w:lang w:eastAsia="fr-FR"/>
              </w:rPr>
              <w:t xml:space="preserve"> ans</w:t>
            </w:r>
          </w:p>
          <w:p w14:paraId="1BDFBDA7" w14:textId="75BC05CA" w:rsidR="000B455F" w:rsidRPr="00680966" w:rsidRDefault="000B455F" w:rsidP="00D45EBE">
            <w:pPr>
              <w:spacing w:after="0" w:line="240" w:lineRule="auto"/>
              <w:rPr>
                <w:rFonts w:eastAsia="Times New Roman" w:cs="Arial"/>
                <w:szCs w:val="24"/>
                <w:lang w:eastAsia="fr-FR"/>
              </w:rPr>
            </w:pPr>
            <w:r>
              <w:rPr>
                <w:rFonts w:eastAsia="Times New Roman" w:cs="Arial"/>
                <w:szCs w:val="24"/>
                <w:lang w:eastAsia="fr-FR"/>
              </w:rPr>
              <w:t>(n = 308)</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186827B" w14:textId="77777777" w:rsidR="003D3CAD" w:rsidRDefault="003D3CAD" w:rsidP="00D45EBE">
            <w:pPr>
              <w:spacing w:after="0" w:line="240" w:lineRule="auto"/>
              <w:rPr>
                <w:rFonts w:eastAsia="Times New Roman" w:cs="Arial"/>
                <w:color w:val="000000"/>
                <w:szCs w:val="24"/>
                <w:lang w:eastAsia="fr-FR"/>
              </w:rPr>
            </w:pPr>
            <w:r>
              <w:rPr>
                <w:rFonts w:eastAsia="Times New Roman" w:cs="Arial"/>
                <w:color w:val="000000"/>
                <w:szCs w:val="24"/>
                <w:lang w:eastAsia="fr-FR"/>
              </w:rPr>
              <w:t>70-79</w:t>
            </w:r>
            <w:r w:rsidRPr="00680966">
              <w:rPr>
                <w:rFonts w:eastAsia="Times New Roman" w:cs="Arial"/>
                <w:color w:val="000000"/>
                <w:szCs w:val="24"/>
                <w:lang w:eastAsia="fr-FR"/>
              </w:rPr>
              <w:t xml:space="preserve"> ans</w:t>
            </w:r>
          </w:p>
          <w:p w14:paraId="717B80BD" w14:textId="020EFC1A" w:rsidR="000B455F" w:rsidRPr="00680966" w:rsidRDefault="000B455F" w:rsidP="00D45EBE">
            <w:pPr>
              <w:spacing w:after="0" w:line="240" w:lineRule="auto"/>
              <w:rPr>
                <w:rFonts w:eastAsia="Times New Roman" w:cs="Arial"/>
                <w:szCs w:val="24"/>
                <w:lang w:eastAsia="fr-FR"/>
              </w:rPr>
            </w:pPr>
            <w:r>
              <w:rPr>
                <w:rFonts w:eastAsia="Times New Roman" w:cs="Arial"/>
                <w:szCs w:val="24"/>
                <w:lang w:eastAsia="fr-FR"/>
              </w:rPr>
              <w:t>(n = 256)</w:t>
            </w:r>
          </w:p>
        </w:tc>
        <w:tc>
          <w:tcPr>
            <w:tcW w:w="129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9915829" w14:textId="77777777" w:rsidR="000B455F" w:rsidRDefault="003D3CAD" w:rsidP="00D45EBE">
            <w:pPr>
              <w:spacing w:after="0" w:line="240" w:lineRule="auto"/>
              <w:rPr>
                <w:rFonts w:eastAsia="Times New Roman" w:cs="Arial"/>
                <w:color w:val="000000"/>
                <w:szCs w:val="24"/>
                <w:lang w:eastAsia="fr-FR"/>
              </w:rPr>
            </w:pPr>
            <w:r>
              <w:rPr>
                <w:rFonts w:eastAsia="Times New Roman" w:cs="Arial"/>
                <w:color w:val="000000"/>
                <w:szCs w:val="24"/>
                <w:lang w:eastAsia="fr-FR"/>
              </w:rPr>
              <w:t>80</w:t>
            </w:r>
            <w:r w:rsidRPr="00680966">
              <w:rPr>
                <w:rFonts w:eastAsia="Times New Roman" w:cs="Arial"/>
                <w:color w:val="000000"/>
                <w:szCs w:val="24"/>
                <w:lang w:eastAsia="fr-FR"/>
              </w:rPr>
              <w:t xml:space="preserve"> et +</w:t>
            </w:r>
          </w:p>
          <w:p w14:paraId="2A06C108" w14:textId="3DC8CACB" w:rsidR="003D3CAD" w:rsidRPr="00680966" w:rsidRDefault="000B455F" w:rsidP="00D45EBE">
            <w:pPr>
              <w:spacing w:after="0" w:line="240" w:lineRule="auto"/>
              <w:rPr>
                <w:rFonts w:eastAsia="Times New Roman" w:cs="Arial"/>
                <w:szCs w:val="24"/>
                <w:lang w:eastAsia="fr-FR"/>
              </w:rPr>
            </w:pPr>
            <w:r>
              <w:rPr>
                <w:rFonts w:eastAsia="Times New Roman" w:cs="Arial"/>
                <w:szCs w:val="24"/>
                <w:lang w:eastAsia="fr-FR"/>
              </w:rPr>
              <w:t>(n = 116)</w:t>
            </w:r>
            <w:r w:rsidR="003D3CAD" w:rsidRPr="00680966">
              <w:rPr>
                <w:rFonts w:eastAsia="Times New Roman" w:cs="Arial"/>
                <w:color w:val="000000"/>
                <w:szCs w:val="24"/>
                <w:lang w:eastAsia="fr-FR"/>
              </w:rPr>
              <w:t xml:space="preserve"> </w:t>
            </w:r>
          </w:p>
        </w:tc>
      </w:tr>
      <w:tr w:rsidR="003D3CAD" w:rsidRPr="00680966" w14:paraId="44044EDC" w14:textId="77777777" w:rsidTr="00714A2C">
        <w:trPr>
          <w:trHeight w:val="250"/>
        </w:trPr>
        <w:tc>
          <w:tcPr>
            <w:tcW w:w="52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4CB348" w14:textId="77777777" w:rsidR="003D3CAD" w:rsidRPr="00680966" w:rsidRDefault="003D3CAD" w:rsidP="00D45EBE">
            <w:pPr>
              <w:spacing w:after="0" w:line="240" w:lineRule="auto"/>
              <w:rPr>
                <w:rFonts w:eastAsia="Times New Roman" w:cs="Arial"/>
                <w:szCs w:val="24"/>
                <w:lang w:eastAsia="fr-FR"/>
              </w:rPr>
            </w:pPr>
            <w:r w:rsidRPr="00B73CB6">
              <w:t xml:space="preserve">Oui, </w:t>
            </w:r>
            <w:r>
              <w:t>le</w:t>
            </w:r>
            <w:r w:rsidRPr="00B73CB6">
              <w:t xml:space="preserve"> problème visuel empêche d'aller habiter où souhait</w:t>
            </w:r>
            <w:r>
              <w:t>é</w:t>
            </w:r>
            <w:r w:rsidRPr="00B73CB6">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86DB8E" w14:textId="5E3C5C9B" w:rsidR="003D3CAD" w:rsidRPr="00680966" w:rsidRDefault="003D3CAD" w:rsidP="00D45EBE">
            <w:pPr>
              <w:spacing w:after="0" w:line="240" w:lineRule="auto"/>
              <w:jc w:val="right"/>
              <w:rPr>
                <w:rFonts w:eastAsia="Times New Roman" w:cs="Arial"/>
                <w:szCs w:val="24"/>
                <w:lang w:eastAsia="fr-FR"/>
              </w:rPr>
            </w:pPr>
            <w:r>
              <w:t>22</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A17695" w14:textId="05A0CA85" w:rsidR="003D3CAD" w:rsidRPr="00680966" w:rsidRDefault="003D3CAD" w:rsidP="00D45EBE">
            <w:pPr>
              <w:spacing w:after="0" w:line="240" w:lineRule="auto"/>
              <w:jc w:val="right"/>
              <w:rPr>
                <w:rFonts w:eastAsia="Times New Roman" w:cs="Arial"/>
                <w:szCs w:val="24"/>
                <w:lang w:eastAsia="fr-FR"/>
              </w:rPr>
            </w:pPr>
            <w:r>
              <w:t>12</w:t>
            </w:r>
            <w:r w:rsidR="0055145C">
              <w:t xml:space="preserve"> %</w:t>
            </w:r>
          </w:p>
        </w:tc>
        <w:tc>
          <w:tcPr>
            <w:tcW w:w="129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4EFB1C" w14:textId="25C4E37A" w:rsidR="003D3CAD" w:rsidRPr="00680966" w:rsidRDefault="003D3CAD" w:rsidP="00D45EBE">
            <w:pPr>
              <w:spacing w:after="0" w:line="240" w:lineRule="auto"/>
              <w:jc w:val="right"/>
              <w:rPr>
                <w:rFonts w:eastAsia="Times New Roman" w:cs="Arial"/>
                <w:szCs w:val="24"/>
                <w:lang w:eastAsia="fr-FR"/>
              </w:rPr>
            </w:pPr>
            <w:r w:rsidRPr="006003ED">
              <w:t>1</w:t>
            </w:r>
            <w:r w:rsidR="00B57690">
              <w:t>1</w:t>
            </w:r>
            <w:r w:rsidR="0055145C">
              <w:t xml:space="preserve"> %</w:t>
            </w:r>
          </w:p>
        </w:tc>
      </w:tr>
      <w:tr w:rsidR="003D3CAD" w:rsidRPr="00680966" w14:paraId="033AA29B" w14:textId="77777777" w:rsidTr="00714A2C">
        <w:trPr>
          <w:trHeight w:val="263"/>
        </w:trPr>
        <w:tc>
          <w:tcPr>
            <w:tcW w:w="52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5215A0" w14:textId="77777777" w:rsidR="003D3CAD" w:rsidRPr="00680966" w:rsidRDefault="003D3CAD" w:rsidP="00D45EBE">
            <w:pPr>
              <w:spacing w:after="0" w:line="240" w:lineRule="auto"/>
              <w:rPr>
                <w:rFonts w:eastAsia="Times New Roman" w:cs="Arial"/>
                <w:szCs w:val="24"/>
                <w:lang w:eastAsia="fr-FR"/>
              </w:rPr>
            </w:pPr>
            <w:r w:rsidRPr="00B73CB6">
              <w:t xml:space="preserve">Oui, </w:t>
            </w:r>
            <w:r>
              <w:t>a</w:t>
            </w:r>
            <w:r w:rsidRPr="00B73CB6">
              <w:t xml:space="preserve"> dû déménager à cause de </w:t>
            </w:r>
            <w:r>
              <w:t>du</w:t>
            </w:r>
            <w:r w:rsidRPr="00B73CB6">
              <w:t xml:space="preserve"> problème visuel.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1494D0" w14:textId="741FF120" w:rsidR="003D3CAD" w:rsidRPr="00680966" w:rsidRDefault="003D3CAD" w:rsidP="00D45EBE">
            <w:pPr>
              <w:spacing w:after="0" w:line="240" w:lineRule="auto"/>
              <w:jc w:val="right"/>
              <w:rPr>
                <w:rFonts w:eastAsia="Times New Roman" w:cs="Arial"/>
                <w:szCs w:val="24"/>
                <w:lang w:eastAsia="fr-FR"/>
              </w:rPr>
            </w:pPr>
            <w:r>
              <w:t>9</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9DA271" w14:textId="2384C8D5" w:rsidR="003D3CAD" w:rsidRPr="00680966" w:rsidRDefault="003D3CAD" w:rsidP="00D45EBE">
            <w:pPr>
              <w:spacing w:after="0" w:line="240" w:lineRule="auto"/>
              <w:jc w:val="right"/>
              <w:rPr>
                <w:rFonts w:eastAsia="Times New Roman" w:cs="Arial"/>
                <w:szCs w:val="24"/>
                <w:lang w:eastAsia="fr-FR"/>
              </w:rPr>
            </w:pPr>
            <w:r>
              <w:t>6</w:t>
            </w:r>
            <w:r w:rsidR="0055145C">
              <w:t xml:space="preserve"> %</w:t>
            </w:r>
          </w:p>
        </w:tc>
        <w:tc>
          <w:tcPr>
            <w:tcW w:w="129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6D8958" w14:textId="422C72C4" w:rsidR="003D3CAD" w:rsidRPr="00680966" w:rsidRDefault="003D3CAD" w:rsidP="00D45EBE">
            <w:pPr>
              <w:spacing w:after="0" w:line="240" w:lineRule="auto"/>
              <w:jc w:val="right"/>
              <w:rPr>
                <w:rFonts w:eastAsia="Times New Roman" w:cs="Arial"/>
                <w:szCs w:val="24"/>
                <w:lang w:eastAsia="fr-FR"/>
              </w:rPr>
            </w:pPr>
            <w:r w:rsidRPr="006003ED">
              <w:t>7</w:t>
            </w:r>
            <w:r w:rsidR="0055145C">
              <w:t xml:space="preserve"> %</w:t>
            </w:r>
          </w:p>
        </w:tc>
      </w:tr>
      <w:tr w:rsidR="003D3CAD" w:rsidRPr="00680966" w14:paraId="0D251826" w14:textId="77777777" w:rsidTr="00714A2C">
        <w:trPr>
          <w:trHeight w:val="250"/>
        </w:trPr>
        <w:tc>
          <w:tcPr>
            <w:tcW w:w="52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7CB92C" w14:textId="77777777" w:rsidR="003D3CAD" w:rsidRPr="00680966" w:rsidRDefault="003D3CAD" w:rsidP="00D45EBE">
            <w:pPr>
              <w:spacing w:after="0" w:line="240" w:lineRule="auto"/>
              <w:rPr>
                <w:rFonts w:eastAsia="Times New Roman" w:cs="Arial"/>
                <w:szCs w:val="24"/>
                <w:lang w:eastAsia="fr-FR"/>
              </w:rPr>
            </w:pPr>
            <w:r w:rsidRPr="00B73CB6">
              <w:t>Non, vi</w:t>
            </w:r>
            <w:r>
              <w:t>t</w:t>
            </w:r>
            <w:r w:rsidRPr="00B73CB6">
              <w:t xml:space="preserve"> où le souhaite.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D8B4E9" w14:textId="118307D1" w:rsidR="003D3CAD" w:rsidRPr="00680966" w:rsidRDefault="003D3CAD" w:rsidP="00D45EBE">
            <w:pPr>
              <w:spacing w:after="0" w:line="240" w:lineRule="auto"/>
              <w:jc w:val="right"/>
              <w:rPr>
                <w:rFonts w:eastAsia="Times New Roman" w:cs="Arial"/>
                <w:szCs w:val="24"/>
                <w:lang w:eastAsia="fr-FR"/>
              </w:rPr>
            </w:pPr>
            <w:r>
              <w:t>68</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A13D03" w14:textId="39959D90" w:rsidR="003D3CAD" w:rsidRPr="00680966" w:rsidRDefault="003D3CAD" w:rsidP="00D45EBE">
            <w:pPr>
              <w:spacing w:after="0" w:line="240" w:lineRule="auto"/>
              <w:jc w:val="right"/>
              <w:rPr>
                <w:rFonts w:eastAsia="Times New Roman" w:cs="Arial"/>
                <w:szCs w:val="24"/>
                <w:lang w:eastAsia="fr-FR"/>
              </w:rPr>
            </w:pPr>
            <w:r>
              <w:t>82</w:t>
            </w:r>
            <w:r w:rsidR="0055145C">
              <w:t xml:space="preserve"> %</w:t>
            </w:r>
          </w:p>
        </w:tc>
        <w:tc>
          <w:tcPr>
            <w:tcW w:w="129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AE8B5C" w14:textId="5FF6B419" w:rsidR="003D3CAD" w:rsidRPr="00680966" w:rsidRDefault="003D3CAD" w:rsidP="003D3CAD">
            <w:pPr>
              <w:keepNext/>
              <w:spacing w:after="0" w:line="240" w:lineRule="auto"/>
              <w:jc w:val="right"/>
              <w:rPr>
                <w:rFonts w:eastAsia="Times New Roman" w:cs="Arial"/>
                <w:szCs w:val="24"/>
                <w:lang w:eastAsia="fr-FR"/>
              </w:rPr>
            </w:pPr>
            <w:r>
              <w:t>83</w:t>
            </w:r>
            <w:r w:rsidR="0055145C">
              <w:t xml:space="preserve"> %</w:t>
            </w:r>
          </w:p>
        </w:tc>
      </w:tr>
    </w:tbl>
    <w:p w14:paraId="744CDD89" w14:textId="57DF7A81" w:rsidR="00077947" w:rsidRPr="00051E41" w:rsidRDefault="00414700" w:rsidP="00642BF6">
      <w:pPr>
        <w:spacing w:before="240"/>
      </w:pPr>
      <w:r>
        <w:t xml:space="preserve">Les </w:t>
      </w:r>
      <w:r w:rsidR="00077947">
        <w:t xml:space="preserve">effectifs </w:t>
      </w:r>
      <w:r>
        <w:t xml:space="preserve">sont </w:t>
      </w:r>
      <w:r w:rsidR="00077947">
        <w:t>insuffisants pour</w:t>
      </w:r>
      <w:r>
        <w:t xml:space="preserve"> la</w:t>
      </w:r>
      <w:r w:rsidR="00077947">
        <w:t xml:space="preserve"> publication des résultats</w:t>
      </w:r>
      <w:r w:rsidRPr="00414700">
        <w:t xml:space="preserve"> </w:t>
      </w:r>
      <w:r>
        <w:t xml:space="preserve">des trois autres questions à propos du logement, </w:t>
      </w:r>
      <w:r w:rsidR="007B0866">
        <w:t xml:space="preserve">qui </w:t>
      </w:r>
      <w:r>
        <w:t>port</w:t>
      </w:r>
      <w:r w:rsidR="007B0866">
        <w:t>e</w:t>
      </w:r>
      <w:r>
        <w:t xml:space="preserve">nt sur la vie en </w:t>
      </w:r>
      <w:r w:rsidRPr="00414700">
        <w:t>résidence pour personnes âgées</w:t>
      </w:r>
      <w:r>
        <w:t xml:space="preserve">. </w:t>
      </w:r>
    </w:p>
    <w:p w14:paraId="3D879F70" w14:textId="77777777" w:rsidR="00D40C6B" w:rsidRDefault="00D40C6B" w:rsidP="002D06D7">
      <w:pPr>
        <w:pStyle w:val="Titre3"/>
      </w:pPr>
      <w:bookmarkStart w:id="303" w:name="_Toc124780507"/>
      <w:r>
        <w:t>Conclusion</w:t>
      </w:r>
      <w:bookmarkEnd w:id="303"/>
    </w:p>
    <w:p w14:paraId="7C82B4D0" w14:textId="2488F4E8" w:rsidR="00EB2070" w:rsidRDefault="00F03685" w:rsidP="00EB2070">
      <w:r w:rsidRPr="00DA7D1C">
        <w:t xml:space="preserve">En résumé : </w:t>
      </w:r>
    </w:p>
    <w:p w14:paraId="63CAAE2B" w14:textId="7412E6A2" w:rsidR="00EB2070" w:rsidRDefault="00EB2070" w:rsidP="00EB2070">
      <w:pPr>
        <w:pStyle w:val="Paragraphedeliste"/>
        <w:numPr>
          <w:ilvl w:val="0"/>
          <w:numId w:val="32"/>
        </w:numPr>
      </w:pPr>
      <w:r>
        <w:t xml:space="preserve">Les principaux motifs de choix de logement des répondants sont la proximité de commerce et de transports, le prix du logement, ses caractéristiques (confort, disposition, étage), sa taille, l’accessibilité du quartier et l’accessibilité du logement. </w:t>
      </w:r>
    </w:p>
    <w:p w14:paraId="718883EE" w14:textId="77777777" w:rsidR="00EB2070" w:rsidRDefault="00EB2070" w:rsidP="00EB2070">
      <w:pPr>
        <w:pStyle w:val="Paragraphedeliste"/>
        <w:numPr>
          <w:ilvl w:val="0"/>
          <w:numId w:val="32"/>
        </w:numPr>
      </w:pPr>
      <w:r>
        <w:t xml:space="preserve">Les commerces, les transports à proximité, la distance par rapport au travail ainsi que l’accessibilité du quartier sont des motifs de choix de logement qui comptent significativement plus pour les répondants entre 30 à 59 ans par rapport aux plus jeunes ou plus âgés. </w:t>
      </w:r>
    </w:p>
    <w:p w14:paraId="09E4EF1A" w14:textId="12C18164" w:rsidR="004800F4" w:rsidRPr="00EB2070" w:rsidRDefault="00EB2070" w:rsidP="00EB2070">
      <w:pPr>
        <w:pStyle w:val="Paragraphedeliste"/>
        <w:numPr>
          <w:ilvl w:val="0"/>
          <w:numId w:val="32"/>
        </w:numPr>
      </w:pPr>
      <w:r>
        <w:t xml:space="preserve">Une analyse plus fine des répondants de plus de 60 ans montre que plus les personnes sont âgées, plus elles ont tendance à déclarer que le problème visuel les empêche d’aller habiter là où </w:t>
      </w:r>
      <w:r w:rsidR="004D3A1F">
        <w:t>el</w:t>
      </w:r>
      <w:r>
        <w:t>l</w:t>
      </w:r>
      <w:r w:rsidR="004D3A1F">
        <w:t>e</w:t>
      </w:r>
      <w:r>
        <w:t>s le souhaitent.</w:t>
      </w:r>
      <w:r w:rsidR="004800F4">
        <w:br w:type="page"/>
      </w:r>
    </w:p>
    <w:p w14:paraId="67175BC8" w14:textId="40254FA1" w:rsidR="00D40C6B" w:rsidRDefault="00D40C6B" w:rsidP="002D06D7">
      <w:pPr>
        <w:pStyle w:val="Titre2"/>
        <w:numPr>
          <w:ilvl w:val="1"/>
          <w:numId w:val="8"/>
        </w:numPr>
      </w:pPr>
      <w:bookmarkStart w:id="304" w:name="_Toc124780508"/>
      <w:r>
        <w:t xml:space="preserve">Sport, </w:t>
      </w:r>
      <w:r w:rsidR="00376167">
        <w:t>loisirs</w:t>
      </w:r>
      <w:r>
        <w:t xml:space="preserve"> et culture</w:t>
      </w:r>
      <w:bookmarkEnd w:id="304"/>
      <w:r>
        <w:t xml:space="preserve"> </w:t>
      </w:r>
    </w:p>
    <w:p w14:paraId="0628F26F" w14:textId="3B230511" w:rsidR="00D40C6B" w:rsidRDefault="00FA0AA8" w:rsidP="002D06D7">
      <w:pPr>
        <w:pStyle w:val="Titre3"/>
      </w:pPr>
      <w:bookmarkStart w:id="305" w:name="_Toc124780509"/>
      <w:r>
        <w:t xml:space="preserve">Pratiques de </w:t>
      </w:r>
      <w:r w:rsidR="00376167">
        <w:t>loisirs</w:t>
      </w:r>
      <w:r>
        <w:t>, sportive</w:t>
      </w:r>
      <w:r w:rsidR="001E338F">
        <w:t>s</w:t>
      </w:r>
      <w:r>
        <w:t xml:space="preserve"> ou culturelle</w:t>
      </w:r>
      <w:r w:rsidR="001E338F">
        <w:t>s</w:t>
      </w:r>
      <w:r>
        <w:t xml:space="preserve"> et i</w:t>
      </w:r>
      <w:r w:rsidR="005E3BB1">
        <w:t>mplication associative</w:t>
      </w:r>
      <w:bookmarkEnd w:id="305"/>
    </w:p>
    <w:p w14:paraId="58F3124E" w14:textId="0D2CAA1B" w:rsidR="00216B81" w:rsidRDefault="001E338F" w:rsidP="00A3525F">
      <w:r>
        <w:rPr>
          <w:rFonts w:eastAsia="Times New Roman" w:cs="Arial"/>
          <w:szCs w:val="24"/>
          <w:lang w:eastAsia="fr-FR"/>
        </w:rPr>
        <w:t xml:space="preserve">Les préférences de contexte de pratique d’activités de </w:t>
      </w:r>
      <w:r w:rsidR="00376167">
        <w:rPr>
          <w:rFonts w:eastAsia="Times New Roman" w:cs="Arial"/>
          <w:szCs w:val="24"/>
          <w:lang w:eastAsia="fr-FR"/>
        </w:rPr>
        <w:t>loisirs</w:t>
      </w:r>
      <w:r>
        <w:rPr>
          <w:rFonts w:eastAsia="Times New Roman" w:cs="Arial"/>
          <w:szCs w:val="24"/>
          <w:lang w:eastAsia="fr-FR"/>
        </w:rPr>
        <w:t>, sportives ou culturelles sont très variées : environ un quart des répondants de 16 ans et plus préfèrent les structures ordinaires, près d’un</w:t>
      </w:r>
      <w:r w:rsidR="002A763E">
        <w:rPr>
          <w:rFonts w:eastAsia="Times New Roman" w:cs="Arial"/>
          <w:szCs w:val="24"/>
          <w:lang w:eastAsia="fr-FR"/>
        </w:rPr>
        <w:t xml:space="preserve"> sur</w:t>
      </w:r>
      <w:r>
        <w:rPr>
          <w:rFonts w:eastAsia="Times New Roman" w:cs="Arial"/>
          <w:szCs w:val="24"/>
          <w:lang w:eastAsia="fr-FR"/>
        </w:rPr>
        <w:t xml:space="preserve"> cinq les structures s</w:t>
      </w:r>
      <w:r w:rsidRPr="00A3525F">
        <w:rPr>
          <w:rFonts w:eastAsia="Times New Roman" w:cs="Arial"/>
          <w:szCs w:val="24"/>
          <w:lang w:eastAsia="fr-FR"/>
        </w:rPr>
        <w:t>pécialisées</w:t>
      </w:r>
      <w:r>
        <w:rPr>
          <w:rFonts w:eastAsia="Times New Roman" w:cs="Arial"/>
          <w:szCs w:val="24"/>
          <w:lang w:eastAsia="fr-FR"/>
        </w:rPr>
        <w:t xml:space="preserve">, comme les associations, alors que pour plus d’un tiers, le type de structure compte moins que l’activité en elle-même </w:t>
      </w:r>
      <w:r>
        <w:t>(</w:t>
      </w:r>
      <w:r w:rsidR="00216B81">
        <w:fldChar w:fldCharType="begin"/>
      </w:r>
      <w:r w:rsidR="00216B81">
        <w:instrText xml:space="preserve"> REF _Ref118375841 \h </w:instrText>
      </w:r>
      <w:r w:rsidR="00216B81">
        <w:fldChar w:fldCharType="separate"/>
      </w:r>
      <w:r w:rsidR="00121531">
        <w:t>Figure </w:t>
      </w:r>
      <w:r w:rsidR="00121531">
        <w:rPr>
          <w:noProof/>
        </w:rPr>
        <w:t>80</w:t>
      </w:r>
      <w:r w:rsidR="00216B81">
        <w:fldChar w:fldCharType="end"/>
      </w:r>
      <w:r>
        <w:t>). Notons qu’un répondant</w:t>
      </w:r>
      <w:r w:rsidR="002A763E">
        <w:t xml:space="preserve"> sur cinq</w:t>
      </w:r>
      <w:r>
        <w:t xml:space="preserve"> déclare ne pas </w:t>
      </w:r>
      <w:r w:rsidR="002A763E">
        <w:t xml:space="preserve">être </w:t>
      </w:r>
      <w:r>
        <w:t>intéressé par ce type d’activités.</w:t>
      </w:r>
    </w:p>
    <w:p w14:paraId="0B72AD76" w14:textId="14B0D38E" w:rsidR="00F66D1F" w:rsidRDefault="001E338F" w:rsidP="001E338F">
      <w:pPr>
        <w:rPr>
          <w:lang w:eastAsia="fr-FR"/>
        </w:rPr>
      </w:pPr>
      <w:r>
        <w:rPr>
          <w:lang w:eastAsia="fr-FR"/>
        </w:rPr>
        <w:t>Il y a un</w:t>
      </w:r>
      <w:r w:rsidR="00A3525F">
        <w:rPr>
          <w:lang w:eastAsia="fr-FR"/>
        </w:rPr>
        <w:t xml:space="preserve"> effet significatif de l’âge (</w:t>
      </w:r>
      <w:r w:rsidR="000078D4">
        <w:rPr>
          <w:lang w:eastAsia="fr-FR"/>
        </w:rPr>
        <w:fldChar w:fldCharType="begin"/>
      </w:r>
      <w:r w:rsidR="000078D4">
        <w:rPr>
          <w:lang w:eastAsia="fr-FR"/>
        </w:rPr>
        <w:instrText xml:space="preserve"> REF _Ref119252178 \h </w:instrText>
      </w:r>
      <w:r w:rsidR="000078D4">
        <w:rPr>
          <w:lang w:eastAsia="fr-FR"/>
        </w:rPr>
      </w:r>
      <w:r w:rsidR="000078D4">
        <w:rPr>
          <w:lang w:eastAsia="fr-FR"/>
        </w:rPr>
        <w:fldChar w:fldCharType="separate"/>
      </w:r>
      <w:r w:rsidR="00121531">
        <w:t>Tableau </w:t>
      </w:r>
      <w:r w:rsidR="00121531">
        <w:rPr>
          <w:noProof/>
        </w:rPr>
        <w:t>118</w:t>
      </w:r>
      <w:r w:rsidR="000078D4">
        <w:rPr>
          <w:lang w:eastAsia="fr-FR"/>
        </w:rPr>
        <w:fldChar w:fldCharType="end"/>
      </w:r>
      <w:r w:rsidR="00A3525F" w:rsidRPr="00051E41">
        <w:rPr>
          <w:lang w:eastAsia="fr-FR"/>
        </w:rPr>
        <w:t>)</w:t>
      </w:r>
      <w:r>
        <w:rPr>
          <w:lang w:eastAsia="fr-FR"/>
        </w:rPr>
        <w:t xml:space="preserve"> : </w:t>
      </w:r>
    </w:p>
    <w:p w14:paraId="65095147" w14:textId="0EBBDC55" w:rsidR="00F66D1F" w:rsidRDefault="00F66D1F" w:rsidP="00F66D1F">
      <w:pPr>
        <w:pStyle w:val="Paragraphedeliste"/>
        <w:numPr>
          <w:ilvl w:val="0"/>
          <w:numId w:val="9"/>
        </w:numPr>
        <w:rPr>
          <w:lang w:eastAsia="fr-FR"/>
        </w:rPr>
      </w:pPr>
      <w:r>
        <w:rPr>
          <w:lang w:eastAsia="fr-FR"/>
        </w:rPr>
        <w:t>L</w:t>
      </w:r>
      <w:r w:rsidR="001E338F">
        <w:rPr>
          <w:lang w:eastAsia="fr-FR"/>
        </w:rPr>
        <w:t xml:space="preserve">es répondants de </w:t>
      </w:r>
      <w:r w:rsidR="00A3525F">
        <w:rPr>
          <w:lang w:eastAsia="fr-FR"/>
        </w:rPr>
        <w:t>16</w:t>
      </w:r>
      <w:r w:rsidR="001E338F">
        <w:rPr>
          <w:lang w:eastAsia="fr-FR"/>
        </w:rPr>
        <w:t xml:space="preserve"> à </w:t>
      </w:r>
      <w:r w:rsidR="00A3525F">
        <w:rPr>
          <w:lang w:eastAsia="fr-FR"/>
        </w:rPr>
        <w:t xml:space="preserve">29 ans et </w:t>
      </w:r>
      <w:r w:rsidR="001E338F">
        <w:rPr>
          <w:lang w:eastAsia="fr-FR"/>
        </w:rPr>
        <w:t xml:space="preserve">ceux de </w:t>
      </w:r>
      <w:r w:rsidR="00A3525F">
        <w:rPr>
          <w:lang w:eastAsia="fr-FR"/>
        </w:rPr>
        <w:t>30</w:t>
      </w:r>
      <w:r w:rsidR="001E338F">
        <w:rPr>
          <w:lang w:eastAsia="fr-FR"/>
        </w:rPr>
        <w:t xml:space="preserve"> à </w:t>
      </w:r>
      <w:r w:rsidR="00A3525F">
        <w:rPr>
          <w:lang w:eastAsia="fr-FR"/>
        </w:rPr>
        <w:t xml:space="preserve">59 ans </w:t>
      </w:r>
      <w:r w:rsidR="001E338F">
        <w:rPr>
          <w:lang w:eastAsia="fr-FR"/>
        </w:rPr>
        <w:t>sont</w:t>
      </w:r>
      <w:r w:rsidR="005A2B8B" w:rsidRPr="005A2B8B">
        <w:rPr>
          <w:lang w:eastAsia="fr-FR"/>
        </w:rPr>
        <w:t xml:space="preserve"> </w:t>
      </w:r>
      <w:r w:rsidR="005A2B8B">
        <w:rPr>
          <w:lang w:eastAsia="fr-FR"/>
        </w:rPr>
        <w:t>en proportion</w:t>
      </w:r>
      <w:r w:rsidR="001E338F">
        <w:rPr>
          <w:lang w:eastAsia="fr-FR"/>
        </w:rPr>
        <w:t xml:space="preserve"> significativement plus nombreux que les </w:t>
      </w:r>
      <w:r w:rsidR="00A3525F">
        <w:rPr>
          <w:lang w:eastAsia="fr-FR"/>
        </w:rPr>
        <w:t>60 ans et plus</w:t>
      </w:r>
      <w:r w:rsidR="001E338F">
        <w:rPr>
          <w:lang w:eastAsia="fr-FR"/>
        </w:rPr>
        <w:t xml:space="preserve"> à préférer réaliser ces activités </w:t>
      </w:r>
      <w:r w:rsidR="001E338F" w:rsidRPr="00496DF5">
        <w:rPr>
          <w:b/>
          <w:bCs/>
          <w:lang w:eastAsia="fr-FR"/>
        </w:rPr>
        <w:t>dans une structure ordinaire</w:t>
      </w:r>
      <w:r w:rsidR="001E338F">
        <w:rPr>
          <w:lang w:eastAsia="fr-FR"/>
        </w:rPr>
        <w:t xml:space="preserve">, ou à </w:t>
      </w:r>
      <w:r w:rsidR="001E338F" w:rsidRPr="00496DF5">
        <w:rPr>
          <w:b/>
          <w:bCs/>
          <w:lang w:eastAsia="fr-FR"/>
        </w:rPr>
        <w:t>ne pas avoir de préférence</w:t>
      </w:r>
      <w:r w:rsidR="001E338F">
        <w:rPr>
          <w:lang w:eastAsia="fr-FR"/>
        </w:rPr>
        <w:t xml:space="preserve"> en termes de structure. </w:t>
      </w:r>
    </w:p>
    <w:p w14:paraId="007AE162" w14:textId="58005310" w:rsidR="00A3525F" w:rsidRDefault="00F66D1F" w:rsidP="00F66D1F">
      <w:pPr>
        <w:pStyle w:val="Paragraphedeliste"/>
        <w:numPr>
          <w:ilvl w:val="0"/>
          <w:numId w:val="9"/>
        </w:numPr>
        <w:rPr>
          <w:lang w:eastAsia="fr-FR"/>
        </w:rPr>
      </w:pPr>
      <w:r>
        <w:rPr>
          <w:lang w:eastAsia="fr-FR"/>
        </w:rPr>
        <w:t xml:space="preserve">Les </w:t>
      </w:r>
      <w:r w:rsidR="001E338F">
        <w:rPr>
          <w:lang w:eastAsia="fr-FR"/>
        </w:rPr>
        <w:t>répondants de 60 ans et p</w:t>
      </w:r>
      <w:r w:rsidR="00064D3D">
        <w:rPr>
          <w:lang w:eastAsia="fr-FR"/>
        </w:rPr>
        <w:t>l</w:t>
      </w:r>
      <w:r w:rsidR="001E338F">
        <w:rPr>
          <w:lang w:eastAsia="fr-FR"/>
        </w:rPr>
        <w:t xml:space="preserve">us sont </w:t>
      </w:r>
      <w:r w:rsidR="005A2B8B">
        <w:rPr>
          <w:lang w:eastAsia="fr-FR"/>
        </w:rPr>
        <w:t xml:space="preserve">en proportion </w:t>
      </w:r>
      <w:r w:rsidR="001E338F">
        <w:rPr>
          <w:lang w:eastAsia="fr-FR"/>
        </w:rPr>
        <w:t xml:space="preserve">significativement plus nombreux que les deux </w:t>
      </w:r>
      <w:r>
        <w:rPr>
          <w:lang w:eastAsia="fr-FR"/>
        </w:rPr>
        <w:t xml:space="preserve">autres </w:t>
      </w:r>
      <w:r w:rsidR="001E338F">
        <w:rPr>
          <w:lang w:eastAsia="fr-FR"/>
        </w:rPr>
        <w:t xml:space="preserve">tranches d’âges plus jeunes à </w:t>
      </w:r>
      <w:r w:rsidR="001E338F" w:rsidRPr="00496DF5">
        <w:rPr>
          <w:b/>
          <w:bCs/>
          <w:lang w:eastAsia="fr-FR"/>
        </w:rPr>
        <w:t>ne pas être intéressés</w:t>
      </w:r>
      <w:r w:rsidR="001E338F">
        <w:rPr>
          <w:lang w:eastAsia="fr-FR"/>
        </w:rPr>
        <w:t xml:space="preserve"> par ce type d’activité. </w:t>
      </w:r>
    </w:p>
    <w:p w14:paraId="0BF70185" w14:textId="045192F8" w:rsidR="00345C40" w:rsidRDefault="00345C40" w:rsidP="00345C40">
      <w:pPr>
        <w:rPr>
          <w:lang w:eastAsia="fr-FR"/>
        </w:rPr>
      </w:pPr>
      <w:r>
        <w:rPr>
          <w:lang w:eastAsia="fr-FR"/>
        </w:rPr>
        <w:t xml:space="preserve">Un effet significatif du genre </w:t>
      </w:r>
      <w:r w:rsidR="001E338F">
        <w:rPr>
          <w:lang w:eastAsia="fr-FR"/>
        </w:rPr>
        <w:t xml:space="preserve">a également été trouvé </w:t>
      </w:r>
      <w:r>
        <w:rPr>
          <w:lang w:eastAsia="fr-FR"/>
        </w:rPr>
        <w:t>(</w:t>
      </w:r>
      <w:r w:rsidR="000078D4">
        <w:rPr>
          <w:lang w:eastAsia="fr-FR"/>
        </w:rPr>
        <w:fldChar w:fldCharType="begin"/>
      </w:r>
      <w:r w:rsidR="000078D4">
        <w:rPr>
          <w:lang w:eastAsia="fr-FR"/>
        </w:rPr>
        <w:instrText xml:space="preserve"> REF _Ref119252186 \h </w:instrText>
      </w:r>
      <w:r w:rsidR="000078D4">
        <w:rPr>
          <w:lang w:eastAsia="fr-FR"/>
        </w:rPr>
      </w:r>
      <w:r w:rsidR="000078D4">
        <w:rPr>
          <w:lang w:eastAsia="fr-FR"/>
        </w:rPr>
        <w:fldChar w:fldCharType="separate"/>
      </w:r>
      <w:r w:rsidR="00121531">
        <w:t>Tableau </w:t>
      </w:r>
      <w:r w:rsidR="00121531">
        <w:rPr>
          <w:noProof/>
        </w:rPr>
        <w:t>119</w:t>
      </w:r>
      <w:r w:rsidR="000078D4">
        <w:rPr>
          <w:lang w:eastAsia="fr-FR"/>
        </w:rPr>
        <w:fldChar w:fldCharType="end"/>
      </w:r>
      <w:r w:rsidRPr="00051E41">
        <w:rPr>
          <w:lang w:eastAsia="fr-FR"/>
        </w:rPr>
        <w:t>)</w:t>
      </w:r>
      <w:r w:rsidR="001E338F">
        <w:rPr>
          <w:lang w:eastAsia="fr-FR"/>
        </w:rPr>
        <w:t> :</w:t>
      </w:r>
      <w:r>
        <w:rPr>
          <w:lang w:eastAsia="fr-FR"/>
        </w:rPr>
        <w:t xml:space="preserve"> </w:t>
      </w:r>
      <w:r w:rsidR="00F66D1F">
        <w:rPr>
          <w:lang w:eastAsia="fr-FR"/>
        </w:rPr>
        <w:t xml:space="preserve">les femmes sont significativement plus nombreuses que les hommes </w:t>
      </w:r>
      <w:r w:rsidR="00496DF5">
        <w:rPr>
          <w:lang w:eastAsia="fr-FR"/>
        </w:rPr>
        <w:t xml:space="preserve">à préférer réaliser des activités de loisirs </w:t>
      </w:r>
      <w:r w:rsidR="00F66D1F" w:rsidRPr="00496DF5">
        <w:rPr>
          <w:b/>
          <w:bCs/>
          <w:lang w:eastAsia="fr-FR"/>
        </w:rPr>
        <w:t>dans une structure spécialisée</w:t>
      </w:r>
      <w:r w:rsidR="00F66D1F" w:rsidRPr="00F66D1F">
        <w:rPr>
          <w:lang w:eastAsia="fr-FR"/>
        </w:rPr>
        <w:t>.</w:t>
      </w:r>
    </w:p>
    <w:p w14:paraId="0B2881AB" w14:textId="77777777" w:rsidR="000F5002" w:rsidRDefault="001F17A8" w:rsidP="000F5002">
      <w:pPr>
        <w:keepNext/>
      </w:pPr>
      <w:r>
        <w:rPr>
          <w:noProof/>
        </w:rPr>
        <w:drawing>
          <wp:inline distT="0" distB="0" distL="0" distR="0" wp14:anchorId="647CE3A5" wp14:editId="6F90BB5B">
            <wp:extent cx="5486400" cy="2708695"/>
            <wp:effectExtent l="0" t="0" r="0" b="15875"/>
            <wp:docPr id="108" name="Graphique 108" descr="Préférence pour la pratique d'activités de loisirs, sportives ou culturelles : 23 % structure ordinaire ; 18 % structure spécialisé ; 37 % peu importe, ce qui compte c'est l'activité ; 22 % non concerné : pas intéressé par ce type d'activit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26770D58" w14:textId="03123013" w:rsidR="001F17A8" w:rsidRDefault="000F5002" w:rsidP="00BE7F69">
      <w:pPr>
        <w:pStyle w:val="Lgende"/>
        <w:keepNext w:val="0"/>
      </w:pPr>
      <w:bookmarkStart w:id="306" w:name="_Ref118375841"/>
      <w:r>
        <w:t>Figure</w:t>
      </w:r>
      <w:r w:rsidR="00F8105B">
        <w:t> </w:t>
      </w:r>
      <w:r w:rsidR="00C07E5B">
        <w:fldChar w:fldCharType="begin"/>
      </w:r>
      <w:r w:rsidR="00C07E5B">
        <w:instrText xml:space="preserve"> SEQ Figure \* ARABIC </w:instrText>
      </w:r>
      <w:r w:rsidR="00C07E5B">
        <w:fldChar w:fldCharType="separate"/>
      </w:r>
      <w:r w:rsidR="00121531">
        <w:rPr>
          <w:noProof/>
        </w:rPr>
        <w:t>80</w:t>
      </w:r>
      <w:r w:rsidR="00C07E5B">
        <w:rPr>
          <w:noProof/>
        </w:rPr>
        <w:fldChar w:fldCharType="end"/>
      </w:r>
      <w:bookmarkEnd w:id="306"/>
      <w:r>
        <w:t xml:space="preserve">. Préférence de contexte de pratique d’activités de </w:t>
      </w:r>
      <w:r w:rsidR="00376167">
        <w:t>loisirs</w:t>
      </w:r>
      <w:r>
        <w:t>, sportives ou culturelles des répondants de 16 ans et + (</w:t>
      </w:r>
      <w:r w:rsidR="000367F5">
        <w:t xml:space="preserve">n = </w:t>
      </w:r>
      <w:r w:rsidR="002B0A93">
        <w:t>1627</w:t>
      </w:r>
      <w:r>
        <w:t xml:space="preserve">). </w:t>
      </w:r>
    </w:p>
    <w:p w14:paraId="2446727C" w14:textId="0E7BDDDA" w:rsidR="003C4C5F" w:rsidRDefault="003C4C5F" w:rsidP="003C4C5F">
      <w:pPr>
        <w:pStyle w:val="Lgende"/>
      </w:pPr>
      <w:bookmarkStart w:id="307" w:name="_Ref119252178"/>
      <w:r>
        <w:t>Tableau</w:t>
      </w:r>
      <w:r w:rsidR="00F8105B">
        <w:t> </w:t>
      </w:r>
      <w:r w:rsidR="00C07E5B">
        <w:fldChar w:fldCharType="begin"/>
      </w:r>
      <w:r w:rsidR="00C07E5B">
        <w:instrText xml:space="preserve"> SEQ Tableau \* ARABIC </w:instrText>
      </w:r>
      <w:r w:rsidR="00C07E5B">
        <w:fldChar w:fldCharType="separate"/>
      </w:r>
      <w:r w:rsidR="00121531">
        <w:rPr>
          <w:noProof/>
        </w:rPr>
        <w:t>118</w:t>
      </w:r>
      <w:r w:rsidR="00C07E5B">
        <w:rPr>
          <w:noProof/>
        </w:rPr>
        <w:fldChar w:fldCharType="end"/>
      </w:r>
      <w:bookmarkEnd w:id="307"/>
      <w:r>
        <w:t>. Préférence de contexte de pratique d’activités de loisirs, sportives ou culturelles des répondants de 16 ans et +, selon l’âge (n =</w:t>
      </w:r>
      <w:r w:rsidR="000F2D10">
        <w:t> </w:t>
      </w:r>
      <w:r>
        <w:t>1627).</w:t>
      </w:r>
    </w:p>
    <w:tbl>
      <w:tblPr>
        <w:tblW w:w="9049" w:type="dxa"/>
        <w:tblCellMar>
          <w:top w:w="15" w:type="dxa"/>
          <w:left w:w="15" w:type="dxa"/>
          <w:bottom w:w="15" w:type="dxa"/>
          <w:right w:w="15" w:type="dxa"/>
        </w:tblCellMar>
        <w:tblLook w:val="04A0" w:firstRow="1" w:lastRow="0" w:firstColumn="1" w:lastColumn="0" w:noHBand="0" w:noVBand="1"/>
      </w:tblPr>
      <w:tblGrid>
        <w:gridCol w:w="4810"/>
        <w:gridCol w:w="1417"/>
        <w:gridCol w:w="1418"/>
        <w:gridCol w:w="1404"/>
      </w:tblGrid>
      <w:tr w:rsidR="00EF15DF" w:rsidRPr="00E8634B" w14:paraId="54136BF5" w14:textId="77777777" w:rsidTr="00EC29BD">
        <w:trPr>
          <w:trHeight w:val="286"/>
          <w:tblHeader/>
        </w:trPr>
        <w:tc>
          <w:tcPr>
            <w:tcW w:w="481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C919E63" w14:textId="77777777" w:rsidR="00EF15DF" w:rsidRPr="00E8634B" w:rsidRDefault="00EF15DF" w:rsidP="00EF15DF">
            <w:pPr>
              <w:spacing w:after="0" w:line="240" w:lineRule="auto"/>
              <w:rPr>
                <w:rFonts w:ascii="Times New Roman" w:eastAsia="Times New Roman" w:hAnsi="Times New Roman" w:cs="Times New Roman"/>
                <w:szCs w:val="24"/>
                <w:lang w:eastAsia="fr-FR"/>
              </w:rPr>
            </w:pPr>
          </w:p>
        </w:tc>
        <w:tc>
          <w:tcPr>
            <w:tcW w:w="141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36DF05E"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1975F390" w14:textId="5C6EA3D8"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41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6F4CC03"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5D0DAC9C" w14:textId="1B908258"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7C1D32F"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0A3B995" w14:textId="11E51A87" w:rsidR="00EF15DF" w:rsidRPr="00E8634B"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A62738" w:rsidRPr="00E8634B" w14:paraId="231CE8BE" w14:textId="77777777" w:rsidTr="00496DF5">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8218653" w14:textId="6EC54668" w:rsidR="00A62738" w:rsidRPr="00E8634B" w:rsidRDefault="00A62738" w:rsidP="00A62738">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 xml:space="preserve">Dans une structure ordinaire.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2ADC59" w14:textId="32300F7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31</w:t>
            </w:r>
            <w:r w:rsidR="0055145C">
              <w:rPr>
                <w:szCs w:val="24"/>
              </w:rPr>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53ECAB" w14:textId="6BAC1126"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32</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AB27A6" w14:textId="759747C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17</w:t>
            </w:r>
            <w:r w:rsidR="0055145C">
              <w:rPr>
                <w:szCs w:val="24"/>
              </w:rPr>
              <w:t xml:space="preserve"> %</w:t>
            </w:r>
          </w:p>
        </w:tc>
      </w:tr>
      <w:tr w:rsidR="00A62738" w:rsidRPr="00E8634B" w14:paraId="4EB5CFC4" w14:textId="77777777" w:rsidTr="00496DF5">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71987E8" w14:textId="212AFB25" w:rsidR="00A62738" w:rsidRPr="00E8634B" w:rsidRDefault="00A62738" w:rsidP="00A62738">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 xml:space="preserve">Dans une structure spécialisée.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7FA2AE" w14:textId="289CD4AA"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12</w:t>
            </w:r>
            <w:r w:rsidR="0055145C">
              <w:rPr>
                <w:szCs w:val="24"/>
              </w:rPr>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090A70E" w14:textId="7B4E30B2"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15</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865A69E" w14:textId="372C943A"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20</w:t>
            </w:r>
            <w:r w:rsidR="0055145C">
              <w:rPr>
                <w:szCs w:val="24"/>
              </w:rPr>
              <w:t xml:space="preserve"> %</w:t>
            </w:r>
          </w:p>
        </w:tc>
      </w:tr>
      <w:tr w:rsidR="00A62738" w:rsidRPr="00E8634B" w14:paraId="0B981650" w14:textId="77777777" w:rsidTr="00496DF5">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FF08046" w14:textId="08F17B8F" w:rsidR="00A62738" w:rsidRPr="00E8634B" w:rsidRDefault="00A62738" w:rsidP="00A62738">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 xml:space="preserve">Peu importe, ce qui compte c'est l'activité.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75D0C0" w14:textId="479E790A"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48</w:t>
            </w:r>
            <w:r w:rsidR="0055145C">
              <w:rPr>
                <w:szCs w:val="24"/>
              </w:rPr>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D62EFE" w14:textId="148C2FC4"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42</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D58690" w14:textId="6CC4F484"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33</w:t>
            </w:r>
            <w:r w:rsidR="0055145C">
              <w:rPr>
                <w:szCs w:val="24"/>
              </w:rPr>
              <w:t xml:space="preserve"> %</w:t>
            </w:r>
          </w:p>
        </w:tc>
      </w:tr>
      <w:tr w:rsidR="00A62738" w:rsidRPr="00E8634B" w14:paraId="4834467C" w14:textId="77777777" w:rsidTr="00496DF5">
        <w:trPr>
          <w:trHeight w:val="299"/>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49C9FED" w14:textId="294BFB82" w:rsidR="00A62738" w:rsidRPr="00E8634B" w:rsidRDefault="00A62738" w:rsidP="00A62738">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Non concerné</w:t>
            </w:r>
            <w:r w:rsidRPr="00E8634B">
              <w:rPr>
                <w:rFonts w:eastAsia="Times New Roman" w:cs="Arial"/>
                <w:szCs w:val="24"/>
                <w:lang w:eastAsia="fr-FR"/>
              </w:rPr>
              <w:t xml:space="preserve"> : </w:t>
            </w:r>
            <w:r w:rsidRPr="005E3BB1">
              <w:rPr>
                <w:rFonts w:eastAsia="Times New Roman" w:cs="Arial"/>
                <w:szCs w:val="24"/>
                <w:lang w:eastAsia="fr-FR"/>
              </w:rPr>
              <w:t xml:space="preserve">pas intéressé par </w:t>
            </w:r>
            <w:r w:rsidRPr="00E8634B">
              <w:rPr>
                <w:rFonts w:eastAsia="Times New Roman" w:cs="Arial"/>
                <w:szCs w:val="24"/>
                <w:lang w:eastAsia="fr-FR"/>
              </w:rPr>
              <w:t>c</w:t>
            </w:r>
            <w:r w:rsidRPr="005E3BB1">
              <w:rPr>
                <w:rFonts w:eastAsia="Times New Roman" w:cs="Arial"/>
                <w:szCs w:val="24"/>
                <w:lang w:eastAsia="fr-FR"/>
              </w:rPr>
              <w:t>es</w:t>
            </w:r>
            <w:r w:rsidRPr="00E8634B">
              <w:rPr>
                <w:rFonts w:eastAsia="Times New Roman" w:cs="Arial"/>
                <w:szCs w:val="24"/>
                <w:lang w:eastAsia="fr-FR"/>
              </w:rPr>
              <w:t xml:space="preserve"> activités</w:t>
            </w:r>
            <w:r w:rsidRPr="005E3BB1">
              <w:rPr>
                <w:rFonts w:eastAsia="Times New Roman" w:cs="Arial"/>
                <w:szCs w:val="24"/>
                <w:lang w:eastAsia="fr-FR"/>
              </w:rPr>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7B02F05" w14:textId="2A45BC64"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8</w:t>
            </w:r>
            <w:r w:rsidR="0055145C">
              <w:rPr>
                <w:szCs w:val="24"/>
              </w:rPr>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08D08B" w14:textId="018176D9"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12</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6355CC3" w14:textId="7C661435" w:rsidR="00A62738" w:rsidRPr="00E8634B" w:rsidRDefault="00A62738" w:rsidP="00E8634B">
            <w:pPr>
              <w:keepNext/>
              <w:spacing w:after="0" w:line="240" w:lineRule="auto"/>
              <w:jc w:val="right"/>
              <w:rPr>
                <w:rFonts w:ascii="Times New Roman" w:eastAsia="Times New Roman" w:hAnsi="Times New Roman" w:cs="Times New Roman"/>
                <w:szCs w:val="24"/>
                <w:lang w:eastAsia="fr-FR"/>
              </w:rPr>
            </w:pPr>
            <w:r w:rsidRPr="00E8634B">
              <w:rPr>
                <w:szCs w:val="24"/>
              </w:rPr>
              <w:t>30</w:t>
            </w:r>
            <w:r w:rsidR="0055145C">
              <w:rPr>
                <w:szCs w:val="24"/>
              </w:rPr>
              <w:t xml:space="preserve"> %</w:t>
            </w:r>
          </w:p>
        </w:tc>
      </w:tr>
    </w:tbl>
    <w:p w14:paraId="10B0204B" w14:textId="6D20EA57" w:rsidR="003C4C5F" w:rsidRDefault="003C4C5F" w:rsidP="003C4C5F">
      <w:pPr>
        <w:pStyle w:val="Lgende"/>
      </w:pPr>
      <w:bookmarkStart w:id="308" w:name="_Ref119252186"/>
      <w:r>
        <w:t>Tableau</w:t>
      </w:r>
      <w:r w:rsidR="00F8105B">
        <w:t> </w:t>
      </w:r>
      <w:r w:rsidR="00C07E5B">
        <w:fldChar w:fldCharType="begin"/>
      </w:r>
      <w:r w:rsidR="00C07E5B">
        <w:instrText xml:space="preserve"> SEQ Tableau \* ARABIC </w:instrText>
      </w:r>
      <w:r w:rsidR="00C07E5B">
        <w:fldChar w:fldCharType="separate"/>
      </w:r>
      <w:r w:rsidR="00121531">
        <w:rPr>
          <w:noProof/>
        </w:rPr>
        <w:t>119</w:t>
      </w:r>
      <w:r w:rsidR="00C07E5B">
        <w:rPr>
          <w:noProof/>
        </w:rPr>
        <w:fldChar w:fldCharType="end"/>
      </w:r>
      <w:bookmarkEnd w:id="308"/>
      <w:r>
        <w:t>. Préférence de contexte de pratique d’activités de loisirs, sportives ou culturelles des répondants de 16 ans et +, selon le genre (n =</w:t>
      </w:r>
      <w:r w:rsidR="002A7553">
        <w:t> </w:t>
      </w:r>
      <w:r>
        <w:t>1627).</w:t>
      </w:r>
    </w:p>
    <w:tbl>
      <w:tblPr>
        <w:tblW w:w="9048" w:type="dxa"/>
        <w:tblCellMar>
          <w:top w:w="15" w:type="dxa"/>
          <w:left w:w="15" w:type="dxa"/>
          <w:bottom w:w="15" w:type="dxa"/>
          <w:right w:w="15" w:type="dxa"/>
        </w:tblCellMar>
        <w:tblLook w:val="04A0" w:firstRow="1" w:lastRow="0" w:firstColumn="1" w:lastColumn="0" w:noHBand="0" w:noVBand="1"/>
      </w:tblPr>
      <w:tblGrid>
        <w:gridCol w:w="5269"/>
        <w:gridCol w:w="1814"/>
        <w:gridCol w:w="1965"/>
      </w:tblGrid>
      <w:tr w:rsidR="00E93816" w:rsidRPr="00E8634B" w14:paraId="1DD01DFB" w14:textId="77777777" w:rsidTr="00EC29BD">
        <w:trPr>
          <w:trHeight w:val="294"/>
          <w:tblHeader/>
        </w:trPr>
        <w:tc>
          <w:tcPr>
            <w:tcW w:w="526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BC97B20" w14:textId="77777777" w:rsidR="00E93816" w:rsidRPr="00E8634B" w:rsidRDefault="00E93816" w:rsidP="00D45EBE">
            <w:pPr>
              <w:spacing w:after="0" w:line="240" w:lineRule="auto"/>
              <w:rPr>
                <w:rFonts w:ascii="Times New Roman" w:eastAsia="Times New Roman" w:hAnsi="Times New Roman" w:cs="Times New Roman"/>
                <w:szCs w:val="24"/>
                <w:lang w:eastAsia="fr-FR"/>
              </w:rPr>
            </w:pPr>
          </w:p>
        </w:tc>
        <w:tc>
          <w:tcPr>
            <w:tcW w:w="181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D045352" w14:textId="77777777" w:rsidR="00E93816" w:rsidRPr="000B455F" w:rsidRDefault="00E93816" w:rsidP="00D45EBE">
            <w:pPr>
              <w:spacing w:after="0" w:line="240" w:lineRule="auto"/>
              <w:rPr>
                <w:rFonts w:eastAsia="Times New Roman" w:cs="Arial"/>
                <w:szCs w:val="24"/>
                <w:lang w:eastAsia="fr-FR"/>
              </w:rPr>
            </w:pPr>
            <w:r w:rsidRPr="000B455F">
              <w:rPr>
                <w:rFonts w:eastAsia="Times New Roman" w:cs="Arial"/>
                <w:szCs w:val="24"/>
                <w:lang w:eastAsia="fr-FR"/>
              </w:rPr>
              <w:t>Femmes</w:t>
            </w:r>
          </w:p>
          <w:p w14:paraId="053FA852" w14:textId="0CBD51AD" w:rsidR="000B455F" w:rsidRPr="000B455F" w:rsidRDefault="000B455F" w:rsidP="00D45EBE">
            <w:pPr>
              <w:spacing w:after="0" w:line="240" w:lineRule="auto"/>
              <w:rPr>
                <w:rFonts w:eastAsia="Times New Roman" w:cs="Arial"/>
                <w:szCs w:val="24"/>
                <w:lang w:eastAsia="fr-FR"/>
              </w:rPr>
            </w:pPr>
            <w:r w:rsidRPr="000B455F">
              <w:rPr>
                <w:rFonts w:eastAsia="Times New Roman" w:cs="Arial"/>
                <w:szCs w:val="24"/>
                <w:lang w:eastAsia="fr-FR"/>
              </w:rPr>
              <w:t>(n = 912)</w:t>
            </w:r>
          </w:p>
        </w:tc>
        <w:tc>
          <w:tcPr>
            <w:tcW w:w="196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6EE8ADC" w14:textId="77777777" w:rsidR="00E93816" w:rsidRPr="000B455F" w:rsidRDefault="00E93816" w:rsidP="00D45EBE">
            <w:pPr>
              <w:spacing w:after="0" w:line="240" w:lineRule="auto"/>
              <w:rPr>
                <w:rFonts w:eastAsia="Times New Roman" w:cs="Arial"/>
                <w:szCs w:val="24"/>
                <w:lang w:eastAsia="fr-FR"/>
              </w:rPr>
            </w:pPr>
            <w:r w:rsidRPr="000B455F">
              <w:rPr>
                <w:rFonts w:eastAsia="Times New Roman" w:cs="Arial"/>
                <w:szCs w:val="24"/>
                <w:lang w:eastAsia="fr-FR"/>
              </w:rPr>
              <w:t xml:space="preserve">Hommes </w:t>
            </w:r>
          </w:p>
          <w:p w14:paraId="7628FF1E" w14:textId="1625C12B" w:rsidR="000B455F" w:rsidRPr="000B455F" w:rsidRDefault="000B455F" w:rsidP="00D45EBE">
            <w:pPr>
              <w:spacing w:after="0" w:line="240" w:lineRule="auto"/>
              <w:rPr>
                <w:rFonts w:eastAsia="Times New Roman" w:cs="Arial"/>
                <w:szCs w:val="24"/>
                <w:lang w:eastAsia="fr-FR"/>
              </w:rPr>
            </w:pPr>
            <w:r w:rsidRPr="000B455F">
              <w:rPr>
                <w:rFonts w:eastAsia="Times New Roman" w:cs="Arial"/>
                <w:szCs w:val="24"/>
                <w:lang w:eastAsia="fr-FR"/>
              </w:rPr>
              <w:t>(n = 715)</w:t>
            </w:r>
          </w:p>
        </w:tc>
      </w:tr>
      <w:tr w:rsidR="00F77B64" w:rsidRPr="00E8634B" w14:paraId="09CA3F39" w14:textId="77777777" w:rsidTr="00E93816">
        <w:trPr>
          <w:trHeight w:val="294"/>
        </w:trPr>
        <w:tc>
          <w:tcPr>
            <w:tcW w:w="52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41AF83B" w14:textId="148D5050" w:rsidR="00F77B64" w:rsidRPr="00E8634B" w:rsidRDefault="00F77B64" w:rsidP="00F77B64">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 xml:space="preserve">Dans une structure ordinaire. </w:t>
            </w:r>
          </w:p>
        </w:tc>
        <w:tc>
          <w:tcPr>
            <w:tcW w:w="181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EAFAF5" w14:textId="1F481DCE"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22</w:t>
            </w:r>
            <w:r w:rsidR="0055145C">
              <w:rPr>
                <w:rFonts w:cs="Arial"/>
              </w:rPr>
              <w:t xml:space="preserve"> %</w:t>
            </w:r>
          </w:p>
        </w:tc>
        <w:tc>
          <w:tcPr>
            <w:tcW w:w="19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AA56A2" w14:textId="614D417C"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24</w:t>
            </w:r>
            <w:r w:rsidR="0055145C">
              <w:rPr>
                <w:rFonts w:cs="Arial"/>
              </w:rPr>
              <w:t xml:space="preserve"> %</w:t>
            </w:r>
          </w:p>
        </w:tc>
      </w:tr>
      <w:tr w:rsidR="00F77B64" w:rsidRPr="00E8634B" w14:paraId="10C7D62B" w14:textId="77777777" w:rsidTr="00E93816">
        <w:trPr>
          <w:trHeight w:val="294"/>
        </w:trPr>
        <w:tc>
          <w:tcPr>
            <w:tcW w:w="52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EE8344A" w14:textId="0C4EBDB2" w:rsidR="00F77B64" w:rsidRPr="00E8634B" w:rsidRDefault="00F77B64" w:rsidP="00F77B64">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 xml:space="preserve">Dans une structure spécialisée. </w:t>
            </w:r>
          </w:p>
        </w:tc>
        <w:tc>
          <w:tcPr>
            <w:tcW w:w="181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FCAC7E6" w14:textId="0E2B2E49"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22</w:t>
            </w:r>
            <w:r w:rsidR="0055145C">
              <w:rPr>
                <w:rFonts w:cs="Arial"/>
              </w:rPr>
              <w:t xml:space="preserve"> %</w:t>
            </w:r>
          </w:p>
        </w:tc>
        <w:tc>
          <w:tcPr>
            <w:tcW w:w="19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1637D39" w14:textId="498D49A7"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14</w:t>
            </w:r>
            <w:r w:rsidR="0055145C">
              <w:rPr>
                <w:rFonts w:cs="Arial"/>
              </w:rPr>
              <w:t xml:space="preserve"> %</w:t>
            </w:r>
          </w:p>
        </w:tc>
      </w:tr>
      <w:tr w:rsidR="00F77B64" w:rsidRPr="00E8634B" w14:paraId="75A1CC97" w14:textId="77777777" w:rsidTr="00E93816">
        <w:trPr>
          <w:trHeight w:val="294"/>
        </w:trPr>
        <w:tc>
          <w:tcPr>
            <w:tcW w:w="52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D6FD6CF" w14:textId="43D004B8" w:rsidR="00F77B64" w:rsidRPr="00E8634B" w:rsidRDefault="00F77B64" w:rsidP="00F77B64">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 xml:space="preserve">Peu importe, ce qui compte c'est l'activité. </w:t>
            </w:r>
          </w:p>
        </w:tc>
        <w:tc>
          <w:tcPr>
            <w:tcW w:w="181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4E27A70" w14:textId="1B01D467"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35</w:t>
            </w:r>
            <w:r w:rsidR="0055145C">
              <w:rPr>
                <w:rFonts w:cs="Arial"/>
              </w:rPr>
              <w:t xml:space="preserve"> %</w:t>
            </w:r>
          </w:p>
        </w:tc>
        <w:tc>
          <w:tcPr>
            <w:tcW w:w="19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7FD1D6" w14:textId="5F4F43DB"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39</w:t>
            </w:r>
            <w:r w:rsidR="0055145C">
              <w:rPr>
                <w:rFonts w:cs="Arial"/>
              </w:rPr>
              <w:t xml:space="preserve"> %</w:t>
            </w:r>
          </w:p>
        </w:tc>
      </w:tr>
      <w:tr w:rsidR="00F77B64" w:rsidRPr="00E8634B" w14:paraId="7033B252" w14:textId="77777777" w:rsidTr="00E93816">
        <w:trPr>
          <w:trHeight w:val="307"/>
        </w:trPr>
        <w:tc>
          <w:tcPr>
            <w:tcW w:w="52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B32B27E" w14:textId="53931F07" w:rsidR="00F77B64" w:rsidRPr="00E8634B" w:rsidRDefault="00F77B64" w:rsidP="00F77B64">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Non concerné</w:t>
            </w:r>
            <w:r w:rsidRPr="00E8634B">
              <w:rPr>
                <w:rFonts w:eastAsia="Times New Roman" w:cs="Arial"/>
                <w:szCs w:val="24"/>
                <w:lang w:eastAsia="fr-FR"/>
              </w:rPr>
              <w:t xml:space="preserve"> : </w:t>
            </w:r>
            <w:r w:rsidRPr="005E3BB1">
              <w:rPr>
                <w:rFonts w:eastAsia="Times New Roman" w:cs="Arial"/>
                <w:szCs w:val="24"/>
                <w:lang w:eastAsia="fr-FR"/>
              </w:rPr>
              <w:t xml:space="preserve">pas intéressé par </w:t>
            </w:r>
            <w:r w:rsidRPr="00E8634B">
              <w:rPr>
                <w:rFonts w:eastAsia="Times New Roman" w:cs="Arial"/>
                <w:szCs w:val="24"/>
                <w:lang w:eastAsia="fr-FR"/>
              </w:rPr>
              <w:t>c</w:t>
            </w:r>
            <w:r w:rsidRPr="005E3BB1">
              <w:rPr>
                <w:rFonts w:eastAsia="Times New Roman" w:cs="Arial"/>
                <w:szCs w:val="24"/>
                <w:lang w:eastAsia="fr-FR"/>
              </w:rPr>
              <w:t xml:space="preserve">es activités. </w:t>
            </w:r>
          </w:p>
        </w:tc>
        <w:tc>
          <w:tcPr>
            <w:tcW w:w="181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AD7DD0" w14:textId="1C42ECA3"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21</w:t>
            </w:r>
            <w:r w:rsidR="0055145C">
              <w:rPr>
                <w:rFonts w:cs="Arial"/>
              </w:rPr>
              <w:t xml:space="preserve"> %</w:t>
            </w:r>
          </w:p>
        </w:tc>
        <w:tc>
          <w:tcPr>
            <w:tcW w:w="19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C04C15" w14:textId="2B1F1674" w:rsidR="00F77B64" w:rsidRPr="00E8634B" w:rsidRDefault="00F77B64" w:rsidP="00F77B64">
            <w:pPr>
              <w:keepNext/>
              <w:spacing w:after="0" w:line="240" w:lineRule="auto"/>
              <w:jc w:val="right"/>
              <w:rPr>
                <w:rFonts w:ascii="Times New Roman" w:eastAsia="Times New Roman" w:hAnsi="Times New Roman" w:cs="Times New Roman"/>
                <w:szCs w:val="24"/>
                <w:lang w:eastAsia="fr-FR"/>
              </w:rPr>
            </w:pPr>
            <w:r>
              <w:rPr>
                <w:rFonts w:cs="Arial"/>
              </w:rPr>
              <w:t>23</w:t>
            </w:r>
            <w:r w:rsidR="0055145C">
              <w:rPr>
                <w:rFonts w:cs="Arial"/>
              </w:rPr>
              <w:t xml:space="preserve"> %</w:t>
            </w:r>
          </w:p>
        </w:tc>
      </w:tr>
    </w:tbl>
    <w:p w14:paraId="048C1A7A" w14:textId="4A385400" w:rsidR="00B47A49" w:rsidRPr="00B47A49" w:rsidRDefault="00B47A49" w:rsidP="00BE7F69">
      <w:pPr>
        <w:spacing w:before="240"/>
        <w:rPr>
          <w:szCs w:val="24"/>
        </w:rPr>
      </w:pPr>
      <w:r>
        <w:t xml:space="preserve">Pour les répondants intéressés par les activités de </w:t>
      </w:r>
      <w:r w:rsidR="00376167">
        <w:t>loisirs</w:t>
      </w:r>
      <w:r>
        <w:t xml:space="preserve">, sportives ou culturelles, les activités limitées par le problème visuel </w:t>
      </w:r>
      <w:r w:rsidR="00F77B64">
        <w:t>qu</w:t>
      </w:r>
      <w:r>
        <w:t>’ils</w:t>
      </w:r>
      <w:r w:rsidR="00F77B64">
        <w:t xml:space="preserve"> souhaiterai</w:t>
      </w:r>
      <w:r>
        <w:t>ent</w:t>
      </w:r>
      <w:r w:rsidR="00F77B64">
        <w:t xml:space="preserve"> faire </w:t>
      </w:r>
      <w:r w:rsidR="00F77B64" w:rsidRPr="00F77B64">
        <w:rPr>
          <w:szCs w:val="24"/>
        </w:rPr>
        <w:t>davantage</w:t>
      </w:r>
      <w:r>
        <w:rPr>
          <w:szCs w:val="24"/>
        </w:rPr>
        <w:t xml:space="preserve"> sont</w:t>
      </w:r>
      <w:r w:rsidR="00F66D1F">
        <w:rPr>
          <w:szCs w:val="24"/>
        </w:rPr>
        <w:t xml:space="preserve"> </w:t>
      </w:r>
      <w:r>
        <w:rPr>
          <w:szCs w:val="24"/>
        </w:rPr>
        <w:t xml:space="preserve">principalement </w:t>
      </w:r>
      <w:r>
        <w:t xml:space="preserve">les activités sportives, comme les </w:t>
      </w:r>
      <w:r w:rsidRPr="00F77B64">
        <w:rPr>
          <w:rFonts w:eastAsia="Times New Roman" w:cs="Arial"/>
          <w:szCs w:val="24"/>
          <w:lang w:eastAsia="fr-FR"/>
        </w:rPr>
        <w:t xml:space="preserve">promenades, </w:t>
      </w:r>
      <w:r>
        <w:rPr>
          <w:rFonts w:eastAsia="Times New Roman" w:cs="Arial"/>
          <w:szCs w:val="24"/>
          <w:lang w:eastAsia="fr-FR"/>
        </w:rPr>
        <w:t xml:space="preserve">le </w:t>
      </w:r>
      <w:r w:rsidRPr="00F77B64">
        <w:rPr>
          <w:rFonts w:eastAsia="Times New Roman" w:cs="Arial"/>
          <w:szCs w:val="24"/>
          <w:lang w:eastAsia="fr-FR"/>
        </w:rPr>
        <w:t xml:space="preserve">course à pied, </w:t>
      </w:r>
      <w:r>
        <w:rPr>
          <w:rFonts w:eastAsia="Times New Roman" w:cs="Arial"/>
          <w:szCs w:val="24"/>
          <w:lang w:eastAsia="fr-FR"/>
        </w:rPr>
        <w:t xml:space="preserve">la </w:t>
      </w:r>
      <w:r w:rsidRPr="00F77B64">
        <w:rPr>
          <w:rFonts w:eastAsia="Times New Roman" w:cs="Arial"/>
          <w:szCs w:val="24"/>
          <w:lang w:eastAsia="fr-FR"/>
        </w:rPr>
        <w:t>natation</w:t>
      </w:r>
      <w:r>
        <w:t xml:space="preserve"> (deux </w:t>
      </w:r>
      <w:r w:rsidR="00C25520">
        <w:t xml:space="preserve">sur </w:t>
      </w:r>
      <w:r>
        <w:t xml:space="preserve">cinq), les </w:t>
      </w:r>
      <w:r>
        <w:rPr>
          <w:szCs w:val="24"/>
        </w:rPr>
        <w:t>a</w:t>
      </w:r>
      <w:r w:rsidRPr="00B47A49">
        <w:rPr>
          <w:szCs w:val="24"/>
        </w:rPr>
        <w:t>ctivités culturelles</w:t>
      </w:r>
      <w:r>
        <w:rPr>
          <w:szCs w:val="24"/>
        </w:rPr>
        <w:t xml:space="preserve">, comme aller au </w:t>
      </w:r>
      <w:r w:rsidRPr="00F77B64">
        <w:rPr>
          <w:rFonts w:eastAsia="Times New Roman" w:cs="Arial"/>
          <w:szCs w:val="24"/>
          <w:lang w:eastAsia="fr-FR"/>
        </w:rPr>
        <w:t xml:space="preserve">cinéma, </w:t>
      </w:r>
      <w:r>
        <w:rPr>
          <w:rFonts w:eastAsia="Times New Roman" w:cs="Arial"/>
          <w:szCs w:val="24"/>
          <w:lang w:eastAsia="fr-FR"/>
        </w:rPr>
        <w:t xml:space="preserve">au </w:t>
      </w:r>
      <w:r w:rsidRPr="00F77B64">
        <w:rPr>
          <w:rFonts w:eastAsia="Times New Roman" w:cs="Arial"/>
          <w:szCs w:val="24"/>
          <w:lang w:eastAsia="fr-FR"/>
        </w:rPr>
        <w:t>théâtre</w:t>
      </w:r>
      <w:r>
        <w:rPr>
          <w:rFonts w:eastAsia="Times New Roman" w:cs="Arial"/>
          <w:szCs w:val="24"/>
          <w:lang w:eastAsia="fr-FR"/>
        </w:rPr>
        <w:t xml:space="preserve"> (un tier</w:t>
      </w:r>
      <w:r w:rsidR="002A7553">
        <w:rPr>
          <w:rFonts w:eastAsia="Times New Roman" w:cs="Arial"/>
          <w:szCs w:val="24"/>
          <w:lang w:eastAsia="fr-FR"/>
        </w:rPr>
        <w:t>s</w:t>
      </w:r>
      <w:r>
        <w:rPr>
          <w:rFonts w:eastAsia="Times New Roman" w:cs="Arial"/>
          <w:szCs w:val="24"/>
          <w:lang w:eastAsia="fr-FR"/>
        </w:rPr>
        <w:t>), les a</w:t>
      </w:r>
      <w:r w:rsidRPr="00B47A49">
        <w:rPr>
          <w:szCs w:val="24"/>
        </w:rPr>
        <w:t>ctivités intellectuelles</w:t>
      </w:r>
      <w:r>
        <w:rPr>
          <w:szCs w:val="24"/>
        </w:rPr>
        <w:t xml:space="preserve">, comme la </w:t>
      </w:r>
      <w:r w:rsidRPr="00F77B64">
        <w:rPr>
          <w:rFonts w:eastAsia="Times New Roman" w:cs="Arial"/>
          <w:szCs w:val="24"/>
          <w:lang w:eastAsia="fr-FR"/>
        </w:rPr>
        <w:t xml:space="preserve">lecture, </w:t>
      </w:r>
      <w:r>
        <w:rPr>
          <w:rFonts w:eastAsia="Times New Roman" w:cs="Arial"/>
          <w:szCs w:val="24"/>
          <w:lang w:eastAsia="fr-FR"/>
        </w:rPr>
        <w:t>l’</w:t>
      </w:r>
      <w:r w:rsidRPr="00F77B64">
        <w:rPr>
          <w:rFonts w:eastAsia="Times New Roman" w:cs="Arial"/>
          <w:szCs w:val="24"/>
          <w:lang w:eastAsia="fr-FR"/>
        </w:rPr>
        <w:t>informatique</w:t>
      </w:r>
      <w:r>
        <w:rPr>
          <w:rFonts w:eastAsia="Times New Roman" w:cs="Arial"/>
          <w:szCs w:val="24"/>
          <w:lang w:eastAsia="fr-FR"/>
        </w:rPr>
        <w:t>,</w:t>
      </w:r>
      <w:r w:rsidRPr="00B47A49">
        <w:rPr>
          <w:szCs w:val="24"/>
        </w:rPr>
        <w:t xml:space="preserve"> </w:t>
      </w:r>
      <w:r>
        <w:rPr>
          <w:rFonts w:eastAsia="Times New Roman" w:cs="Arial"/>
          <w:szCs w:val="24"/>
          <w:lang w:eastAsia="fr-FR"/>
        </w:rPr>
        <w:t xml:space="preserve">le </w:t>
      </w:r>
      <w:r w:rsidRPr="00F77B64">
        <w:rPr>
          <w:rFonts w:eastAsia="Times New Roman" w:cs="Arial"/>
          <w:szCs w:val="24"/>
          <w:lang w:eastAsia="fr-FR"/>
        </w:rPr>
        <w:t xml:space="preserve">jeu d'échecs, </w:t>
      </w:r>
      <w:r>
        <w:rPr>
          <w:rFonts w:eastAsia="Times New Roman" w:cs="Arial"/>
          <w:szCs w:val="24"/>
          <w:lang w:eastAsia="fr-FR"/>
        </w:rPr>
        <w:t xml:space="preserve">aller au </w:t>
      </w:r>
      <w:r w:rsidRPr="00F77B64">
        <w:rPr>
          <w:rFonts w:eastAsia="Times New Roman" w:cs="Arial"/>
          <w:szCs w:val="24"/>
          <w:lang w:eastAsia="fr-FR"/>
        </w:rPr>
        <w:t>musée,</w:t>
      </w:r>
      <w:r>
        <w:rPr>
          <w:rFonts w:eastAsia="Times New Roman" w:cs="Arial"/>
          <w:szCs w:val="24"/>
          <w:lang w:eastAsia="fr-FR"/>
        </w:rPr>
        <w:t xml:space="preserve"> à des</w:t>
      </w:r>
      <w:r w:rsidRPr="00F77B64">
        <w:rPr>
          <w:rFonts w:eastAsia="Times New Roman" w:cs="Arial"/>
          <w:szCs w:val="24"/>
          <w:lang w:eastAsia="fr-FR"/>
        </w:rPr>
        <w:t xml:space="preserve"> conférences</w:t>
      </w:r>
      <w:r>
        <w:rPr>
          <w:rFonts w:eastAsia="Times New Roman" w:cs="Arial"/>
          <w:szCs w:val="24"/>
          <w:lang w:eastAsia="fr-FR"/>
        </w:rPr>
        <w:t xml:space="preserve"> (un tiers)</w:t>
      </w:r>
      <w:r w:rsidRPr="00F77B64">
        <w:rPr>
          <w:rFonts w:eastAsia="Times New Roman" w:cs="Arial"/>
          <w:szCs w:val="24"/>
          <w:lang w:eastAsia="fr-FR"/>
        </w:rPr>
        <w:t xml:space="preserve">, </w:t>
      </w:r>
      <w:r>
        <w:rPr>
          <w:rFonts w:eastAsia="Times New Roman" w:cs="Arial"/>
          <w:szCs w:val="24"/>
          <w:lang w:eastAsia="fr-FR"/>
        </w:rPr>
        <w:t>les a</w:t>
      </w:r>
      <w:r w:rsidRPr="00B47A49">
        <w:rPr>
          <w:szCs w:val="24"/>
        </w:rPr>
        <w:t>ctivités manuelle</w:t>
      </w:r>
      <w:r>
        <w:rPr>
          <w:szCs w:val="24"/>
        </w:rPr>
        <w:t xml:space="preserve">s, comme le </w:t>
      </w:r>
      <w:r w:rsidRPr="00F77B64">
        <w:rPr>
          <w:rFonts w:eastAsia="Times New Roman" w:cs="Arial"/>
          <w:szCs w:val="24"/>
          <w:lang w:eastAsia="fr-FR"/>
        </w:rPr>
        <w:t>tricot,</w:t>
      </w:r>
      <w:r>
        <w:rPr>
          <w:rFonts w:eastAsia="Times New Roman" w:cs="Arial"/>
          <w:szCs w:val="24"/>
          <w:lang w:eastAsia="fr-FR"/>
        </w:rPr>
        <w:t xml:space="preserve"> le</w:t>
      </w:r>
      <w:r w:rsidRPr="00F77B64">
        <w:rPr>
          <w:rFonts w:eastAsia="Times New Roman" w:cs="Arial"/>
          <w:szCs w:val="24"/>
          <w:lang w:eastAsia="fr-FR"/>
        </w:rPr>
        <w:t xml:space="preserve"> bricolage,</w:t>
      </w:r>
      <w:r>
        <w:rPr>
          <w:rFonts w:eastAsia="Times New Roman" w:cs="Arial"/>
          <w:szCs w:val="24"/>
          <w:lang w:eastAsia="fr-FR"/>
        </w:rPr>
        <w:t xml:space="preserve"> le</w:t>
      </w:r>
      <w:r w:rsidRPr="00F77B64">
        <w:rPr>
          <w:rFonts w:eastAsia="Times New Roman" w:cs="Arial"/>
          <w:szCs w:val="24"/>
          <w:lang w:eastAsia="fr-FR"/>
        </w:rPr>
        <w:t xml:space="preserve"> jardinage</w:t>
      </w:r>
      <w:r>
        <w:rPr>
          <w:rFonts w:eastAsia="Times New Roman" w:cs="Arial"/>
          <w:szCs w:val="24"/>
          <w:lang w:eastAsia="fr-FR"/>
        </w:rPr>
        <w:t xml:space="preserve"> (un tiers</w:t>
      </w:r>
      <w:r w:rsidRPr="00F77B64">
        <w:rPr>
          <w:rFonts w:eastAsia="Times New Roman" w:cs="Arial"/>
          <w:szCs w:val="24"/>
          <w:lang w:eastAsia="fr-FR"/>
        </w:rPr>
        <w:t>)</w:t>
      </w:r>
      <w:r>
        <w:rPr>
          <w:rFonts w:eastAsia="Times New Roman" w:cs="Arial"/>
          <w:szCs w:val="24"/>
          <w:lang w:eastAsia="fr-FR"/>
        </w:rPr>
        <w:t xml:space="preserve">, les </w:t>
      </w:r>
      <w:r w:rsidRPr="00B47A49">
        <w:rPr>
          <w:szCs w:val="24"/>
        </w:rPr>
        <w:t>activités artistiques</w:t>
      </w:r>
      <w:r>
        <w:rPr>
          <w:szCs w:val="24"/>
        </w:rPr>
        <w:t xml:space="preserve"> comme la </w:t>
      </w:r>
      <w:r w:rsidRPr="00F77B64">
        <w:rPr>
          <w:rFonts w:eastAsia="Times New Roman" w:cs="Arial"/>
          <w:szCs w:val="24"/>
          <w:lang w:eastAsia="fr-FR"/>
        </w:rPr>
        <w:t xml:space="preserve">peinture, </w:t>
      </w:r>
      <w:r>
        <w:rPr>
          <w:rFonts w:eastAsia="Times New Roman" w:cs="Arial"/>
          <w:szCs w:val="24"/>
          <w:lang w:eastAsia="fr-FR"/>
        </w:rPr>
        <w:t xml:space="preserve">la </w:t>
      </w:r>
      <w:r w:rsidRPr="00F77B64">
        <w:rPr>
          <w:rFonts w:eastAsia="Times New Roman" w:cs="Arial"/>
          <w:szCs w:val="24"/>
          <w:lang w:eastAsia="fr-FR"/>
        </w:rPr>
        <w:t>musique</w:t>
      </w:r>
      <w:r>
        <w:rPr>
          <w:szCs w:val="24"/>
        </w:rPr>
        <w:t xml:space="preserve"> (un quart) et les </w:t>
      </w:r>
      <w:r w:rsidRPr="00B47A49">
        <w:rPr>
          <w:szCs w:val="24"/>
        </w:rPr>
        <w:t>activités sociales</w:t>
      </w:r>
      <w:r>
        <w:rPr>
          <w:szCs w:val="24"/>
        </w:rPr>
        <w:t xml:space="preserve"> comme les </w:t>
      </w:r>
      <w:r w:rsidRPr="00F77B64">
        <w:rPr>
          <w:rFonts w:eastAsia="Times New Roman" w:cs="Arial"/>
          <w:szCs w:val="24"/>
          <w:lang w:eastAsia="fr-FR"/>
        </w:rPr>
        <w:t>repas de famill</w:t>
      </w:r>
      <w:r>
        <w:rPr>
          <w:rFonts w:eastAsia="Times New Roman" w:cs="Arial"/>
          <w:szCs w:val="24"/>
          <w:lang w:eastAsia="fr-FR"/>
        </w:rPr>
        <w:t xml:space="preserve">e et les </w:t>
      </w:r>
      <w:r w:rsidRPr="00F77B64">
        <w:rPr>
          <w:rFonts w:eastAsia="Times New Roman" w:cs="Arial"/>
          <w:szCs w:val="24"/>
          <w:lang w:eastAsia="fr-FR"/>
        </w:rPr>
        <w:t>sorties entre amis</w:t>
      </w:r>
      <w:r>
        <w:rPr>
          <w:rFonts w:eastAsia="Times New Roman" w:cs="Arial"/>
          <w:szCs w:val="24"/>
          <w:lang w:eastAsia="fr-FR"/>
        </w:rPr>
        <w:t xml:space="preserve"> (un </w:t>
      </w:r>
      <w:r w:rsidR="002A7553">
        <w:rPr>
          <w:rFonts w:eastAsia="Times New Roman" w:cs="Arial"/>
          <w:szCs w:val="24"/>
          <w:lang w:eastAsia="fr-FR"/>
        </w:rPr>
        <w:t xml:space="preserve">sur </w:t>
      </w:r>
      <w:r>
        <w:rPr>
          <w:rFonts w:eastAsia="Times New Roman" w:cs="Arial"/>
          <w:szCs w:val="24"/>
          <w:lang w:eastAsia="fr-FR"/>
        </w:rPr>
        <w:t>cinq</w:t>
      </w:r>
      <w:r w:rsidR="00127357">
        <w:rPr>
          <w:rFonts w:eastAsia="Times New Roman" w:cs="Arial"/>
          <w:szCs w:val="24"/>
          <w:lang w:eastAsia="fr-FR"/>
        </w:rPr>
        <w:t> </w:t>
      </w:r>
      <w:r>
        <w:rPr>
          <w:rFonts w:eastAsia="Times New Roman" w:cs="Arial"/>
          <w:szCs w:val="24"/>
          <w:lang w:eastAsia="fr-FR"/>
        </w:rPr>
        <w:t xml:space="preserve">; </w:t>
      </w:r>
      <w:r>
        <w:fldChar w:fldCharType="begin"/>
      </w:r>
      <w:r>
        <w:instrText xml:space="preserve"> REF _Ref118375856 \h </w:instrText>
      </w:r>
      <w:r>
        <w:fldChar w:fldCharType="separate"/>
      </w:r>
      <w:r w:rsidR="00121531">
        <w:t>Figure </w:t>
      </w:r>
      <w:r w:rsidR="00121531">
        <w:rPr>
          <w:noProof/>
        </w:rPr>
        <w:t>81</w:t>
      </w:r>
      <w:r>
        <w:fldChar w:fldCharType="end"/>
      </w:r>
      <w:r>
        <w:t>).</w:t>
      </w:r>
      <w:r>
        <w:rPr>
          <w:szCs w:val="24"/>
        </w:rPr>
        <w:t xml:space="preserve"> Enfin, plus d’un quart des répondants déclarent</w:t>
      </w:r>
      <w:r w:rsidRPr="00B47A49">
        <w:rPr>
          <w:szCs w:val="24"/>
        </w:rPr>
        <w:t xml:space="preserve"> pratique</w:t>
      </w:r>
      <w:r>
        <w:rPr>
          <w:szCs w:val="24"/>
        </w:rPr>
        <w:t>r</w:t>
      </w:r>
      <w:r w:rsidRPr="00B47A49">
        <w:rPr>
          <w:szCs w:val="24"/>
        </w:rPr>
        <w:t xml:space="preserve"> autant d'activités qu</w:t>
      </w:r>
      <w:r>
        <w:rPr>
          <w:szCs w:val="24"/>
        </w:rPr>
        <w:t>’ils le</w:t>
      </w:r>
      <w:r w:rsidRPr="00B47A49">
        <w:rPr>
          <w:szCs w:val="24"/>
        </w:rPr>
        <w:t xml:space="preserve"> souhait</w:t>
      </w:r>
      <w:r>
        <w:rPr>
          <w:szCs w:val="24"/>
        </w:rPr>
        <w:t>ent</w:t>
      </w:r>
      <w:r w:rsidRPr="00B47A49">
        <w:rPr>
          <w:szCs w:val="24"/>
        </w:rPr>
        <w:t xml:space="preserve">. </w:t>
      </w:r>
    </w:p>
    <w:p w14:paraId="6DD36BD3" w14:textId="7983EAB1" w:rsidR="00F66D1F" w:rsidRDefault="00B47A49" w:rsidP="00B47A49">
      <w:pPr>
        <w:rPr>
          <w:lang w:eastAsia="fr-FR"/>
        </w:rPr>
      </w:pPr>
      <w:r>
        <w:t>Il y a u</w:t>
      </w:r>
      <w:r w:rsidR="00A3525F">
        <w:rPr>
          <w:lang w:eastAsia="fr-FR"/>
        </w:rPr>
        <w:t>n effet significatif de l’âge (</w:t>
      </w:r>
      <w:r w:rsidR="000078D4">
        <w:rPr>
          <w:lang w:eastAsia="fr-FR"/>
        </w:rPr>
        <w:fldChar w:fldCharType="begin"/>
      </w:r>
      <w:r w:rsidR="000078D4">
        <w:rPr>
          <w:lang w:eastAsia="fr-FR"/>
        </w:rPr>
        <w:instrText xml:space="preserve"> REF _Ref119252196 \h </w:instrText>
      </w:r>
      <w:r w:rsidR="000078D4">
        <w:rPr>
          <w:lang w:eastAsia="fr-FR"/>
        </w:rPr>
      </w:r>
      <w:r w:rsidR="000078D4">
        <w:rPr>
          <w:lang w:eastAsia="fr-FR"/>
        </w:rPr>
        <w:fldChar w:fldCharType="separate"/>
      </w:r>
      <w:r w:rsidR="00121531">
        <w:t>Tableau </w:t>
      </w:r>
      <w:r w:rsidR="00121531">
        <w:rPr>
          <w:noProof/>
        </w:rPr>
        <w:t>120</w:t>
      </w:r>
      <w:r w:rsidR="000078D4">
        <w:rPr>
          <w:lang w:eastAsia="fr-FR"/>
        </w:rPr>
        <w:fldChar w:fldCharType="end"/>
      </w:r>
      <w:r w:rsidR="00A3525F" w:rsidRPr="00051E41">
        <w:rPr>
          <w:lang w:eastAsia="fr-FR"/>
        </w:rPr>
        <w:t>)</w:t>
      </w:r>
      <w:r>
        <w:rPr>
          <w:lang w:eastAsia="fr-FR"/>
        </w:rPr>
        <w:t xml:space="preserve"> : </w:t>
      </w:r>
    </w:p>
    <w:p w14:paraId="6C0F4FA1" w14:textId="2007558C" w:rsidR="00F66D1F" w:rsidRDefault="00F66D1F" w:rsidP="00F66D1F">
      <w:pPr>
        <w:pStyle w:val="Paragraphedeliste"/>
        <w:numPr>
          <w:ilvl w:val="0"/>
          <w:numId w:val="9"/>
        </w:numPr>
        <w:rPr>
          <w:lang w:eastAsia="fr-FR"/>
        </w:rPr>
      </w:pPr>
      <w:r>
        <w:rPr>
          <w:lang w:eastAsia="fr-FR"/>
        </w:rPr>
        <w:t>L</w:t>
      </w:r>
      <w:r w:rsidR="00B47A49">
        <w:rPr>
          <w:lang w:eastAsia="fr-FR"/>
        </w:rPr>
        <w:t xml:space="preserve">es répondants de 60 ans et plus sont </w:t>
      </w:r>
      <w:r w:rsidR="005A2B8B">
        <w:rPr>
          <w:lang w:eastAsia="fr-FR"/>
        </w:rPr>
        <w:t xml:space="preserve">en proportion </w:t>
      </w:r>
      <w:r w:rsidR="00B47A49">
        <w:rPr>
          <w:lang w:eastAsia="fr-FR"/>
        </w:rPr>
        <w:t>significativement plus nombreux à se sentir limités par leur déficience visuelle pour la pratique d’</w:t>
      </w:r>
      <w:r w:rsidR="00B47A49" w:rsidRPr="00496DF5">
        <w:rPr>
          <w:b/>
          <w:bCs/>
          <w:lang w:eastAsia="fr-FR"/>
        </w:rPr>
        <w:t xml:space="preserve">activités culturelles </w:t>
      </w:r>
      <w:r w:rsidR="00B47A49">
        <w:rPr>
          <w:lang w:eastAsia="fr-FR"/>
        </w:rPr>
        <w:t xml:space="preserve">que les répondants de </w:t>
      </w:r>
      <w:r w:rsidR="00A3525F">
        <w:rPr>
          <w:lang w:eastAsia="fr-FR"/>
        </w:rPr>
        <w:t>30</w:t>
      </w:r>
      <w:r w:rsidR="00B47A49">
        <w:rPr>
          <w:lang w:eastAsia="fr-FR"/>
        </w:rPr>
        <w:t xml:space="preserve"> à </w:t>
      </w:r>
      <w:r w:rsidR="00A3525F">
        <w:rPr>
          <w:lang w:eastAsia="fr-FR"/>
        </w:rPr>
        <w:t>59 ans</w:t>
      </w:r>
    </w:p>
    <w:p w14:paraId="4B3C53C2" w14:textId="54699F25" w:rsidR="00A3525F" w:rsidRDefault="00F66D1F" w:rsidP="00F66D1F">
      <w:pPr>
        <w:pStyle w:val="Paragraphedeliste"/>
        <w:numPr>
          <w:ilvl w:val="0"/>
          <w:numId w:val="9"/>
        </w:numPr>
        <w:rPr>
          <w:lang w:eastAsia="fr-FR"/>
        </w:rPr>
      </w:pPr>
      <w:r>
        <w:rPr>
          <w:lang w:eastAsia="fr-FR"/>
        </w:rPr>
        <w:t xml:space="preserve">Les répondants de 60 ans et plus sont </w:t>
      </w:r>
      <w:r w:rsidR="005A2B8B">
        <w:rPr>
          <w:lang w:eastAsia="fr-FR"/>
        </w:rPr>
        <w:t xml:space="preserve">en proportion </w:t>
      </w:r>
      <w:r>
        <w:rPr>
          <w:lang w:eastAsia="fr-FR"/>
        </w:rPr>
        <w:t xml:space="preserve">significativement plus nombreux à se sentir limités par leur déficience visuelle </w:t>
      </w:r>
      <w:r w:rsidR="00B47A49">
        <w:rPr>
          <w:lang w:eastAsia="fr-FR"/>
        </w:rPr>
        <w:t>pour la pratique d’</w:t>
      </w:r>
      <w:r w:rsidR="00B47A49" w:rsidRPr="00496DF5">
        <w:rPr>
          <w:b/>
          <w:bCs/>
          <w:lang w:eastAsia="fr-FR"/>
        </w:rPr>
        <w:t xml:space="preserve">activités </w:t>
      </w:r>
      <w:r w:rsidR="00496DF5" w:rsidRPr="00496DF5">
        <w:rPr>
          <w:rFonts w:eastAsia="Times New Roman" w:cs="Arial"/>
          <w:b/>
          <w:bCs/>
          <w:szCs w:val="24"/>
          <w:lang w:eastAsia="fr-FR"/>
        </w:rPr>
        <w:t>intellectuelles</w:t>
      </w:r>
      <w:r w:rsidR="00496DF5">
        <w:rPr>
          <w:lang w:eastAsia="fr-FR"/>
        </w:rPr>
        <w:t xml:space="preserve"> </w:t>
      </w:r>
      <w:r w:rsidR="00B47A49">
        <w:rPr>
          <w:lang w:eastAsia="fr-FR"/>
        </w:rPr>
        <w:t xml:space="preserve">que les répondants de </w:t>
      </w:r>
      <w:r w:rsidR="00A3525F">
        <w:rPr>
          <w:lang w:eastAsia="fr-FR"/>
        </w:rPr>
        <w:t>16</w:t>
      </w:r>
      <w:r w:rsidR="00B47A49">
        <w:rPr>
          <w:lang w:eastAsia="fr-FR"/>
        </w:rPr>
        <w:t xml:space="preserve"> à </w:t>
      </w:r>
      <w:r w:rsidR="00A3525F">
        <w:rPr>
          <w:lang w:eastAsia="fr-FR"/>
        </w:rPr>
        <w:t xml:space="preserve">29 ans et </w:t>
      </w:r>
      <w:r w:rsidR="00B47A49">
        <w:rPr>
          <w:lang w:eastAsia="fr-FR"/>
        </w:rPr>
        <w:t xml:space="preserve">ceux de </w:t>
      </w:r>
      <w:r w:rsidR="00A3525F">
        <w:rPr>
          <w:lang w:eastAsia="fr-FR"/>
        </w:rPr>
        <w:t>30</w:t>
      </w:r>
      <w:r w:rsidR="00B47A49">
        <w:rPr>
          <w:lang w:eastAsia="fr-FR"/>
        </w:rPr>
        <w:t xml:space="preserve"> à </w:t>
      </w:r>
      <w:r w:rsidR="00A3525F">
        <w:rPr>
          <w:lang w:eastAsia="fr-FR"/>
        </w:rPr>
        <w:t>59 ans</w:t>
      </w:r>
      <w:r w:rsidR="00B47A49">
        <w:rPr>
          <w:lang w:eastAsia="fr-FR"/>
        </w:rPr>
        <w:t xml:space="preserve">. </w:t>
      </w:r>
    </w:p>
    <w:p w14:paraId="38EDCFE9" w14:textId="6DEDE4B3" w:rsidR="00F66D1F" w:rsidRDefault="00B47A49" w:rsidP="00345C40">
      <w:pPr>
        <w:rPr>
          <w:lang w:eastAsia="fr-FR"/>
        </w:rPr>
      </w:pPr>
      <w:r>
        <w:rPr>
          <w:lang w:eastAsia="fr-FR"/>
        </w:rPr>
        <w:t>Il y a aussi u</w:t>
      </w:r>
      <w:r w:rsidR="00345C40">
        <w:rPr>
          <w:lang w:eastAsia="fr-FR"/>
        </w:rPr>
        <w:t>n effet significatif du genre (</w:t>
      </w:r>
      <w:r w:rsidR="000078D4">
        <w:rPr>
          <w:lang w:eastAsia="fr-FR"/>
        </w:rPr>
        <w:fldChar w:fldCharType="begin"/>
      </w:r>
      <w:r w:rsidR="000078D4">
        <w:rPr>
          <w:lang w:eastAsia="fr-FR"/>
        </w:rPr>
        <w:instrText xml:space="preserve"> REF _Ref119252200 \h </w:instrText>
      </w:r>
      <w:r w:rsidR="000078D4">
        <w:rPr>
          <w:lang w:eastAsia="fr-FR"/>
        </w:rPr>
      </w:r>
      <w:r w:rsidR="000078D4">
        <w:rPr>
          <w:lang w:eastAsia="fr-FR"/>
        </w:rPr>
        <w:fldChar w:fldCharType="separate"/>
      </w:r>
      <w:r w:rsidR="00121531">
        <w:t>Tableau </w:t>
      </w:r>
      <w:r w:rsidR="00121531">
        <w:rPr>
          <w:noProof/>
        </w:rPr>
        <w:t>121</w:t>
      </w:r>
      <w:r w:rsidR="000078D4">
        <w:rPr>
          <w:lang w:eastAsia="fr-FR"/>
        </w:rPr>
        <w:fldChar w:fldCharType="end"/>
      </w:r>
      <w:r w:rsidR="00345C40" w:rsidRPr="00051E41">
        <w:rPr>
          <w:lang w:eastAsia="fr-FR"/>
        </w:rPr>
        <w:t>)</w:t>
      </w:r>
      <w:r w:rsidR="00587096">
        <w:rPr>
          <w:lang w:eastAsia="fr-FR"/>
        </w:rPr>
        <w:t> :</w:t>
      </w:r>
      <w:r w:rsidR="00345C40">
        <w:rPr>
          <w:lang w:eastAsia="fr-FR"/>
        </w:rPr>
        <w:t xml:space="preserve"> </w:t>
      </w:r>
    </w:p>
    <w:p w14:paraId="1790BD10" w14:textId="7715F4E1" w:rsidR="00F66D1F" w:rsidRDefault="00F66D1F" w:rsidP="00F66D1F">
      <w:pPr>
        <w:pStyle w:val="Paragraphedeliste"/>
        <w:numPr>
          <w:ilvl w:val="0"/>
          <w:numId w:val="9"/>
        </w:numPr>
        <w:rPr>
          <w:lang w:eastAsia="fr-FR"/>
        </w:rPr>
      </w:pPr>
      <w:r>
        <w:rPr>
          <w:lang w:eastAsia="fr-FR"/>
        </w:rPr>
        <w:t>L</w:t>
      </w:r>
      <w:r w:rsidR="00587096">
        <w:rPr>
          <w:lang w:eastAsia="fr-FR"/>
        </w:rPr>
        <w:t xml:space="preserve">es femmes sont </w:t>
      </w:r>
      <w:r w:rsidR="005A2B8B">
        <w:rPr>
          <w:lang w:eastAsia="fr-FR"/>
        </w:rPr>
        <w:t xml:space="preserve">en proportion </w:t>
      </w:r>
      <w:r w:rsidR="00587096">
        <w:rPr>
          <w:lang w:eastAsia="fr-FR"/>
        </w:rPr>
        <w:t>significativement plus nombreuses à se sentir limitées par leur déficience visuelle que les hommes pour la pratique d’</w:t>
      </w:r>
      <w:r w:rsidR="00587096" w:rsidRPr="00496DF5">
        <w:rPr>
          <w:b/>
          <w:bCs/>
          <w:lang w:eastAsia="fr-FR"/>
        </w:rPr>
        <w:t xml:space="preserve">activités manuelles </w:t>
      </w:r>
      <w:r w:rsidR="00587096">
        <w:rPr>
          <w:lang w:eastAsia="fr-FR"/>
        </w:rPr>
        <w:t xml:space="preserve">et </w:t>
      </w:r>
      <w:r w:rsidR="00587096" w:rsidRPr="00496DF5">
        <w:rPr>
          <w:b/>
          <w:bCs/>
          <w:lang w:eastAsia="fr-FR"/>
        </w:rPr>
        <w:t>artistiques</w:t>
      </w:r>
      <w:r w:rsidR="00587096">
        <w:rPr>
          <w:lang w:eastAsia="fr-FR"/>
        </w:rPr>
        <w:t xml:space="preserve">. </w:t>
      </w:r>
    </w:p>
    <w:p w14:paraId="315B85FD" w14:textId="2060483D" w:rsidR="00587096" w:rsidRDefault="00587096" w:rsidP="00F66D1F">
      <w:pPr>
        <w:pStyle w:val="Paragraphedeliste"/>
        <w:numPr>
          <w:ilvl w:val="0"/>
          <w:numId w:val="9"/>
        </w:numPr>
        <w:rPr>
          <w:lang w:eastAsia="fr-FR"/>
        </w:rPr>
      </w:pPr>
      <w:r w:rsidRPr="00F66D1F">
        <w:rPr>
          <w:szCs w:val="24"/>
        </w:rPr>
        <w:t xml:space="preserve">Enfin, les hommes sont </w:t>
      </w:r>
      <w:r w:rsidR="005A2B8B">
        <w:rPr>
          <w:lang w:eastAsia="fr-FR"/>
        </w:rPr>
        <w:t xml:space="preserve">en proportion </w:t>
      </w:r>
      <w:r w:rsidRPr="00F66D1F">
        <w:rPr>
          <w:szCs w:val="24"/>
        </w:rPr>
        <w:t xml:space="preserve">significativement plus nombreux que les femmes à déclarer pratiquer </w:t>
      </w:r>
      <w:r w:rsidRPr="00496DF5">
        <w:rPr>
          <w:b/>
          <w:bCs/>
          <w:szCs w:val="24"/>
        </w:rPr>
        <w:t>autant d'activités qu’ils le souhaitent</w:t>
      </w:r>
      <w:r w:rsidRPr="00F66D1F">
        <w:rPr>
          <w:szCs w:val="24"/>
        </w:rPr>
        <w:t xml:space="preserve">. </w:t>
      </w:r>
    </w:p>
    <w:p w14:paraId="77DC52BF" w14:textId="77777777" w:rsidR="00E8634B" w:rsidRDefault="000F5002" w:rsidP="00E8634B">
      <w:pPr>
        <w:keepNext/>
      </w:pPr>
      <w:r>
        <w:rPr>
          <w:rFonts w:eastAsia="Times New Roman" w:cs="Arial"/>
          <w:noProof/>
          <w:sz w:val="22"/>
          <w:lang w:eastAsia="fr-FR"/>
        </w:rPr>
        <w:drawing>
          <wp:inline distT="0" distB="0" distL="0" distR="0" wp14:anchorId="38D49D6E" wp14:editId="49603626">
            <wp:extent cx="5486400" cy="3004457"/>
            <wp:effectExtent l="0" t="0" r="0" b="5715"/>
            <wp:docPr id="109" name="Graphique 109" descr="Activités de loisirs limitées par le problème visuel : 39 % activités sportives ; 35 % activités culturelles ; 34 % activités intellectuelles ; 33 % activités manuelles ; 24 %,activités artistiques ; 19 % activités sociales ; 4 % autre ; 28 % non concerné : pratique autant d'activités que souhaité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65A62EE2" w14:textId="3930B7E7" w:rsidR="000F5002" w:rsidRDefault="00E8634B" w:rsidP="00700708">
      <w:pPr>
        <w:pStyle w:val="Lgende"/>
        <w:rPr>
          <w:rFonts w:eastAsia="Times New Roman" w:cs="Arial"/>
          <w:sz w:val="22"/>
          <w:lang w:eastAsia="fr-FR"/>
        </w:rPr>
      </w:pPr>
      <w:bookmarkStart w:id="309" w:name="_Ref118375856"/>
      <w:r>
        <w:t>Figure</w:t>
      </w:r>
      <w:r w:rsidR="00F8105B">
        <w:t> </w:t>
      </w:r>
      <w:r w:rsidR="00C07E5B">
        <w:fldChar w:fldCharType="begin"/>
      </w:r>
      <w:r w:rsidR="00C07E5B">
        <w:instrText xml:space="preserve"> SEQ Fi</w:instrText>
      </w:r>
      <w:r w:rsidR="00C07E5B">
        <w:instrText xml:space="preserve">gure \* ARABIC </w:instrText>
      </w:r>
      <w:r w:rsidR="00C07E5B">
        <w:fldChar w:fldCharType="separate"/>
      </w:r>
      <w:r w:rsidR="00121531">
        <w:rPr>
          <w:noProof/>
        </w:rPr>
        <w:t>81</w:t>
      </w:r>
      <w:r w:rsidR="00C07E5B">
        <w:rPr>
          <w:noProof/>
        </w:rPr>
        <w:fldChar w:fldCharType="end"/>
      </w:r>
      <w:bookmarkEnd w:id="309"/>
      <w:r>
        <w:t xml:space="preserve">. </w:t>
      </w:r>
      <w:r w:rsidRPr="00E8634B">
        <w:t xml:space="preserve">Activités de </w:t>
      </w:r>
      <w:r w:rsidR="00376167">
        <w:t>loisirs</w:t>
      </w:r>
      <w:r w:rsidRPr="00E8634B">
        <w:t xml:space="preserve"> et conviviales limitées à cause du problème visuel ceux qui sont intéressé par les activités de </w:t>
      </w:r>
      <w:r w:rsidR="00376167">
        <w:t>loisirs</w:t>
      </w:r>
      <w:r w:rsidRPr="00E8634B">
        <w:t>, sportives ou culturelles (choix multiple</w:t>
      </w:r>
      <w:r w:rsidR="00127357">
        <w:t> </w:t>
      </w:r>
      <w:r w:rsidRPr="00E8634B">
        <w:t xml:space="preserve">; </w:t>
      </w:r>
      <w:r w:rsidR="000367F5">
        <w:t xml:space="preserve">n = </w:t>
      </w:r>
      <w:r w:rsidR="000B455F">
        <w:t>1376</w:t>
      </w:r>
      <w:r w:rsidRPr="00E8634B">
        <w:t>).</w:t>
      </w:r>
    </w:p>
    <w:p w14:paraId="2805BDE4" w14:textId="7405C0B8" w:rsidR="003C4C5F" w:rsidRDefault="003C4C5F" w:rsidP="003C4C5F">
      <w:pPr>
        <w:pStyle w:val="Lgende"/>
      </w:pPr>
      <w:bookmarkStart w:id="310" w:name="_Ref119252196"/>
      <w:r>
        <w:t>Tableau</w:t>
      </w:r>
      <w:r w:rsidR="00F8105B">
        <w:t> </w:t>
      </w:r>
      <w:r w:rsidR="00C07E5B">
        <w:fldChar w:fldCharType="begin"/>
      </w:r>
      <w:r w:rsidR="00C07E5B">
        <w:instrText xml:space="preserve"> SEQ Tableau \* ARABIC </w:instrText>
      </w:r>
      <w:r w:rsidR="00C07E5B">
        <w:fldChar w:fldCharType="separate"/>
      </w:r>
      <w:r w:rsidR="00121531">
        <w:rPr>
          <w:noProof/>
        </w:rPr>
        <w:t>120</w:t>
      </w:r>
      <w:r w:rsidR="00C07E5B">
        <w:rPr>
          <w:noProof/>
        </w:rPr>
        <w:fldChar w:fldCharType="end"/>
      </w:r>
      <w:bookmarkEnd w:id="310"/>
      <w:r>
        <w:t xml:space="preserve">. </w:t>
      </w:r>
      <w:r w:rsidRPr="00E8634B">
        <w:t xml:space="preserve">Activités de </w:t>
      </w:r>
      <w:r>
        <w:t>loisirs</w:t>
      </w:r>
      <w:r w:rsidRPr="00E8634B">
        <w:t xml:space="preserve"> et conviviales limitées à cause du problème visuel ceux qui sont intéressé par les activités de </w:t>
      </w:r>
      <w:r>
        <w:t>loisirs</w:t>
      </w:r>
      <w:r w:rsidRPr="00E8634B">
        <w:t>, sportives ou culturelles</w:t>
      </w:r>
      <w:r>
        <w:t>, selon l’âge</w:t>
      </w:r>
      <w:r w:rsidRPr="00E8634B">
        <w:t xml:space="preserve"> (choix multiple</w:t>
      </w:r>
      <w:r w:rsidR="00127357">
        <w:t> </w:t>
      </w:r>
      <w:r w:rsidRPr="00E8634B">
        <w:t xml:space="preserve">; </w:t>
      </w:r>
      <w:r>
        <w:t xml:space="preserve">n = </w:t>
      </w:r>
      <w:r w:rsidR="000B455F">
        <w:t>1376</w:t>
      </w:r>
      <w:r w:rsidRPr="00E8634B">
        <w:t>).</w:t>
      </w:r>
    </w:p>
    <w:tbl>
      <w:tblPr>
        <w:tblW w:w="9049" w:type="dxa"/>
        <w:tblCellMar>
          <w:top w:w="15" w:type="dxa"/>
          <w:left w:w="15" w:type="dxa"/>
          <w:bottom w:w="15" w:type="dxa"/>
          <w:right w:w="15" w:type="dxa"/>
        </w:tblCellMar>
        <w:tblLook w:val="04A0" w:firstRow="1" w:lastRow="0" w:firstColumn="1" w:lastColumn="0" w:noHBand="0" w:noVBand="1"/>
      </w:tblPr>
      <w:tblGrid>
        <w:gridCol w:w="5093"/>
        <w:gridCol w:w="1276"/>
        <w:gridCol w:w="1276"/>
        <w:gridCol w:w="1404"/>
      </w:tblGrid>
      <w:tr w:rsidR="00E93816" w:rsidRPr="00E8634B" w14:paraId="52C2F0A2" w14:textId="77777777" w:rsidTr="00EC29BD">
        <w:trPr>
          <w:trHeight w:val="286"/>
          <w:tblHeader/>
        </w:trPr>
        <w:tc>
          <w:tcPr>
            <w:tcW w:w="509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56C712D" w14:textId="77777777" w:rsidR="00E93816" w:rsidRPr="00E8634B" w:rsidRDefault="00E93816" w:rsidP="00D45EBE">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4A8B738" w14:textId="77777777" w:rsidR="00E93816" w:rsidRDefault="00E9381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16-29 ans</w:t>
            </w:r>
          </w:p>
          <w:p w14:paraId="4C3E978D" w14:textId="0B3F8499" w:rsidR="000B455F" w:rsidRPr="00E8634B" w:rsidRDefault="000B455F" w:rsidP="00D45EBE">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 xml:space="preserve">(n = </w:t>
            </w:r>
            <w:r w:rsidR="002C1302">
              <w:rPr>
                <w:rFonts w:eastAsia="Times New Roman" w:cs="Arial"/>
                <w:color w:val="000000"/>
                <w:szCs w:val="24"/>
                <w:lang w:eastAsia="fr-FR"/>
              </w:rPr>
              <w:t>177</w:t>
            </w:r>
            <w:r w:rsidRPr="000B455F">
              <w:rPr>
                <w:rFonts w:eastAsia="Times New Roman" w:cs="Arial"/>
                <w:color w:val="000000"/>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FFD3DA8" w14:textId="77777777" w:rsidR="00E93816" w:rsidRDefault="00E9381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30-59 ans</w:t>
            </w:r>
          </w:p>
          <w:p w14:paraId="1848CBA6" w14:textId="1AF83D98" w:rsidR="000B455F" w:rsidRPr="00E8634B" w:rsidRDefault="000B455F" w:rsidP="00D45EBE">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 xml:space="preserve">(n = </w:t>
            </w:r>
            <w:r w:rsidR="002C1302">
              <w:rPr>
                <w:rFonts w:eastAsia="Times New Roman" w:cs="Arial"/>
                <w:color w:val="000000"/>
                <w:szCs w:val="24"/>
                <w:lang w:eastAsia="fr-FR"/>
              </w:rPr>
              <w:t>662</w:t>
            </w:r>
            <w:r w:rsidRPr="000B455F">
              <w:rPr>
                <w:rFonts w:eastAsia="Times New Roman" w:cs="Arial"/>
                <w:color w:val="000000"/>
                <w:szCs w:val="24"/>
                <w:lang w:eastAsia="fr-FR"/>
              </w:rPr>
              <w:t>)</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02BA11A" w14:textId="77777777" w:rsidR="000B455F" w:rsidRDefault="00E9381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60 ans et +</w:t>
            </w:r>
          </w:p>
          <w:p w14:paraId="3BB96776" w14:textId="10BAB32A" w:rsidR="00E93816" w:rsidRPr="00E8634B" w:rsidRDefault="000B455F" w:rsidP="00D45EBE">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 xml:space="preserve">(n = </w:t>
            </w:r>
            <w:r w:rsidR="002C1302">
              <w:rPr>
                <w:rFonts w:eastAsia="Times New Roman" w:cs="Arial"/>
                <w:color w:val="000000"/>
                <w:szCs w:val="24"/>
                <w:lang w:eastAsia="fr-FR"/>
              </w:rPr>
              <w:t>537</w:t>
            </w:r>
            <w:r w:rsidRPr="000B455F">
              <w:rPr>
                <w:rFonts w:eastAsia="Times New Roman" w:cs="Arial"/>
                <w:color w:val="000000"/>
                <w:szCs w:val="24"/>
                <w:lang w:eastAsia="fr-FR"/>
              </w:rPr>
              <w:t>)</w:t>
            </w:r>
            <w:r w:rsidR="00E93816" w:rsidRPr="00E8634B">
              <w:rPr>
                <w:rFonts w:eastAsia="Times New Roman" w:cs="Arial"/>
                <w:color w:val="000000"/>
                <w:szCs w:val="24"/>
                <w:lang w:eastAsia="fr-FR"/>
              </w:rPr>
              <w:t xml:space="preserve"> </w:t>
            </w:r>
          </w:p>
        </w:tc>
      </w:tr>
      <w:tr w:rsidR="00A62738" w:rsidRPr="00E8634B" w14:paraId="2878A848" w14:textId="77777777" w:rsidTr="00496DF5">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B965DBB" w14:textId="461C1055"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A</w:t>
            </w:r>
            <w:r w:rsidRPr="00FA0AA8">
              <w:rPr>
                <w:rFonts w:eastAsia="Times New Roman" w:cs="Arial"/>
                <w:szCs w:val="24"/>
                <w:lang w:eastAsia="fr-FR"/>
              </w:rPr>
              <w:t xml:space="preserve">ctivités sportives.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2969178" w14:textId="0127A9BD"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42</w:t>
            </w:r>
            <w:r w:rsidR="0055145C">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578DD3" w14:textId="57F0E1F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43</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E89A6A" w14:textId="7CB70C95"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35</w:t>
            </w:r>
            <w:r w:rsidR="0055145C">
              <w:rPr>
                <w:szCs w:val="24"/>
              </w:rPr>
              <w:t xml:space="preserve"> %</w:t>
            </w:r>
          </w:p>
        </w:tc>
      </w:tr>
      <w:tr w:rsidR="00A62738" w:rsidRPr="00E8634B" w14:paraId="26418DFB" w14:textId="77777777" w:rsidTr="00496DF5">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7DC887B" w14:textId="7354153B"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 xml:space="preserve">Activités </w:t>
            </w:r>
            <w:r w:rsidRPr="00FA0AA8">
              <w:rPr>
                <w:rFonts w:eastAsia="Times New Roman" w:cs="Arial"/>
                <w:szCs w:val="24"/>
                <w:lang w:eastAsia="fr-FR"/>
              </w:rPr>
              <w:t>culturelles.</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6CA49C" w14:textId="36F8F5B3"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29</w:t>
            </w:r>
            <w:r w:rsidR="0055145C">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F3CAEA" w14:textId="1EB800F8"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31</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BC4F77" w14:textId="59E4D771"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40</w:t>
            </w:r>
            <w:r w:rsidR="0055145C">
              <w:rPr>
                <w:szCs w:val="24"/>
              </w:rPr>
              <w:t xml:space="preserve"> %</w:t>
            </w:r>
          </w:p>
        </w:tc>
      </w:tr>
      <w:tr w:rsidR="00A62738" w:rsidRPr="00E8634B" w14:paraId="46DAF636" w14:textId="77777777" w:rsidTr="00496DF5">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BF09280" w14:textId="772B68EF"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 xml:space="preserve">Activités </w:t>
            </w:r>
            <w:r w:rsidRPr="00FA0AA8">
              <w:rPr>
                <w:rFonts w:eastAsia="Times New Roman" w:cs="Arial"/>
                <w:szCs w:val="24"/>
                <w:lang w:eastAsia="fr-FR"/>
              </w:rPr>
              <w:t xml:space="preserve">intellectuelles.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311ACF" w14:textId="53A4F624"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26</w:t>
            </w:r>
            <w:r w:rsidR="0055145C">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DE36AA" w14:textId="299FED15"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27</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E3EBD4" w14:textId="622792B7"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41</w:t>
            </w:r>
            <w:r w:rsidR="0055145C">
              <w:rPr>
                <w:szCs w:val="24"/>
              </w:rPr>
              <w:t xml:space="preserve"> %</w:t>
            </w:r>
          </w:p>
        </w:tc>
      </w:tr>
      <w:tr w:rsidR="00A62738" w:rsidRPr="00E8634B" w14:paraId="15A1245F" w14:textId="77777777" w:rsidTr="00496DF5">
        <w:trPr>
          <w:trHeight w:val="299"/>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924596C" w14:textId="6D289042"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 xml:space="preserve">Activités </w:t>
            </w:r>
            <w:r w:rsidRPr="00FA0AA8">
              <w:rPr>
                <w:rFonts w:eastAsia="Times New Roman" w:cs="Arial"/>
                <w:szCs w:val="24"/>
                <w:lang w:eastAsia="fr-FR"/>
              </w:rPr>
              <w:t>manuelles</w:t>
            </w:r>
            <w:r w:rsidRPr="00E8634B">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875BF9" w14:textId="29EBA099"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34</w:t>
            </w:r>
            <w:r w:rsidR="0055145C">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DE05431" w14:textId="05932E3D"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32</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0ADBDB" w14:textId="0B107D1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34</w:t>
            </w:r>
            <w:r w:rsidR="0055145C">
              <w:rPr>
                <w:szCs w:val="24"/>
              </w:rPr>
              <w:t xml:space="preserve"> %</w:t>
            </w:r>
          </w:p>
        </w:tc>
      </w:tr>
      <w:tr w:rsidR="00A62738" w:rsidRPr="00E8634B" w14:paraId="57CAD8DE" w14:textId="77777777" w:rsidTr="00496DF5">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D2DEECD" w14:textId="3640E4BE" w:rsidR="00A62738" w:rsidRPr="00E8634B"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Les activités artistiques.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62EDA62" w14:textId="72E1AC18"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26</w:t>
            </w:r>
            <w:r w:rsidR="0055145C">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7CA603" w14:textId="06AC194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24</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F994B6" w14:textId="3128F2E5"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24</w:t>
            </w:r>
            <w:r w:rsidR="0055145C">
              <w:rPr>
                <w:szCs w:val="24"/>
              </w:rPr>
              <w:t xml:space="preserve"> %</w:t>
            </w:r>
          </w:p>
        </w:tc>
      </w:tr>
      <w:tr w:rsidR="00A62738" w:rsidRPr="00E8634B" w14:paraId="6E003CAA" w14:textId="77777777" w:rsidTr="00496DF5">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BEE92D2" w14:textId="392AD7E1" w:rsidR="00A62738" w:rsidRPr="00E8634B"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Les activités sociales</w:t>
            </w:r>
            <w:r w:rsidRPr="00E8634B">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83316C" w14:textId="5A352A2D"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20</w:t>
            </w:r>
            <w:r w:rsidR="0055145C">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60BB961" w14:textId="45BE3B6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18</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AD37A1C" w14:textId="35A456E4"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20</w:t>
            </w:r>
            <w:r w:rsidR="0055145C">
              <w:rPr>
                <w:szCs w:val="24"/>
              </w:rPr>
              <w:t xml:space="preserve"> %</w:t>
            </w:r>
          </w:p>
        </w:tc>
      </w:tr>
      <w:tr w:rsidR="00A62738" w:rsidRPr="00E8634B" w14:paraId="4B51349E" w14:textId="77777777" w:rsidTr="00496DF5">
        <w:trPr>
          <w:trHeight w:val="299"/>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A244450" w14:textId="509B3F51" w:rsidR="00A62738" w:rsidRPr="00E8634B"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Autre</w:t>
            </w:r>
            <w:r w:rsidRPr="00E8634B">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5D82F5" w14:textId="0DB235D4"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w:t>
            </w:r>
            <w:r w:rsidR="0055145C">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75DF4D" w14:textId="70942EE9"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7044ED7" w14:textId="30F0A100" w:rsidR="00A62738" w:rsidRPr="00E8634B" w:rsidRDefault="00A62738" w:rsidP="00E8634B">
            <w:pPr>
              <w:keepNext/>
              <w:spacing w:after="0" w:line="240" w:lineRule="auto"/>
              <w:jc w:val="right"/>
              <w:rPr>
                <w:rFonts w:ascii="Times New Roman" w:eastAsia="Times New Roman" w:hAnsi="Times New Roman" w:cs="Times New Roman"/>
                <w:szCs w:val="24"/>
                <w:lang w:eastAsia="fr-FR"/>
              </w:rPr>
            </w:pPr>
            <w:r w:rsidRPr="00E8634B">
              <w:rPr>
                <w:szCs w:val="24"/>
              </w:rPr>
              <w:t>5</w:t>
            </w:r>
            <w:r w:rsidR="0055145C">
              <w:rPr>
                <w:szCs w:val="24"/>
              </w:rPr>
              <w:t xml:space="preserve"> %</w:t>
            </w:r>
          </w:p>
        </w:tc>
      </w:tr>
      <w:tr w:rsidR="002A7553" w:rsidRPr="00E8634B" w14:paraId="3C42B155" w14:textId="77777777" w:rsidTr="00496DF5">
        <w:trPr>
          <w:trHeight w:val="299"/>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461E66D" w14:textId="75D18BEB" w:rsidR="002A7553" w:rsidRPr="00FA0AA8" w:rsidRDefault="002A7553" w:rsidP="002A7553">
            <w:pPr>
              <w:spacing w:after="0" w:line="240" w:lineRule="auto"/>
              <w:rPr>
                <w:rFonts w:eastAsia="Times New Roman" w:cs="Arial"/>
                <w:szCs w:val="24"/>
                <w:lang w:eastAsia="fr-FR"/>
              </w:rPr>
            </w:pPr>
            <w:r w:rsidRPr="00FA0AA8">
              <w:rPr>
                <w:rFonts w:eastAsia="Times New Roman" w:cs="Arial"/>
                <w:szCs w:val="24"/>
                <w:lang w:eastAsia="fr-FR"/>
              </w:rPr>
              <w:t>Non concerné</w:t>
            </w:r>
            <w:r w:rsidRPr="00E8634B">
              <w:rPr>
                <w:rFonts w:eastAsia="Times New Roman" w:cs="Arial"/>
                <w:szCs w:val="24"/>
                <w:lang w:eastAsia="fr-FR"/>
              </w:rPr>
              <w:t> : pratique</w:t>
            </w:r>
            <w:r w:rsidRPr="00FA0AA8">
              <w:rPr>
                <w:rFonts w:eastAsia="Times New Roman" w:cs="Arial"/>
                <w:szCs w:val="24"/>
                <w:lang w:eastAsia="fr-FR"/>
              </w:rPr>
              <w:t xml:space="preserve"> autant </w:t>
            </w:r>
            <w:r w:rsidRPr="00E8634B">
              <w:rPr>
                <w:rFonts w:eastAsia="Times New Roman" w:cs="Arial"/>
                <w:szCs w:val="24"/>
                <w:lang w:eastAsia="fr-FR"/>
              </w:rPr>
              <w:t xml:space="preserve">que </w:t>
            </w:r>
            <w:r w:rsidRPr="00FA0AA8">
              <w:rPr>
                <w:rFonts w:eastAsia="Times New Roman" w:cs="Arial"/>
                <w:szCs w:val="24"/>
                <w:lang w:eastAsia="fr-FR"/>
              </w:rPr>
              <w:t>souhait</w:t>
            </w:r>
            <w:r w:rsidRPr="00E8634B">
              <w:rPr>
                <w:rFonts w:eastAsia="Times New Roman" w:cs="Arial"/>
                <w:szCs w:val="24"/>
                <w:lang w:eastAsia="fr-FR"/>
              </w:rPr>
              <w:t>é</w:t>
            </w:r>
            <w:r w:rsidRPr="00FA0AA8">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D1CA2D" w14:textId="02F1BBF9" w:rsidR="002A7553" w:rsidRPr="00E8634B" w:rsidRDefault="002A7553" w:rsidP="002A7553">
            <w:pPr>
              <w:spacing w:after="0" w:line="240" w:lineRule="auto"/>
              <w:jc w:val="right"/>
              <w:rPr>
                <w:szCs w:val="24"/>
              </w:rPr>
            </w:pPr>
            <w:r w:rsidRPr="00E8634B">
              <w:rPr>
                <w:szCs w:val="24"/>
              </w:rPr>
              <w:t>30</w:t>
            </w:r>
            <w:r>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45ED5F" w14:textId="0EC4EDD7" w:rsidR="002A7553" w:rsidRPr="00E8634B" w:rsidRDefault="002A7553" w:rsidP="002A7553">
            <w:pPr>
              <w:spacing w:after="0" w:line="240" w:lineRule="auto"/>
              <w:jc w:val="right"/>
              <w:rPr>
                <w:szCs w:val="24"/>
              </w:rPr>
            </w:pPr>
            <w:r w:rsidRPr="00E8634B">
              <w:rPr>
                <w:szCs w:val="24"/>
              </w:rPr>
              <w:t>31</w:t>
            </w:r>
            <w:r>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EB04B3A" w14:textId="33E5154B" w:rsidR="002A7553" w:rsidRPr="00E8634B" w:rsidRDefault="002A7553" w:rsidP="002A7553">
            <w:pPr>
              <w:keepNext/>
              <w:spacing w:after="0" w:line="240" w:lineRule="auto"/>
              <w:jc w:val="right"/>
              <w:rPr>
                <w:szCs w:val="24"/>
              </w:rPr>
            </w:pPr>
            <w:r w:rsidRPr="00E8634B">
              <w:rPr>
                <w:szCs w:val="24"/>
              </w:rPr>
              <w:t>25</w:t>
            </w:r>
            <w:r>
              <w:rPr>
                <w:szCs w:val="24"/>
              </w:rPr>
              <w:t xml:space="preserve"> %</w:t>
            </w:r>
          </w:p>
        </w:tc>
      </w:tr>
    </w:tbl>
    <w:p w14:paraId="633B4955" w14:textId="74AF0582" w:rsidR="003C4C5F" w:rsidRDefault="003C4C5F" w:rsidP="003C4C5F">
      <w:pPr>
        <w:pStyle w:val="Lgende"/>
      </w:pPr>
      <w:bookmarkStart w:id="311" w:name="_Ref119252200"/>
      <w:r>
        <w:t>Tableau</w:t>
      </w:r>
      <w:r w:rsidR="00F8105B">
        <w:t> </w:t>
      </w:r>
      <w:r w:rsidR="00C07E5B">
        <w:fldChar w:fldCharType="begin"/>
      </w:r>
      <w:r w:rsidR="00C07E5B">
        <w:instrText xml:space="preserve"> SEQ Tableau \* ARABIC </w:instrText>
      </w:r>
      <w:r w:rsidR="00C07E5B">
        <w:fldChar w:fldCharType="separate"/>
      </w:r>
      <w:r w:rsidR="00121531">
        <w:rPr>
          <w:noProof/>
        </w:rPr>
        <w:t>121</w:t>
      </w:r>
      <w:r w:rsidR="00C07E5B">
        <w:rPr>
          <w:noProof/>
        </w:rPr>
        <w:fldChar w:fldCharType="end"/>
      </w:r>
      <w:bookmarkEnd w:id="311"/>
      <w:r w:rsidR="00224D95">
        <w:t xml:space="preserve">. </w:t>
      </w:r>
      <w:r w:rsidR="00224D95" w:rsidRPr="00E8634B">
        <w:t xml:space="preserve">Activités de </w:t>
      </w:r>
      <w:r w:rsidR="00224D95">
        <w:t>loisirs</w:t>
      </w:r>
      <w:r w:rsidR="00224D95" w:rsidRPr="00E8634B">
        <w:t xml:space="preserve"> et conviviales limitées à cause du problème visuel ceux qui sont intéressé par les activités de </w:t>
      </w:r>
      <w:r w:rsidR="00224D95">
        <w:t>loisirs</w:t>
      </w:r>
      <w:r w:rsidR="00224D95" w:rsidRPr="00E8634B">
        <w:t>, sportives ou culturelles</w:t>
      </w:r>
      <w:r w:rsidR="00224D95">
        <w:t>, selon le genre</w:t>
      </w:r>
      <w:r w:rsidR="00224D95" w:rsidRPr="00E8634B">
        <w:t xml:space="preserve"> (choix multiple</w:t>
      </w:r>
      <w:r w:rsidR="00127357">
        <w:t> </w:t>
      </w:r>
      <w:r w:rsidR="00224D95" w:rsidRPr="00E8634B">
        <w:t xml:space="preserve">; </w:t>
      </w:r>
      <w:r w:rsidR="00224D95">
        <w:t xml:space="preserve">n = </w:t>
      </w:r>
      <w:r w:rsidR="000B455F">
        <w:t>1376</w:t>
      </w:r>
      <w:r w:rsidR="00224D95" w:rsidRPr="00E8634B">
        <w:t>).</w:t>
      </w:r>
    </w:p>
    <w:tbl>
      <w:tblPr>
        <w:tblW w:w="9048" w:type="dxa"/>
        <w:tblCellMar>
          <w:top w:w="15" w:type="dxa"/>
          <w:left w:w="15" w:type="dxa"/>
          <w:bottom w:w="15" w:type="dxa"/>
          <w:right w:w="15" w:type="dxa"/>
        </w:tblCellMar>
        <w:tblLook w:val="04A0" w:firstRow="1" w:lastRow="0" w:firstColumn="1" w:lastColumn="0" w:noHBand="0" w:noVBand="1"/>
      </w:tblPr>
      <w:tblGrid>
        <w:gridCol w:w="6511"/>
        <w:gridCol w:w="1276"/>
        <w:gridCol w:w="1261"/>
      </w:tblGrid>
      <w:tr w:rsidR="00E93816" w:rsidRPr="00E8634B" w14:paraId="0121236D" w14:textId="77777777" w:rsidTr="00EC29BD">
        <w:trPr>
          <w:trHeight w:val="294"/>
          <w:tblHeader/>
        </w:trPr>
        <w:tc>
          <w:tcPr>
            <w:tcW w:w="651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27D9F2E" w14:textId="77777777" w:rsidR="00E93816" w:rsidRPr="00E8634B" w:rsidRDefault="00E93816" w:rsidP="00D45EBE">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5624F06" w14:textId="77777777" w:rsidR="00E93816" w:rsidRDefault="00E9381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Femmes</w:t>
            </w:r>
          </w:p>
          <w:p w14:paraId="18507ACF" w14:textId="728381EC" w:rsidR="002C1302" w:rsidRPr="00E8634B" w:rsidRDefault="002C1302" w:rsidP="00D45EBE">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(n =</w:t>
            </w:r>
            <w:r>
              <w:rPr>
                <w:rFonts w:eastAsia="Times New Roman" w:cs="Arial"/>
                <w:color w:val="000000"/>
                <w:szCs w:val="24"/>
                <w:lang w:eastAsia="fr-FR"/>
              </w:rPr>
              <w:t xml:space="preserve"> 777)</w:t>
            </w:r>
          </w:p>
        </w:tc>
        <w:tc>
          <w:tcPr>
            <w:tcW w:w="126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DC17445" w14:textId="77777777" w:rsidR="002C1302" w:rsidRDefault="00E9381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Hommes</w:t>
            </w:r>
          </w:p>
          <w:p w14:paraId="62841B88" w14:textId="0DA9E132" w:rsidR="00E93816" w:rsidRPr="00E8634B" w:rsidRDefault="002C1302" w:rsidP="00D45EBE">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 xml:space="preserve">(n = </w:t>
            </w:r>
            <w:r>
              <w:rPr>
                <w:rFonts w:eastAsia="Times New Roman" w:cs="Arial"/>
                <w:color w:val="000000"/>
                <w:szCs w:val="24"/>
                <w:lang w:eastAsia="fr-FR"/>
              </w:rPr>
              <w:t>599)</w:t>
            </w:r>
            <w:r w:rsidR="00E93816" w:rsidRPr="00E8634B">
              <w:rPr>
                <w:rFonts w:eastAsia="Times New Roman" w:cs="Arial"/>
                <w:color w:val="000000"/>
                <w:szCs w:val="24"/>
                <w:lang w:eastAsia="fr-FR"/>
              </w:rPr>
              <w:t xml:space="preserve"> </w:t>
            </w:r>
          </w:p>
        </w:tc>
      </w:tr>
      <w:tr w:rsidR="00F77B64" w:rsidRPr="00E8634B" w14:paraId="5BA53D11" w14:textId="77777777" w:rsidTr="00496DF5">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F58B91A" w14:textId="04CA5E43" w:rsidR="00F77B64" w:rsidRPr="00E8634B" w:rsidRDefault="00F77B64" w:rsidP="00F77B64">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A</w:t>
            </w:r>
            <w:r w:rsidRPr="00FA0AA8">
              <w:rPr>
                <w:rFonts w:eastAsia="Times New Roman" w:cs="Arial"/>
                <w:szCs w:val="24"/>
                <w:lang w:eastAsia="fr-FR"/>
              </w:rPr>
              <w:t xml:space="preserve">ctivités sportives.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C2169A" w14:textId="01DF7730"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38</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E9F692" w14:textId="23ECCA87"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39</w:t>
            </w:r>
            <w:r w:rsidR="0055145C">
              <w:rPr>
                <w:rFonts w:cs="Arial"/>
              </w:rPr>
              <w:t xml:space="preserve"> %</w:t>
            </w:r>
          </w:p>
        </w:tc>
      </w:tr>
      <w:tr w:rsidR="00F77B64" w:rsidRPr="00E8634B" w14:paraId="05367C9E" w14:textId="77777777" w:rsidTr="00496DF5">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D24A2F1" w14:textId="2059087F" w:rsidR="00F77B64" w:rsidRPr="00E8634B" w:rsidRDefault="00F77B64" w:rsidP="00F77B64">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 xml:space="preserve">Activités </w:t>
            </w:r>
            <w:r w:rsidRPr="00FA0AA8">
              <w:rPr>
                <w:rFonts w:eastAsia="Times New Roman" w:cs="Arial"/>
                <w:szCs w:val="24"/>
                <w:lang w:eastAsia="fr-FR"/>
              </w:rPr>
              <w:t>culturelles.</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8BFBBA" w14:textId="15A5CDEC"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37</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44D1EE" w14:textId="7A24B970"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34</w:t>
            </w:r>
            <w:r w:rsidR="0055145C">
              <w:rPr>
                <w:rFonts w:cs="Arial"/>
              </w:rPr>
              <w:t xml:space="preserve"> %</w:t>
            </w:r>
          </w:p>
        </w:tc>
      </w:tr>
      <w:tr w:rsidR="00F77B64" w:rsidRPr="00E8634B" w14:paraId="3A5BD248" w14:textId="77777777" w:rsidTr="00496DF5">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657751F" w14:textId="43F1D312" w:rsidR="00F77B64" w:rsidRPr="00E8634B" w:rsidRDefault="00F77B64" w:rsidP="00F77B64">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 xml:space="preserve">Activités </w:t>
            </w:r>
            <w:r w:rsidRPr="00FA0AA8">
              <w:rPr>
                <w:rFonts w:eastAsia="Times New Roman" w:cs="Arial"/>
                <w:szCs w:val="24"/>
                <w:lang w:eastAsia="fr-FR"/>
              </w:rPr>
              <w:t xml:space="preserve">intellectuelles.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34D0D2" w14:textId="6C0C5AB6"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36</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3BE8B8" w14:textId="085DEBED"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32</w:t>
            </w:r>
            <w:r w:rsidR="0055145C">
              <w:rPr>
                <w:rFonts w:cs="Arial"/>
              </w:rPr>
              <w:t xml:space="preserve"> %</w:t>
            </w:r>
          </w:p>
        </w:tc>
      </w:tr>
      <w:tr w:rsidR="00F77B64" w:rsidRPr="00E8634B" w14:paraId="3A718953" w14:textId="77777777" w:rsidTr="00496DF5">
        <w:trPr>
          <w:trHeight w:val="307"/>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F9EDC29" w14:textId="0BECF066" w:rsidR="00F77B64" w:rsidRPr="00E8634B" w:rsidRDefault="00F77B64" w:rsidP="00F77B64">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 xml:space="preserve">Activités </w:t>
            </w:r>
            <w:r w:rsidRPr="00FA0AA8">
              <w:rPr>
                <w:rFonts w:eastAsia="Times New Roman" w:cs="Arial"/>
                <w:szCs w:val="24"/>
                <w:lang w:eastAsia="fr-FR"/>
              </w:rPr>
              <w:t>manuelles</w:t>
            </w:r>
            <w:r w:rsidRPr="00E8634B">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710017" w14:textId="6115F6AF"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37</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1D3B1C" w14:textId="43D0F514"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29</w:t>
            </w:r>
            <w:r w:rsidR="0055145C">
              <w:rPr>
                <w:rFonts w:cs="Arial"/>
              </w:rPr>
              <w:t xml:space="preserve"> %</w:t>
            </w:r>
          </w:p>
        </w:tc>
      </w:tr>
      <w:tr w:rsidR="00F77B64" w:rsidRPr="00E8634B" w14:paraId="3D8E1CB2" w14:textId="77777777" w:rsidTr="00496DF5">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216F5EA" w14:textId="71167C5B" w:rsidR="00F77B64" w:rsidRPr="00E8634B"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Les activités artistiques.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E4D90A" w14:textId="6A6387E1"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28</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76735F7" w14:textId="2113038D"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20</w:t>
            </w:r>
            <w:r w:rsidR="0055145C">
              <w:rPr>
                <w:rFonts w:cs="Arial"/>
              </w:rPr>
              <w:t xml:space="preserve"> %</w:t>
            </w:r>
          </w:p>
        </w:tc>
      </w:tr>
      <w:tr w:rsidR="00F77B64" w:rsidRPr="00E8634B" w14:paraId="3532F9BF" w14:textId="77777777" w:rsidTr="00496DF5">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FEFBBF3" w14:textId="4F911604" w:rsidR="00F77B64" w:rsidRPr="00E8634B"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Les activités sociales</w:t>
            </w:r>
            <w:r w:rsidRPr="00E8634B">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0A003D" w14:textId="3C8F06DC"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20</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B80F62" w14:textId="65C26B2F"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18</w:t>
            </w:r>
            <w:r w:rsidR="0055145C">
              <w:rPr>
                <w:rFonts w:cs="Arial"/>
              </w:rPr>
              <w:t xml:space="preserve"> %</w:t>
            </w:r>
          </w:p>
        </w:tc>
      </w:tr>
      <w:tr w:rsidR="00F77B64" w:rsidRPr="00E8634B" w14:paraId="028A748B" w14:textId="77777777" w:rsidTr="00496DF5">
        <w:trPr>
          <w:trHeight w:val="307"/>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FA3D160" w14:textId="6E7738F1" w:rsidR="00F77B64" w:rsidRPr="00E8634B"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Autre</w:t>
            </w:r>
            <w:r w:rsidRPr="00E8634B">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A44A88" w14:textId="2937360F"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4</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BCC2A96" w14:textId="166A6498" w:rsidR="00F77B64" w:rsidRPr="00E8634B" w:rsidRDefault="00F77B64" w:rsidP="00F77B64">
            <w:pPr>
              <w:keepNext/>
              <w:spacing w:after="0" w:line="240" w:lineRule="auto"/>
              <w:jc w:val="right"/>
              <w:rPr>
                <w:rFonts w:ascii="Times New Roman" w:eastAsia="Times New Roman" w:hAnsi="Times New Roman" w:cs="Times New Roman"/>
                <w:szCs w:val="24"/>
                <w:lang w:eastAsia="fr-FR"/>
              </w:rPr>
            </w:pPr>
            <w:r>
              <w:rPr>
                <w:rFonts w:cs="Arial"/>
              </w:rPr>
              <w:t>3</w:t>
            </w:r>
            <w:r w:rsidR="0055145C">
              <w:rPr>
                <w:rFonts w:cs="Arial"/>
              </w:rPr>
              <w:t xml:space="preserve"> %</w:t>
            </w:r>
          </w:p>
        </w:tc>
      </w:tr>
      <w:tr w:rsidR="002A7553" w:rsidRPr="00E8634B" w14:paraId="74DC2D6B" w14:textId="77777777" w:rsidTr="00496DF5">
        <w:trPr>
          <w:trHeight w:val="307"/>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C419740" w14:textId="39C03B0F" w:rsidR="002A7553" w:rsidRPr="00FA0AA8" w:rsidRDefault="002A7553" w:rsidP="002A7553">
            <w:pPr>
              <w:spacing w:after="0" w:line="240" w:lineRule="auto"/>
              <w:rPr>
                <w:rFonts w:eastAsia="Times New Roman" w:cs="Arial"/>
                <w:szCs w:val="24"/>
                <w:lang w:eastAsia="fr-FR"/>
              </w:rPr>
            </w:pPr>
            <w:r w:rsidRPr="00FA0AA8">
              <w:rPr>
                <w:rFonts w:eastAsia="Times New Roman" w:cs="Arial"/>
                <w:szCs w:val="24"/>
                <w:lang w:eastAsia="fr-FR"/>
              </w:rPr>
              <w:t>Non concerné</w:t>
            </w:r>
            <w:r w:rsidRPr="00E8634B">
              <w:rPr>
                <w:rFonts w:eastAsia="Times New Roman" w:cs="Arial"/>
                <w:szCs w:val="24"/>
                <w:lang w:eastAsia="fr-FR"/>
              </w:rPr>
              <w:t> : pratique</w:t>
            </w:r>
            <w:r w:rsidRPr="00FA0AA8">
              <w:rPr>
                <w:rFonts w:eastAsia="Times New Roman" w:cs="Arial"/>
                <w:szCs w:val="24"/>
                <w:lang w:eastAsia="fr-FR"/>
              </w:rPr>
              <w:t xml:space="preserve"> autant </w:t>
            </w:r>
            <w:r w:rsidRPr="00E8634B">
              <w:rPr>
                <w:rFonts w:eastAsia="Times New Roman" w:cs="Arial"/>
                <w:szCs w:val="24"/>
                <w:lang w:eastAsia="fr-FR"/>
              </w:rPr>
              <w:t xml:space="preserve">que </w:t>
            </w:r>
            <w:r w:rsidRPr="00FA0AA8">
              <w:rPr>
                <w:rFonts w:eastAsia="Times New Roman" w:cs="Arial"/>
                <w:szCs w:val="24"/>
                <w:lang w:eastAsia="fr-FR"/>
              </w:rPr>
              <w:t>souhait</w:t>
            </w:r>
            <w:r w:rsidRPr="00E8634B">
              <w:rPr>
                <w:rFonts w:eastAsia="Times New Roman" w:cs="Arial"/>
                <w:szCs w:val="24"/>
                <w:lang w:eastAsia="fr-FR"/>
              </w:rPr>
              <w:t>é</w:t>
            </w:r>
            <w:r w:rsidRPr="00FA0AA8">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5479B8" w14:textId="1EA67183" w:rsidR="002A7553" w:rsidRDefault="002A7553" w:rsidP="002A7553">
            <w:pPr>
              <w:spacing w:after="0" w:line="240" w:lineRule="auto"/>
              <w:jc w:val="right"/>
              <w:rPr>
                <w:rFonts w:cs="Arial"/>
              </w:rPr>
            </w:pPr>
            <w:r>
              <w:rPr>
                <w:rFonts w:cs="Arial"/>
              </w:rPr>
              <w:t>24 %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2CE7144" w14:textId="725D77DE" w:rsidR="002A7553" w:rsidRDefault="002A7553" w:rsidP="002A7553">
            <w:pPr>
              <w:keepNext/>
              <w:spacing w:after="0" w:line="240" w:lineRule="auto"/>
              <w:jc w:val="right"/>
              <w:rPr>
                <w:rFonts w:cs="Arial"/>
              </w:rPr>
            </w:pPr>
            <w:r>
              <w:rPr>
                <w:rFonts w:cs="Arial"/>
              </w:rPr>
              <w:t>32 %</w:t>
            </w:r>
          </w:p>
        </w:tc>
      </w:tr>
    </w:tbl>
    <w:p w14:paraId="62EA6699" w14:textId="163FDC4B" w:rsidR="00216B81" w:rsidRDefault="00587096" w:rsidP="00BE7F69">
      <w:pPr>
        <w:spacing w:before="240"/>
      </w:pPr>
      <w:r>
        <w:t>La moitié des répondants de 3 à 15 ans pratiquent des activités sportives, un quart des activités culturelles. Plus d’un tiers ne pratiquent pas d’activités extra</w:t>
      </w:r>
      <w:r w:rsidR="001678E5">
        <w:t>scolaires</w:t>
      </w:r>
      <w:r>
        <w:t xml:space="preserve"> (</w:t>
      </w:r>
      <w:r w:rsidR="00216B81">
        <w:fldChar w:fldCharType="begin"/>
      </w:r>
      <w:r w:rsidR="00216B81">
        <w:instrText xml:space="preserve"> REF _Ref118375870 \h </w:instrText>
      </w:r>
      <w:r w:rsidR="00216B81">
        <w:fldChar w:fldCharType="separate"/>
      </w:r>
      <w:r w:rsidR="00121531">
        <w:t>Figure </w:t>
      </w:r>
      <w:r w:rsidR="00121531">
        <w:rPr>
          <w:noProof/>
        </w:rPr>
        <w:t>82</w:t>
      </w:r>
      <w:r w:rsidR="00216B81">
        <w:fldChar w:fldCharType="end"/>
      </w:r>
      <w:r>
        <w:t xml:space="preserve">). </w:t>
      </w:r>
    </w:p>
    <w:p w14:paraId="1338EB82" w14:textId="19DD12BF" w:rsidR="00917B4E" w:rsidRDefault="000F5002" w:rsidP="00587096">
      <w:pPr>
        <w:keepNext/>
        <w:jc w:val="center"/>
      </w:pPr>
      <w:r>
        <w:rPr>
          <w:noProof/>
        </w:rPr>
        <w:drawing>
          <wp:inline distT="0" distB="0" distL="0" distR="0" wp14:anchorId="7C4B4E2D" wp14:editId="2953FBC6">
            <wp:extent cx="5775960" cy="1816924"/>
            <wp:effectExtent l="0" t="0" r="15240" b="12065"/>
            <wp:docPr id="110" name="Graphique 110" descr="activités extra-scolaires pratiquées par les 3-15 ans : 49 % sportives ; 27 % artistiques ; 12 % culturelles ; 2 % linguistiques ; 5 % autres ; 35 % non concerné : pas d'activité pratiqué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60641BB9" w14:textId="591A6EB0" w:rsidR="000F5002" w:rsidRDefault="00917B4E" w:rsidP="00700708">
      <w:pPr>
        <w:pStyle w:val="Lgende"/>
      </w:pPr>
      <w:bookmarkStart w:id="312" w:name="_Ref118375870"/>
      <w:r>
        <w:t>Figure</w:t>
      </w:r>
      <w:r w:rsidR="00F8105B">
        <w:t> </w:t>
      </w:r>
      <w:r w:rsidR="00C07E5B">
        <w:fldChar w:fldCharType="begin"/>
      </w:r>
      <w:r w:rsidR="00C07E5B">
        <w:instrText xml:space="preserve"> SEQ Figure \* ARABIC </w:instrText>
      </w:r>
      <w:r w:rsidR="00C07E5B">
        <w:fldChar w:fldCharType="separate"/>
      </w:r>
      <w:r w:rsidR="00121531">
        <w:rPr>
          <w:noProof/>
        </w:rPr>
        <w:t>82</w:t>
      </w:r>
      <w:r w:rsidR="00C07E5B">
        <w:rPr>
          <w:noProof/>
        </w:rPr>
        <w:fldChar w:fldCharType="end"/>
      </w:r>
      <w:bookmarkEnd w:id="312"/>
      <w:r>
        <w:t xml:space="preserve">. </w:t>
      </w:r>
      <w:r w:rsidRPr="00917B4E">
        <w:t>Types d’activités extrascolaires pratiquées par les répondants de 3 à 15 ans (choix multiple</w:t>
      </w:r>
      <w:r w:rsidR="00127357">
        <w:t> </w:t>
      </w:r>
      <w:r w:rsidRPr="00917B4E">
        <w:t xml:space="preserve">; </w:t>
      </w:r>
      <w:r w:rsidR="000367F5">
        <w:t xml:space="preserve">n = </w:t>
      </w:r>
      <w:r w:rsidR="002B0A93">
        <w:t>225</w:t>
      </w:r>
      <w:r w:rsidRPr="00917B4E">
        <w:t>).</w:t>
      </w:r>
    </w:p>
    <w:p w14:paraId="7B3074FD" w14:textId="0EA6EF3E" w:rsidR="00216B81" w:rsidRDefault="00587096" w:rsidP="005E3BB1">
      <w:r>
        <w:t xml:space="preserve">Près de la moitié des répondants de 3 à 15 ans qui pratiquent des activités le font en milieu ordinaire sans aide humaine, près d’un tiers en milieu ordinaire avec une aide humaine, un </w:t>
      </w:r>
      <w:r w:rsidR="002A7553">
        <w:t xml:space="preserve">sur </w:t>
      </w:r>
      <w:r>
        <w:t xml:space="preserve">dix en milieu adapté, et un </w:t>
      </w:r>
      <w:r w:rsidR="002A7553">
        <w:t xml:space="preserve">sur </w:t>
      </w:r>
      <w:r>
        <w:t>dix en milieu adapté ou ordinaire, selon l’activité (</w:t>
      </w:r>
      <w:r w:rsidR="00216B81">
        <w:fldChar w:fldCharType="begin"/>
      </w:r>
      <w:r w:rsidR="00216B81">
        <w:instrText xml:space="preserve"> REF _Ref118375878 \h </w:instrText>
      </w:r>
      <w:r w:rsidR="00216B81">
        <w:fldChar w:fldCharType="separate"/>
      </w:r>
      <w:r w:rsidR="00121531">
        <w:t>Figure </w:t>
      </w:r>
      <w:r w:rsidR="00121531">
        <w:rPr>
          <w:noProof/>
        </w:rPr>
        <w:t>83</w:t>
      </w:r>
      <w:r w:rsidR="00216B81">
        <w:fldChar w:fldCharType="end"/>
      </w:r>
      <w:r>
        <w:t xml:space="preserve">). </w:t>
      </w:r>
    </w:p>
    <w:p w14:paraId="09A8781F" w14:textId="77777777" w:rsidR="00917B4E" w:rsidRDefault="000F5002" w:rsidP="00587096">
      <w:pPr>
        <w:keepNext/>
        <w:jc w:val="center"/>
      </w:pPr>
      <w:r>
        <w:rPr>
          <w:noProof/>
        </w:rPr>
        <w:drawing>
          <wp:inline distT="0" distB="0" distL="0" distR="0" wp14:anchorId="26F67728" wp14:editId="7924A15B">
            <wp:extent cx="5486400" cy="2660072"/>
            <wp:effectExtent l="0" t="0" r="0" b="6985"/>
            <wp:docPr id="111" name="Graphique 111" descr="Contexte de pratique des activités des 5-15 ans : 46 % milieu ordinaire sans aide humaine ; 31 % milieu ordinaire avec aide humaine ; 11 % milieu adapté ; 12 % cela dépend de l'activit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6619C752" w14:textId="6BE83BBD" w:rsidR="002A7553" w:rsidRPr="002A7553" w:rsidRDefault="00917B4E" w:rsidP="002A7553">
      <w:pPr>
        <w:pStyle w:val="Lgende"/>
        <w:keepNext w:val="0"/>
      </w:pPr>
      <w:bookmarkStart w:id="313" w:name="_Ref118375878"/>
      <w:r>
        <w:t>Figure</w:t>
      </w:r>
      <w:r w:rsidR="00F8105B">
        <w:t> </w:t>
      </w:r>
      <w:r w:rsidR="00C07E5B">
        <w:fldChar w:fldCharType="begin"/>
      </w:r>
      <w:r w:rsidR="00C07E5B">
        <w:instrText xml:space="preserve"> SEQ Figure \* ARABIC </w:instrText>
      </w:r>
      <w:r w:rsidR="00C07E5B">
        <w:fldChar w:fldCharType="separate"/>
      </w:r>
      <w:r w:rsidR="00121531">
        <w:rPr>
          <w:noProof/>
        </w:rPr>
        <w:t>83</w:t>
      </w:r>
      <w:r w:rsidR="00C07E5B">
        <w:rPr>
          <w:noProof/>
        </w:rPr>
        <w:fldChar w:fldCharType="end"/>
      </w:r>
      <w:bookmarkEnd w:id="313"/>
      <w:r>
        <w:t xml:space="preserve">. </w:t>
      </w:r>
      <w:r w:rsidRPr="00917B4E">
        <w:t>Contexte de pratique des activités extrascolaires des répondants de 5 à 15 ans qui en pratiquent (</w:t>
      </w:r>
      <w:r w:rsidR="000367F5">
        <w:t xml:space="preserve">n = </w:t>
      </w:r>
      <w:r w:rsidR="002B0A93">
        <w:t>142</w:t>
      </w:r>
      <w:r w:rsidRPr="00917B4E">
        <w:t>).</w:t>
      </w:r>
    </w:p>
    <w:p w14:paraId="145EFC0B" w14:textId="32F62128" w:rsidR="00216B81" w:rsidRDefault="00587096" w:rsidP="005E3BB1">
      <w:r>
        <w:t>Concernant l’implication associative,</w:t>
      </w:r>
      <w:r w:rsidRPr="00587096">
        <w:t xml:space="preserve"> 26</w:t>
      </w:r>
      <w:r w:rsidR="0055145C">
        <w:t xml:space="preserve"> %</w:t>
      </w:r>
      <w:r w:rsidRPr="00587096">
        <w:t xml:space="preserve"> </w:t>
      </w:r>
      <w:r>
        <w:t>d</w:t>
      </w:r>
      <w:r w:rsidRPr="00587096">
        <w:t>es répondants de 16 ans et plus sont adhérents dans des associations de personnes déficientes visuelles et s’</w:t>
      </w:r>
      <w:r w:rsidR="000B1844">
        <w:t xml:space="preserve">y </w:t>
      </w:r>
      <w:r w:rsidRPr="00587096">
        <w:t>impliquent activement, 37</w:t>
      </w:r>
      <w:r w:rsidR="0055145C">
        <w:t xml:space="preserve"> %</w:t>
      </w:r>
      <w:r w:rsidRPr="00587096">
        <w:t xml:space="preserve"> sont simplement adhérents, 19</w:t>
      </w:r>
      <w:r w:rsidR="0055145C">
        <w:t xml:space="preserve"> %</w:t>
      </w:r>
      <w:r w:rsidRPr="00587096">
        <w:t xml:space="preserve"> en connaissent, mais ne sont pas adhérents, 11</w:t>
      </w:r>
      <w:r w:rsidR="0055145C">
        <w:t xml:space="preserve"> %</w:t>
      </w:r>
      <w:r w:rsidRPr="00587096">
        <w:t xml:space="preserve"> n’en connaissent pas et 8</w:t>
      </w:r>
      <w:r w:rsidR="0055145C">
        <w:t xml:space="preserve"> %</w:t>
      </w:r>
      <w:r w:rsidRPr="00587096">
        <w:t xml:space="preserve"> ne sont pas intéressés par ce type d’association</w:t>
      </w:r>
      <w:r>
        <w:t xml:space="preserve"> (</w:t>
      </w:r>
      <w:r w:rsidR="00216B81">
        <w:fldChar w:fldCharType="begin"/>
      </w:r>
      <w:r w:rsidR="00216B81">
        <w:instrText xml:space="preserve"> REF _Ref118375887 \h </w:instrText>
      </w:r>
      <w:r w:rsidR="00216B81">
        <w:fldChar w:fldCharType="separate"/>
      </w:r>
      <w:r w:rsidR="00121531">
        <w:t>Figure </w:t>
      </w:r>
      <w:r w:rsidR="00121531">
        <w:rPr>
          <w:noProof/>
        </w:rPr>
        <w:t>84</w:t>
      </w:r>
      <w:r w:rsidR="00216B81">
        <w:fldChar w:fldCharType="end"/>
      </w:r>
      <w:r>
        <w:t xml:space="preserve">). </w:t>
      </w:r>
    </w:p>
    <w:p w14:paraId="0E91A758" w14:textId="2B046BFF" w:rsidR="00F66D1F" w:rsidRDefault="00587096" w:rsidP="005E3BB1">
      <w:pPr>
        <w:rPr>
          <w:lang w:eastAsia="fr-FR"/>
        </w:rPr>
      </w:pPr>
      <w:r>
        <w:rPr>
          <w:lang w:eastAsia="fr-FR"/>
        </w:rPr>
        <w:t>Il y a u</w:t>
      </w:r>
      <w:r w:rsidR="00A3525F">
        <w:rPr>
          <w:lang w:eastAsia="fr-FR"/>
        </w:rPr>
        <w:t>n effet significatif de l’âge (</w:t>
      </w:r>
      <w:r w:rsidR="000078D4">
        <w:rPr>
          <w:lang w:eastAsia="fr-FR"/>
        </w:rPr>
        <w:fldChar w:fldCharType="begin"/>
      </w:r>
      <w:r w:rsidR="000078D4">
        <w:rPr>
          <w:lang w:eastAsia="fr-FR"/>
        </w:rPr>
        <w:instrText xml:space="preserve"> REF _Ref119252216 \h </w:instrText>
      </w:r>
      <w:r w:rsidR="000078D4">
        <w:rPr>
          <w:lang w:eastAsia="fr-FR"/>
        </w:rPr>
      </w:r>
      <w:r w:rsidR="000078D4">
        <w:rPr>
          <w:lang w:eastAsia="fr-FR"/>
        </w:rPr>
        <w:fldChar w:fldCharType="separate"/>
      </w:r>
      <w:r w:rsidR="00121531">
        <w:t>Tableau </w:t>
      </w:r>
      <w:r w:rsidR="00121531">
        <w:rPr>
          <w:noProof/>
        </w:rPr>
        <w:t>122</w:t>
      </w:r>
      <w:r w:rsidR="000078D4">
        <w:rPr>
          <w:lang w:eastAsia="fr-FR"/>
        </w:rPr>
        <w:fldChar w:fldCharType="end"/>
      </w:r>
      <w:r w:rsidR="00A3525F" w:rsidRPr="00051E41">
        <w:rPr>
          <w:lang w:eastAsia="fr-FR"/>
        </w:rPr>
        <w:t>)</w:t>
      </w:r>
      <w:r w:rsidR="00F66D1F">
        <w:rPr>
          <w:lang w:eastAsia="fr-FR"/>
        </w:rPr>
        <w:t> :</w:t>
      </w:r>
    </w:p>
    <w:p w14:paraId="56E3034F" w14:textId="2C6D808D" w:rsidR="00F66D1F" w:rsidRDefault="00CC5977" w:rsidP="00F66D1F">
      <w:pPr>
        <w:pStyle w:val="Paragraphedeliste"/>
        <w:numPr>
          <w:ilvl w:val="0"/>
          <w:numId w:val="9"/>
        </w:numPr>
      </w:pPr>
      <w:r>
        <w:rPr>
          <w:lang w:eastAsia="fr-FR"/>
        </w:rPr>
        <w:t xml:space="preserve">En effet, les répondants de 60 ans et plus sont </w:t>
      </w:r>
      <w:r w:rsidR="00464EB5">
        <w:rPr>
          <w:lang w:eastAsia="fr-FR"/>
        </w:rPr>
        <w:t xml:space="preserve">en proportion </w:t>
      </w:r>
      <w:r>
        <w:rPr>
          <w:lang w:eastAsia="fr-FR"/>
        </w:rPr>
        <w:t xml:space="preserve">significativement plus nombreux que ceux de </w:t>
      </w:r>
      <w:r w:rsidR="00A3525F">
        <w:rPr>
          <w:lang w:eastAsia="fr-FR"/>
        </w:rPr>
        <w:t>16</w:t>
      </w:r>
      <w:r>
        <w:rPr>
          <w:lang w:eastAsia="fr-FR"/>
        </w:rPr>
        <w:t xml:space="preserve"> à 2</w:t>
      </w:r>
      <w:r w:rsidR="00A3525F">
        <w:rPr>
          <w:lang w:eastAsia="fr-FR"/>
        </w:rPr>
        <w:t xml:space="preserve">9 ans </w:t>
      </w:r>
      <w:r>
        <w:rPr>
          <w:lang w:eastAsia="fr-FR"/>
        </w:rPr>
        <w:t xml:space="preserve">à </w:t>
      </w:r>
      <w:r w:rsidRPr="004F292F">
        <w:rPr>
          <w:b/>
          <w:bCs/>
          <w:lang w:eastAsia="fr-FR"/>
        </w:rPr>
        <w:t>être adhérents et s’impliquer activement</w:t>
      </w:r>
      <w:r>
        <w:rPr>
          <w:lang w:eastAsia="fr-FR"/>
        </w:rPr>
        <w:t xml:space="preserve"> dans ces associations</w:t>
      </w:r>
      <w:r w:rsidR="00F66D1F">
        <w:rPr>
          <w:lang w:eastAsia="fr-FR"/>
        </w:rPr>
        <w:t>.</w:t>
      </w:r>
    </w:p>
    <w:p w14:paraId="4F758F75" w14:textId="7FE97BBC" w:rsidR="00F66D1F" w:rsidRDefault="00F66D1F" w:rsidP="00F66D1F">
      <w:pPr>
        <w:pStyle w:val="Paragraphedeliste"/>
        <w:numPr>
          <w:ilvl w:val="0"/>
          <w:numId w:val="9"/>
        </w:numPr>
      </w:pPr>
      <w:r>
        <w:rPr>
          <w:lang w:eastAsia="fr-FR"/>
        </w:rPr>
        <w:t xml:space="preserve">Les répondants de 60 ans et plus sont </w:t>
      </w:r>
      <w:r w:rsidR="00464EB5">
        <w:rPr>
          <w:lang w:eastAsia="fr-FR"/>
        </w:rPr>
        <w:t xml:space="preserve">en proportion </w:t>
      </w:r>
      <w:r>
        <w:rPr>
          <w:lang w:eastAsia="fr-FR"/>
        </w:rPr>
        <w:t xml:space="preserve">significativement </w:t>
      </w:r>
      <w:r w:rsidR="00CC5977">
        <w:rPr>
          <w:lang w:eastAsia="fr-FR"/>
        </w:rPr>
        <w:t xml:space="preserve">plus nombreux que les répondants de </w:t>
      </w:r>
      <w:r w:rsidR="00A3525F">
        <w:rPr>
          <w:lang w:eastAsia="fr-FR"/>
        </w:rPr>
        <w:t>16</w:t>
      </w:r>
      <w:r w:rsidR="00CC5977">
        <w:rPr>
          <w:lang w:eastAsia="fr-FR"/>
        </w:rPr>
        <w:t xml:space="preserve"> à </w:t>
      </w:r>
      <w:r w:rsidR="00A3525F">
        <w:rPr>
          <w:lang w:eastAsia="fr-FR"/>
        </w:rPr>
        <w:t>29 ans et 30</w:t>
      </w:r>
      <w:r w:rsidR="00CC5977">
        <w:rPr>
          <w:lang w:eastAsia="fr-FR"/>
        </w:rPr>
        <w:t xml:space="preserve"> ceux de </w:t>
      </w:r>
      <w:r w:rsidR="00A3525F">
        <w:rPr>
          <w:lang w:eastAsia="fr-FR"/>
        </w:rPr>
        <w:t xml:space="preserve">59 ans </w:t>
      </w:r>
      <w:r w:rsidR="00CC5977">
        <w:rPr>
          <w:lang w:eastAsia="fr-FR"/>
        </w:rPr>
        <w:t xml:space="preserve">à être </w:t>
      </w:r>
      <w:r w:rsidR="00CC5977" w:rsidRPr="004F292F">
        <w:rPr>
          <w:b/>
          <w:bCs/>
          <w:lang w:eastAsia="fr-FR"/>
        </w:rPr>
        <w:t>simplement adhérents</w:t>
      </w:r>
      <w:r w:rsidR="00CC5977">
        <w:rPr>
          <w:lang w:eastAsia="fr-FR"/>
        </w:rPr>
        <w:t xml:space="preserve">. </w:t>
      </w:r>
    </w:p>
    <w:p w14:paraId="064E51C4" w14:textId="3B3CC552" w:rsidR="00F66D1F" w:rsidRDefault="00CC5977" w:rsidP="00F66D1F">
      <w:pPr>
        <w:pStyle w:val="Paragraphedeliste"/>
        <w:numPr>
          <w:ilvl w:val="0"/>
          <w:numId w:val="9"/>
        </w:numPr>
      </w:pPr>
      <w:r>
        <w:rPr>
          <w:lang w:eastAsia="fr-FR"/>
        </w:rPr>
        <w:t xml:space="preserve">De plus, les répondants de </w:t>
      </w:r>
      <w:r w:rsidR="00A3525F">
        <w:rPr>
          <w:lang w:eastAsia="fr-FR"/>
        </w:rPr>
        <w:t>16</w:t>
      </w:r>
      <w:r>
        <w:rPr>
          <w:lang w:eastAsia="fr-FR"/>
        </w:rPr>
        <w:t xml:space="preserve"> à </w:t>
      </w:r>
      <w:r w:rsidR="00A3525F">
        <w:rPr>
          <w:lang w:eastAsia="fr-FR"/>
        </w:rPr>
        <w:t>29 ans et</w:t>
      </w:r>
      <w:r>
        <w:rPr>
          <w:lang w:eastAsia="fr-FR"/>
        </w:rPr>
        <w:t xml:space="preserve"> ceux de</w:t>
      </w:r>
      <w:r w:rsidR="00A3525F">
        <w:rPr>
          <w:lang w:eastAsia="fr-FR"/>
        </w:rPr>
        <w:t xml:space="preserve"> 30</w:t>
      </w:r>
      <w:r>
        <w:rPr>
          <w:lang w:eastAsia="fr-FR"/>
        </w:rPr>
        <w:t xml:space="preserve"> à </w:t>
      </w:r>
      <w:r w:rsidR="00A3525F">
        <w:rPr>
          <w:lang w:eastAsia="fr-FR"/>
        </w:rPr>
        <w:t xml:space="preserve">59 ans </w:t>
      </w:r>
      <w:r>
        <w:rPr>
          <w:lang w:eastAsia="fr-FR"/>
        </w:rPr>
        <w:t xml:space="preserve">sont </w:t>
      </w:r>
      <w:r w:rsidR="00464EB5">
        <w:rPr>
          <w:lang w:eastAsia="fr-FR"/>
        </w:rPr>
        <w:t xml:space="preserve">en proportion </w:t>
      </w:r>
      <w:r>
        <w:rPr>
          <w:lang w:eastAsia="fr-FR"/>
        </w:rPr>
        <w:t>significativement plus nombreux que ceux de</w:t>
      </w:r>
      <w:r w:rsidR="00A3525F">
        <w:rPr>
          <w:lang w:eastAsia="fr-FR"/>
        </w:rPr>
        <w:t xml:space="preserve"> 60 ans et plus</w:t>
      </w:r>
      <w:r>
        <w:rPr>
          <w:lang w:eastAsia="fr-FR"/>
        </w:rPr>
        <w:t xml:space="preserve"> à en connaître, mais </w:t>
      </w:r>
      <w:r w:rsidRPr="004F292F">
        <w:rPr>
          <w:b/>
          <w:bCs/>
          <w:lang w:eastAsia="fr-FR"/>
        </w:rPr>
        <w:t>ne pas être adhérent</w:t>
      </w:r>
      <w:r w:rsidR="004F292F" w:rsidRPr="004F292F">
        <w:rPr>
          <w:lang w:eastAsia="fr-FR"/>
        </w:rPr>
        <w:t>.</w:t>
      </w:r>
    </w:p>
    <w:p w14:paraId="09B9EE79" w14:textId="256AB587" w:rsidR="00A3525F" w:rsidRDefault="00F66D1F" w:rsidP="00F66D1F">
      <w:pPr>
        <w:pStyle w:val="Paragraphedeliste"/>
        <w:numPr>
          <w:ilvl w:val="0"/>
          <w:numId w:val="9"/>
        </w:numPr>
      </w:pPr>
      <w:r>
        <w:rPr>
          <w:lang w:eastAsia="fr-FR"/>
        </w:rPr>
        <w:t>L</w:t>
      </w:r>
      <w:r w:rsidR="00CC5977">
        <w:rPr>
          <w:lang w:eastAsia="fr-FR"/>
        </w:rPr>
        <w:t xml:space="preserve">es </w:t>
      </w:r>
      <w:r w:rsidR="00A3525F">
        <w:rPr>
          <w:lang w:eastAsia="fr-FR"/>
        </w:rPr>
        <w:t>30</w:t>
      </w:r>
      <w:r w:rsidR="00CC5977">
        <w:rPr>
          <w:lang w:eastAsia="fr-FR"/>
        </w:rPr>
        <w:t xml:space="preserve"> à </w:t>
      </w:r>
      <w:r w:rsidR="00A3525F">
        <w:rPr>
          <w:lang w:eastAsia="fr-FR"/>
        </w:rPr>
        <w:t>59 ans</w:t>
      </w:r>
      <w:r w:rsidR="00CC5977">
        <w:rPr>
          <w:lang w:eastAsia="fr-FR"/>
        </w:rPr>
        <w:t xml:space="preserve"> sont </w:t>
      </w:r>
      <w:r w:rsidR="00464EB5">
        <w:rPr>
          <w:lang w:eastAsia="fr-FR"/>
        </w:rPr>
        <w:t xml:space="preserve">en proportion </w:t>
      </w:r>
      <w:r w:rsidR="00CC5977">
        <w:rPr>
          <w:lang w:eastAsia="fr-FR"/>
        </w:rPr>
        <w:t>significativement moins nombreux que</w:t>
      </w:r>
      <w:r w:rsidR="00A3525F">
        <w:rPr>
          <w:lang w:eastAsia="fr-FR"/>
        </w:rPr>
        <w:t xml:space="preserve"> </w:t>
      </w:r>
      <w:r w:rsidR="00CC5977">
        <w:rPr>
          <w:lang w:eastAsia="fr-FR"/>
        </w:rPr>
        <w:t xml:space="preserve">les répondants de </w:t>
      </w:r>
      <w:r w:rsidR="00A3525F">
        <w:rPr>
          <w:lang w:eastAsia="fr-FR"/>
        </w:rPr>
        <w:t>16</w:t>
      </w:r>
      <w:r w:rsidR="00CC5977">
        <w:rPr>
          <w:lang w:eastAsia="fr-FR"/>
        </w:rPr>
        <w:t xml:space="preserve"> à </w:t>
      </w:r>
      <w:r w:rsidR="00A3525F">
        <w:rPr>
          <w:lang w:eastAsia="fr-FR"/>
        </w:rPr>
        <w:t xml:space="preserve">29 ans et </w:t>
      </w:r>
      <w:r w:rsidR="00CC5977">
        <w:rPr>
          <w:lang w:eastAsia="fr-FR"/>
        </w:rPr>
        <w:t xml:space="preserve">ceux de </w:t>
      </w:r>
      <w:r w:rsidR="00A3525F">
        <w:rPr>
          <w:lang w:eastAsia="fr-FR"/>
        </w:rPr>
        <w:t>60 ans et plus</w:t>
      </w:r>
      <w:r w:rsidR="00CC5977">
        <w:rPr>
          <w:lang w:eastAsia="fr-FR"/>
        </w:rPr>
        <w:t xml:space="preserve"> à </w:t>
      </w:r>
      <w:r w:rsidR="00CC5977" w:rsidRPr="004F292F">
        <w:rPr>
          <w:b/>
          <w:bCs/>
          <w:lang w:eastAsia="fr-FR"/>
        </w:rPr>
        <w:t xml:space="preserve">ne pas être intéressés par </w:t>
      </w:r>
      <w:r w:rsidR="00CC5977">
        <w:rPr>
          <w:lang w:eastAsia="fr-FR"/>
        </w:rPr>
        <w:t xml:space="preserve">les associations de personnes déficientes visuelles. </w:t>
      </w:r>
    </w:p>
    <w:p w14:paraId="6236C148" w14:textId="5ED67E92" w:rsidR="00345C40" w:rsidRDefault="00587096" w:rsidP="005E3BB1">
      <w:r>
        <w:rPr>
          <w:lang w:eastAsia="fr-FR"/>
        </w:rPr>
        <w:t>En revanche, il n’y a p</w:t>
      </w:r>
      <w:r w:rsidR="00345C40">
        <w:rPr>
          <w:lang w:eastAsia="fr-FR"/>
        </w:rPr>
        <w:t>as d’effet significatif du genr</w:t>
      </w:r>
      <w:r w:rsidR="00EC29BD">
        <w:rPr>
          <w:lang w:eastAsia="fr-FR"/>
        </w:rPr>
        <w:t>e</w:t>
      </w:r>
      <w:r w:rsidR="00345C40" w:rsidRPr="00051E41">
        <w:rPr>
          <w:lang w:eastAsia="fr-FR"/>
        </w:rPr>
        <w:t>.</w:t>
      </w:r>
    </w:p>
    <w:p w14:paraId="750760AA" w14:textId="77777777" w:rsidR="00917B4E" w:rsidRDefault="000F5002" w:rsidP="00CC5977">
      <w:pPr>
        <w:keepNext/>
        <w:jc w:val="center"/>
      </w:pPr>
      <w:r>
        <w:rPr>
          <w:noProof/>
        </w:rPr>
        <w:drawing>
          <wp:inline distT="0" distB="0" distL="0" distR="0" wp14:anchorId="30BF7C9F" wp14:editId="3DA5C09D">
            <wp:extent cx="5486400" cy="3001993"/>
            <wp:effectExtent l="0" t="0" r="0" b="8255"/>
            <wp:docPr id="113" name="Graphique 113" descr="Implication dans des associations : 26 % adhérents et s'y implique activement ; 36 % adhérent ; 19 % en connait, mais non adhérent ; 11 % n'en connait pas ; 8 % non concerné : pas intéress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746C9515" w14:textId="061CBB34" w:rsidR="000F5002" w:rsidRDefault="00917B4E" w:rsidP="00700708">
      <w:pPr>
        <w:pStyle w:val="Lgende"/>
      </w:pPr>
      <w:bookmarkStart w:id="314" w:name="_Ref118375887"/>
      <w:r>
        <w:t>Figure</w:t>
      </w:r>
      <w:r w:rsidR="00F8105B">
        <w:t> </w:t>
      </w:r>
      <w:r w:rsidR="00C07E5B">
        <w:fldChar w:fldCharType="begin"/>
      </w:r>
      <w:r w:rsidR="00C07E5B">
        <w:instrText xml:space="preserve"> SEQ Figure \* ARABIC </w:instrText>
      </w:r>
      <w:r w:rsidR="00C07E5B">
        <w:fldChar w:fldCharType="separate"/>
      </w:r>
      <w:r w:rsidR="00121531">
        <w:rPr>
          <w:noProof/>
        </w:rPr>
        <w:t>84</w:t>
      </w:r>
      <w:r w:rsidR="00C07E5B">
        <w:rPr>
          <w:noProof/>
        </w:rPr>
        <w:fldChar w:fldCharType="end"/>
      </w:r>
      <w:bookmarkEnd w:id="314"/>
      <w:r>
        <w:t xml:space="preserve">. </w:t>
      </w:r>
      <w:r w:rsidRPr="00917B4E">
        <w:t>Implication dans les associations de personnes déficientes visuelles des répondants de 16 ans et + (</w:t>
      </w:r>
      <w:r w:rsidR="000367F5">
        <w:t xml:space="preserve">n = </w:t>
      </w:r>
      <w:r w:rsidR="002B0A93">
        <w:t>1627</w:t>
      </w:r>
      <w:r w:rsidRPr="00917B4E">
        <w:t>).</w:t>
      </w:r>
    </w:p>
    <w:p w14:paraId="043B0983" w14:textId="7E697C17" w:rsidR="00224D95" w:rsidRDefault="00224D95" w:rsidP="00224D95">
      <w:pPr>
        <w:pStyle w:val="Lgende"/>
      </w:pPr>
      <w:bookmarkStart w:id="315" w:name="_Ref119252216"/>
      <w:r>
        <w:t>Tableau</w:t>
      </w:r>
      <w:r w:rsidR="00F8105B">
        <w:t> </w:t>
      </w:r>
      <w:r w:rsidR="00C07E5B">
        <w:fldChar w:fldCharType="begin"/>
      </w:r>
      <w:r w:rsidR="00C07E5B">
        <w:instrText xml:space="preserve"> SEQ Tableau \* ARABIC </w:instrText>
      </w:r>
      <w:r w:rsidR="00C07E5B">
        <w:fldChar w:fldCharType="separate"/>
      </w:r>
      <w:r w:rsidR="00121531">
        <w:rPr>
          <w:noProof/>
        </w:rPr>
        <w:t>122</w:t>
      </w:r>
      <w:r w:rsidR="00C07E5B">
        <w:rPr>
          <w:noProof/>
        </w:rPr>
        <w:fldChar w:fldCharType="end"/>
      </w:r>
      <w:bookmarkEnd w:id="315"/>
      <w:r>
        <w:t xml:space="preserve">. </w:t>
      </w:r>
      <w:r w:rsidRPr="00917B4E">
        <w:t>Implication dans les associations de personnes déficientes visuelles des répondants de 16 ans et +</w:t>
      </w:r>
      <w:r>
        <w:t>, selon l’âge</w:t>
      </w:r>
      <w:r w:rsidRPr="00917B4E">
        <w:t xml:space="preserve"> (</w:t>
      </w:r>
      <w:r>
        <w:t>n = 1627</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385"/>
        <w:gridCol w:w="1417"/>
        <w:gridCol w:w="1559"/>
        <w:gridCol w:w="1688"/>
      </w:tblGrid>
      <w:tr w:rsidR="00EF15DF" w:rsidRPr="00E8634B" w14:paraId="1B17C889" w14:textId="77777777" w:rsidTr="00600833">
        <w:trPr>
          <w:trHeight w:val="286"/>
          <w:tblHeader/>
        </w:trPr>
        <w:tc>
          <w:tcPr>
            <w:tcW w:w="438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CCCF7AA" w14:textId="77777777" w:rsidR="00EF15DF" w:rsidRPr="00E8634B" w:rsidRDefault="00EF15DF" w:rsidP="00EF15DF">
            <w:pPr>
              <w:spacing w:after="0" w:line="240" w:lineRule="auto"/>
              <w:rPr>
                <w:rFonts w:ascii="Times New Roman" w:eastAsia="Times New Roman" w:hAnsi="Times New Roman" w:cs="Times New Roman"/>
                <w:szCs w:val="24"/>
                <w:lang w:eastAsia="fr-FR"/>
              </w:rPr>
            </w:pPr>
          </w:p>
        </w:tc>
        <w:tc>
          <w:tcPr>
            <w:tcW w:w="141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AF9949B"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1E460D1A" w14:textId="4F21BE9C"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55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C1C2CA3"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007157D8" w14:textId="0546F3B2"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68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298EF69"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1743B231" w14:textId="4BF4D096" w:rsidR="00EF15DF" w:rsidRPr="00E8634B"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A62738" w:rsidRPr="00E8634B" w14:paraId="77F14EA5" w14:textId="77777777" w:rsidTr="00600833">
        <w:trPr>
          <w:trHeight w:val="286"/>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A7500BA" w14:textId="59C013F1"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A</w:t>
            </w:r>
            <w:r w:rsidRPr="005E3BB1">
              <w:rPr>
                <w:rFonts w:eastAsia="Times New Roman" w:cs="Arial"/>
                <w:szCs w:val="24"/>
                <w:lang w:eastAsia="fr-FR"/>
              </w:rPr>
              <w:t xml:space="preserve">dhérent et </w:t>
            </w:r>
            <w:r w:rsidRPr="00E8634B">
              <w:rPr>
                <w:rFonts w:eastAsia="Times New Roman" w:cs="Arial"/>
                <w:szCs w:val="24"/>
                <w:lang w:eastAsia="fr-FR"/>
              </w:rPr>
              <w:t>s</w:t>
            </w:r>
            <w:r w:rsidRPr="005E3BB1">
              <w:rPr>
                <w:rFonts w:eastAsia="Times New Roman" w:cs="Arial"/>
                <w:szCs w:val="24"/>
                <w:lang w:eastAsia="fr-FR"/>
              </w:rPr>
              <w:t>'y implique</w:t>
            </w:r>
            <w:r w:rsidRPr="00E8634B">
              <w:rPr>
                <w:rFonts w:eastAsia="Times New Roman" w:cs="Arial"/>
                <w:szCs w:val="24"/>
                <w:lang w:eastAsia="fr-FR"/>
              </w:rPr>
              <w:t xml:space="preserve"> activement</w:t>
            </w:r>
            <w:r w:rsidRPr="005E3BB1">
              <w:rPr>
                <w:rFonts w:eastAsia="Times New Roman" w:cs="Arial"/>
                <w:szCs w:val="24"/>
                <w:lang w:eastAsia="fr-FR"/>
              </w:rPr>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5A9D6AA" w14:textId="7E00914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17</w:t>
            </w:r>
            <w:r w:rsidR="0055145C">
              <w:rPr>
                <w:szCs w:val="24"/>
              </w:rPr>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F9D405B" w14:textId="5358FD9D"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25</w:t>
            </w:r>
            <w:r w:rsidR="0055145C">
              <w:rPr>
                <w:szCs w:val="24"/>
              </w:rPr>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BA9BA2" w14:textId="458ED99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27</w:t>
            </w:r>
            <w:r w:rsidR="0055145C">
              <w:rPr>
                <w:szCs w:val="24"/>
              </w:rPr>
              <w:t xml:space="preserve"> %</w:t>
            </w:r>
          </w:p>
        </w:tc>
      </w:tr>
      <w:tr w:rsidR="00A62738" w:rsidRPr="00E8634B" w14:paraId="4A9DD038" w14:textId="77777777" w:rsidTr="00600833">
        <w:trPr>
          <w:trHeight w:val="286"/>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F630400" w14:textId="38C9E0CA"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A</w:t>
            </w:r>
            <w:r w:rsidRPr="005E3BB1">
              <w:rPr>
                <w:rFonts w:eastAsia="Times New Roman" w:cs="Arial"/>
                <w:szCs w:val="24"/>
                <w:lang w:eastAsia="fr-FR"/>
              </w:rPr>
              <w:t xml:space="preserve">dhérent.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49D8224" w14:textId="0D06C3B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26</w:t>
            </w:r>
            <w:r w:rsidR="0055145C">
              <w:rPr>
                <w:szCs w:val="24"/>
              </w:rPr>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9966894" w14:textId="7C6C1EE6"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32</w:t>
            </w:r>
            <w:r w:rsidR="0055145C">
              <w:rPr>
                <w:szCs w:val="24"/>
              </w:rPr>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36FD3D" w14:textId="6A1C043E"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40</w:t>
            </w:r>
            <w:r w:rsidR="0055145C">
              <w:rPr>
                <w:szCs w:val="24"/>
              </w:rPr>
              <w:t xml:space="preserve"> %</w:t>
            </w:r>
          </w:p>
        </w:tc>
      </w:tr>
      <w:tr w:rsidR="00A62738" w:rsidRPr="00E8634B" w14:paraId="6FBF5C72" w14:textId="77777777" w:rsidTr="00600833">
        <w:trPr>
          <w:trHeight w:val="286"/>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349E3FD" w14:textId="33C16FDD"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E</w:t>
            </w:r>
            <w:r w:rsidRPr="005E3BB1">
              <w:rPr>
                <w:rFonts w:eastAsia="Times New Roman" w:cs="Arial"/>
                <w:szCs w:val="24"/>
                <w:lang w:eastAsia="fr-FR"/>
              </w:rPr>
              <w:t>n connai</w:t>
            </w:r>
            <w:r w:rsidRPr="00E8634B">
              <w:rPr>
                <w:rFonts w:eastAsia="Times New Roman" w:cs="Arial"/>
                <w:szCs w:val="24"/>
                <w:lang w:eastAsia="fr-FR"/>
              </w:rPr>
              <w:t>t</w:t>
            </w:r>
            <w:r w:rsidRPr="005E3BB1">
              <w:rPr>
                <w:rFonts w:eastAsia="Times New Roman" w:cs="Arial"/>
                <w:szCs w:val="24"/>
                <w:lang w:eastAsia="fr-FR"/>
              </w:rPr>
              <w:t xml:space="preserve"> mais </w:t>
            </w:r>
            <w:r w:rsidRPr="00E8634B">
              <w:rPr>
                <w:rFonts w:eastAsia="Times New Roman" w:cs="Arial"/>
                <w:szCs w:val="24"/>
                <w:lang w:eastAsia="fr-FR"/>
              </w:rPr>
              <w:t>non</w:t>
            </w:r>
            <w:r w:rsidRPr="005E3BB1">
              <w:rPr>
                <w:rFonts w:eastAsia="Times New Roman" w:cs="Arial"/>
                <w:szCs w:val="24"/>
                <w:lang w:eastAsia="fr-FR"/>
              </w:rPr>
              <w:t xml:space="preserve"> adhérent.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BC2D1C" w14:textId="381D463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35</w:t>
            </w:r>
            <w:r w:rsidR="0055145C">
              <w:rPr>
                <w:szCs w:val="24"/>
              </w:rPr>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1B80F6" w14:textId="50918BA1"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28</w:t>
            </w:r>
            <w:r w:rsidR="0055145C">
              <w:rPr>
                <w:szCs w:val="24"/>
              </w:rPr>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42F2587" w14:textId="5F474029"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12</w:t>
            </w:r>
            <w:r w:rsidR="0055145C">
              <w:rPr>
                <w:szCs w:val="24"/>
              </w:rPr>
              <w:t xml:space="preserve"> %</w:t>
            </w:r>
          </w:p>
        </w:tc>
      </w:tr>
      <w:tr w:rsidR="00A62738" w:rsidRPr="00E8634B" w14:paraId="77FEA83E" w14:textId="77777777" w:rsidTr="00600833">
        <w:trPr>
          <w:trHeight w:val="299"/>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B4A684B" w14:textId="1EED39E5"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N</w:t>
            </w:r>
            <w:r w:rsidRPr="005E3BB1">
              <w:rPr>
                <w:rFonts w:eastAsia="Times New Roman" w:cs="Arial"/>
                <w:szCs w:val="24"/>
                <w:lang w:eastAsia="fr-FR"/>
              </w:rPr>
              <w:t>'en connai</w:t>
            </w:r>
            <w:r w:rsidRPr="00E8634B">
              <w:rPr>
                <w:rFonts w:eastAsia="Times New Roman" w:cs="Arial"/>
                <w:szCs w:val="24"/>
                <w:lang w:eastAsia="fr-FR"/>
              </w:rPr>
              <w:t>t</w:t>
            </w:r>
            <w:r w:rsidRPr="005E3BB1">
              <w:rPr>
                <w:rFonts w:eastAsia="Times New Roman" w:cs="Arial"/>
                <w:szCs w:val="24"/>
                <w:lang w:eastAsia="fr-FR"/>
              </w:rPr>
              <w:t xml:space="preserve"> pas.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8FC7DC" w14:textId="6E9AE572"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12</w:t>
            </w:r>
            <w:r w:rsidR="0055145C">
              <w:rPr>
                <w:szCs w:val="24"/>
              </w:rPr>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F308C1" w14:textId="77C84532"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10</w:t>
            </w:r>
            <w:r w:rsidR="0055145C">
              <w:rPr>
                <w:szCs w:val="24"/>
              </w:rPr>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A3B90A" w14:textId="5F4D30DC"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11</w:t>
            </w:r>
            <w:r w:rsidR="0055145C">
              <w:rPr>
                <w:szCs w:val="24"/>
              </w:rPr>
              <w:t xml:space="preserve"> %</w:t>
            </w:r>
          </w:p>
        </w:tc>
      </w:tr>
      <w:tr w:rsidR="00A62738" w:rsidRPr="00E8634B" w14:paraId="322DA923" w14:textId="77777777" w:rsidTr="00600833">
        <w:trPr>
          <w:trHeight w:val="286"/>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F895D23" w14:textId="0DD2BA0C" w:rsidR="00A62738" w:rsidRPr="00E8634B" w:rsidRDefault="00A62738" w:rsidP="00A62738">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Non concerné</w:t>
            </w:r>
            <w:r w:rsidRPr="00E8634B">
              <w:rPr>
                <w:rFonts w:eastAsia="Times New Roman" w:cs="Arial"/>
                <w:szCs w:val="24"/>
                <w:lang w:eastAsia="fr-FR"/>
              </w:rPr>
              <w:t xml:space="preserve"> : </w:t>
            </w:r>
            <w:r w:rsidRPr="005E3BB1">
              <w:rPr>
                <w:rFonts w:eastAsia="Times New Roman" w:cs="Arial"/>
                <w:szCs w:val="24"/>
                <w:lang w:eastAsia="fr-FR"/>
              </w:rPr>
              <w:t xml:space="preserve">pas intéressé.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3C7096A" w14:textId="6BFE980C"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10</w:t>
            </w:r>
            <w:r w:rsidR="0055145C">
              <w:rPr>
                <w:szCs w:val="24"/>
              </w:rPr>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C11189" w14:textId="4866D6D3"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5</w:t>
            </w:r>
            <w:r w:rsidR="0055145C">
              <w:rPr>
                <w:szCs w:val="24"/>
              </w:rPr>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CA6912" w14:textId="027FF533" w:rsidR="00A62738" w:rsidRPr="00E8634B" w:rsidRDefault="00A62738" w:rsidP="00E8634B">
            <w:pPr>
              <w:keepNext/>
              <w:spacing w:after="0" w:line="240" w:lineRule="auto"/>
              <w:jc w:val="right"/>
              <w:rPr>
                <w:rFonts w:ascii="Times New Roman" w:eastAsia="Times New Roman" w:hAnsi="Times New Roman" w:cs="Times New Roman"/>
                <w:szCs w:val="24"/>
                <w:lang w:eastAsia="fr-FR"/>
              </w:rPr>
            </w:pPr>
            <w:r w:rsidRPr="00E8634B">
              <w:rPr>
                <w:szCs w:val="24"/>
              </w:rPr>
              <w:t>10</w:t>
            </w:r>
            <w:r w:rsidR="0055145C">
              <w:rPr>
                <w:szCs w:val="24"/>
              </w:rPr>
              <w:t xml:space="preserve"> %</w:t>
            </w:r>
          </w:p>
        </w:tc>
      </w:tr>
    </w:tbl>
    <w:p w14:paraId="19EE771A" w14:textId="7E1AE467" w:rsidR="00376167" w:rsidRDefault="00376167" w:rsidP="00BE7F69">
      <w:pPr>
        <w:spacing w:before="240"/>
        <w:rPr>
          <w:rFonts w:eastAsia="Times New Roman" w:cs="Arial"/>
          <w:szCs w:val="24"/>
          <w:lang w:eastAsia="fr-FR"/>
        </w:rPr>
      </w:pPr>
      <w:r>
        <w:rPr>
          <w:rFonts w:eastAsia="Times New Roman" w:cs="Arial"/>
          <w:szCs w:val="24"/>
          <w:lang w:eastAsia="fr-FR"/>
        </w:rPr>
        <w:t xml:space="preserve">Un peu moins d’un quart des répondants de 16 ans et plus ont eu une activité bénévole au cours des trois dernières années dans une association en </w:t>
      </w:r>
      <w:r w:rsidRPr="00CC5977">
        <w:rPr>
          <w:rFonts w:eastAsia="Times New Roman" w:cs="Arial"/>
          <w:szCs w:val="24"/>
          <w:lang w:eastAsia="fr-FR"/>
        </w:rPr>
        <w:t>faveur des personnes</w:t>
      </w:r>
      <w:r>
        <w:rPr>
          <w:rFonts w:eastAsia="Times New Roman" w:cs="Arial"/>
          <w:szCs w:val="24"/>
          <w:lang w:eastAsia="fr-FR"/>
        </w:rPr>
        <w:t xml:space="preserve"> déficientes visuelle</w:t>
      </w:r>
      <w:r w:rsidR="001678E5">
        <w:rPr>
          <w:rFonts w:eastAsia="Times New Roman" w:cs="Arial"/>
          <w:szCs w:val="24"/>
          <w:lang w:eastAsia="fr-FR"/>
        </w:rPr>
        <w:t>s</w:t>
      </w:r>
      <w:r>
        <w:rPr>
          <w:rFonts w:eastAsia="Times New Roman" w:cs="Arial"/>
          <w:szCs w:val="24"/>
          <w:lang w:eastAsia="fr-FR"/>
        </w:rPr>
        <w:t xml:space="preserve">, et la même proportion dans un autre type de structure, par exemple </w:t>
      </w:r>
      <w:r w:rsidRPr="00CC5977">
        <w:rPr>
          <w:rFonts w:eastAsia="Times New Roman" w:cs="Arial"/>
          <w:szCs w:val="24"/>
          <w:lang w:eastAsia="fr-FR"/>
        </w:rPr>
        <w:t xml:space="preserve">sportive, culturelle, </w:t>
      </w:r>
      <w:r>
        <w:rPr>
          <w:rFonts w:eastAsia="Times New Roman" w:cs="Arial"/>
          <w:szCs w:val="24"/>
          <w:lang w:eastAsia="fr-FR"/>
        </w:rPr>
        <w:t xml:space="preserve">ou </w:t>
      </w:r>
      <w:r w:rsidRPr="00CC5977">
        <w:rPr>
          <w:rFonts w:eastAsia="Times New Roman" w:cs="Arial"/>
          <w:szCs w:val="24"/>
          <w:lang w:eastAsia="fr-FR"/>
        </w:rPr>
        <w:t>humanitaire</w:t>
      </w:r>
      <w:r>
        <w:rPr>
          <w:szCs w:val="24"/>
        </w:rPr>
        <w:t xml:space="preserve"> (</w:t>
      </w:r>
      <w:r w:rsidRPr="00CC5977">
        <w:rPr>
          <w:szCs w:val="24"/>
        </w:rPr>
        <w:fldChar w:fldCharType="begin"/>
      </w:r>
      <w:r w:rsidRPr="00CC5977">
        <w:rPr>
          <w:szCs w:val="24"/>
        </w:rPr>
        <w:instrText xml:space="preserve"> REF _Ref118375897 \h  \* MERGEFORMAT </w:instrText>
      </w:r>
      <w:r w:rsidRPr="00CC5977">
        <w:rPr>
          <w:szCs w:val="24"/>
        </w:rPr>
      </w:r>
      <w:r w:rsidRPr="00CC5977">
        <w:rPr>
          <w:szCs w:val="24"/>
        </w:rPr>
        <w:fldChar w:fldCharType="separate"/>
      </w:r>
      <w:r w:rsidR="00121531" w:rsidRPr="00121531">
        <w:rPr>
          <w:szCs w:val="24"/>
        </w:rPr>
        <w:t>Figure 85</w:t>
      </w:r>
      <w:r w:rsidRPr="00CC5977">
        <w:rPr>
          <w:szCs w:val="24"/>
        </w:rPr>
        <w:fldChar w:fldCharType="end"/>
      </w:r>
      <w:r w:rsidRPr="00CC5977">
        <w:rPr>
          <w:szCs w:val="24"/>
        </w:rPr>
        <w:t xml:space="preserve">). </w:t>
      </w:r>
      <w:r>
        <w:rPr>
          <w:rFonts w:eastAsia="Times New Roman" w:cs="Arial"/>
          <w:szCs w:val="24"/>
          <w:lang w:eastAsia="fr-FR"/>
        </w:rPr>
        <w:t xml:space="preserve">Moins de deux tiers des répondants n’ont pas eu d’activité bénévole au cours des trois dernières années. </w:t>
      </w:r>
    </w:p>
    <w:p w14:paraId="0420BDE4" w14:textId="42C46CE7" w:rsidR="003C1EC6" w:rsidRDefault="004933A1" w:rsidP="00CC5977">
      <w:pPr>
        <w:rPr>
          <w:rFonts w:eastAsia="Times New Roman" w:cs="Arial"/>
          <w:szCs w:val="24"/>
          <w:lang w:eastAsia="fr-FR"/>
        </w:rPr>
      </w:pPr>
      <w:r>
        <w:rPr>
          <w:rFonts w:eastAsia="Times New Roman" w:cs="Arial"/>
          <w:szCs w:val="24"/>
          <w:lang w:eastAsia="fr-FR"/>
        </w:rPr>
        <w:t>Le bénévolat des répondants semble supérieur à celui de la population générale. En effet, en 2013, 22 % de la population française de 16 ans et plus déclaraient avoir été bénévole au cours des 12 derniers mois (Insee, 2016).</w:t>
      </w:r>
    </w:p>
    <w:p w14:paraId="58D40043" w14:textId="4A080DE8" w:rsidR="00345C40" w:rsidRPr="00CC5977" w:rsidRDefault="00CC5977" w:rsidP="00CC5977">
      <w:pPr>
        <w:rPr>
          <w:szCs w:val="24"/>
          <w:lang w:eastAsia="fr-FR"/>
        </w:rPr>
      </w:pPr>
      <w:r>
        <w:rPr>
          <w:szCs w:val="24"/>
          <w:lang w:eastAsia="fr-FR"/>
        </w:rPr>
        <w:t>Il n’y a pa</w:t>
      </w:r>
      <w:r w:rsidR="00A3525F" w:rsidRPr="00CC5977">
        <w:rPr>
          <w:szCs w:val="24"/>
          <w:lang w:eastAsia="fr-FR"/>
        </w:rPr>
        <w:t>s d’effet significatif de l’âge</w:t>
      </w:r>
      <w:r w:rsidR="00B72AA5">
        <w:rPr>
          <w:szCs w:val="24"/>
          <w:lang w:eastAsia="fr-FR"/>
        </w:rPr>
        <w:t>,</w:t>
      </w:r>
      <w:r>
        <w:rPr>
          <w:szCs w:val="24"/>
          <w:lang w:eastAsia="fr-FR"/>
        </w:rPr>
        <w:t xml:space="preserve"> ni du </w:t>
      </w:r>
      <w:r w:rsidR="00345C40" w:rsidRPr="00CC5977">
        <w:rPr>
          <w:szCs w:val="24"/>
          <w:lang w:eastAsia="fr-FR"/>
        </w:rPr>
        <w:t>genre.</w:t>
      </w:r>
    </w:p>
    <w:p w14:paraId="14D2E5AB" w14:textId="77777777" w:rsidR="00917B4E" w:rsidRDefault="00622510" w:rsidP="00CC5977">
      <w:pPr>
        <w:keepNext/>
        <w:jc w:val="center"/>
      </w:pPr>
      <w:r>
        <w:rPr>
          <w:noProof/>
        </w:rPr>
        <w:drawing>
          <wp:inline distT="0" distB="0" distL="0" distR="0" wp14:anchorId="0455E2BC" wp14:editId="27FF58ED">
            <wp:extent cx="5766435" cy="2380891"/>
            <wp:effectExtent l="0" t="0" r="5715" b="635"/>
            <wp:docPr id="114" name="Graphique 114" descr="Activités bénévoles au cours des 3 dernières années : 23 % oui, dans une association de personnes déficientes visuelles ; 22 % oui, dans un autre type de structure ; 62 % non, pas d'activité bénévol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65CD7697" w14:textId="0BBE7537" w:rsidR="00622510" w:rsidRDefault="00917B4E" w:rsidP="00700708">
      <w:pPr>
        <w:pStyle w:val="Lgende"/>
      </w:pPr>
      <w:bookmarkStart w:id="316" w:name="_Ref118375897"/>
      <w:r>
        <w:t>Figure</w:t>
      </w:r>
      <w:r w:rsidR="00F8105B">
        <w:t> </w:t>
      </w:r>
      <w:r w:rsidR="00C07E5B">
        <w:fldChar w:fldCharType="begin"/>
      </w:r>
      <w:r w:rsidR="00C07E5B">
        <w:instrText xml:space="preserve"> SEQ Figure \* ARABIC </w:instrText>
      </w:r>
      <w:r w:rsidR="00C07E5B">
        <w:fldChar w:fldCharType="separate"/>
      </w:r>
      <w:r w:rsidR="00121531">
        <w:rPr>
          <w:noProof/>
        </w:rPr>
        <w:t>85</w:t>
      </w:r>
      <w:r w:rsidR="00C07E5B">
        <w:rPr>
          <w:noProof/>
        </w:rPr>
        <w:fldChar w:fldCharType="end"/>
      </w:r>
      <w:bookmarkEnd w:id="316"/>
      <w:r>
        <w:t xml:space="preserve">. </w:t>
      </w:r>
      <w:r w:rsidRPr="00917B4E">
        <w:t>Activité</w:t>
      </w:r>
      <w:r w:rsidR="00216B81">
        <w:t>s</w:t>
      </w:r>
      <w:r w:rsidRPr="00917B4E">
        <w:t xml:space="preserve"> bénévole</w:t>
      </w:r>
      <w:r w:rsidR="00216B81">
        <w:t>s</w:t>
      </w:r>
      <w:r w:rsidRPr="00917B4E">
        <w:t xml:space="preserve"> au cours des trois dernières années des répondants de 16 ans et + (choix multiple</w:t>
      </w:r>
      <w:r w:rsidR="00127357">
        <w:t> </w:t>
      </w:r>
      <w:r w:rsidRPr="00917B4E">
        <w:t xml:space="preserve">; </w:t>
      </w:r>
      <w:r w:rsidR="000367F5">
        <w:t xml:space="preserve">n = </w:t>
      </w:r>
      <w:r w:rsidR="002B0A93">
        <w:t>1095</w:t>
      </w:r>
      <w:r w:rsidRPr="00917B4E">
        <w:t>).</w:t>
      </w:r>
    </w:p>
    <w:p w14:paraId="5D2523F3" w14:textId="70582A28" w:rsidR="00FA0AA8" w:rsidRDefault="00FA0AA8" w:rsidP="00FA0AA8">
      <w:pPr>
        <w:pStyle w:val="Titre3"/>
      </w:pPr>
      <w:bookmarkStart w:id="317" w:name="_Toc124780510"/>
      <w:r>
        <w:t>Pratique sportive</w:t>
      </w:r>
      <w:bookmarkEnd w:id="317"/>
    </w:p>
    <w:p w14:paraId="0156460F" w14:textId="3B4F411A" w:rsidR="00FA0AA8" w:rsidRDefault="00376167" w:rsidP="00FA0AA8">
      <w:r>
        <w:t>Un cinquième des répondants intéressés par les activités de loisirs, sporti</w:t>
      </w:r>
      <w:r w:rsidR="001678E5">
        <w:t>ve</w:t>
      </w:r>
      <w:r>
        <w:t>s ou culturelles pratiquent du sport tous les jours ou presque, et plus d’un tiers au moins une fois par semaine (</w:t>
      </w:r>
      <w:r w:rsidR="00216B81">
        <w:fldChar w:fldCharType="begin"/>
      </w:r>
      <w:r w:rsidR="00216B81">
        <w:instrText xml:space="preserve"> REF _Ref118375921 \h </w:instrText>
      </w:r>
      <w:r w:rsidR="00216B81">
        <w:fldChar w:fldCharType="separate"/>
      </w:r>
      <w:r w:rsidR="00121531">
        <w:t>Figure </w:t>
      </w:r>
      <w:r w:rsidR="00121531">
        <w:rPr>
          <w:noProof/>
        </w:rPr>
        <w:t>86</w:t>
      </w:r>
      <w:r w:rsidR="00216B81">
        <w:fldChar w:fldCharType="end"/>
      </w:r>
      <w:r>
        <w:t xml:space="preserve">). Près d’un dixième n’en pratiquent jamais à cause de leur déficience visuelle, et près d’un dixième pour d’autres raisons. </w:t>
      </w:r>
    </w:p>
    <w:p w14:paraId="4CA71E92" w14:textId="48389339" w:rsidR="004305BF" w:rsidRDefault="00376167" w:rsidP="00376167">
      <w:pPr>
        <w:rPr>
          <w:lang w:eastAsia="fr-FR"/>
        </w:rPr>
      </w:pPr>
      <w:r>
        <w:rPr>
          <w:lang w:eastAsia="fr-FR"/>
        </w:rPr>
        <w:t>Il y a u</w:t>
      </w:r>
      <w:r w:rsidR="004305BF">
        <w:rPr>
          <w:lang w:eastAsia="fr-FR"/>
        </w:rPr>
        <w:t>n effet significatif de l’âge (</w:t>
      </w:r>
      <w:r w:rsidR="000078D4">
        <w:rPr>
          <w:lang w:eastAsia="fr-FR"/>
        </w:rPr>
        <w:fldChar w:fldCharType="begin"/>
      </w:r>
      <w:r w:rsidR="000078D4">
        <w:rPr>
          <w:lang w:eastAsia="fr-FR"/>
        </w:rPr>
        <w:instrText xml:space="preserve"> REF _Ref119252234 \h </w:instrText>
      </w:r>
      <w:r w:rsidR="000078D4">
        <w:rPr>
          <w:lang w:eastAsia="fr-FR"/>
        </w:rPr>
      </w:r>
      <w:r w:rsidR="000078D4">
        <w:rPr>
          <w:lang w:eastAsia="fr-FR"/>
        </w:rPr>
        <w:fldChar w:fldCharType="separate"/>
      </w:r>
      <w:r w:rsidR="00121531">
        <w:t>Tableau </w:t>
      </w:r>
      <w:r w:rsidR="00121531">
        <w:rPr>
          <w:noProof/>
        </w:rPr>
        <w:t>123</w:t>
      </w:r>
      <w:r w:rsidR="000078D4">
        <w:rPr>
          <w:lang w:eastAsia="fr-FR"/>
        </w:rPr>
        <w:fldChar w:fldCharType="end"/>
      </w:r>
      <w:r w:rsidR="00EC29BD">
        <w:rPr>
          <w:lang w:eastAsia="fr-FR"/>
        </w:rPr>
        <w:t xml:space="preserve">) </w:t>
      </w:r>
      <w:r>
        <w:rPr>
          <w:lang w:eastAsia="fr-FR"/>
        </w:rPr>
        <w:t xml:space="preserve">: les répondants de </w:t>
      </w:r>
      <w:r w:rsidR="004305BF">
        <w:rPr>
          <w:lang w:eastAsia="fr-FR"/>
        </w:rPr>
        <w:t>16</w:t>
      </w:r>
      <w:r>
        <w:rPr>
          <w:lang w:eastAsia="fr-FR"/>
        </w:rPr>
        <w:t xml:space="preserve"> à </w:t>
      </w:r>
      <w:r w:rsidR="004305BF">
        <w:rPr>
          <w:lang w:eastAsia="fr-FR"/>
        </w:rPr>
        <w:t xml:space="preserve">29 ans </w:t>
      </w:r>
      <w:r>
        <w:rPr>
          <w:lang w:eastAsia="fr-FR"/>
        </w:rPr>
        <w:t xml:space="preserve">sont </w:t>
      </w:r>
      <w:r w:rsidR="00464EB5">
        <w:rPr>
          <w:lang w:eastAsia="fr-FR"/>
        </w:rPr>
        <w:t xml:space="preserve">en proportion </w:t>
      </w:r>
      <w:r>
        <w:rPr>
          <w:lang w:eastAsia="fr-FR"/>
        </w:rPr>
        <w:t xml:space="preserve">significativement plus nombreux que les </w:t>
      </w:r>
      <w:r w:rsidR="004305BF">
        <w:rPr>
          <w:lang w:eastAsia="fr-FR"/>
        </w:rPr>
        <w:t>60 ans et plus</w:t>
      </w:r>
      <w:r>
        <w:rPr>
          <w:lang w:eastAsia="fr-FR"/>
        </w:rPr>
        <w:t xml:space="preserve"> à déclarer pratiquer du sport </w:t>
      </w:r>
      <w:r w:rsidRPr="004F292F">
        <w:rPr>
          <w:b/>
          <w:bCs/>
          <w:lang w:eastAsia="fr-FR"/>
        </w:rPr>
        <w:t>quelques fois par an</w:t>
      </w:r>
      <w:r>
        <w:rPr>
          <w:lang w:eastAsia="fr-FR"/>
        </w:rPr>
        <w:t xml:space="preserve">. </w:t>
      </w:r>
    </w:p>
    <w:p w14:paraId="6D012FC8" w14:textId="33D3291F" w:rsidR="00376167" w:rsidRDefault="00376167" w:rsidP="00376167">
      <w:pPr>
        <w:rPr>
          <w:lang w:eastAsia="fr-FR"/>
        </w:rPr>
      </w:pPr>
      <w:r>
        <w:rPr>
          <w:lang w:eastAsia="fr-FR"/>
        </w:rPr>
        <w:t xml:space="preserve">Il y a un </w:t>
      </w:r>
      <w:r w:rsidR="00345C40">
        <w:rPr>
          <w:lang w:eastAsia="fr-FR"/>
        </w:rPr>
        <w:t xml:space="preserve">effet significatif du genre </w:t>
      </w:r>
      <w:r w:rsidR="000078D4">
        <w:rPr>
          <w:lang w:eastAsia="fr-FR"/>
        </w:rPr>
        <w:t>(</w:t>
      </w:r>
      <w:r w:rsidR="000078D4">
        <w:rPr>
          <w:lang w:eastAsia="fr-FR"/>
        </w:rPr>
        <w:fldChar w:fldCharType="begin"/>
      </w:r>
      <w:r w:rsidR="000078D4">
        <w:rPr>
          <w:lang w:eastAsia="fr-FR"/>
        </w:rPr>
        <w:instrText xml:space="preserve"> REF _Ref119252252 \h </w:instrText>
      </w:r>
      <w:r w:rsidR="000078D4">
        <w:rPr>
          <w:lang w:eastAsia="fr-FR"/>
        </w:rPr>
      </w:r>
      <w:r w:rsidR="000078D4">
        <w:rPr>
          <w:lang w:eastAsia="fr-FR"/>
        </w:rPr>
        <w:fldChar w:fldCharType="separate"/>
      </w:r>
      <w:r w:rsidR="00121531">
        <w:t>Tableau </w:t>
      </w:r>
      <w:r w:rsidR="00121531">
        <w:rPr>
          <w:noProof/>
        </w:rPr>
        <w:t>124</w:t>
      </w:r>
      <w:r w:rsidR="000078D4">
        <w:rPr>
          <w:lang w:eastAsia="fr-FR"/>
        </w:rPr>
        <w:fldChar w:fldCharType="end"/>
      </w:r>
      <w:r w:rsidR="00345C40" w:rsidRPr="00051E41">
        <w:rPr>
          <w:lang w:eastAsia="fr-FR"/>
        </w:rPr>
        <w:t>)</w:t>
      </w:r>
      <w:r>
        <w:rPr>
          <w:lang w:eastAsia="fr-FR"/>
        </w:rPr>
        <w:t xml:space="preserve"> : les hommes sont </w:t>
      </w:r>
      <w:r w:rsidR="00464EB5">
        <w:rPr>
          <w:lang w:eastAsia="fr-FR"/>
        </w:rPr>
        <w:t xml:space="preserve">en proportion </w:t>
      </w:r>
      <w:r>
        <w:rPr>
          <w:lang w:eastAsia="fr-FR"/>
        </w:rPr>
        <w:t xml:space="preserve">significativement plus nombreux que les femmes à déclarer </w:t>
      </w:r>
      <w:r w:rsidR="004F292F">
        <w:rPr>
          <w:lang w:eastAsia="fr-FR"/>
        </w:rPr>
        <w:t>pratiquer</w:t>
      </w:r>
      <w:r>
        <w:rPr>
          <w:lang w:eastAsia="fr-FR"/>
        </w:rPr>
        <w:t xml:space="preserve"> du sport </w:t>
      </w:r>
      <w:r w:rsidRPr="004F292F">
        <w:rPr>
          <w:b/>
          <w:bCs/>
          <w:lang w:eastAsia="fr-FR"/>
        </w:rPr>
        <w:t>tous les jours ou presque</w:t>
      </w:r>
      <w:r>
        <w:rPr>
          <w:lang w:eastAsia="fr-FR"/>
        </w:rPr>
        <w:t xml:space="preserve"> et </w:t>
      </w:r>
      <w:r w:rsidRPr="004F292F">
        <w:rPr>
          <w:b/>
          <w:bCs/>
          <w:lang w:eastAsia="fr-FR"/>
        </w:rPr>
        <w:t>quelques fois par mois</w:t>
      </w:r>
      <w:r>
        <w:rPr>
          <w:lang w:eastAsia="fr-FR"/>
        </w:rPr>
        <w:t xml:space="preserve">, tandis que les femmes sont significativement plus nombreuses que les hommes à déclarer en faire </w:t>
      </w:r>
      <w:r w:rsidRPr="004F292F">
        <w:rPr>
          <w:b/>
          <w:bCs/>
          <w:lang w:eastAsia="fr-FR"/>
        </w:rPr>
        <w:t>plusieurs fois par semaine</w:t>
      </w:r>
      <w:r>
        <w:rPr>
          <w:lang w:eastAsia="fr-FR"/>
        </w:rPr>
        <w:t xml:space="preserve">. </w:t>
      </w:r>
    </w:p>
    <w:p w14:paraId="7C517C1F" w14:textId="7B69A6E4" w:rsidR="00E12F1A" w:rsidRDefault="00E12F1A" w:rsidP="00376167">
      <w:pPr>
        <w:rPr>
          <w:lang w:eastAsia="fr-FR"/>
        </w:rPr>
      </w:pPr>
      <w:r>
        <w:rPr>
          <w:lang w:eastAsia="fr-FR"/>
        </w:rPr>
        <w:t xml:space="preserve">Il y a </w:t>
      </w:r>
      <w:r w:rsidRPr="00E12F1A">
        <w:rPr>
          <w:lang w:eastAsia="fr-FR"/>
        </w:rPr>
        <w:t xml:space="preserve">y a un effet significatif du fait de vivre en milieu urbain ou rural </w:t>
      </w:r>
      <w:r>
        <w:rPr>
          <w:lang w:eastAsia="fr-FR"/>
        </w:rPr>
        <w:t>(</w:t>
      </w:r>
      <w:r>
        <w:rPr>
          <w:lang w:eastAsia="fr-FR"/>
        </w:rPr>
        <w:fldChar w:fldCharType="begin"/>
      </w:r>
      <w:r>
        <w:rPr>
          <w:lang w:eastAsia="fr-FR"/>
        </w:rPr>
        <w:instrText xml:space="preserve"> REF _Ref124174632 \h </w:instrText>
      </w:r>
      <w:r>
        <w:rPr>
          <w:lang w:eastAsia="fr-FR"/>
        </w:rPr>
      </w:r>
      <w:r>
        <w:rPr>
          <w:lang w:eastAsia="fr-FR"/>
        </w:rPr>
        <w:fldChar w:fldCharType="separate"/>
      </w:r>
      <w:r w:rsidR="00121531">
        <w:t>Tableau </w:t>
      </w:r>
      <w:r w:rsidR="00121531">
        <w:rPr>
          <w:noProof/>
        </w:rPr>
        <w:t>125</w:t>
      </w:r>
      <w:r>
        <w:rPr>
          <w:lang w:eastAsia="fr-FR"/>
        </w:rPr>
        <w:fldChar w:fldCharType="end"/>
      </w:r>
      <w:r w:rsidRPr="00E12F1A">
        <w:rPr>
          <w:lang w:eastAsia="fr-FR"/>
        </w:rPr>
        <w:t xml:space="preserve">) : les répondants vivant en milieu </w:t>
      </w:r>
      <w:r>
        <w:rPr>
          <w:lang w:eastAsia="fr-FR"/>
        </w:rPr>
        <w:t>rural</w:t>
      </w:r>
      <w:r w:rsidRPr="00E12F1A">
        <w:rPr>
          <w:lang w:eastAsia="fr-FR"/>
        </w:rPr>
        <w:t xml:space="preserve"> sont en proportion significativement plus nombreux que ceux vivant en milieu </w:t>
      </w:r>
      <w:r>
        <w:rPr>
          <w:lang w:eastAsia="fr-FR"/>
        </w:rPr>
        <w:t>urbain</w:t>
      </w:r>
      <w:r w:rsidRPr="00E12F1A">
        <w:rPr>
          <w:lang w:eastAsia="fr-FR"/>
        </w:rPr>
        <w:t xml:space="preserve"> à</w:t>
      </w:r>
      <w:r>
        <w:rPr>
          <w:lang w:eastAsia="fr-FR"/>
        </w:rPr>
        <w:t xml:space="preserve"> </w:t>
      </w:r>
      <w:r w:rsidRPr="00E12F1A">
        <w:rPr>
          <w:b/>
          <w:lang w:eastAsia="fr-FR"/>
        </w:rPr>
        <w:t>ne jamais pratique</w:t>
      </w:r>
      <w:r>
        <w:rPr>
          <w:b/>
          <w:lang w:eastAsia="fr-FR"/>
        </w:rPr>
        <w:t>r</w:t>
      </w:r>
      <w:r w:rsidRPr="00E12F1A">
        <w:rPr>
          <w:b/>
          <w:lang w:eastAsia="fr-FR"/>
        </w:rPr>
        <w:t xml:space="preserve"> de sport à cause de leur déficience visuelle</w:t>
      </w:r>
      <w:r>
        <w:rPr>
          <w:lang w:eastAsia="fr-FR"/>
        </w:rPr>
        <w:t xml:space="preserve">. </w:t>
      </w:r>
    </w:p>
    <w:p w14:paraId="4548ED22" w14:textId="77777777" w:rsidR="00917B4E" w:rsidRDefault="00622510" w:rsidP="00376167">
      <w:pPr>
        <w:keepNext/>
        <w:jc w:val="center"/>
      </w:pPr>
      <w:r>
        <w:rPr>
          <w:noProof/>
        </w:rPr>
        <w:drawing>
          <wp:inline distT="0" distB="0" distL="0" distR="0" wp14:anchorId="3BC63F61" wp14:editId="2888E8C8">
            <wp:extent cx="5486400" cy="3200400"/>
            <wp:effectExtent l="0" t="0" r="0" b="0"/>
            <wp:docPr id="122" name="Graphique 122" descr="Fréquence de pratique du sport : 20 % tous les jours ou presque ; 39 % au moins une fois par semaine ; 11 % quelques fois par mois ; 7 % : quelques fois par ans ; 9 % jamais, à cause du problème visuel : 9 % jamais , pour d'autres raisons; 5 % non concerné : as intéress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1B46AA35" w14:textId="3A4D6A56" w:rsidR="00622510" w:rsidRDefault="00917B4E" w:rsidP="00700708">
      <w:pPr>
        <w:pStyle w:val="Lgende"/>
      </w:pPr>
      <w:bookmarkStart w:id="318" w:name="_Ref118375921"/>
      <w:r>
        <w:t>Figure</w:t>
      </w:r>
      <w:r w:rsidR="00F8105B">
        <w:t> </w:t>
      </w:r>
      <w:r w:rsidR="00C07E5B">
        <w:fldChar w:fldCharType="begin"/>
      </w:r>
      <w:r w:rsidR="00C07E5B">
        <w:instrText xml:space="preserve"> SEQ Figure \* ARABIC </w:instrText>
      </w:r>
      <w:r w:rsidR="00C07E5B">
        <w:fldChar w:fldCharType="separate"/>
      </w:r>
      <w:r w:rsidR="00121531">
        <w:rPr>
          <w:noProof/>
        </w:rPr>
        <w:t>86</w:t>
      </w:r>
      <w:r w:rsidR="00C07E5B">
        <w:rPr>
          <w:noProof/>
        </w:rPr>
        <w:fldChar w:fldCharType="end"/>
      </w:r>
      <w:bookmarkEnd w:id="318"/>
      <w:r>
        <w:t xml:space="preserve">. </w:t>
      </w:r>
      <w:r w:rsidRPr="00917B4E">
        <w:t xml:space="preserve">Fréquence de pratique du sport de ceux qui sont intéressés par les activités de </w:t>
      </w:r>
      <w:r w:rsidR="00376167">
        <w:t>loisirs</w:t>
      </w:r>
      <w:r w:rsidRPr="00917B4E">
        <w:t>, sportives ou culturelles (</w:t>
      </w:r>
      <w:r w:rsidR="000367F5">
        <w:t xml:space="preserve">n = </w:t>
      </w:r>
      <w:r w:rsidR="002B0A93">
        <w:t>1376</w:t>
      </w:r>
      <w:r w:rsidRPr="00917B4E">
        <w:t>).</w:t>
      </w:r>
    </w:p>
    <w:p w14:paraId="06AFF8DF" w14:textId="64ABC26D" w:rsidR="00224D95" w:rsidRDefault="00224D95" w:rsidP="00224D95">
      <w:pPr>
        <w:pStyle w:val="Lgende"/>
      </w:pPr>
      <w:bookmarkStart w:id="319" w:name="_Ref119252234"/>
      <w:r>
        <w:t>Tableau</w:t>
      </w:r>
      <w:r w:rsidR="00F8105B">
        <w:t> </w:t>
      </w:r>
      <w:r w:rsidR="00C07E5B">
        <w:fldChar w:fldCharType="begin"/>
      </w:r>
      <w:r w:rsidR="00C07E5B">
        <w:instrText xml:space="preserve"> SEQ Tableau \* ARABIC </w:instrText>
      </w:r>
      <w:r w:rsidR="00C07E5B">
        <w:fldChar w:fldCharType="separate"/>
      </w:r>
      <w:r w:rsidR="00121531">
        <w:rPr>
          <w:noProof/>
        </w:rPr>
        <w:t>123</w:t>
      </w:r>
      <w:r w:rsidR="00C07E5B">
        <w:rPr>
          <w:noProof/>
        </w:rPr>
        <w:fldChar w:fldCharType="end"/>
      </w:r>
      <w:bookmarkEnd w:id="319"/>
      <w:r>
        <w:t xml:space="preserve">. </w:t>
      </w:r>
      <w:r w:rsidRPr="00917B4E">
        <w:t xml:space="preserve">Fréquence de pratique du sport de ceux qui sont intéressés par les activités de </w:t>
      </w:r>
      <w:r>
        <w:t>loisirs</w:t>
      </w:r>
      <w:r w:rsidRPr="00917B4E">
        <w:t>, sportives ou culturelles</w:t>
      </w:r>
      <w:r>
        <w:t>, selon l’âge</w:t>
      </w:r>
      <w:r w:rsidRPr="00917B4E">
        <w:t xml:space="preserve"> (</w:t>
      </w:r>
      <w:r>
        <w:t>n = 1376</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526"/>
        <w:gridCol w:w="1276"/>
        <w:gridCol w:w="1559"/>
        <w:gridCol w:w="1688"/>
      </w:tblGrid>
      <w:tr w:rsidR="002C1302" w:rsidRPr="00A62738" w14:paraId="63507D1C" w14:textId="77777777" w:rsidTr="00EC29BD">
        <w:trPr>
          <w:trHeight w:val="286"/>
          <w:tblHeader/>
        </w:trPr>
        <w:tc>
          <w:tcPr>
            <w:tcW w:w="452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59466D0" w14:textId="77777777" w:rsidR="002C1302" w:rsidRPr="00A62738" w:rsidRDefault="002C1302" w:rsidP="002C1302">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6C83533" w14:textId="77777777" w:rsidR="002C1302" w:rsidRDefault="002C1302" w:rsidP="002C1302">
            <w:pPr>
              <w:spacing w:after="0" w:line="240" w:lineRule="auto"/>
              <w:rPr>
                <w:rFonts w:eastAsia="Times New Roman" w:cs="Arial"/>
                <w:color w:val="000000"/>
                <w:szCs w:val="24"/>
                <w:lang w:eastAsia="fr-FR"/>
              </w:rPr>
            </w:pPr>
            <w:r w:rsidRPr="00E8634B">
              <w:rPr>
                <w:rFonts w:eastAsia="Times New Roman" w:cs="Arial"/>
                <w:color w:val="000000"/>
                <w:szCs w:val="24"/>
                <w:lang w:eastAsia="fr-FR"/>
              </w:rPr>
              <w:t>16-29 ans</w:t>
            </w:r>
          </w:p>
          <w:p w14:paraId="393910A1" w14:textId="733F0BBC" w:rsidR="002C1302" w:rsidRPr="00A62738" w:rsidRDefault="002C1302" w:rsidP="002C1302">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 xml:space="preserve">(n = </w:t>
            </w:r>
            <w:r>
              <w:rPr>
                <w:rFonts w:eastAsia="Times New Roman" w:cs="Arial"/>
                <w:color w:val="000000"/>
                <w:szCs w:val="24"/>
                <w:lang w:eastAsia="fr-FR"/>
              </w:rPr>
              <w:t>177</w:t>
            </w:r>
            <w:r w:rsidRPr="000B455F">
              <w:rPr>
                <w:rFonts w:eastAsia="Times New Roman" w:cs="Arial"/>
                <w:color w:val="000000"/>
                <w:szCs w:val="24"/>
                <w:lang w:eastAsia="fr-FR"/>
              </w:rPr>
              <w:t>)</w:t>
            </w:r>
          </w:p>
        </w:tc>
        <w:tc>
          <w:tcPr>
            <w:tcW w:w="155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3ECCC2E" w14:textId="77777777" w:rsidR="002C1302" w:rsidRDefault="002C1302" w:rsidP="002C1302">
            <w:pPr>
              <w:spacing w:after="0" w:line="240" w:lineRule="auto"/>
              <w:rPr>
                <w:rFonts w:eastAsia="Times New Roman" w:cs="Arial"/>
                <w:color w:val="000000"/>
                <w:szCs w:val="24"/>
                <w:lang w:eastAsia="fr-FR"/>
              </w:rPr>
            </w:pPr>
            <w:r w:rsidRPr="00E8634B">
              <w:rPr>
                <w:rFonts w:eastAsia="Times New Roman" w:cs="Arial"/>
                <w:color w:val="000000"/>
                <w:szCs w:val="24"/>
                <w:lang w:eastAsia="fr-FR"/>
              </w:rPr>
              <w:t>30-59 ans</w:t>
            </w:r>
          </w:p>
          <w:p w14:paraId="5D3FCCE0" w14:textId="563181A3" w:rsidR="002C1302" w:rsidRPr="00A62738" w:rsidRDefault="002C1302" w:rsidP="002C1302">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 xml:space="preserve">(n = </w:t>
            </w:r>
            <w:r>
              <w:rPr>
                <w:rFonts w:eastAsia="Times New Roman" w:cs="Arial"/>
                <w:color w:val="000000"/>
                <w:szCs w:val="24"/>
                <w:lang w:eastAsia="fr-FR"/>
              </w:rPr>
              <w:t>662</w:t>
            </w:r>
            <w:r w:rsidRPr="000B455F">
              <w:rPr>
                <w:rFonts w:eastAsia="Times New Roman" w:cs="Arial"/>
                <w:color w:val="000000"/>
                <w:szCs w:val="24"/>
                <w:lang w:eastAsia="fr-FR"/>
              </w:rPr>
              <w:t>)</w:t>
            </w:r>
          </w:p>
        </w:tc>
        <w:tc>
          <w:tcPr>
            <w:tcW w:w="168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4303C22" w14:textId="77777777" w:rsidR="002C1302" w:rsidRDefault="002C1302" w:rsidP="002C1302">
            <w:pPr>
              <w:spacing w:after="0" w:line="240" w:lineRule="auto"/>
              <w:rPr>
                <w:rFonts w:eastAsia="Times New Roman" w:cs="Arial"/>
                <w:color w:val="000000"/>
                <w:szCs w:val="24"/>
                <w:lang w:eastAsia="fr-FR"/>
              </w:rPr>
            </w:pPr>
            <w:r w:rsidRPr="00E8634B">
              <w:rPr>
                <w:rFonts w:eastAsia="Times New Roman" w:cs="Arial"/>
                <w:color w:val="000000"/>
                <w:szCs w:val="24"/>
                <w:lang w:eastAsia="fr-FR"/>
              </w:rPr>
              <w:t>60 ans et +</w:t>
            </w:r>
          </w:p>
          <w:p w14:paraId="73A385CA" w14:textId="6D7ABD2E" w:rsidR="002C1302" w:rsidRPr="00A62738" w:rsidRDefault="002C1302" w:rsidP="002C1302">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 xml:space="preserve">(n = </w:t>
            </w:r>
            <w:r>
              <w:rPr>
                <w:rFonts w:eastAsia="Times New Roman" w:cs="Arial"/>
                <w:color w:val="000000"/>
                <w:szCs w:val="24"/>
                <w:lang w:eastAsia="fr-FR"/>
              </w:rPr>
              <w:t>537</w:t>
            </w:r>
            <w:r w:rsidRPr="000B455F">
              <w:rPr>
                <w:rFonts w:eastAsia="Times New Roman" w:cs="Arial"/>
                <w:color w:val="000000"/>
                <w:szCs w:val="24"/>
                <w:lang w:eastAsia="fr-FR"/>
              </w:rPr>
              <w:t>)</w:t>
            </w:r>
            <w:r w:rsidRPr="00E8634B">
              <w:rPr>
                <w:rFonts w:eastAsia="Times New Roman" w:cs="Arial"/>
                <w:color w:val="000000"/>
                <w:szCs w:val="24"/>
                <w:lang w:eastAsia="fr-FR"/>
              </w:rPr>
              <w:t xml:space="preserve"> </w:t>
            </w:r>
          </w:p>
        </w:tc>
      </w:tr>
      <w:tr w:rsidR="00A62738" w:rsidRPr="00A62738" w14:paraId="4C51810D"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1DC7636" w14:textId="114D87A3" w:rsidR="00A62738" w:rsidRPr="00A62738"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Tous les jours ou presque.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1AFC3B2" w14:textId="3071A62F"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17</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EF3417A" w14:textId="2F6FA5A9"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18</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23DFE8" w14:textId="64DD265A"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23</w:t>
            </w:r>
            <w:r w:rsidR="0055145C">
              <w:t xml:space="preserve"> %</w:t>
            </w:r>
          </w:p>
        </w:tc>
      </w:tr>
      <w:tr w:rsidR="00A62738" w:rsidRPr="00A62738" w14:paraId="3CA45082"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DD0AB48" w14:textId="66592399" w:rsidR="00A62738" w:rsidRPr="00A62738"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 moins une fois par semaine.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947E802" w14:textId="30914621"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35</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9C827F" w14:textId="2DAC37EB"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40</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D472005" w14:textId="2650D766"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40</w:t>
            </w:r>
            <w:r w:rsidR="0055145C">
              <w:t xml:space="preserve"> %</w:t>
            </w:r>
          </w:p>
        </w:tc>
      </w:tr>
      <w:tr w:rsidR="00A62738" w:rsidRPr="00A62738" w14:paraId="35C26C00"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6B16C43" w14:textId="04B784F2" w:rsidR="00A62738" w:rsidRPr="00A62738"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Quelques fois par mois.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93026E" w14:textId="490FCC44"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13</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D129BA" w14:textId="1BC85419"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13</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3A9065" w14:textId="455B0658"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8</w:t>
            </w:r>
            <w:r w:rsidR="0055145C">
              <w:t xml:space="preserve"> %</w:t>
            </w:r>
          </w:p>
        </w:tc>
      </w:tr>
      <w:tr w:rsidR="00A62738" w:rsidRPr="00A62738" w14:paraId="14ECDD82" w14:textId="77777777" w:rsidTr="00D45EBE">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EB618C2" w14:textId="0F73DBA8" w:rsidR="00A62738" w:rsidRPr="00A62738"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Quelques fois par an.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E0C5BC" w14:textId="70E2E8A1"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15</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C0E8F7F" w14:textId="3938E708"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9</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A3B894" w14:textId="4E190DFF"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5</w:t>
            </w:r>
            <w:r w:rsidR="0055145C">
              <w:t xml:space="preserve"> %</w:t>
            </w:r>
          </w:p>
        </w:tc>
      </w:tr>
      <w:tr w:rsidR="00A62738" w:rsidRPr="00A62738" w14:paraId="1C077A20"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DFA929A" w14:textId="6ABE8828" w:rsidR="00A62738" w:rsidRPr="00A62738"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Jamais, à cause </w:t>
            </w:r>
            <w:r w:rsidRPr="00A62738">
              <w:rPr>
                <w:rFonts w:eastAsia="Times New Roman" w:cs="Arial"/>
                <w:szCs w:val="24"/>
                <w:lang w:eastAsia="fr-FR"/>
              </w:rPr>
              <w:t>du</w:t>
            </w:r>
            <w:r w:rsidRPr="00FA0AA8">
              <w:rPr>
                <w:rFonts w:eastAsia="Times New Roman" w:cs="Arial"/>
                <w:szCs w:val="24"/>
                <w:lang w:eastAsia="fr-FR"/>
              </w:rPr>
              <w:t xml:space="preserve"> problème visuel.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D6F7A2" w14:textId="17C2974B"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9</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E6EBF4" w14:textId="7ACCA93B"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9</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F6AAE9" w14:textId="474C4F61"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9</w:t>
            </w:r>
            <w:r w:rsidR="0055145C">
              <w:t xml:space="preserve"> %</w:t>
            </w:r>
          </w:p>
        </w:tc>
      </w:tr>
      <w:tr w:rsidR="00A62738" w:rsidRPr="00A62738" w14:paraId="0457AC86"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5E4E10F" w14:textId="2A7A555A" w:rsidR="00A62738" w:rsidRPr="00A62738"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Jamais, pour d'autres raisons.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9AE893" w14:textId="44488D96"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5</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D90701" w14:textId="180909F0"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9</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EE5C4C" w14:textId="790924B1"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9</w:t>
            </w:r>
            <w:r w:rsidR="0055145C">
              <w:t xml:space="preserve"> %</w:t>
            </w:r>
          </w:p>
        </w:tc>
      </w:tr>
      <w:tr w:rsidR="00A62738" w:rsidRPr="00A62738" w14:paraId="3A7EFFA2"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2824D26" w14:textId="322929F9" w:rsidR="00A62738" w:rsidRPr="00A62738"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62738">
              <w:rPr>
                <w:rFonts w:eastAsia="Times New Roman" w:cs="Arial"/>
                <w:szCs w:val="24"/>
                <w:lang w:eastAsia="fr-FR"/>
              </w:rPr>
              <w:t> : pas intéressé</w:t>
            </w:r>
            <w:r w:rsidRPr="00FA0AA8">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D674AF" w14:textId="77E51245"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6</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D473B28" w14:textId="14FD8FB8"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3</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B568B7" w14:textId="51A17224" w:rsidR="00A62738" w:rsidRPr="00A62738" w:rsidRDefault="00A62738" w:rsidP="00E8634B">
            <w:pPr>
              <w:keepNext/>
              <w:spacing w:after="0" w:line="240" w:lineRule="auto"/>
              <w:jc w:val="right"/>
              <w:rPr>
                <w:rFonts w:ascii="Times New Roman" w:eastAsia="Times New Roman" w:hAnsi="Times New Roman" w:cs="Times New Roman"/>
                <w:szCs w:val="24"/>
                <w:lang w:eastAsia="fr-FR"/>
              </w:rPr>
            </w:pPr>
            <w:r w:rsidRPr="005D0BEC">
              <w:t>6</w:t>
            </w:r>
            <w:r w:rsidR="0055145C">
              <w:t xml:space="preserve"> %</w:t>
            </w:r>
          </w:p>
        </w:tc>
      </w:tr>
    </w:tbl>
    <w:p w14:paraId="3C4450C7" w14:textId="462CD90B" w:rsidR="00224D95" w:rsidRDefault="00224D95" w:rsidP="00224D95">
      <w:pPr>
        <w:pStyle w:val="Lgende"/>
      </w:pPr>
      <w:bookmarkStart w:id="320" w:name="_Ref119252252"/>
      <w:r>
        <w:t>Tableau</w:t>
      </w:r>
      <w:r w:rsidR="00F8105B">
        <w:t> </w:t>
      </w:r>
      <w:r w:rsidR="00C07E5B">
        <w:fldChar w:fldCharType="begin"/>
      </w:r>
      <w:r w:rsidR="00C07E5B">
        <w:instrText xml:space="preserve"> SEQ Tableau \* ARABIC </w:instrText>
      </w:r>
      <w:r w:rsidR="00C07E5B">
        <w:fldChar w:fldCharType="separate"/>
      </w:r>
      <w:r w:rsidR="00121531">
        <w:rPr>
          <w:noProof/>
        </w:rPr>
        <w:t>124</w:t>
      </w:r>
      <w:r w:rsidR="00C07E5B">
        <w:rPr>
          <w:noProof/>
        </w:rPr>
        <w:fldChar w:fldCharType="end"/>
      </w:r>
      <w:bookmarkStart w:id="321" w:name="_Ref118376249"/>
      <w:bookmarkEnd w:id="320"/>
      <w:r>
        <w:t>.</w:t>
      </w:r>
      <w:r w:rsidRPr="00224D95">
        <w:t xml:space="preserve"> </w:t>
      </w:r>
      <w:bookmarkEnd w:id="321"/>
      <w:r w:rsidRPr="00917B4E">
        <w:t xml:space="preserve">Fréquence de pratique du sport de ceux qui sont intéressés par les activités de </w:t>
      </w:r>
      <w:r>
        <w:t>loisirs</w:t>
      </w:r>
      <w:r w:rsidRPr="00917B4E">
        <w:t>, sportives ou culturelles</w:t>
      </w:r>
      <w:r>
        <w:t>, selon le genre</w:t>
      </w:r>
      <w:r w:rsidRPr="00917B4E">
        <w:t xml:space="preserve"> (</w:t>
      </w:r>
      <w:r>
        <w:t>n = 1376</w:t>
      </w:r>
      <w:r w:rsidRPr="00917B4E">
        <w:t>).</w:t>
      </w:r>
    </w:p>
    <w:tbl>
      <w:tblPr>
        <w:tblW w:w="9048" w:type="dxa"/>
        <w:tblCellMar>
          <w:top w:w="15" w:type="dxa"/>
          <w:left w:w="15" w:type="dxa"/>
          <w:bottom w:w="15" w:type="dxa"/>
          <w:right w:w="15" w:type="dxa"/>
        </w:tblCellMar>
        <w:tblLook w:val="04A0" w:firstRow="1" w:lastRow="0" w:firstColumn="1" w:lastColumn="0" w:noHBand="0" w:noVBand="1"/>
      </w:tblPr>
      <w:tblGrid>
        <w:gridCol w:w="4101"/>
        <w:gridCol w:w="2552"/>
        <w:gridCol w:w="2395"/>
      </w:tblGrid>
      <w:tr w:rsidR="002C1302" w:rsidRPr="00A62738" w14:paraId="5314F534" w14:textId="77777777" w:rsidTr="00600833">
        <w:trPr>
          <w:trHeight w:val="294"/>
          <w:tblHeader/>
        </w:trPr>
        <w:tc>
          <w:tcPr>
            <w:tcW w:w="410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D270EBF" w14:textId="77777777" w:rsidR="002C1302" w:rsidRPr="00A62738" w:rsidRDefault="002C1302" w:rsidP="002C1302">
            <w:pPr>
              <w:spacing w:after="0" w:line="240" w:lineRule="auto"/>
              <w:rPr>
                <w:rFonts w:ascii="Times New Roman" w:eastAsia="Times New Roman" w:hAnsi="Times New Roman" w:cs="Times New Roman"/>
                <w:szCs w:val="24"/>
                <w:lang w:eastAsia="fr-FR"/>
              </w:rPr>
            </w:pPr>
          </w:p>
        </w:tc>
        <w:tc>
          <w:tcPr>
            <w:tcW w:w="2552"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E6D81AA" w14:textId="1BFC9F5E" w:rsidR="002C1302" w:rsidRPr="00A62738" w:rsidRDefault="002C1302" w:rsidP="00600833">
            <w:pPr>
              <w:spacing w:after="0" w:line="240" w:lineRule="auto"/>
              <w:rPr>
                <w:rFonts w:ascii="Times New Roman" w:eastAsia="Times New Roman" w:hAnsi="Times New Roman" w:cs="Times New Roman"/>
                <w:szCs w:val="24"/>
                <w:lang w:eastAsia="fr-FR"/>
              </w:rPr>
            </w:pPr>
            <w:r w:rsidRPr="00E8634B">
              <w:rPr>
                <w:rFonts w:eastAsia="Times New Roman" w:cs="Arial"/>
                <w:color w:val="000000"/>
                <w:szCs w:val="24"/>
                <w:lang w:eastAsia="fr-FR"/>
              </w:rPr>
              <w:t>Femmes</w:t>
            </w:r>
            <w:r w:rsidR="00600833">
              <w:rPr>
                <w:rFonts w:eastAsia="Times New Roman" w:cs="Arial"/>
                <w:color w:val="000000"/>
                <w:szCs w:val="24"/>
                <w:lang w:eastAsia="fr-FR"/>
              </w:rPr>
              <w:t xml:space="preserve"> </w:t>
            </w:r>
            <w:r w:rsidRPr="000B455F">
              <w:rPr>
                <w:rFonts w:eastAsia="Times New Roman" w:cs="Arial"/>
                <w:color w:val="000000"/>
                <w:szCs w:val="24"/>
                <w:lang w:eastAsia="fr-FR"/>
              </w:rPr>
              <w:t>(n =</w:t>
            </w:r>
            <w:r>
              <w:rPr>
                <w:rFonts w:eastAsia="Times New Roman" w:cs="Arial"/>
                <w:color w:val="000000"/>
                <w:szCs w:val="24"/>
                <w:lang w:eastAsia="fr-FR"/>
              </w:rPr>
              <w:t xml:space="preserve"> 777)</w:t>
            </w:r>
          </w:p>
        </w:tc>
        <w:tc>
          <w:tcPr>
            <w:tcW w:w="239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A142D26" w14:textId="3D658225" w:rsidR="002C1302" w:rsidRPr="00A62738" w:rsidRDefault="002C1302" w:rsidP="00600833">
            <w:pPr>
              <w:spacing w:after="0" w:line="240" w:lineRule="auto"/>
              <w:rPr>
                <w:rFonts w:ascii="Times New Roman" w:eastAsia="Times New Roman" w:hAnsi="Times New Roman" w:cs="Times New Roman"/>
                <w:szCs w:val="24"/>
                <w:lang w:eastAsia="fr-FR"/>
              </w:rPr>
            </w:pPr>
            <w:r w:rsidRPr="00E8634B">
              <w:rPr>
                <w:rFonts w:eastAsia="Times New Roman" w:cs="Arial"/>
                <w:color w:val="000000"/>
                <w:szCs w:val="24"/>
                <w:lang w:eastAsia="fr-FR"/>
              </w:rPr>
              <w:t>Hommes</w:t>
            </w:r>
            <w:r w:rsidR="00600833">
              <w:rPr>
                <w:rFonts w:eastAsia="Times New Roman" w:cs="Arial"/>
                <w:color w:val="000000"/>
                <w:szCs w:val="24"/>
                <w:lang w:eastAsia="fr-FR"/>
              </w:rPr>
              <w:t xml:space="preserve"> </w:t>
            </w:r>
            <w:r w:rsidRPr="000B455F">
              <w:rPr>
                <w:rFonts w:eastAsia="Times New Roman" w:cs="Arial"/>
                <w:color w:val="000000"/>
                <w:szCs w:val="24"/>
                <w:lang w:eastAsia="fr-FR"/>
              </w:rPr>
              <w:t xml:space="preserve">(n = </w:t>
            </w:r>
            <w:r>
              <w:rPr>
                <w:rFonts w:eastAsia="Times New Roman" w:cs="Arial"/>
                <w:color w:val="000000"/>
                <w:szCs w:val="24"/>
                <w:lang w:eastAsia="fr-FR"/>
              </w:rPr>
              <w:t>599)</w:t>
            </w:r>
            <w:r w:rsidRPr="00E8634B">
              <w:rPr>
                <w:rFonts w:eastAsia="Times New Roman" w:cs="Arial"/>
                <w:color w:val="000000"/>
                <w:szCs w:val="24"/>
                <w:lang w:eastAsia="fr-FR"/>
              </w:rPr>
              <w:t xml:space="preserve"> </w:t>
            </w:r>
          </w:p>
        </w:tc>
      </w:tr>
      <w:tr w:rsidR="00F77B64" w:rsidRPr="00A62738" w14:paraId="745B48F4" w14:textId="77777777" w:rsidTr="00600833">
        <w:trPr>
          <w:trHeight w:val="294"/>
        </w:trPr>
        <w:tc>
          <w:tcPr>
            <w:tcW w:w="41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60FA308" w14:textId="52DFBF90"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Tous les jours ou presque. </w:t>
            </w:r>
          </w:p>
        </w:tc>
        <w:tc>
          <w:tcPr>
            <w:tcW w:w="25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0EE4D44" w14:textId="4BEBA4E5"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17</w:t>
            </w:r>
            <w:r w:rsidR="0055145C">
              <w:t xml:space="preserve">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16D7A2" w14:textId="6A23792A"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25</w:t>
            </w:r>
            <w:r w:rsidR="0055145C">
              <w:t xml:space="preserve"> %</w:t>
            </w:r>
          </w:p>
        </w:tc>
      </w:tr>
      <w:tr w:rsidR="00F77B64" w:rsidRPr="00A62738" w14:paraId="4847F868" w14:textId="77777777" w:rsidTr="00600833">
        <w:trPr>
          <w:trHeight w:val="294"/>
        </w:trPr>
        <w:tc>
          <w:tcPr>
            <w:tcW w:w="41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D0A9B8B" w14:textId="6CC4D02D"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 moins une fois par semaine. </w:t>
            </w:r>
          </w:p>
        </w:tc>
        <w:tc>
          <w:tcPr>
            <w:tcW w:w="25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FE1AB5" w14:textId="19219B2F"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45</w:t>
            </w:r>
            <w:r w:rsidR="0055145C">
              <w:t xml:space="preserve">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536B4C" w14:textId="10002423"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34</w:t>
            </w:r>
            <w:r w:rsidR="0055145C">
              <w:t xml:space="preserve"> %</w:t>
            </w:r>
          </w:p>
        </w:tc>
      </w:tr>
      <w:tr w:rsidR="00F77B64" w:rsidRPr="00A62738" w14:paraId="42512519" w14:textId="77777777" w:rsidTr="00600833">
        <w:trPr>
          <w:trHeight w:val="294"/>
        </w:trPr>
        <w:tc>
          <w:tcPr>
            <w:tcW w:w="41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C1197A9" w14:textId="55733885"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Quelques fois par mois. </w:t>
            </w:r>
          </w:p>
        </w:tc>
        <w:tc>
          <w:tcPr>
            <w:tcW w:w="25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F3D4C3" w14:textId="24547386"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9</w:t>
            </w:r>
            <w:r w:rsidR="0055145C">
              <w:t xml:space="preserve">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A35F051" w14:textId="0098BAEE"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13</w:t>
            </w:r>
            <w:r w:rsidR="0055145C">
              <w:t xml:space="preserve"> %</w:t>
            </w:r>
          </w:p>
        </w:tc>
      </w:tr>
      <w:tr w:rsidR="00F77B64" w:rsidRPr="00A62738" w14:paraId="45D4EC11" w14:textId="77777777" w:rsidTr="00600833">
        <w:trPr>
          <w:trHeight w:val="307"/>
        </w:trPr>
        <w:tc>
          <w:tcPr>
            <w:tcW w:w="41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E090979" w14:textId="404C2EFE"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Quelques fois par an. </w:t>
            </w:r>
          </w:p>
        </w:tc>
        <w:tc>
          <w:tcPr>
            <w:tcW w:w="25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BD352E" w14:textId="2973545C"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6</w:t>
            </w:r>
            <w:r w:rsidR="0055145C">
              <w:t xml:space="preserve">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4AE17D4" w14:textId="44DD4322"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8</w:t>
            </w:r>
            <w:r w:rsidR="0055145C">
              <w:t xml:space="preserve"> %</w:t>
            </w:r>
          </w:p>
        </w:tc>
      </w:tr>
      <w:tr w:rsidR="00F77B64" w:rsidRPr="00A62738" w14:paraId="41009B99" w14:textId="77777777" w:rsidTr="00600833">
        <w:trPr>
          <w:trHeight w:val="294"/>
        </w:trPr>
        <w:tc>
          <w:tcPr>
            <w:tcW w:w="41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4713008" w14:textId="45B39699"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Jamais, à cause </w:t>
            </w:r>
            <w:r w:rsidRPr="00A62738">
              <w:rPr>
                <w:rFonts w:eastAsia="Times New Roman" w:cs="Arial"/>
                <w:szCs w:val="24"/>
                <w:lang w:eastAsia="fr-FR"/>
              </w:rPr>
              <w:t>du</w:t>
            </w:r>
            <w:r w:rsidRPr="00FA0AA8">
              <w:rPr>
                <w:rFonts w:eastAsia="Times New Roman" w:cs="Arial"/>
                <w:szCs w:val="24"/>
                <w:lang w:eastAsia="fr-FR"/>
              </w:rPr>
              <w:t xml:space="preserve"> problème visuel. </w:t>
            </w:r>
          </w:p>
        </w:tc>
        <w:tc>
          <w:tcPr>
            <w:tcW w:w="25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4C4CF1" w14:textId="025CBDFF"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10</w:t>
            </w:r>
            <w:r w:rsidR="0055145C">
              <w:t xml:space="preserve">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308F91" w14:textId="5FF918F8"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8</w:t>
            </w:r>
            <w:r w:rsidR="0055145C">
              <w:t xml:space="preserve"> %</w:t>
            </w:r>
          </w:p>
        </w:tc>
      </w:tr>
      <w:tr w:rsidR="00F77B64" w:rsidRPr="00A62738" w14:paraId="6E76D48E" w14:textId="77777777" w:rsidTr="00600833">
        <w:trPr>
          <w:trHeight w:val="294"/>
        </w:trPr>
        <w:tc>
          <w:tcPr>
            <w:tcW w:w="41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F5E020A" w14:textId="15A53AA2"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Jamais, pour d'autres raisons. </w:t>
            </w:r>
          </w:p>
        </w:tc>
        <w:tc>
          <w:tcPr>
            <w:tcW w:w="25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812215" w14:textId="124A6F4D"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9</w:t>
            </w:r>
            <w:r w:rsidR="0055145C">
              <w:t xml:space="preserve">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056169" w14:textId="2E4FD296"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9</w:t>
            </w:r>
            <w:r w:rsidR="0055145C">
              <w:t xml:space="preserve"> %</w:t>
            </w:r>
          </w:p>
        </w:tc>
      </w:tr>
      <w:tr w:rsidR="00F77B64" w:rsidRPr="00A62738" w14:paraId="15320713" w14:textId="77777777" w:rsidTr="00600833">
        <w:trPr>
          <w:trHeight w:val="294"/>
        </w:trPr>
        <w:tc>
          <w:tcPr>
            <w:tcW w:w="41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FC53C80" w14:textId="7EC72487"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62738">
              <w:rPr>
                <w:rFonts w:eastAsia="Times New Roman" w:cs="Arial"/>
                <w:szCs w:val="24"/>
                <w:lang w:eastAsia="fr-FR"/>
              </w:rPr>
              <w:t> : pas intéressé</w:t>
            </w:r>
            <w:r w:rsidRPr="00FA0AA8">
              <w:rPr>
                <w:rFonts w:eastAsia="Times New Roman" w:cs="Arial"/>
                <w:szCs w:val="24"/>
                <w:lang w:eastAsia="fr-FR"/>
              </w:rPr>
              <w:t xml:space="preserve">. </w:t>
            </w:r>
          </w:p>
        </w:tc>
        <w:tc>
          <w:tcPr>
            <w:tcW w:w="25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CAEF083" w14:textId="2DE936E1"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5</w:t>
            </w:r>
            <w:r w:rsidR="0055145C">
              <w:t xml:space="preserve">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4DAEA6" w14:textId="671A179C" w:rsidR="00F77B64" w:rsidRPr="00A62738" w:rsidRDefault="00F77B64" w:rsidP="00F77B64">
            <w:pPr>
              <w:keepNext/>
              <w:spacing w:after="0" w:line="240" w:lineRule="auto"/>
              <w:jc w:val="right"/>
              <w:rPr>
                <w:rFonts w:ascii="Times New Roman" w:eastAsia="Times New Roman" w:hAnsi="Times New Roman" w:cs="Times New Roman"/>
                <w:szCs w:val="24"/>
                <w:lang w:eastAsia="fr-FR"/>
              </w:rPr>
            </w:pPr>
            <w:r w:rsidRPr="005F0C53">
              <w:t>4</w:t>
            </w:r>
            <w:r w:rsidR="0055145C">
              <w:t xml:space="preserve"> %</w:t>
            </w:r>
          </w:p>
        </w:tc>
      </w:tr>
    </w:tbl>
    <w:p w14:paraId="29328109" w14:textId="40D26729" w:rsidR="00E12F1A" w:rsidRDefault="00E12F1A" w:rsidP="00E12F1A">
      <w:pPr>
        <w:pStyle w:val="Lgende"/>
      </w:pPr>
      <w:bookmarkStart w:id="322" w:name="_Ref124174632"/>
      <w:r>
        <w:t>Tableau</w:t>
      </w:r>
      <w:r w:rsidR="00F8105B">
        <w:t> </w:t>
      </w:r>
      <w:r w:rsidR="00C07E5B">
        <w:fldChar w:fldCharType="begin"/>
      </w:r>
      <w:r w:rsidR="00C07E5B">
        <w:instrText xml:space="preserve"> SEQ Tableau \* ARABIC </w:instrText>
      </w:r>
      <w:r w:rsidR="00C07E5B">
        <w:fldChar w:fldCharType="separate"/>
      </w:r>
      <w:r w:rsidR="00121531">
        <w:rPr>
          <w:noProof/>
        </w:rPr>
        <w:t>125</w:t>
      </w:r>
      <w:r w:rsidR="00C07E5B">
        <w:rPr>
          <w:noProof/>
        </w:rPr>
        <w:fldChar w:fldCharType="end"/>
      </w:r>
      <w:bookmarkEnd w:id="322"/>
      <w:r>
        <w:t xml:space="preserve">. </w:t>
      </w:r>
      <w:r w:rsidRPr="00917B4E">
        <w:t xml:space="preserve">Fréquence de pratique du sport de ceux qui sont intéressés par les activités de </w:t>
      </w:r>
      <w:r>
        <w:t>loisirs</w:t>
      </w:r>
      <w:r w:rsidRPr="00917B4E">
        <w:t>, sportives ou culturelles</w:t>
      </w:r>
      <w:r>
        <w:t xml:space="preserve">, selon le </w:t>
      </w:r>
      <w:r w:rsidRPr="00051E41">
        <w:t>selon</w:t>
      </w:r>
      <w:r>
        <w:t xml:space="preserve"> le lieu de résidence </w:t>
      </w:r>
      <w:r w:rsidRPr="00917B4E">
        <w:t>(</w:t>
      </w:r>
      <w:r>
        <w:t>n = 1288).</w:t>
      </w:r>
    </w:p>
    <w:tbl>
      <w:tblPr>
        <w:tblW w:w="9048" w:type="dxa"/>
        <w:tblCellMar>
          <w:top w:w="15" w:type="dxa"/>
          <w:left w:w="15" w:type="dxa"/>
          <w:bottom w:w="15" w:type="dxa"/>
          <w:right w:w="15" w:type="dxa"/>
        </w:tblCellMar>
        <w:tblLook w:val="04A0" w:firstRow="1" w:lastRow="0" w:firstColumn="1" w:lastColumn="0" w:noHBand="0" w:noVBand="1"/>
      </w:tblPr>
      <w:tblGrid>
        <w:gridCol w:w="4385"/>
        <w:gridCol w:w="2268"/>
        <w:gridCol w:w="2395"/>
      </w:tblGrid>
      <w:tr w:rsidR="000C3E38" w:rsidRPr="00A62738" w14:paraId="1C0CCC87" w14:textId="77777777" w:rsidTr="00600833">
        <w:trPr>
          <w:trHeight w:val="294"/>
          <w:tblHeader/>
        </w:trPr>
        <w:tc>
          <w:tcPr>
            <w:tcW w:w="438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9BE0319" w14:textId="77777777" w:rsidR="000C3E38" w:rsidRPr="00A62738" w:rsidRDefault="000C3E38" w:rsidP="000C3E38">
            <w:pPr>
              <w:spacing w:after="0" w:line="240" w:lineRule="auto"/>
              <w:rPr>
                <w:rFonts w:ascii="Times New Roman" w:eastAsia="Times New Roman" w:hAnsi="Times New Roman" w:cs="Times New Roman"/>
                <w:szCs w:val="24"/>
                <w:lang w:eastAsia="fr-FR"/>
              </w:rPr>
            </w:pPr>
          </w:p>
        </w:tc>
        <w:tc>
          <w:tcPr>
            <w:tcW w:w="226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D97174E" w14:textId="7999D6FE" w:rsidR="000C3E38" w:rsidRPr="00E12F1A" w:rsidRDefault="000C3E38" w:rsidP="00600833">
            <w:pPr>
              <w:spacing w:after="0" w:line="240" w:lineRule="auto"/>
              <w:rPr>
                <w:rFonts w:ascii="Times New Roman" w:eastAsia="Times New Roman" w:hAnsi="Times New Roman" w:cs="Times New Roman"/>
                <w:szCs w:val="24"/>
                <w:lang w:eastAsia="fr-FR"/>
              </w:rPr>
            </w:pPr>
            <w:r w:rsidRPr="00E12F1A">
              <w:rPr>
                <w:rFonts w:eastAsia="Times New Roman" w:cs="Arial"/>
                <w:color w:val="000000"/>
                <w:szCs w:val="24"/>
                <w:lang w:eastAsia="fr-FR"/>
              </w:rPr>
              <w:t>Urbain</w:t>
            </w:r>
            <w:r w:rsidR="00600833">
              <w:rPr>
                <w:rFonts w:eastAsia="Times New Roman" w:cs="Arial"/>
                <w:color w:val="000000"/>
                <w:szCs w:val="24"/>
                <w:lang w:eastAsia="fr-FR"/>
              </w:rPr>
              <w:t xml:space="preserve"> </w:t>
            </w:r>
            <w:r w:rsidRPr="00E12F1A">
              <w:rPr>
                <w:rFonts w:eastAsia="Times New Roman" w:cs="Arial"/>
                <w:color w:val="000000"/>
                <w:szCs w:val="24"/>
                <w:lang w:eastAsia="fr-FR"/>
              </w:rPr>
              <w:t>(n = 1069)</w:t>
            </w:r>
          </w:p>
        </w:tc>
        <w:tc>
          <w:tcPr>
            <w:tcW w:w="239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1E5E846" w14:textId="22FE5B93" w:rsidR="000C3E38" w:rsidRPr="00E12F1A" w:rsidRDefault="000C3E38" w:rsidP="00600833">
            <w:pPr>
              <w:spacing w:after="0" w:line="240" w:lineRule="auto"/>
              <w:rPr>
                <w:rFonts w:ascii="Times New Roman" w:eastAsia="Times New Roman" w:hAnsi="Times New Roman" w:cs="Times New Roman"/>
                <w:szCs w:val="24"/>
                <w:lang w:eastAsia="fr-FR"/>
              </w:rPr>
            </w:pPr>
            <w:r w:rsidRPr="00E12F1A">
              <w:rPr>
                <w:rFonts w:eastAsia="Times New Roman" w:cs="Arial"/>
                <w:color w:val="000000"/>
                <w:szCs w:val="24"/>
                <w:lang w:eastAsia="fr-FR"/>
              </w:rPr>
              <w:t>Rural</w:t>
            </w:r>
            <w:r w:rsidR="00600833">
              <w:rPr>
                <w:rFonts w:eastAsia="Times New Roman" w:cs="Arial"/>
                <w:color w:val="000000"/>
                <w:szCs w:val="24"/>
                <w:lang w:eastAsia="fr-FR"/>
              </w:rPr>
              <w:t xml:space="preserve"> </w:t>
            </w:r>
            <w:r w:rsidRPr="00E12F1A">
              <w:rPr>
                <w:rFonts w:eastAsia="Times New Roman" w:cs="Arial"/>
                <w:color w:val="000000"/>
                <w:szCs w:val="24"/>
                <w:lang w:eastAsia="fr-FR"/>
              </w:rPr>
              <w:t xml:space="preserve">(n = 219) </w:t>
            </w:r>
          </w:p>
        </w:tc>
      </w:tr>
      <w:tr w:rsidR="00E737CE" w:rsidRPr="00A62738" w14:paraId="449F8C1B" w14:textId="77777777" w:rsidTr="00600833">
        <w:trPr>
          <w:trHeight w:val="294"/>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20F1DB4" w14:textId="77777777" w:rsidR="00E737CE" w:rsidRPr="00A62738" w:rsidRDefault="00E737CE" w:rsidP="00E737C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Tous les jours ou presque. </w:t>
            </w:r>
          </w:p>
        </w:tc>
        <w:tc>
          <w:tcPr>
            <w:tcW w:w="22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F340E2" w14:textId="6E6B0870" w:rsidR="00E737CE" w:rsidRPr="00E12F1A" w:rsidRDefault="00E737CE" w:rsidP="00E737CE">
            <w:pPr>
              <w:spacing w:after="0" w:line="240" w:lineRule="auto"/>
              <w:jc w:val="right"/>
            </w:pPr>
            <w:r w:rsidRPr="00E12F1A">
              <w:t>21 %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0CE44E" w14:textId="387E3394" w:rsidR="00E737CE" w:rsidRPr="00E12F1A" w:rsidRDefault="00E737CE" w:rsidP="00E737CE">
            <w:pPr>
              <w:spacing w:after="0" w:line="240" w:lineRule="auto"/>
              <w:jc w:val="right"/>
            </w:pPr>
            <w:r w:rsidRPr="00E12F1A">
              <w:t>21 %</w:t>
            </w:r>
          </w:p>
        </w:tc>
      </w:tr>
      <w:tr w:rsidR="00E737CE" w:rsidRPr="00A62738" w14:paraId="389801A2" w14:textId="77777777" w:rsidTr="00600833">
        <w:trPr>
          <w:trHeight w:val="294"/>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7CEC6BE" w14:textId="77777777" w:rsidR="00E737CE" w:rsidRPr="00A62738" w:rsidRDefault="00E737CE" w:rsidP="00E737C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 moins une fois par semaine. </w:t>
            </w:r>
          </w:p>
        </w:tc>
        <w:tc>
          <w:tcPr>
            <w:tcW w:w="22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AB462F" w14:textId="0F517033" w:rsidR="00E737CE" w:rsidRPr="00E12F1A" w:rsidRDefault="00E737CE" w:rsidP="00E737CE">
            <w:pPr>
              <w:spacing w:after="0" w:line="240" w:lineRule="auto"/>
              <w:jc w:val="right"/>
            </w:pPr>
            <w:r w:rsidRPr="00E12F1A">
              <w:t>43 %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B046C6" w14:textId="11ECCB78" w:rsidR="00E737CE" w:rsidRPr="00E12F1A" w:rsidRDefault="00E737CE" w:rsidP="00E737CE">
            <w:pPr>
              <w:spacing w:after="0" w:line="240" w:lineRule="auto"/>
              <w:jc w:val="right"/>
            </w:pPr>
            <w:r w:rsidRPr="00E12F1A">
              <w:t>3</w:t>
            </w:r>
            <w:r w:rsidR="00E12F1A" w:rsidRPr="00E12F1A">
              <w:t>4</w:t>
            </w:r>
            <w:r w:rsidRPr="00E12F1A">
              <w:t xml:space="preserve"> %</w:t>
            </w:r>
          </w:p>
        </w:tc>
      </w:tr>
      <w:tr w:rsidR="00E737CE" w:rsidRPr="00A62738" w14:paraId="14D238CC" w14:textId="77777777" w:rsidTr="00600833">
        <w:trPr>
          <w:trHeight w:val="294"/>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A836650" w14:textId="77777777" w:rsidR="00E737CE" w:rsidRPr="00A62738" w:rsidRDefault="00E737CE" w:rsidP="00E737C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Quelques fois par mois. </w:t>
            </w:r>
          </w:p>
        </w:tc>
        <w:tc>
          <w:tcPr>
            <w:tcW w:w="22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DF8E952" w14:textId="092B81D4" w:rsidR="00E737CE" w:rsidRPr="00E12F1A" w:rsidRDefault="00E737CE" w:rsidP="00E737CE">
            <w:pPr>
              <w:spacing w:after="0" w:line="240" w:lineRule="auto"/>
              <w:jc w:val="right"/>
            </w:pPr>
            <w:r w:rsidRPr="00E12F1A">
              <w:t>10 %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1BDBF6" w14:textId="5C6F806B" w:rsidR="00E737CE" w:rsidRPr="00E12F1A" w:rsidRDefault="00E12F1A" w:rsidP="00E737CE">
            <w:pPr>
              <w:spacing w:after="0" w:line="240" w:lineRule="auto"/>
              <w:jc w:val="right"/>
            </w:pPr>
            <w:r w:rsidRPr="00E12F1A">
              <w:t>9</w:t>
            </w:r>
            <w:r w:rsidR="00E737CE" w:rsidRPr="00E12F1A">
              <w:t xml:space="preserve"> %</w:t>
            </w:r>
          </w:p>
        </w:tc>
      </w:tr>
      <w:tr w:rsidR="00E737CE" w:rsidRPr="00A62738" w14:paraId="70E85BEA" w14:textId="77777777" w:rsidTr="00600833">
        <w:trPr>
          <w:trHeight w:val="307"/>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FD9A813" w14:textId="77777777" w:rsidR="00E737CE" w:rsidRPr="00A62738" w:rsidRDefault="00E737CE" w:rsidP="00E737C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Quelques fois par an. </w:t>
            </w:r>
          </w:p>
        </w:tc>
        <w:tc>
          <w:tcPr>
            <w:tcW w:w="22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11C30F" w14:textId="30B365F8" w:rsidR="00E737CE" w:rsidRPr="00E12F1A" w:rsidRDefault="00E737CE" w:rsidP="00E737CE">
            <w:pPr>
              <w:spacing w:after="0" w:line="240" w:lineRule="auto"/>
              <w:jc w:val="right"/>
            </w:pPr>
            <w:r w:rsidRPr="00E12F1A">
              <w:t>7 %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74EE58" w14:textId="24126839" w:rsidR="00E737CE" w:rsidRPr="00E12F1A" w:rsidRDefault="00E12F1A" w:rsidP="00E737CE">
            <w:pPr>
              <w:spacing w:after="0" w:line="240" w:lineRule="auto"/>
              <w:jc w:val="right"/>
            </w:pPr>
            <w:r w:rsidRPr="00E12F1A">
              <w:t>6</w:t>
            </w:r>
            <w:r w:rsidR="00E737CE" w:rsidRPr="00E12F1A">
              <w:t xml:space="preserve"> %</w:t>
            </w:r>
          </w:p>
        </w:tc>
      </w:tr>
      <w:tr w:rsidR="00E737CE" w:rsidRPr="00A62738" w14:paraId="2A445FD6" w14:textId="77777777" w:rsidTr="00600833">
        <w:trPr>
          <w:trHeight w:val="294"/>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D1B17D2" w14:textId="77777777" w:rsidR="00E737CE" w:rsidRPr="00A62738" w:rsidRDefault="00E737CE" w:rsidP="00E737C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Jamais, à cause </w:t>
            </w:r>
            <w:r w:rsidRPr="00A62738">
              <w:rPr>
                <w:rFonts w:eastAsia="Times New Roman" w:cs="Arial"/>
                <w:szCs w:val="24"/>
                <w:lang w:eastAsia="fr-FR"/>
              </w:rPr>
              <w:t>du</w:t>
            </w:r>
            <w:r w:rsidRPr="00FA0AA8">
              <w:rPr>
                <w:rFonts w:eastAsia="Times New Roman" w:cs="Arial"/>
                <w:szCs w:val="24"/>
                <w:lang w:eastAsia="fr-FR"/>
              </w:rPr>
              <w:t xml:space="preserve"> problème visuel. </w:t>
            </w:r>
          </w:p>
        </w:tc>
        <w:tc>
          <w:tcPr>
            <w:tcW w:w="22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36D97D9" w14:textId="48D3AE12" w:rsidR="00E737CE" w:rsidRPr="00E12F1A" w:rsidRDefault="00E737CE" w:rsidP="00E737CE">
            <w:pPr>
              <w:spacing w:after="0" w:line="240" w:lineRule="auto"/>
              <w:jc w:val="right"/>
            </w:pPr>
            <w:r w:rsidRPr="00E12F1A">
              <w:t>7 %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E674164" w14:textId="713507AE" w:rsidR="00E737CE" w:rsidRPr="00E12F1A" w:rsidRDefault="00E12F1A" w:rsidP="00E737CE">
            <w:pPr>
              <w:spacing w:after="0" w:line="240" w:lineRule="auto"/>
              <w:jc w:val="right"/>
            </w:pPr>
            <w:r w:rsidRPr="00E12F1A">
              <w:t>1</w:t>
            </w:r>
            <w:r w:rsidR="00E737CE" w:rsidRPr="00E12F1A">
              <w:t>7 %</w:t>
            </w:r>
          </w:p>
        </w:tc>
      </w:tr>
      <w:tr w:rsidR="00E737CE" w:rsidRPr="00A62738" w14:paraId="0153949B" w14:textId="77777777" w:rsidTr="00600833">
        <w:trPr>
          <w:trHeight w:val="294"/>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C1D6BA9" w14:textId="77777777" w:rsidR="00E737CE" w:rsidRPr="00A62738" w:rsidRDefault="00E737CE" w:rsidP="00E737C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Jamais, pour d'autres raisons. </w:t>
            </w:r>
          </w:p>
        </w:tc>
        <w:tc>
          <w:tcPr>
            <w:tcW w:w="22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FB800D9" w14:textId="63C5CFA0" w:rsidR="00E737CE" w:rsidRPr="00E12F1A" w:rsidRDefault="00E737CE" w:rsidP="00E737CE">
            <w:pPr>
              <w:spacing w:after="0" w:line="240" w:lineRule="auto"/>
              <w:jc w:val="right"/>
            </w:pPr>
            <w:r w:rsidRPr="00E12F1A">
              <w:t>8 %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053F20" w14:textId="07C41652" w:rsidR="00E737CE" w:rsidRPr="00E12F1A" w:rsidRDefault="00E12F1A" w:rsidP="00E737CE">
            <w:pPr>
              <w:spacing w:after="0" w:line="240" w:lineRule="auto"/>
              <w:jc w:val="right"/>
            </w:pPr>
            <w:r w:rsidRPr="00E12F1A">
              <w:t>10</w:t>
            </w:r>
            <w:r w:rsidR="00E737CE" w:rsidRPr="00E12F1A">
              <w:t xml:space="preserve"> %</w:t>
            </w:r>
          </w:p>
        </w:tc>
      </w:tr>
      <w:tr w:rsidR="00E737CE" w:rsidRPr="00A62738" w14:paraId="77546EA7" w14:textId="77777777" w:rsidTr="00600833">
        <w:trPr>
          <w:trHeight w:val="294"/>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E78B9F3" w14:textId="77777777" w:rsidR="00E737CE" w:rsidRPr="00A62738" w:rsidRDefault="00E737CE" w:rsidP="00E737C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62738">
              <w:rPr>
                <w:rFonts w:eastAsia="Times New Roman" w:cs="Arial"/>
                <w:szCs w:val="24"/>
                <w:lang w:eastAsia="fr-FR"/>
              </w:rPr>
              <w:t> : pas intéressé</w:t>
            </w:r>
            <w:r w:rsidRPr="00FA0AA8">
              <w:rPr>
                <w:rFonts w:eastAsia="Times New Roman" w:cs="Arial"/>
                <w:szCs w:val="24"/>
                <w:lang w:eastAsia="fr-FR"/>
              </w:rPr>
              <w:t xml:space="preserve">. </w:t>
            </w:r>
          </w:p>
        </w:tc>
        <w:tc>
          <w:tcPr>
            <w:tcW w:w="22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828F98" w14:textId="4488167B" w:rsidR="00E737CE" w:rsidRPr="00E12F1A" w:rsidRDefault="00E737CE" w:rsidP="00E737CE">
            <w:pPr>
              <w:spacing w:after="0" w:line="240" w:lineRule="auto"/>
              <w:jc w:val="right"/>
            </w:pPr>
            <w:r w:rsidRPr="00E12F1A">
              <w:t>4 %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3CBAA63" w14:textId="2D444C78" w:rsidR="00E737CE" w:rsidRPr="00E12F1A" w:rsidRDefault="00E737CE" w:rsidP="00E737CE">
            <w:pPr>
              <w:keepNext/>
              <w:spacing w:after="0" w:line="240" w:lineRule="auto"/>
              <w:jc w:val="right"/>
            </w:pPr>
            <w:r w:rsidRPr="00E12F1A">
              <w:t>4 %</w:t>
            </w:r>
          </w:p>
        </w:tc>
      </w:tr>
    </w:tbl>
    <w:p w14:paraId="6205A891" w14:textId="43A4F1DD" w:rsidR="00216B81" w:rsidRDefault="008D5345" w:rsidP="00E12F1A">
      <w:pPr>
        <w:spacing w:before="240"/>
      </w:pPr>
      <w:r>
        <w:t>Pour ceux qui pratiquent du sport au moins quelques fois par ans, cela a lieu principalement dans le cadre privé (deux tiers</w:t>
      </w:r>
      <w:r w:rsidR="00127357">
        <w:t> </w:t>
      </w:r>
      <w:r>
        <w:t xml:space="preserve">; </w:t>
      </w:r>
      <w:r w:rsidR="00216B81">
        <w:fldChar w:fldCharType="begin"/>
      </w:r>
      <w:r w:rsidR="00216B81">
        <w:instrText xml:space="preserve"> REF _Ref118375937 \h </w:instrText>
      </w:r>
      <w:r w:rsidR="00216B81">
        <w:fldChar w:fldCharType="separate"/>
      </w:r>
      <w:r w:rsidR="00121531">
        <w:t>Figure </w:t>
      </w:r>
      <w:r w:rsidR="00121531">
        <w:rPr>
          <w:noProof/>
        </w:rPr>
        <w:t>87</w:t>
      </w:r>
      <w:r w:rsidR="00216B81">
        <w:fldChar w:fldCharType="end"/>
      </w:r>
      <w:r w:rsidR="00376167">
        <w:t xml:space="preserve">). </w:t>
      </w:r>
      <w:r>
        <w:t xml:space="preserve">Un quart des répondants en pratiquent en club sportif ordinaire, un cinquième en club sportif spécialisé et un sixième en salle de sport. </w:t>
      </w:r>
    </w:p>
    <w:p w14:paraId="593AE2ED" w14:textId="363EE368" w:rsidR="004305BF" w:rsidRDefault="008D5345" w:rsidP="004305BF">
      <w:pPr>
        <w:rPr>
          <w:lang w:eastAsia="fr-FR"/>
        </w:rPr>
      </w:pPr>
      <w:r>
        <w:rPr>
          <w:lang w:eastAsia="fr-FR"/>
        </w:rPr>
        <w:t>Il n’y a p</w:t>
      </w:r>
      <w:r w:rsidR="004305BF">
        <w:rPr>
          <w:lang w:eastAsia="fr-FR"/>
        </w:rPr>
        <w:t>as d’effet significatif de l’âge</w:t>
      </w:r>
      <w:r w:rsidR="004305BF" w:rsidRPr="00051E41">
        <w:rPr>
          <w:lang w:eastAsia="fr-FR"/>
        </w:rPr>
        <w:t>.</w:t>
      </w:r>
    </w:p>
    <w:p w14:paraId="7F0544FF" w14:textId="21719C47" w:rsidR="00345C40" w:rsidRDefault="00376167" w:rsidP="00376167">
      <w:pPr>
        <w:rPr>
          <w:lang w:eastAsia="fr-FR"/>
        </w:rPr>
      </w:pPr>
      <w:r>
        <w:rPr>
          <w:lang w:eastAsia="fr-FR"/>
        </w:rPr>
        <w:t xml:space="preserve">Il y a un </w:t>
      </w:r>
      <w:r w:rsidR="00345C40">
        <w:rPr>
          <w:lang w:eastAsia="fr-FR"/>
        </w:rPr>
        <w:t>effet significatif du genre (</w:t>
      </w:r>
      <w:r w:rsidR="000078D4">
        <w:rPr>
          <w:lang w:eastAsia="fr-FR"/>
        </w:rPr>
        <w:fldChar w:fldCharType="begin"/>
      </w:r>
      <w:r w:rsidR="000078D4">
        <w:rPr>
          <w:lang w:eastAsia="fr-FR"/>
        </w:rPr>
        <w:instrText xml:space="preserve"> REF _Ref119252262 \h </w:instrText>
      </w:r>
      <w:r w:rsidR="000078D4">
        <w:rPr>
          <w:lang w:eastAsia="fr-FR"/>
        </w:rPr>
      </w:r>
      <w:r w:rsidR="000078D4">
        <w:rPr>
          <w:lang w:eastAsia="fr-FR"/>
        </w:rPr>
        <w:fldChar w:fldCharType="separate"/>
      </w:r>
      <w:r w:rsidR="00121531">
        <w:t>Tableau </w:t>
      </w:r>
      <w:r w:rsidR="00121531">
        <w:rPr>
          <w:noProof/>
        </w:rPr>
        <w:t>126</w:t>
      </w:r>
      <w:r w:rsidR="000078D4">
        <w:rPr>
          <w:lang w:eastAsia="fr-FR"/>
        </w:rPr>
        <w:fldChar w:fldCharType="end"/>
      </w:r>
      <w:r w:rsidR="00345C40" w:rsidRPr="00051E41">
        <w:rPr>
          <w:lang w:eastAsia="fr-FR"/>
        </w:rPr>
        <w:t>)</w:t>
      </w:r>
      <w:r w:rsidR="008D5345">
        <w:rPr>
          <w:lang w:eastAsia="fr-FR"/>
        </w:rPr>
        <w:t xml:space="preserve"> : les femmes sont </w:t>
      </w:r>
      <w:r w:rsidR="00464EB5">
        <w:rPr>
          <w:lang w:eastAsia="fr-FR"/>
        </w:rPr>
        <w:t xml:space="preserve">en proportion </w:t>
      </w:r>
      <w:r w:rsidR="008D5345">
        <w:rPr>
          <w:lang w:eastAsia="fr-FR"/>
        </w:rPr>
        <w:t xml:space="preserve">significativement moins nombreuses que les hommes à pratiquer du sport dans un </w:t>
      </w:r>
      <w:r w:rsidR="008D5345" w:rsidRPr="004F292F">
        <w:rPr>
          <w:b/>
          <w:bCs/>
          <w:lang w:eastAsia="fr-FR"/>
        </w:rPr>
        <w:t>cadre privé</w:t>
      </w:r>
      <w:r w:rsidR="008D5345">
        <w:rPr>
          <w:lang w:eastAsia="fr-FR"/>
        </w:rPr>
        <w:t xml:space="preserve">. </w:t>
      </w:r>
    </w:p>
    <w:p w14:paraId="03A94786" w14:textId="77777777" w:rsidR="00917B4E" w:rsidRDefault="00622510" w:rsidP="00917B4E">
      <w:pPr>
        <w:keepNext/>
      </w:pPr>
      <w:r>
        <w:rPr>
          <w:noProof/>
        </w:rPr>
        <w:drawing>
          <wp:inline distT="0" distB="0" distL="0" distR="0" wp14:anchorId="6D245A40" wp14:editId="5602530A">
            <wp:extent cx="5730240" cy="2114550"/>
            <wp:effectExtent l="0" t="0" r="3810" b="0"/>
            <wp:docPr id="127" name="Graphique 127" descr="Contexte de pratique du sport : 65 % cadre privé ; 26 % club sportif ordinaire ; 20 % club sportif spécialisé ; 13 % salle de spor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6CBDB697" w14:textId="039934CE" w:rsidR="00622510" w:rsidRDefault="00917B4E" w:rsidP="00852587">
      <w:pPr>
        <w:pStyle w:val="Lgende"/>
        <w:keepNext w:val="0"/>
      </w:pPr>
      <w:bookmarkStart w:id="323" w:name="_Ref118375937"/>
      <w:r>
        <w:t>Figure</w:t>
      </w:r>
      <w:r w:rsidR="00F8105B">
        <w:t> </w:t>
      </w:r>
      <w:r w:rsidR="00C07E5B">
        <w:fldChar w:fldCharType="begin"/>
      </w:r>
      <w:r w:rsidR="00C07E5B">
        <w:instrText xml:space="preserve"> SEQ Figure \* ARABIC </w:instrText>
      </w:r>
      <w:r w:rsidR="00C07E5B">
        <w:fldChar w:fldCharType="separate"/>
      </w:r>
      <w:r w:rsidR="00121531">
        <w:rPr>
          <w:noProof/>
        </w:rPr>
        <w:t>87</w:t>
      </w:r>
      <w:r w:rsidR="00C07E5B">
        <w:rPr>
          <w:noProof/>
        </w:rPr>
        <w:fldChar w:fldCharType="end"/>
      </w:r>
      <w:bookmarkEnd w:id="323"/>
      <w:r>
        <w:t xml:space="preserve">. </w:t>
      </w:r>
      <w:r w:rsidRPr="00917B4E">
        <w:t xml:space="preserve">Contexte de pratique du sport de ceux qui pratiquent du sport au moins </w:t>
      </w:r>
      <w:r w:rsidR="008D5345">
        <w:t>quelques</w:t>
      </w:r>
      <w:r w:rsidRPr="00917B4E">
        <w:t xml:space="preserve"> fois par an (choix multiple</w:t>
      </w:r>
      <w:r w:rsidR="00127357">
        <w:t> </w:t>
      </w:r>
      <w:r w:rsidRPr="00917B4E">
        <w:t xml:space="preserve">; </w:t>
      </w:r>
      <w:r w:rsidR="000367F5">
        <w:t xml:space="preserve">n = </w:t>
      </w:r>
      <w:r w:rsidR="002B0A93">
        <w:t>1083</w:t>
      </w:r>
      <w:r w:rsidRPr="00917B4E">
        <w:t>).</w:t>
      </w:r>
    </w:p>
    <w:p w14:paraId="11E16E9F" w14:textId="077AD5C3" w:rsidR="00224D95" w:rsidRDefault="00224D95" w:rsidP="00224D95">
      <w:pPr>
        <w:pStyle w:val="Lgende"/>
      </w:pPr>
      <w:bookmarkStart w:id="324" w:name="_Ref119252262"/>
      <w:r>
        <w:t>Tableau</w:t>
      </w:r>
      <w:r w:rsidR="00F8105B">
        <w:t> </w:t>
      </w:r>
      <w:r w:rsidR="00C07E5B">
        <w:fldChar w:fldCharType="begin"/>
      </w:r>
      <w:r w:rsidR="00C07E5B">
        <w:instrText xml:space="preserve"> SEQ Tableau \* ARABIC </w:instrText>
      </w:r>
      <w:r w:rsidR="00C07E5B">
        <w:fldChar w:fldCharType="separate"/>
      </w:r>
      <w:r w:rsidR="00121531">
        <w:rPr>
          <w:noProof/>
        </w:rPr>
        <w:t>126</w:t>
      </w:r>
      <w:r w:rsidR="00C07E5B">
        <w:rPr>
          <w:noProof/>
        </w:rPr>
        <w:fldChar w:fldCharType="end"/>
      </w:r>
      <w:bookmarkEnd w:id="324"/>
      <w:r>
        <w:t xml:space="preserve">. </w:t>
      </w:r>
      <w:r w:rsidRPr="00917B4E">
        <w:t xml:space="preserve">Contexte de pratique du sport de ceux qui pratiquent du sport au moins </w:t>
      </w:r>
      <w:r>
        <w:t>quelques</w:t>
      </w:r>
      <w:r w:rsidRPr="00917B4E">
        <w:t xml:space="preserve"> fois par an</w:t>
      </w:r>
      <w:r>
        <w:t>, selon le genre</w:t>
      </w:r>
      <w:r w:rsidRPr="00917B4E">
        <w:t xml:space="preserve"> (choix multiple</w:t>
      </w:r>
      <w:r w:rsidR="00127357">
        <w:t> </w:t>
      </w:r>
      <w:r w:rsidRPr="00917B4E">
        <w:t xml:space="preserve">; </w:t>
      </w:r>
      <w:r>
        <w:t>n = 1083</w:t>
      </w:r>
      <w:r w:rsidRPr="00917B4E">
        <w:t>).</w:t>
      </w:r>
    </w:p>
    <w:tbl>
      <w:tblPr>
        <w:tblW w:w="9048" w:type="dxa"/>
        <w:tblCellMar>
          <w:top w:w="15" w:type="dxa"/>
          <w:left w:w="15" w:type="dxa"/>
          <w:bottom w:w="15" w:type="dxa"/>
          <w:right w:w="15" w:type="dxa"/>
        </w:tblCellMar>
        <w:tblLook w:val="04A0" w:firstRow="1" w:lastRow="0" w:firstColumn="1" w:lastColumn="0" w:noHBand="0" w:noVBand="1"/>
      </w:tblPr>
      <w:tblGrid>
        <w:gridCol w:w="3818"/>
        <w:gridCol w:w="2693"/>
        <w:gridCol w:w="2537"/>
      </w:tblGrid>
      <w:tr w:rsidR="00E93816" w:rsidRPr="00A62738" w14:paraId="392BF61A" w14:textId="77777777" w:rsidTr="00600833">
        <w:trPr>
          <w:trHeight w:val="294"/>
          <w:tblHeader/>
        </w:trPr>
        <w:tc>
          <w:tcPr>
            <w:tcW w:w="381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1187815" w14:textId="77777777" w:rsidR="00E93816" w:rsidRPr="002C1302" w:rsidRDefault="00E93816" w:rsidP="00D45EBE">
            <w:pPr>
              <w:spacing w:after="0" w:line="240" w:lineRule="auto"/>
              <w:rPr>
                <w:rFonts w:eastAsia="Times New Roman" w:cs="Arial"/>
                <w:color w:val="000000"/>
                <w:szCs w:val="24"/>
                <w:lang w:eastAsia="fr-FR"/>
              </w:rPr>
            </w:pPr>
          </w:p>
        </w:tc>
        <w:tc>
          <w:tcPr>
            <w:tcW w:w="269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2C3AAA7" w14:textId="0C544F36" w:rsidR="002C1302" w:rsidRPr="002C1302" w:rsidRDefault="00E93816" w:rsidP="00600833">
            <w:pPr>
              <w:spacing w:after="0" w:line="240" w:lineRule="auto"/>
              <w:rPr>
                <w:rFonts w:eastAsia="Times New Roman" w:cs="Arial"/>
                <w:color w:val="000000"/>
                <w:szCs w:val="24"/>
                <w:lang w:eastAsia="fr-FR"/>
              </w:rPr>
            </w:pPr>
            <w:r w:rsidRPr="00A62738">
              <w:rPr>
                <w:rFonts w:eastAsia="Times New Roman" w:cs="Arial"/>
                <w:color w:val="000000"/>
                <w:szCs w:val="24"/>
                <w:lang w:eastAsia="fr-FR"/>
              </w:rPr>
              <w:t>Femmes</w:t>
            </w:r>
            <w:r w:rsidR="00600833">
              <w:rPr>
                <w:rFonts w:eastAsia="Times New Roman" w:cs="Arial"/>
                <w:color w:val="000000"/>
                <w:szCs w:val="24"/>
                <w:lang w:eastAsia="fr-FR"/>
              </w:rPr>
              <w:t xml:space="preserve"> </w:t>
            </w:r>
            <w:r w:rsidR="002C1302" w:rsidRPr="002C1302">
              <w:rPr>
                <w:rFonts w:eastAsia="Times New Roman" w:cs="Arial"/>
                <w:color w:val="000000"/>
                <w:szCs w:val="24"/>
                <w:lang w:eastAsia="fr-FR"/>
              </w:rPr>
              <w:t xml:space="preserve">(n = </w:t>
            </w:r>
            <w:r w:rsidR="002C1302">
              <w:rPr>
                <w:rFonts w:eastAsia="Times New Roman" w:cs="Arial"/>
                <w:color w:val="000000"/>
                <w:szCs w:val="24"/>
                <w:lang w:eastAsia="fr-FR"/>
              </w:rPr>
              <w:t>599</w:t>
            </w:r>
            <w:r w:rsidR="002C1302" w:rsidRPr="002C1302">
              <w:rPr>
                <w:rFonts w:eastAsia="Times New Roman" w:cs="Arial"/>
                <w:color w:val="000000"/>
                <w:szCs w:val="24"/>
                <w:lang w:eastAsia="fr-FR"/>
              </w:rPr>
              <w:t>)</w:t>
            </w:r>
          </w:p>
        </w:tc>
        <w:tc>
          <w:tcPr>
            <w:tcW w:w="253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7768729" w14:textId="196F7D59" w:rsidR="002C1302" w:rsidRPr="00A62738" w:rsidRDefault="00E93816" w:rsidP="00600833">
            <w:pPr>
              <w:spacing w:after="0" w:line="240" w:lineRule="auto"/>
              <w:rPr>
                <w:rFonts w:ascii="Times New Roman" w:eastAsia="Times New Roman" w:hAnsi="Times New Roman" w:cs="Times New Roman"/>
                <w:szCs w:val="24"/>
                <w:lang w:eastAsia="fr-FR"/>
              </w:rPr>
            </w:pPr>
            <w:r w:rsidRPr="00A62738">
              <w:rPr>
                <w:rFonts w:eastAsia="Times New Roman" w:cs="Arial"/>
                <w:color w:val="000000"/>
                <w:szCs w:val="24"/>
                <w:lang w:eastAsia="fr-FR"/>
              </w:rPr>
              <w:t xml:space="preserve">Hommes </w:t>
            </w:r>
            <w:r w:rsidR="002C1302" w:rsidRPr="002C1302">
              <w:rPr>
                <w:rFonts w:eastAsia="Times New Roman" w:cs="Arial"/>
                <w:color w:val="000000"/>
                <w:szCs w:val="24"/>
                <w:lang w:eastAsia="fr-FR"/>
              </w:rPr>
              <w:t xml:space="preserve">(n = </w:t>
            </w:r>
            <w:r w:rsidR="002C1302">
              <w:rPr>
                <w:rFonts w:eastAsia="Times New Roman" w:cs="Arial"/>
                <w:color w:val="000000"/>
                <w:szCs w:val="24"/>
                <w:lang w:eastAsia="fr-FR"/>
              </w:rPr>
              <w:t>484</w:t>
            </w:r>
            <w:r w:rsidR="002C1302" w:rsidRPr="002C1302">
              <w:rPr>
                <w:rFonts w:eastAsia="Times New Roman" w:cs="Arial"/>
                <w:color w:val="000000"/>
                <w:szCs w:val="24"/>
                <w:lang w:eastAsia="fr-FR"/>
              </w:rPr>
              <w:t>)</w:t>
            </w:r>
          </w:p>
        </w:tc>
      </w:tr>
      <w:tr w:rsidR="00F77B64" w:rsidRPr="00A62738" w14:paraId="72167A81" w14:textId="77777777" w:rsidTr="00600833">
        <w:trPr>
          <w:trHeight w:val="294"/>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68D24DA" w14:textId="49990C19"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Dans un </w:t>
            </w:r>
            <w:r w:rsidRPr="00A62738">
              <w:rPr>
                <w:rFonts w:eastAsia="Times New Roman" w:cs="Arial"/>
                <w:szCs w:val="24"/>
                <w:lang w:eastAsia="fr-FR"/>
              </w:rPr>
              <w:t>cadre</w:t>
            </w:r>
            <w:r w:rsidRPr="00FA0AA8">
              <w:rPr>
                <w:rFonts w:eastAsia="Times New Roman" w:cs="Arial"/>
                <w:szCs w:val="24"/>
                <w:lang w:eastAsia="fr-FR"/>
              </w:rPr>
              <w:t xml:space="preserve"> privé. </w:t>
            </w:r>
          </w:p>
        </w:tc>
        <w:tc>
          <w:tcPr>
            <w:tcW w:w="26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CB9E21" w14:textId="39004161" w:rsidR="00F77B64" w:rsidRPr="00A62738" w:rsidRDefault="00F77B64" w:rsidP="00F77B64">
            <w:pPr>
              <w:spacing w:after="0" w:line="240" w:lineRule="auto"/>
              <w:jc w:val="right"/>
              <w:rPr>
                <w:rFonts w:ascii="Times New Roman" w:eastAsia="Times New Roman" w:hAnsi="Times New Roman" w:cs="Times New Roman"/>
                <w:szCs w:val="24"/>
                <w:lang w:eastAsia="fr-FR"/>
              </w:rPr>
            </w:pPr>
            <w:r>
              <w:rPr>
                <w:rFonts w:cs="Arial"/>
              </w:rPr>
              <w:t>60</w:t>
            </w:r>
            <w:r w:rsidR="0055145C">
              <w:rPr>
                <w:rFonts w:cs="Arial"/>
              </w:rPr>
              <w:t xml:space="preserve"> %</w:t>
            </w:r>
          </w:p>
        </w:tc>
        <w:tc>
          <w:tcPr>
            <w:tcW w:w="253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7E3725" w14:textId="76A53CC2" w:rsidR="00F77B64" w:rsidRPr="00A62738" w:rsidRDefault="00F77B64" w:rsidP="00F77B64">
            <w:pPr>
              <w:spacing w:after="0" w:line="240" w:lineRule="auto"/>
              <w:jc w:val="right"/>
              <w:rPr>
                <w:rFonts w:ascii="Times New Roman" w:eastAsia="Times New Roman" w:hAnsi="Times New Roman" w:cs="Times New Roman"/>
                <w:szCs w:val="24"/>
                <w:lang w:eastAsia="fr-FR"/>
              </w:rPr>
            </w:pPr>
            <w:r>
              <w:rPr>
                <w:rFonts w:cs="Arial"/>
              </w:rPr>
              <w:t>71</w:t>
            </w:r>
            <w:r w:rsidR="0055145C">
              <w:rPr>
                <w:rFonts w:cs="Arial"/>
              </w:rPr>
              <w:t xml:space="preserve"> %</w:t>
            </w:r>
          </w:p>
        </w:tc>
      </w:tr>
      <w:tr w:rsidR="00F77B64" w:rsidRPr="00A62738" w14:paraId="423C54C7" w14:textId="77777777" w:rsidTr="00600833">
        <w:trPr>
          <w:trHeight w:val="294"/>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3668E90" w14:textId="0F71E6B0"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En club sportif ordinaire. </w:t>
            </w:r>
          </w:p>
        </w:tc>
        <w:tc>
          <w:tcPr>
            <w:tcW w:w="26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781322" w14:textId="2276BBB3" w:rsidR="00F77B64" w:rsidRPr="00A62738" w:rsidRDefault="00F77B64" w:rsidP="00F77B64">
            <w:pPr>
              <w:spacing w:after="0" w:line="240" w:lineRule="auto"/>
              <w:jc w:val="right"/>
              <w:rPr>
                <w:rFonts w:ascii="Times New Roman" w:eastAsia="Times New Roman" w:hAnsi="Times New Roman" w:cs="Times New Roman"/>
                <w:szCs w:val="24"/>
                <w:lang w:eastAsia="fr-FR"/>
              </w:rPr>
            </w:pPr>
            <w:r>
              <w:rPr>
                <w:rFonts w:cs="Arial"/>
              </w:rPr>
              <w:t>28</w:t>
            </w:r>
            <w:r w:rsidR="0055145C">
              <w:rPr>
                <w:rFonts w:cs="Arial"/>
              </w:rPr>
              <w:t xml:space="preserve"> %</w:t>
            </w:r>
          </w:p>
        </w:tc>
        <w:tc>
          <w:tcPr>
            <w:tcW w:w="253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8303F9" w14:textId="157EE6D2" w:rsidR="00F77B64" w:rsidRPr="00A62738" w:rsidRDefault="00F77B64" w:rsidP="00F77B64">
            <w:pPr>
              <w:spacing w:after="0" w:line="240" w:lineRule="auto"/>
              <w:jc w:val="right"/>
              <w:rPr>
                <w:rFonts w:ascii="Times New Roman" w:eastAsia="Times New Roman" w:hAnsi="Times New Roman" w:cs="Times New Roman"/>
                <w:szCs w:val="24"/>
                <w:lang w:eastAsia="fr-FR"/>
              </w:rPr>
            </w:pPr>
            <w:r>
              <w:rPr>
                <w:rFonts w:cs="Arial"/>
              </w:rPr>
              <w:t>23</w:t>
            </w:r>
            <w:r w:rsidR="0055145C">
              <w:rPr>
                <w:rFonts w:cs="Arial"/>
              </w:rPr>
              <w:t xml:space="preserve"> %</w:t>
            </w:r>
          </w:p>
        </w:tc>
      </w:tr>
      <w:tr w:rsidR="00F77B64" w:rsidRPr="00A62738" w14:paraId="1CA5EDB0" w14:textId="77777777" w:rsidTr="00600833">
        <w:trPr>
          <w:trHeight w:val="294"/>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F8D30A9" w14:textId="0F1C5890"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En club </w:t>
            </w:r>
            <w:r w:rsidR="008D5345" w:rsidRPr="00FA0AA8">
              <w:rPr>
                <w:rFonts w:eastAsia="Times New Roman" w:cs="Arial"/>
                <w:szCs w:val="24"/>
                <w:lang w:eastAsia="fr-FR"/>
              </w:rPr>
              <w:t xml:space="preserve">sportif </w:t>
            </w:r>
            <w:r w:rsidRPr="00FA0AA8">
              <w:rPr>
                <w:rFonts w:eastAsia="Times New Roman" w:cs="Arial"/>
                <w:szCs w:val="24"/>
                <w:lang w:eastAsia="fr-FR"/>
              </w:rPr>
              <w:t xml:space="preserve">spécialisé. </w:t>
            </w:r>
          </w:p>
        </w:tc>
        <w:tc>
          <w:tcPr>
            <w:tcW w:w="26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690791F" w14:textId="31F1926C" w:rsidR="00F77B64" w:rsidRPr="00A62738" w:rsidRDefault="00F77B64" w:rsidP="00F77B64">
            <w:pPr>
              <w:spacing w:after="0" w:line="240" w:lineRule="auto"/>
              <w:jc w:val="right"/>
              <w:rPr>
                <w:rFonts w:ascii="Times New Roman" w:eastAsia="Times New Roman" w:hAnsi="Times New Roman" w:cs="Times New Roman"/>
                <w:szCs w:val="24"/>
                <w:lang w:eastAsia="fr-FR"/>
              </w:rPr>
            </w:pPr>
            <w:r>
              <w:rPr>
                <w:rFonts w:cs="Arial"/>
              </w:rPr>
              <w:t>22</w:t>
            </w:r>
            <w:r w:rsidR="0055145C">
              <w:rPr>
                <w:rFonts w:cs="Arial"/>
              </w:rPr>
              <w:t xml:space="preserve"> %</w:t>
            </w:r>
          </w:p>
        </w:tc>
        <w:tc>
          <w:tcPr>
            <w:tcW w:w="253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8356CD" w14:textId="3E0098C3" w:rsidR="00F77B64" w:rsidRPr="00A62738" w:rsidRDefault="00F77B64" w:rsidP="00F77B64">
            <w:pPr>
              <w:spacing w:after="0" w:line="240" w:lineRule="auto"/>
              <w:jc w:val="right"/>
              <w:rPr>
                <w:rFonts w:ascii="Times New Roman" w:eastAsia="Times New Roman" w:hAnsi="Times New Roman" w:cs="Times New Roman"/>
                <w:szCs w:val="24"/>
                <w:lang w:eastAsia="fr-FR"/>
              </w:rPr>
            </w:pPr>
            <w:r>
              <w:rPr>
                <w:rFonts w:cs="Arial"/>
              </w:rPr>
              <w:t>17</w:t>
            </w:r>
            <w:r w:rsidR="0055145C">
              <w:rPr>
                <w:rFonts w:cs="Arial"/>
              </w:rPr>
              <w:t xml:space="preserve"> %</w:t>
            </w:r>
          </w:p>
        </w:tc>
      </w:tr>
      <w:tr w:rsidR="00F77B64" w:rsidRPr="00A62738" w14:paraId="1619A8DD" w14:textId="77777777" w:rsidTr="00600833">
        <w:trPr>
          <w:trHeight w:val="307"/>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49C2C1E" w14:textId="17F17EF3"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En salle de sport. </w:t>
            </w:r>
          </w:p>
        </w:tc>
        <w:tc>
          <w:tcPr>
            <w:tcW w:w="26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65530B3" w14:textId="3C218589" w:rsidR="00F77B64" w:rsidRPr="00A62738" w:rsidRDefault="00F77B64" w:rsidP="00F77B64">
            <w:pPr>
              <w:spacing w:after="0" w:line="240" w:lineRule="auto"/>
              <w:jc w:val="right"/>
              <w:rPr>
                <w:rFonts w:ascii="Times New Roman" w:eastAsia="Times New Roman" w:hAnsi="Times New Roman" w:cs="Times New Roman"/>
                <w:szCs w:val="24"/>
                <w:lang w:eastAsia="fr-FR"/>
              </w:rPr>
            </w:pPr>
            <w:r>
              <w:rPr>
                <w:rFonts w:cs="Arial"/>
              </w:rPr>
              <w:t>11</w:t>
            </w:r>
            <w:r w:rsidR="0055145C">
              <w:rPr>
                <w:rFonts w:cs="Arial"/>
              </w:rPr>
              <w:t xml:space="preserve"> %</w:t>
            </w:r>
          </w:p>
        </w:tc>
        <w:tc>
          <w:tcPr>
            <w:tcW w:w="253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D3A0689" w14:textId="17FF60F2" w:rsidR="00F77B64" w:rsidRPr="00A62738" w:rsidRDefault="00F77B64" w:rsidP="00F77B64">
            <w:pPr>
              <w:keepNext/>
              <w:spacing w:after="0" w:line="240" w:lineRule="auto"/>
              <w:jc w:val="right"/>
              <w:rPr>
                <w:rFonts w:ascii="Times New Roman" w:eastAsia="Times New Roman" w:hAnsi="Times New Roman" w:cs="Times New Roman"/>
                <w:szCs w:val="24"/>
                <w:lang w:eastAsia="fr-FR"/>
              </w:rPr>
            </w:pPr>
            <w:r>
              <w:rPr>
                <w:rFonts w:cs="Arial"/>
              </w:rPr>
              <w:t>15</w:t>
            </w:r>
            <w:r w:rsidR="0055145C">
              <w:rPr>
                <w:rFonts w:cs="Arial"/>
              </w:rPr>
              <w:t xml:space="preserve"> %</w:t>
            </w:r>
          </w:p>
        </w:tc>
      </w:tr>
    </w:tbl>
    <w:p w14:paraId="6F431332" w14:textId="0A3FC830" w:rsidR="00216B81" w:rsidRDefault="008D5345" w:rsidP="00BE7F69">
      <w:pPr>
        <w:spacing w:before="240"/>
      </w:pPr>
      <w:r>
        <w:t xml:space="preserve">La marche, </w:t>
      </w:r>
      <w:r w:rsidR="001678E5">
        <w:t xml:space="preserve">la </w:t>
      </w:r>
      <w:r>
        <w:t>randonnée est le type de sport le plus pratiqué, par près de trois quarts des répondants qui pratiquent du sport quelques fois par ans au moins</w:t>
      </w:r>
      <w:r w:rsidR="00127357">
        <w:t> </w:t>
      </w:r>
      <w:r>
        <w:t>; ensuite viennent la natation et le vélo (un quart chacun), puis la danse, yoga, Pilate pour un cinquième, le fitness ou la Zumba pour un sixième, et la musculation, les sports d'hiver et la course à pied/athlétisme pour un dixième chacun. (</w:t>
      </w:r>
      <w:r w:rsidR="00216B81">
        <w:fldChar w:fldCharType="begin"/>
      </w:r>
      <w:r w:rsidR="00216B81">
        <w:instrText xml:space="preserve"> REF _Ref118375947 \h </w:instrText>
      </w:r>
      <w:r w:rsidR="00216B81">
        <w:fldChar w:fldCharType="separate"/>
      </w:r>
      <w:r w:rsidR="00121531">
        <w:t>Figure </w:t>
      </w:r>
      <w:r w:rsidR="00121531">
        <w:rPr>
          <w:noProof/>
        </w:rPr>
        <w:t>88</w:t>
      </w:r>
      <w:r w:rsidR="00216B81">
        <w:fldChar w:fldCharType="end"/>
      </w:r>
      <w:r>
        <w:t xml:space="preserve">). </w:t>
      </w:r>
    </w:p>
    <w:p w14:paraId="3E6B0DC2" w14:textId="4A16C6EE" w:rsidR="00F66D1F" w:rsidRDefault="00376167" w:rsidP="008F4628">
      <w:pPr>
        <w:rPr>
          <w:lang w:eastAsia="fr-FR"/>
        </w:rPr>
      </w:pPr>
      <w:r>
        <w:rPr>
          <w:lang w:eastAsia="fr-FR"/>
        </w:rPr>
        <w:t xml:space="preserve">Il y a un </w:t>
      </w:r>
      <w:r w:rsidR="004305BF">
        <w:rPr>
          <w:lang w:eastAsia="fr-FR"/>
        </w:rPr>
        <w:t>effet significatif de l’âge (</w:t>
      </w:r>
      <w:r w:rsidR="000078D4">
        <w:rPr>
          <w:lang w:eastAsia="fr-FR"/>
        </w:rPr>
        <w:fldChar w:fldCharType="begin"/>
      </w:r>
      <w:r w:rsidR="000078D4">
        <w:rPr>
          <w:lang w:eastAsia="fr-FR"/>
        </w:rPr>
        <w:instrText xml:space="preserve"> REF _Ref119252269 \h </w:instrText>
      </w:r>
      <w:r w:rsidR="000078D4">
        <w:rPr>
          <w:lang w:eastAsia="fr-FR"/>
        </w:rPr>
      </w:r>
      <w:r w:rsidR="000078D4">
        <w:rPr>
          <w:lang w:eastAsia="fr-FR"/>
        </w:rPr>
        <w:fldChar w:fldCharType="separate"/>
      </w:r>
      <w:r w:rsidR="00121531">
        <w:t>Tableau </w:t>
      </w:r>
      <w:r w:rsidR="00121531">
        <w:rPr>
          <w:noProof/>
        </w:rPr>
        <w:t>127</w:t>
      </w:r>
      <w:r w:rsidR="000078D4">
        <w:rPr>
          <w:lang w:eastAsia="fr-FR"/>
        </w:rPr>
        <w:fldChar w:fldCharType="end"/>
      </w:r>
      <w:r w:rsidR="004305BF" w:rsidRPr="00051E41">
        <w:rPr>
          <w:lang w:eastAsia="fr-FR"/>
        </w:rPr>
        <w:t>)</w:t>
      </w:r>
      <w:r w:rsidR="008D5345">
        <w:rPr>
          <w:lang w:eastAsia="fr-FR"/>
        </w:rPr>
        <w:t xml:space="preserve"> pour la quasi-totalité des pratiques sportives</w:t>
      </w:r>
      <w:r w:rsidR="00F66D1F">
        <w:rPr>
          <w:lang w:eastAsia="fr-FR"/>
        </w:rPr>
        <w:t> :</w:t>
      </w:r>
    </w:p>
    <w:p w14:paraId="1CCC92F9" w14:textId="1172823D" w:rsidR="00F66D1F" w:rsidRDefault="00CF4DD6" w:rsidP="00F66D1F">
      <w:pPr>
        <w:pStyle w:val="Paragraphedeliste"/>
        <w:numPr>
          <w:ilvl w:val="0"/>
          <w:numId w:val="9"/>
        </w:numPr>
        <w:rPr>
          <w:lang w:eastAsia="fr-FR"/>
        </w:rPr>
      </w:pPr>
      <w:r>
        <w:rPr>
          <w:lang w:eastAsia="fr-FR"/>
        </w:rPr>
        <w:t xml:space="preserve">Les répondants de </w:t>
      </w:r>
      <w:r w:rsidRPr="00CF4DD6">
        <w:rPr>
          <w:lang w:eastAsia="fr-FR"/>
        </w:rPr>
        <w:t xml:space="preserve">30 à 59 ans et </w:t>
      </w:r>
      <w:r>
        <w:rPr>
          <w:lang w:eastAsia="fr-FR"/>
        </w:rPr>
        <w:t xml:space="preserve">ceux de </w:t>
      </w:r>
      <w:r w:rsidRPr="00CF4DD6">
        <w:rPr>
          <w:lang w:eastAsia="fr-FR"/>
        </w:rPr>
        <w:t>60 ans et plus</w:t>
      </w:r>
      <w:r>
        <w:rPr>
          <w:lang w:eastAsia="fr-FR"/>
        </w:rPr>
        <w:t xml:space="preserve"> sont </w:t>
      </w:r>
      <w:r w:rsidR="00464EB5">
        <w:rPr>
          <w:lang w:eastAsia="fr-FR"/>
        </w:rPr>
        <w:t xml:space="preserve">en proportion </w:t>
      </w:r>
      <w:r>
        <w:rPr>
          <w:lang w:eastAsia="fr-FR"/>
        </w:rPr>
        <w:t xml:space="preserve">significativement plus nombreux à pratiquer </w:t>
      </w:r>
      <w:r w:rsidRPr="004F292F">
        <w:rPr>
          <w:b/>
          <w:bCs/>
          <w:lang w:eastAsia="fr-FR"/>
        </w:rPr>
        <w:t>la marche ou la randonnée</w:t>
      </w:r>
      <w:r>
        <w:rPr>
          <w:lang w:eastAsia="fr-FR"/>
        </w:rPr>
        <w:t xml:space="preserve"> de ceux de 16 à 29 ans. </w:t>
      </w:r>
    </w:p>
    <w:p w14:paraId="7D612288" w14:textId="70FB0D70" w:rsidR="00F66D1F" w:rsidRDefault="00EC39A9" w:rsidP="00F66D1F">
      <w:pPr>
        <w:pStyle w:val="Paragraphedeliste"/>
        <w:numPr>
          <w:ilvl w:val="0"/>
          <w:numId w:val="9"/>
        </w:numPr>
        <w:rPr>
          <w:lang w:eastAsia="fr-FR"/>
        </w:rPr>
      </w:pPr>
      <w:r>
        <w:rPr>
          <w:lang w:eastAsia="fr-FR"/>
        </w:rPr>
        <w:t xml:space="preserve">Les répondants de </w:t>
      </w:r>
      <w:r w:rsidR="005971BF">
        <w:rPr>
          <w:lang w:eastAsia="fr-FR"/>
        </w:rPr>
        <w:t xml:space="preserve">16 à 29 ans </w:t>
      </w:r>
      <w:r>
        <w:rPr>
          <w:lang w:eastAsia="fr-FR"/>
        </w:rPr>
        <w:t xml:space="preserve">sont </w:t>
      </w:r>
      <w:r w:rsidR="00464EB5">
        <w:rPr>
          <w:lang w:eastAsia="fr-FR"/>
        </w:rPr>
        <w:t xml:space="preserve">en proportion </w:t>
      </w:r>
      <w:r w:rsidR="005971BF">
        <w:rPr>
          <w:lang w:eastAsia="fr-FR"/>
        </w:rPr>
        <w:t xml:space="preserve">significativement plus nombreux à pratiquer </w:t>
      </w:r>
      <w:r>
        <w:rPr>
          <w:lang w:eastAsia="fr-FR"/>
        </w:rPr>
        <w:t xml:space="preserve">les </w:t>
      </w:r>
      <w:r w:rsidRPr="004F292F">
        <w:rPr>
          <w:b/>
          <w:bCs/>
          <w:lang w:eastAsia="fr-FR"/>
        </w:rPr>
        <w:t>activités de cible ou de précision</w:t>
      </w:r>
      <w:r>
        <w:rPr>
          <w:lang w:eastAsia="fr-FR"/>
        </w:rPr>
        <w:t>, comme le</w:t>
      </w:r>
      <w:r w:rsidRPr="00EC39A9">
        <w:rPr>
          <w:lang w:eastAsia="fr-FR"/>
        </w:rPr>
        <w:t xml:space="preserve"> bowling</w:t>
      </w:r>
      <w:r>
        <w:rPr>
          <w:lang w:eastAsia="fr-FR"/>
        </w:rPr>
        <w:t xml:space="preserve"> ou le</w:t>
      </w:r>
      <w:r w:rsidRPr="00EC39A9">
        <w:rPr>
          <w:lang w:eastAsia="fr-FR"/>
        </w:rPr>
        <w:t xml:space="preserve"> tir à l'arc</w:t>
      </w:r>
      <w:r>
        <w:rPr>
          <w:lang w:eastAsia="fr-FR"/>
        </w:rPr>
        <w:t xml:space="preserve">, les </w:t>
      </w:r>
      <w:r w:rsidRPr="004F292F">
        <w:rPr>
          <w:b/>
          <w:bCs/>
          <w:lang w:eastAsia="fr-FR"/>
        </w:rPr>
        <w:t>activités équestres</w:t>
      </w:r>
      <w:r>
        <w:rPr>
          <w:lang w:eastAsia="fr-FR"/>
        </w:rPr>
        <w:t xml:space="preserve"> et le </w:t>
      </w:r>
      <w:r w:rsidRPr="004F292F">
        <w:rPr>
          <w:b/>
          <w:bCs/>
          <w:lang w:eastAsia="fr-FR"/>
        </w:rPr>
        <w:t>patinag</w:t>
      </w:r>
      <w:r w:rsidR="008F4628" w:rsidRPr="004F292F">
        <w:rPr>
          <w:b/>
          <w:bCs/>
          <w:lang w:eastAsia="fr-FR"/>
        </w:rPr>
        <w:t>e, le</w:t>
      </w:r>
      <w:r w:rsidRPr="004F292F">
        <w:rPr>
          <w:b/>
          <w:bCs/>
          <w:lang w:eastAsia="fr-FR"/>
        </w:rPr>
        <w:t xml:space="preserve"> roller</w:t>
      </w:r>
      <w:r w:rsidR="008F4628" w:rsidRPr="004F292F">
        <w:rPr>
          <w:b/>
          <w:bCs/>
          <w:lang w:eastAsia="fr-FR"/>
        </w:rPr>
        <w:t xml:space="preserve"> ou le</w:t>
      </w:r>
      <w:r w:rsidRPr="004F292F">
        <w:rPr>
          <w:b/>
          <w:bCs/>
          <w:lang w:eastAsia="fr-FR"/>
        </w:rPr>
        <w:t xml:space="preserve"> skateboard</w:t>
      </w:r>
      <w:r>
        <w:rPr>
          <w:lang w:eastAsia="fr-FR"/>
        </w:rPr>
        <w:t xml:space="preserve"> que les répondants de</w:t>
      </w:r>
      <w:r w:rsidR="005971BF">
        <w:rPr>
          <w:lang w:eastAsia="fr-FR"/>
        </w:rPr>
        <w:t xml:space="preserve"> 30 à 59 ans et</w:t>
      </w:r>
      <w:r>
        <w:rPr>
          <w:lang w:eastAsia="fr-FR"/>
        </w:rPr>
        <w:t xml:space="preserve"> ceux de</w:t>
      </w:r>
      <w:r w:rsidR="005971BF">
        <w:rPr>
          <w:lang w:eastAsia="fr-FR"/>
        </w:rPr>
        <w:t xml:space="preserve"> 60 ans et plus</w:t>
      </w:r>
      <w:r>
        <w:rPr>
          <w:lang w:eastAsia="fr-FR"/>
        </w:rPr>
        <w:t xml:space="preserve">. </w:t>
      </w:r>
    </w:p>
    <w:p w14:paraId="71839058" w14:textId="6A3F7320" w:rsidR="00F66D1F" w:rsidRDefault="00EC39A9" w:rsidP="00F66D1F">
      <w:pPr>
        <w:pStyle w:val="Paragraphedeliste"/>
        <w:numPr>
          <w:ilvl w:val="0"/>
          <w:numId w:val="9"/>
        </w:numPr>
        <w:rPr>
          <w:lang w:eastAsia="fr-FR"/>
        </w:rPr>
      </w:pPr>
      <w:r>
        <w:rPr>
          <w:lang w:eastAsia="fr-FR"/>
        </w:rPr>
        <w:t xml:space="preserve">Les répondants de 16 à 29 ans et ceux 30 à 59 ans sont </w:t>
      </w:r>
      <w:r w:rsidR="00464EB5">
        <w:rPr>
          <w:lang w:eastAsia="fr-FR"/>
        </w:rPr>
        <w:t xml:space="preserve">en proportion </w:t>
      </w:r>
      <w:r>
        <w:rPr>
          <w:lang w:eastAsia="fr-FR"/>
        </w:rPr>
        <w:t xml:space="preserve">significativement plus nombreux que les 60 ans et plus à pratiquer la </w:t>
      </w:r>
      <w:r w:rsidRPr="00BE7F69">
        <w:rPr>
          <w:b/>
          <w:lang w:eastAsia="fr-FR"/>
        </w:rPr>
        <w:t>natation</w:t>
      </w:r>
      <w:r>
        <w:rPr>
          <w:lang w:eastAsia="fr-FR"/>
        </w:rPr>
        <w:t xml:space="preserve">, les </w:t>
      </w:r>
      <w:r w:rsidRPr="00BE7F69">
        <w:rPr>
          <w:b/>
          <w:lang w:eastAsia="fr-FR"/>
        </w:rPr>
        <w:t>sport</w:t>
      </w:r>
      <w:r w:rsidR="008F4628" w:rsidRPr="00BE7F69">
        <w:rPr>
          <w:b/>
          <w:lang w:eastAsia="fr-FR"/>
        </w:rPr>
        <w:t>s</w:t>
      </w:r>
      <w:r w:rsidRPr="00BE7F69">
        <w:rPr>
          <w:b/>
          <w:lang w:eastAsia="fr-FR"/>
        </w:rPr>
        <w:t xml:space="preserve"> d'hiver</w:t>
      </w:r>
      <w:r w:rsidR="008F4628">
        <w:rPr>
          <w:lang w:eastAsia="fr-FR"/>
        </w:rPr>
        <w:t xml:space="preserve">, la </w:t>
      </w:r>
      <w:r w:rsidR="008F4628" w:rsidRPr="00BE7F69">
        <w:rPr>
          <w:b/>
          <w:lang w:eastAsia="fr-FR"/>
        </w:rPr>
        <w:t>c</w:t>
      </w:r>
      <w:r w:rsidRPr="00BE7F69">
        <w:rPr>
          <w:b/>
          <w:lang w:eastAsia="fr-FR"/>
        </w:rPr>
        <w:t>ourse à pied</w:t>
      </w:r>
      <w:r w:rsidR="008F4628">
        <w:rPr>
          <w:lang w:eastAsia="fr-FR"/>
        </w:rPr>
        <w:t xml:space="preserve"> ou l’</w:t>
      </w:r>
      <w:r w:rsidRPr="004F292F">
        <w:rPr>
          <w:b/>
          <w:bCs/>
          <w:lang w:eastAsia="fr-FR"/>
        </w:rPr>
        <w:t>athlétisme</w:t>
      </w:r>
      <w:r w:rsidR="008F4628">
        <w:rPr>
          <w:lang w:eastAsia="fr-FR"/>
        </w:rPr>
        <w:t xml:space="preserve">, les </w:t>
      </w:r>
      <w:r w:rsidR="008F4628" w:rsidRPr="004F292F">
        <w:rPr>
          <w:b/>
          <w:bCs/>
          <w:lang w:eastAsia="fr-FR"/>
        </w:rPr>
        <w:t>ac</w:t>
      </w:r>
      <w:r w:rsidRPr="004F292F">
        <w:rPr>
          <w:b/>
          <w:bCs/>
          <w:lang w:eastAsia="fr-FR"/>
        </w:rPr>
        <w:t>tivité</w:t>
      </w:r>
      <w:r w:rsidR="008F4628" w:rsidRPr="004F292F">
        <w:rPr>
          <w:b/>
          <w:bCs/>
          <w:lang w:eastAsia="fr-FR"/>
        </w:rPr>
        <w:t>s</w:t>
      </w:r>
      <w:r w:rsidRPr="004F292F">
        <w:rPr>
          <w:b/>
          <w:bCs/>
          <w:lang w:eastAsia="fr-FR"/>
        </w:rPr>
        <w:t xml:space="preserve"> nautique</w:t>
      </w:r>
      <w:r w:rsidR="008F4628" w:rsidRPr="004F292F">
        <w:rPr>
          <w:b/>
          <w:bCs/>
          <w:lang w:eastAsia="fr-FR"/>
        </w:rPr>
        <w:t>s</w:t>
      </w:r>
      <w:r w:rsidRPr="00EC39A9">
        <w:rPr>
          <w:lang w:eastAsia="fr-FR"/>
        </w:rPr>
        <w:t xml:space="preserve"> </w:t>
      </w:r>
      <w:r w:rsidR="008F4628">
        <w:rPr>
          <w:lang w:eastAsia="fr-FR"/>
        </w:rPr>
        <w:t xml:space="preserve">comme la </w:t>
      </w:r>
      <w:r w:rsidRPr="00EC39A9">
        <w:rPr>
          <w:lang w:eastAsia="fr-FR"/>
        </w:rPr>
        <w:t>voile,</w:t>
      </w:r>
      <w:r w:rsidR="008F4628">
        <w:rPr>
          <w:lang w:eastAsia="fr-FR"/>
        </w:rPr>
        <w:t xml:space="preserve"> la</w:t>
      </w:r>
      <w:r w:rsidRPr="00EC39A9">
        <w:rPr>
          <w:lang w:eastAsia="fr-FR"/>
        </w:rPr>
        <w:t xml:space="preserve"> planche à voile, </w:t>
      </w:r>
      <w:r w:rsidR="008F4628">
        <w:rPr>
          <w:lang w:eastAsia="fr-FR"/>
        </w:rPr>
        <w:t xml:space="preserve">ou le </w:t>
      </w:r>
      <w:r w:rsidRPr="00EC39A9">
        <w:rPr>
          <w:lang w:eastAsia="fr-FR"/>
        </w:rPr>
        <w:t>canoë-kayak</w:t>
      </w:r>
      <w:r w:rsidR="008F4628">
        <w:rPr>
          <w:lang w:eastAsia="fr-FR"/>
        </w:rPr>
        <w:t xml:space="preserve">, et les </w:t>
      </w:r>
      <w:r w:rsidR="008F4628" w:rsidRPr="004F292F">
        <w:rPr>
          <w:b/>
          <w:bCs/>
          <w:lang w:eastAsia="fr-FR"/>
        </w:rPr>
        <w:t>s</w:t>
      </w:r>
      <w:r w:rsidRPr="004F292F">
        <w:rPr>
          <w:b/>
          <w:bCs/>
          <w:lang w:eastAsia="fr-FR"/>
        </w:rPr>
        <w:t>ports de raquette</w:t>
      </w:r>
      <w:r w:rsidR="008F4628">
        <w:rPr>
          <w:lang w:eastAsia="fr-FR"/>
        </w:rPr>
        <w:t xml:space="preserve">. </w:t>
      </w:r>
    </w:p>
    <w:p w14:paraId="229FB6D3" w14:textId="2589202C" w:rsidR="00EC39A9" w:rsidRPr="008F4628" w:rsidRDefault="008F4628" w:rsidP="00F66D1F">
      <w:pPr>
        <w:pStyle w:val="Paragraphedeliste"/>
        <w:numPr>
          <w:ilvl w:val="0"/>
          <w:numId w:val="9"/>
        </w:numPr>
        <w:rPr>
          <w:lang w:eastAsia="fr-FR"/>
        </w:rPr>
      </w:pPr>
      <w:r>
        <w:rPr>
          <w:lang w:eastAsia="fr-FR"/>
        </w:rPr>
        <w:t xml:space="preserve">Enfin, les répondants de </w:t>
      </w:r>
      <w:r w:rsidR="00EC39A9">
        <w:rPr>
          <w:lang w:eastAsia="fr-FR"/>
        </w:rPr>
        <w:t>16 à 29 ans</w:t>
      </w:r>
      <w:r>
        <w:rPr>
          <w:lang w:eastAsia="fr-FR"/>
        </w:rPr>
        <w:t xml:space="preserve"> sont</w:t>
      </w:r>
      <w:r w:rsidR="00464EB5" w:rsidRPr="00464EB5">
        <w:rPr>
          <w:lang w:eastAsia="fr-FR"/>
        </w:rPr>
        <w:t xml:space="preserve"> </w:t>
      </w:r>
      <w:r w:rsidR="00464EB5">
        <w:rPr>
          <w:lang w:eastAsia="fr-FR"/>
        </w:rPr>
        <w:t>en proportion</w:t>
      </w:r>
      <w:r w:rsidR="00EC39A9">
        <w:rPr>
          <w:lang w:eastAsia="fr-FR"/>
        </w:rPr>
        <w:t xml:space="preserve"> significativement plus nombreux que 30 à 59 ans, qui </w:t>
      </w:r>
      <w:r>
        <w:rPr>
          <w:lang w:eastAsia="fr-FR"/>
        </w:rPr>
        <w:t xml:space="preserve">sont </w:t>
      </w:r>
      <w:r w:rsidR="00EC39A9">
        <w:rPr>
          <w:lang w:eastAsia="fr-FR"/>
        </w:rPr>
        <w:t xml:space="preserve">eux-mêmes significativement plus nombreux que les 60 ans et plus </w:t>
      </w:r>
      <w:r>
        <w:rPr>
          <w:lang w:eastAsia="fr-FR"/>
        </w:rPr>
        <w:t xml:space="preserve">à pratiquer la </w:t>
      </w:r>
      <w:r w:rsidRPr="004F292F">
        <w:rPr>
          <w:b/>
          <w:bCs/>
          <w:lang w:eastAsia="fr-FR"/>
        </w:rPr>
        <w:t>m</w:t>
      </w:r>
      <w:r w:rsidR="00EC39A9" w:rsidRPr="004F292F">
        <w:rPr>
          <w:b/>
          <w:bCs/>
          <w:lang w:eastAsia="fr-FR"/>
        </w:rPr>
        <w:t>usculation</w:t>
      </w:r>
      <w:r>
        <w:rPr>
          <w:lang w:eastAsia="fr-FR"/>
        </w:rPr>
        <w:t>, l’</w:t>
      </w:r>
      <w:r w:rsidRPr="004F292F">
        <w:rPr>
          <w:b/>
          <w:bCs/>
          <w:lang w:eastAsia="fr-FR"/>
        </w:rPr>
        <w:t>a</w:t>
      </w:r>
      <w:r w:rsidR="00EC39A9" w:rsidRPr="004F292F">
        <w:rPr>
          <w:b/>
          <w:bCs/>
          <w:lang w:eastAsia="fr-FR"/>
        </w:rPr>
        <w:t xml:space="preserve">lpinisme, </w:t>
      </w:r>
      <w:r w:rsidRPr="004F292F">
        <w:rPr>
          <w:b/>
          <w:bCs/>
          <w:lang w:eastAsia="fr-FR"/>
        </w:rPr>
        <w:t>l’</w:t>
      </w:r>
      <w:r w:rsidR="00EC39A9" w:rsidRPr="004F292F">
        <w:rPr>
          <w:b/>
          <w:bCs/>
          <w:lang w:eastAsia="fr-FR"/>
        </w:rPr>
        <w:t>escalade,</w:t>
      </w:r>
      <w:r w:rsidRPr="004F292F">
        <w:rPr>
          <w:b/>
          <w:bCs/>
          <w:lang w:eastAsia="fr-FR"/>
        </w:rPr>
        <w:t xml:space="preserve"> ou l’</w:t>
      </w:r>
      <w:r w:rsidR="00EC39A9" w:rsidRPr="004F292F">
        <w:rPr>
          <w:b/>
          <w:bCs/>
          <w:lang w:eastAsia="fr-FR"/>
        </w:rPr>
        <w:t>accrobranche</w:t>
      </w:r>
      <w:r w:rsidRPr="004F292F">
        <w:rPr>
          <w:b/>
          <w:bCs/>
          <w:lang w:eastAsia="fr-FR"/>
        </w:rPr>
        <w:t xml:space="preserve">, </w:t>
      </w:r>
      <w:r>
        <w:rPr>
          <w:lang w:eastAsia="fr-FR"/>
        </w:rPr>
        <w:t xml:space="preserve">et les </w:t>
      </w:r>
      <w:r w:rsidRPr="004F292F">
        <w:rPr>
          <w:b/>
          <w:bCs/>
          <w:lang w:eastAsia="fr-FR"/>
        </w:rPr>
        <w:t>s</w:t>
      </w:r>
      <w:r w:rsidR="00EC39A9" w:rsidRPr="004F292F">
        <w:rPr>
          <w:b/>
          <w:bCs/>
          <w:lang w:eastAsia="fr-FR"/>
        </w:rPr>
        <w:t>port</w:t>
      </w:r>
      <w:r w:rsidRPr="004F292F">
        <w:rPr>
          <w:b/>
          <w:bCs/>
          <w:lang w:eastAsia="fr-FR"/>
        </w:rPr>
        <w:t>s</w:t>
      </w:r>
      <w:r w:rsidR="00EC39A9" w:rsidRPr="004F292F">
        <w:rPr>
          <w:b/>
          <w:bCs/>
          <w:lang w:eastAsia="fr-FR"/>
        </w:rPr>
        <w:t xml:space="preserve"> d'équipe</w:t>
      </w:r>
      <w:r w:rsidR="00EC39A9" w:rsidRPr="008F4628">
        <w:rPr>
          <w:lang w:eastAsia="fr-FR"/>
        </w:rPr>
        <w:t>.</w:t>
      </w:r>
    </w:p>
    <w:p w14:paraId="488059B5" w14:textId="04D66BC9" w:rsidR="00F66D1F" w:rsidRDefault="00376167" w:rsidP="008F4628">
      <w:pPr>
        <w:rPr>
          <w:lang w:eastAsia="fr-FR"/>
        </w:rPr>
      </w:pPr>
      <w:r>
        <w:rPr>
          <w:lang w:eastAsia="fr-FR"/>
        </w:rPr>
        <w:t xml:space="preserve">Il y a un </w:t>
      </w:r>
      <w:r w:rsidR="00345C40">
        <w:rPr>
          <w:lang w:eastAsia="fr-FR"/>
        </w:rPr>
        <w:t>effet significatif du genre (</w:t>
      </w:r>
      <w:r w:rsidR="000078D4">
        <w:rPr>
          <w:lang w:eastAsia="fr-FR"/>
        </w:rPr>
        <w:fldChar w:fldCharType="begin"/>
      </w:r>
      <w:r w:rsidR="000078D4">
        <w:rPr>
          <w:lang w:eastAsia="fr-FR"/>
        </w:rPr>
        <w:instrText xml:space="preserve"> REF _Ref119252274 \h </w:instrText>
      </w:r>
      <w:r w:rsidR="000078D4">
        <w:rPr>
          <w:lang w:eastAsia="fr-FR"/>
        </w:rPr>
      </w:r>
      <w:r w:rsidR="000078D4">
        <w:rPr>
          <w:lang w:eastAsia="fr-FR"/>
        </w:rPr>
        <w:fldChar w:fldCharType="separate"/>
      </w:r>
      <w:r w:rsidR="00121531">
        <w:t>Tableau </w:t>
      </w:r>
      <w:r w:rsidR="00121531">
        <w:rPr>
          <w:noProof/>
        </w:rPr>
        <w:t>128</w:t>
      </w:r>
      <w:r w:rsidR="000078D4">
        <w:rPr>
          <w:lang w:eastAsia="fr-FR"/>
        </w:rPr>
        <w:fldChar w:fldCharType="end"/>
      </w:r>
      <w:r w:rsidR="00345C40" w:rsidRPr="00051E41">
        <w:rPr>
          <w:lang w:eastAsia="fr-FR"/>
        </w:rPr>
        <w:t>)</w:t>
      </w:r>
      <w:r w:rsidR="008F4628">
        <w:rPr>
          <w:lang w:eastAsia="fr-FR"/>
        </w:rPr>
        <w:t xml:space="preserve"> : </w:t>
      </w:r>
    </w:p>
    <w:p w14:paraId="279C0E64" w14:textId="18A400E4" w:rsidR="00F66D1F" w:rsidRDefault="00F66D1F" w:rsidP="00F66D1F">
      <w:pPr>
        <w:pStyle w:val="Paragraphedeliste"/>
        <w:numPr>
          <w:ilvl w:val="0"/>
          <w:numId w:val="9"/>
        </w:numPr>
        <w:rPr>
          <w:lang w:eastAsia="fr-FR"/>
        </w:rPr>
      </w:pPr>
      <w:r>
        <w:rPr>
          <w:lang w:eastAsia="fr-FR"/>
        </w:rPr>
        <w:t>L</w:t>
      </w:r>
      <w:r w:rsidR="008F4628">
        <w:rPr>
          <w:lang w:eastAsia="fr-FR"/>
        </w:rPr>
        <w:t xml:space="preserve">es femmes sont </w:t>
      </w:r>
      <w:r w:rsidR="00464EB5">
        <w:rPr>
          <w:lang w:eastAsia="fr-FR"/>
        </w:rPr>
        <w:t xml:space="preserve">en proportion </w:t>
      </w:r>
      <w:r w:rsidR="008F4628">
        <w:rPr>
          <w:lang w:eastAsia="fr-FR"/>
        </w:rPr>
        <w:t xml:space="preserve">significativement plus nombreuses à pratiquer la </w:t>
      </w:r>
      <w:r w:rsidR="008F4628" w:rsidRPr="004F292F">
        <w:rPr>
          <w:b/>
          <w:bCs/>
          <w:lang w:eastAsia="fr-FR"/>
        </w:rPr>
        <w:t>danse, le yoga, ou le Pilates</w:t>
      </w:r>
      <w:r w:rsidR="008F4628">
        <w:rPr>
          <w:lang w:eastAsia="fr-FR"/>
        </w:rPr>
        <w:t xml:space="preserve"> et le </w:t>
      </w:r>
      <w:r w:rsidR="008F4628" w:rsidRPr="004F292F">
        <w:rPr>
          <w:b/>
          <w:bCs/>
          <w:lang w:eastAsia="fr-FR"/>
        </w:rPr>
        <w:t>fitness ou la Zumba</w:t>
      </w:r>
      <w:r w:rsidR="008F4628">
        <w:rPr>
          <w:lang w:eastAsia="fr-FR"/>
        </w:rPr>
        <w:t xml:space="preserve"> que les hommes</w:t>
      </w:r>
      <w:r>
        <w:rPr>
          <w:lang w:eastAsia="fr-FR"/>
        </w:rPr>
        <w:t>.</w:t>
      </w:r>
    </w:p>
    <w:p w14:paraId="284700D6" w14:textId="6A97A033" w:rsidR="004305BF" w:rsidRDefault="00F66D1F" w:rsidP="008E4FC1">
      <w:pPr>
        <w:pStyle w:val="Paragraphedeliste"/>
        <w:numPr>
          <w:ilvl w:val="0"/>
          <w:numId w:val="9"/>
        </w:numPr>
      </w:pPr>
      <w:r>
        <w:rPr>
          <w:lang w:eastAsia="fr-FR"/>
        </w:rPr>
        <w:t>Les</w:t>
      </w:r>
      <w:r w:rsidR="008F4628">
        <w:rPr>
          <w:lang w:eastAsia="fr-FR"/>
        </w:rPr>
        <w:t xml:space="preserve"> hommes sont</w:t>
      </w:r>
      <w:r w:rsidR="00464EB5" w:rsidRPr="00464EB5">
        <w:rPr>
          <w:lang w:eastAsia="fr-FR"/>
        </w:rPr>
        <w:t xml:space="preserve"> </w:t>
      </w:r>
      <w:r w:rsidR="00464EB5">
        <w:rPr>
          <w:lang w:eastAsia="fr-FR"/>
        </w:rPr>
        <w:t>en proportion</w:t>
      </w:r>
      <w:r w:rsidR="008F4628">
        <w:rPr>
          <w:lang w:eastAsia="fr-FR"/>
        </w:rPr>
        <w:t xml:space="preserve"> significativement plus nombreux à pratiquer le </w:t>
      </w:r>
      <w:r w:rsidR="008F4628" w:rsidRPr="00852587">
        <w:rPr>
          <w:b/>
          <w:bCs/>
          <w:lang w:eastAsia="fr-FR"/>
        </w:rPr>
        <w:t>vél</w:t>
      </w:r>
      <w:r w:rsidR="00CF4DD6" w:rsidRPr="00852587">
        <w:rPr>
          <w:b/>
          <w:bCs/>
          <w:lang w:eastAsia="fr-FR"/>
        </w:rPr>
        <w:t>o</w:t>
      </w:r>
      <w:r w:rsidR="008F4628">
        <w:rPr>
          <w:lang w:eastAsia="fr-FR"/>
        </w:rPr>
        <w:t xml:space="preserve">, la </w:t>
      </w:r>
      <w:r w:rsidR="008F4628" w:rsidRPr="00852587">
        <w:rPr>
          <w:b/>
          <w:bCs/>
          <w:lang w:eastAsia="fr-FR"/>
        </w:rPr>
        <w:t>m</w:t>
      </w:r>
      <w:r w:rsidR="00CF4DD6" w:rsidRPr="00852587">
        <w:rPr>
          <w:b/>
          <w:bCs/>
          <w:lang w:eastAsia="fr-FR"/>
        </w:rPr>
        <w:t>usculation</w:t>
      </w:r>
      <w:r w:rsidR="008F4628">
        <w:rPr>
          <w:lang w:eastAsia="fr-FR"/>
        </w:rPr>
        <w:t xml:space="preserve"> ou la </w:t>
      </w:r>
      <w:r w:rsidR="008F4628" w:rsidRPr="00852587">
        <w:rPr>
          <w:b/>
          <w:bCs/>
          <w:lang w:eastAsia="fr-FR"/>
        </w:rPr>
        <w:t>c</w:t>
      </w:r>
      <w:r w:rsidR="00CF4DD6" w:rsidRPr="00852587">
        <w:rPr>
          <w:b/>
          <w:bCs/>
          <w:lang w:eastAsia="fr-FR"/>
        </w:rPr>
        <w:t>ourse à pied</w:t>
      </w:r>
      <w:r w:rsidR="008F4628" w:rsidRPr="00852587">
        <w:rPr>
          <w:b/>
          <w:bCs/>
          <w:lang w:eastAsia="fr-FR"/>
        </w:rPr>
        <w:t xml:space="preserve"> </w:t>
      </w:r>
      <w:r w:rsidR="008F4628">
        <w:rPr>
          <w:lang w:eastAsia="fr-FR"/>
        </w:rPr>
        <w:t xml:space="preserve">que les femmes. </w:t>
      </w:r>
    </w:p>
    <w:p w14:paraId="3835C761" w14:textId="77777777" w:rsidR="00917B4E" w:rsidRDefault="00622510" w:rsidP="00917B4E">
      <w:pPr>
        <w:keepNext/>
      </w:pPr>
      <w:r>
        <w:rPr>
          <w:noProof/>
        </w:rPr>
        <w:drawing>
          <wp:inline distT="0" distB="0" distL="0" distR="0" wp14:anchorId="1210598C" wp14:editId="1606D84D">
            <wp:extent cx="5632450" cy="4873925"/>
            <wp:effectExtent l="0" t="0" r="6350" b="3175"/>
            <wp:docPr id="135" name="Graphique 135" descr="Sport pratiqués : &#10;72 % Marche, randonnée. &#10;28 % Natation, baignade.&#10;23 %Vélo.&#10;20 % Danse, yoga, Pilates. &#10;17 % Fitness, Zumba.&#10;13 % Musculation. &#10;10 % Sport d'hiver. &#10;10 % Course à pied, athlétisme.&#10;5 % Alpinisme, escalade, accrobranche.&#10;4 % Activité de cible ou de précision.&#10;4 % Arts martiaux et sports de combat.&#10;4 % Activité nautique.&#10;3 % Activité équestre.&#10;3 % Sports de raquette.&#10;2 % Sport d'équipe (ex. : football, basket-ball, handball, rugby).&#10;2 % Patinage, roller, skateboard.&#10;1 % Sport aérien (ex. : U.L.M, delta plane).&#10;4 % Autr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5F232CC4" w14:textId="4F1F3ADF" w:rsidR="00622510" w:rsidRDefault="00917B4E" w:rsidP="00700708">
      <w:pPr>
        <w:pStyle w:val="Lgende"/>
      </w:pPr>
      <w:bookmarkStart w:id="325" w:name="_Ref118375947"/>
      <w:r>
        <w:t>Figure</w:t>
      </w:r>
      <w:r w:rsidR="00F8105B">
        <w:t> </w:t>
      </w:r>
      <w:r w:rsidR="00C07E5B">
        <w:fldChar w:fldCharType="begin"/>
      </w:r>
      <w:r w:rsidR="00C07E5B">
        <w:instrText xml:space="preserve"> SEQ Figure \* ARABIC </w:instrText>
      </w:r>
      <w:r w:rsidR="00C07E5B">
        <w:fldChar w:fldCharType="separate"/>
      </w:r>
      <w:r w:rsidR="00121531">
        <w:rPr>
          <w:noProof/>
        </w:rPr>
        <w:t>88</w:t>
      </w:r>
      <w:r w:rsidR="00C07E5B">
        <w:rPr>
          <w:noProof/>
        </w:rPr>
        <w:fldChar w:fldCharType="end"/>
      </w:r>
      <w:bookmarkEnd w:id="325"/>
      <w:r>
        <w:t xml:space="preserve">. </w:t>
      </w:r>
      <w:r w:rsidRPr="00917B4E">
        <w:t>Types de sports pratiqués de ceux qui pratiquent du sport au moins une fois par an (choix multiple</w:t>
      </w:r>
      <w:r w:rsidR="00127357">
        <w:t> </w:t>
      </w:r>
      <w:r w:rsidRPr="00917B4E">
        <w:t xml:space="preserve">; </w:t>
      </w:r>
      <w:r w:rsidR="000367F5">
        <w:t xml:space="preserve">n = </w:t>
      </w:r>
      <w:r w:rsidR="002B0A93">
        <w:t>1083</w:t>
      </w:r>
      <w:r w:rsidRPr="00917B4E">
        <w:t>).</w:t>
      </w:r>
    </w:p>
    <w:p w14:paraId="20CC8FAB" w14:textId="0C9E1FC2" w:rsidR="00224D95" w:rsidRDefault="00224D95" w:rsidP="00224D95">
      <w:pPr>
        <w:pStyle w:val="Lgende"/>
      </w:pPr>
      <w:bookmarkStart w:id="326" w:name="_Ref119252269"/>
      <w:r>
        <w:t>Tableau</w:t>
      </w:r>
      <w:r w:rsidR="00F8105B">
        <w:t> </w:t>
      </w:r>
      <w:r w:rsidR="00C07E5B">
        <w:fldChar w:fldCharType="begin"/>
      </w:r>
      <w:r w:rsidR="00C07E5B">
        <w:instrText xml:space="preserve"> SEQ Tableau \* ARABIC </w:instrText>
      </w:r>
      <w:r w:rsidR="00C07E5B">
        <w:fldChar w:fldCharType="separate"/>
      </w:r>
      <w:r w:rsidR="00121531">
        <w:rPr>
          <w:noProof/>
        </w:rPr>
        <w:t>127</w:t>
      </w:r>
      <w:r w:rsidR="00C07E5B">
        <w:rPr>
          <w:noProof/>
        </w:rPr>
        <w:fldChar w:fldCharType="end"/>
      </w:r>
      <w:bookmarkEnd w:id="326"/>
      <w:r>
        <w:t xml:space="preserve">. </w:t>
      </w:r>
      <w:r w:rsidRPr="00917B4E">
        <w:t>Types de sports pratiqués de ceux qui pratiquent du sport au moins une fois par an</w:t>
      </w:r>
      <w:r>
        <w:t>, selon l’âge</w:t>
      </w:r>
      <w:r w:rsidRPr="00917B4E">
        <w:t xml:space="preserve"> (choix multiple</w:t>
      </w:r>
      <w:r w:rsidR="00127357">
        <w:t> </w:t>
      </w:r>
      <w:r w:rsidRPr="00917B4E">
        <w:t xml:space="preserve">; </w:t>
      </w:r>
      <w:r>
        <w:t>n = 1083</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952"/>
        <w:gridCol w:w="1275"/>
        <w:gridCol w:w="1276"/>
        <w:gridCol w:w="1546"/>
      </w:tblGrid>
      <w:tr w:rsidR="00E93816" w:rsidRPr="00A62738" w14:paraId="227DA6B5" w14:textId="77777777" w:rsidTr="00852587">
        <w:trPr>
          <w:trHeight w:val="286"/>
          <w:tblHeader/>
        </w:trPr>
        <w:tc>
          <w:tcPr>
            <w:tcW w:w="4952"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A126C88" w14:textId="77777777" w:rsidR="00E93816" w:rsidRPr="00A62738" w:rsidRDefault="00E93816" w:rsidP="00D45EBE">
            <w:pPr>
              <w:spacing w:after="0" w:line="240" w:lineRule="auto"/>
              <w:rPr>
                <w:rFonts w:eastAsia="Times New Roman" w:cs="Arial"/>
                <w:szCs w:val="24"/>
                <w:lang w:eastAsia="fr-FR"/>
              </w:rPr>
            </w:pPr>
          </w:p>
        </w:tc>
        <w:tc>
          <w:tcPr>
            <w:tcW w:w="127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3C88188" w14:textId="77777777" w:rsidR="00E93816" w:rsidRDefault="00E93816" w:rsidP="00D45EBE">
            <w:pPr>
              <w:spacing w:after="0" w:line="240" w:lineRule="auto"/>
              <w:rPr>
                <w:rFonts w:eastAsia="Times New Roman" w:cs="Arial"/>
                <w:color w:val="000000"/>
                <w:szCs w:val="24"/>
                <w:lang w:eastAsia="fr-FR"/>
              </w:rPr>
            </w:pPr>
            <w:r w:rsidRPr="00A62738">
              <w:rPr>
                <w:rFonts w:eastAsia="Times New Roman" w:cs="Arial"/>
                <w:color w:val="000000"/>
                <w:szCs w:val="24"/>
                <w:lang w:eastAsia="fr-FR"/>
              </w:rPr>
              <w:t>16-29 ans</w:t>
            </w:r>
          </w:p>
          <w:p w14:paraId="5FDA9464" w14:textId="152C0C7E" w:rsidR="00110A67" w:rsidRPr="00A62738" w:rsidRDefault="00110A67" w:rsidP="00D45EBE">
            <w:pPr>
              <w:spacing w:after="0" w:line="240" w:lineRule="auto"/>
              <w:rPr>
                <w:rFonts w:eastAsia="Times New Roman" w:cs="Arial"/>
                <w:szCs w:val="24"/>
                <w:lang w:eastAsia="fr-FR"/>
              </w:rPr>
            </w:pPr>
            <w:r>
              <w:rPr>
                <w:rFonts w:eastAsia="Times New Roman" w:cs="Arial"/>
                <w:szCs w:val="24"/>
                <w:lang w:eastAsia="fr-FR"/>
              </w:rPr>
              <w:t>(n = 145)</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81597D7" w14:textId="77777777" w:rsidR="00E93816" w:rsidRDefault="00E93816" w:rsidP="00D45EBE">
            <w:pPr>
              <w:spacing w:after="0" w:line="240" w:lineRule="auto"/>
              <w:rPr>
                <w:rFonts w:eastAsia="Times New Roman" w:cs="Arial"/>
                <w:color w:val="000000"/>
                <w:szCs w:val="24"/>
                <w:lang w:eastAsia="fr-FR"/>
              </w:rPr>
            </w:pPr>
            <w:r w:rsidRPr="00A62738">
              <w:rPr>
                <w:rFonts w:eastAsia="Times New Roman" w:cs="Arial"/>
                <w:color w:val="000000"/>
                <w:szCs w:val="24"/>
                <w:lang w:eastAsia="fr-FR"/>
              </w:rPr>
              <w:t>30-59 ans</w:t>
            </w:r>
          </w:p>
          <w:p w14:paraId="5F7BAB40" w14:textId="3B2BA6B3" w:rsidR="00110A67" w:rsidRPr="00A62738" w:rsidRDefault="00110A67" w:rsidP="00D45EBE">
            <w:pPr>
              <w:spacing w:after="0" w:line="240" w:lineRule="auto"/>
              <w:rPr>
                <w:rFonts w:eastAsia="Times New Roman" w:cs="Arial"/>
                <w:szCs w:val="24"/>
                <w:lang w:eastAsia="fr-FR"/>
              </w:rPr>
            </w:pPr>
            <w:r>
              <w:rPr>
                <w:rFonts w:eastAsia="Times New Roman" w:cs="Arial"/>
                <w:szCs w:val="24"/>
                <w:lang w:eastAsia="fr-FR"/>
              </w:rPr>
              <w:t>(n = 523)</w:t>
            </w:r>
          </w:p>
        </w:tc>
        <w:tc>
          <w:tcPr>
            <w:tcW w:w="154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ED9B1C3" w14:textId="77777777" w:rsidR="00110A67" w:rsidRDefault="00E93816" w:rsidP="00D45EBE">
            <w:pPr>
              <w:spacing w:after="0" w:line="240" w:lineRule="auto"/>
              <w:rPr>
                <w:rFonts w:eastAsia="Times New Roman" w:cs="Arial"/>
                <w:color w:val="000000"/>
                <w:szCs w:val="24"/>
                <w:lang w:eastAsia="fr-FR"/>
              </w:rPr>
            </w:pPr>
            <w:r w:rsidRPr="00A62738">
              <w:rPr>
                <w:rFonts w:eastAsia="Times New Roman" w:cs="Arial"/>
                <w:color w:val="000000"/>
                <w:szCs w:val="24"/>
                <w:lang w:eastAsia="fr-FR"/>
              </w:rPr>
              <w:t>60 ans et +</w:t>
            </w:r>
          </w:p>
          <w:p w14:paraId="266597CF" w14:textId="4548C1BA" w:rsidR="00E93816" w:rsidRPr="00A62738" w:rsidRDefault="00110A67" w:rsidP="00D45EBE">
            <w:pPr>
              <w:spacing w:after="0" w:line="240" w:lineRule="auto"/>
              <w:rPr>
                <w:rFonts w:eastAsia="Times New Roman" w:cs="Arial"/>
                <w:szCs w:val="24"/>
                <w:lang w:eastAsia="fr-FR"/>
              </w:rPr>
            </w:pPr>
            <w:r>
              <w:rPr>
                <w:rFonts w:eastAsia="Times New Roman" w:cs="Arial"/>
                <w:szCs w:val="24"/>
                <w:lang w:eastAsia="fr-FR"/>
              </w:rPr>
              <w:t>(n = 415)</w:t>
            </w:r>
          </w:p>
        </w:tc>
      </w:tr>
      <w:tr w:rsidR="00AF2F7E" w:rsidRPr="00A62738" w14:paraId="261D1A67" w14:textId="77777777" w:rsidTr="00852587">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97144AC" w14:textId="2B218784"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Marche, randonnée.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6448F0" w14:textId="7F275790" w:rsidR="00AF2F7E" w:rsidRPr="00A62738" w:rsidRDefault="00AF2F7E" w:rsidP="00AF2F7E">
            <w:pPr>
              <w:spacing w:after="0" w:line="240" w:lineRule="auto"/>
              <w:jc w:val="right"/>
              <w:rPr>
                <w:rFonts w:eastAsia="Times New Roman" w:cs="Arial"/>
                <w:szCs w:val="24"/>
                <w:lang w:eastAsia="fr-FR"/>
              </w:rPr>
            </w:pPr>
            <w:r w:rsidRPr="00F95B23">
              <w:t>55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4ED97C" w14:textId="61C6D848" w:rsidR="00AF2F7E" w:rsidRPr="00A62738" w:rsidRDefault="00AF2F7E" w:rsidP="00AF2F7E">
            <w:pPr>
              <w:spacing w:after="0" w:line="240" w:lineRule="auto"/>
              <w:jc w:val="right"/>
              <w:rPr>
                <w:rFonts w:eastAsia="Times New Roman" w:cs="Arial"/>
                <w:szCs w:val="24"/>
                <w:lang w:eastAsia="fr-FR"/>
              </w:rPr>
            </w:pPr>
            <w:r w:rsidRPr="00F95B23">
              <w:t>70</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FA29A9" w14:textId="34D13AEA" w:rsidR="00AF2F7E" w:rsidRPr="00A62738" w:rsidRDefault="00AF2F7E" w:rsidP="00AF2F7E">
            <w:pPr>
              <w:spacing w:after="0" w:line="240" w:lineRule="auto"/>
              <w:jc w:val="right"/>
              <w:rPr>
                <w:rFonts w:eastAsia="Times New Roman" w:cs="Arial"/>
                <w:szCs w:val="24"/>
                <w:lang w:eastAsia="fr-FR"/>
              </w:rPr>
            </w:pPr>
            <w:r w:rsidRPr="00F95B23">
              <w:t>76</w:t>
            </w:r>
            <w:r w:rsidR="0055145C">
              <w:t xml:space="preserve"> %</w:t>
            </w:r>
          </w:p>
        </w:tc>
      </w:tr>
      <w:tr w:rsidR="00AF2F7E" w:rsidRPr="00A62738" w14:paraId="73FF4339" w14:textId="77777777" w:rsidTr="00852587">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58AAB5F" w14:textId="1A377309"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Natation, baignade.</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3DD4010" w14:textId="4D644E46" w:rsidR="00AF2F7E" w:rsidRPr="00A62738" w:rsidRDefault="00AF2F7E" w:rsidP="00AF2F7E">
            <w:pPr>
              <w:spacing w:after="0" w:line="240" w:lineRule="auto"/>
              <w:jc w:val="right"/>
              <w:rPr>
                <w:rFonts w:eastAsia="Times New Roman" w:cs="Arial"/>
                <w:szCs w:val="24"/>
                <w:lang w:eastAsia="fr-FR"/>
              </w:rPr>
            </w:pPr>
            <w:r w:rsidRPr="00F95B23">
              <w:t>41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EF9CE1" w14:textId="6B773162" w:rsidR="00AF2F7E" w:rsidRPr="00A62738" w:rsidRDefault="00AF2F7E" w:rsidP="00AF2F7E">
            <w:pPr>
              <w:spacing w:after="0" w:line="240" w:lineRule="auto"/>
              <w:jc w:val="right"/>
              <w:rPr>
                <w:rFonts w:eastAsia="Times New Roman" w:cs="Arial"/>
                <w:szCs w:val="24"/>
                <w:lang w:eastAsia="fr-FR"/>
              </w:rPr>
            </w:pPr>
            <w:r w:rsidRPr="00F95B23">
              <w:t>36</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6208FA" w14:textId="7EE29D69" w:rsidR="00AF2F7E" w:rsidRPr="00A62738" w:rsidRDefault="00AF2F7E" w:rsidP="00AF2F7E">
            <w:pPr>
              <w:spacing w:after="0" w:line="240" w:lineRule="auto"/>
              <w:jc w:val="right"/>
              <w:rPr>
                <w:rFonts w:eastAsia="Times New Roman" w:cs="Arial"/>
                <w:szCs w:val="24"/>
                <w:lang w:eastAsia="fr-FR"/>
              </w:rPr>
            </w:pPr>
            <w:r w:rsidRPr="00F95B23">
              <w:t>21</w:t>
            </w:r>
            <w:r w:rsidR="0055145C">
              <w:t xml:space="preserve"> %</w:t>
            </w:r>
          </w:p>
        </w:tc>
      </w:tr>
      <w:tr w:rsidR="00AF2F7E" w:rsidRPr="00A62738" w14:paraId="7DBCAF8B" w14:textId="77777777" w:rsidTr="00852587">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2C2CAD5" w14:textId="5C44D8C4"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Vélo.</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EC213A" w14:textId="47CA6A5B" w:rsidR="00AF2F7E" w:rsidRPr="00A62738" w:rsidRDefault="00AF2F7E" w:rsidP="00AF2F7E">
            <w:pPr>
              <w:spacing w:after="0" w:line="240" w:lineRule="auto"/>
              <w:jc w:val="right"/>
              <w:rPr>
                <w:rFonts w:eastAsia="Times New Roman" w:cs="Arial"/>
                <w:szCs w:val="24"/>
                <w:lang w:eastAsia="fr-FR"/>
              </w:rPr>
            </w:pPr>
            <w:r w:rsidRPr="00F95B23">
              <w:t>25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EC36B5C" w14:textId="4451C727" w:rsidR="00AF2F7E" w:rsidRPr="00A62738" w:rsidRDefault="00AF2F7E" w:rsidP="00AF2F7E">
            <w:pPr>
              <w:spacing w:after="0" w:line="240" w:lineRule="auto"/>
              <w:jc w:val="right"/>
              <w:rPr>
                <w:rFonts w:eastAsia="Times New Roman" w:cs="Arial"/>
                <w:szCs w:val="24"/>
                <w:lang w:eastAsia="fr-FR"/>
              </w:rPr>
            </w:pPr>
            <w:r w:rsidRPr="00F95B23">
              <w:t>30</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FA9897" w14:textId="3397F095" w:rsidR="00AF2F7E" w:rsidRPr="00A62738" w:rsidRDefault="00AF2F7E" w:rsidP="00AF2F7E">
            <w:pPr>
              <w:spacing w:after="0" w:line="240" w:lineRule="auto"/>
              <w:jc w:val="right"/>
              <w:rPr>
                <w:rFonts w:eastAsia="Times New Roman" w:cs="Arial"/>
                <w:szCs w:val="24"/>
                <w:lang w:eastAsia="fr-FR"/>
              </w:rPr>
            </w:pPr>
            <w:r w:rsidRPr="00F95B23">
              <w:t>17</w:t>
            </w:r>
            <w:r w:rsidR="0055145C">
              <w:t xml:space="preserve"> %</w:t>
            </w:r>
          </w:p>
        </w:tc>
      </w:tr>
      <w:tr w:rsidR="00AF2F7E" w:rsidRPr="00A62738" w14:paraId="4A3C7B74"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3187B9D" w14:textId="39425C6D"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Danse, yoga, </w:t>
            </w:r>
            <w:r w:rsidRPr="00A62738">
              <w:rPr>
                <w:rFonts w:eastAsia="Times New Roman" w:cs="Arial"/>
                <w:szCs w:val="24"/>
                <w:lang w:eastAsia="fr-FR"/>
              </w:rPr>
              <w:t>Pilates</w:t>
            </w:r>
            <w:r w:rsidRPr="00FA0AA8">
              <w:rPr>
                <w:rFonts w:eastAsia="Times New Roman" w:cs="Arial"/>
                <w:szCs w:val="24"/>
                <w:lang w:eastAsia="fr-FR"/>
              </w:rPr>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4B21DB" w14:textId="6BEC7E3E" w:rsidR="00AF2F7E" w:rsidRPr="00A62738" w:rsidRDefault="00AF2F7E" w:rsidP="00AF2F7E">
            <w:pPr>
              <w:spacing w:after="0" w:line="240" w:lineRule="auto"/>
              <w:jc w:val="right"/>
              <w:rPr>
                <w:rFonts w:eastAsia="Times New Roman" w:cs="Arial"/>
                <w:szCs w:val="24"/>
                <w:lang w:eastAsia="fr-FR"/>
              </w:rPr>
            </w:pPr>
            <w:r w:rsidRPr="00F95B23">
              <w:t>15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5EB701" w14:textId="14101980" w:rsidR="00AF2F7E" w:rsidRPr="00A62738" w:rsidRDefault="00AF2F7E" w:rsidP="00AF2F7E">
            <w:pPr>
              <w:spacing w:after="0" w:line="240" w:lineRule="auto"/>
              <w:jc w:val="right"/>
              <w:rPr>
                <w:rFonts w:eastAsia="Times New Roman" w:cs="Arial"/>
                <w:szCs w:val="24"/>
                <w:lang w:eastAsia="fr-FR"/>
              </w:rPr>
            </w:pPr>
            <w:r w:rsidRPr="00F95B23">
              <w:t>18</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9FA9A9" w14:textId="7F649707" w:rsidR="00AF2F7E" w:rsidRPr="00A62738" w:rsidRDefault="00AF2F7E" w:rsidP="00AF2F7E">
            <w:pPr>
              <w:spacing w:after="0" w:line="240" w:lineRule="auto"/>
              <w:jc w:val="right"/>
              <w:rPr>
                <w:rFonts w:eastAsia="Times New Roman" w:cs="Arial"/>
                <w:szCs w:val="24"/>
                <w:lang w:eastAsia="fr-FR"/>
              </w:rPr>
            </w:pPr>
            <w:r w:rsidRPr="00F95B23">
              <w:t>22</w:t>
            </w:r>
            <w:r w:rsidR="0055145C">
              <w:t xml:space="preserve"> %</w:t>
            </w:r>
          </w:p>
        </w:tc>
      </w:tr>
      <w:tr w:rsidR="00AF2F7E" w:rsidRPr="00A62738" w14:paraId="3A2BF2FF"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D5900CA" w14:textId="41E09059"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Fitness, Zumba.</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7FEB39" w14:textId="750058E5" w:rsidR="00AF2F7E" w:rsidRPr="00A62738" w:rsidRDefault="00AF2F7E" w:rsidP="00AF2F7E">
            <w:pPr>
              <w:spacing w:after="0" w:line="240" w:lineRule="auto"/>
              <w:jc w:val="right"/>
              <w:rPr>
                <w:rFonts w:eastAsia="Times New Roman" w:cs="Arial"/>
                <w:szCs w:val="24"/>
                <w:lang w:eastAsia="fr-FR"/>
              </w:rPr>
            </w:pPr>
            <w:r w:rsidRPr="00F95B23">
              <w:t>12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6FB922" w14:textId="473C1D43" w:rsidR="00AF2F7E" w:rsidRPr="00A62738" w:rsidRDefault="00AF2F7E" w:rsidP="00AF2F7E">
            <w:pPr>
              <w:spacing w:after="0" w:line="240" w:lineRule="auto"/>
              <w:jc w:val="right"/>
              <w:rPr>
                <w:rFonts w:eastAsia="Times New Roman" w:cs="Arial"/>
                <w:szCs w:val="24"/>
                <w:lang w:eastAsia="fr-FR"/>
              </w:rPr>
            </w:pPr>
            <w:r w:rsidRPr="00F95B23">
              <w:t>15</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1E1582" w14:textId="4D875079" w:rsidR="00AF2F7E" w:rsidRPr="00A62738" w:rsidRDefault="00AF2F7E" w:rsidP="00AF2F7E">
            <w:pPr>
              <w:spacing w:after="0" w:line="240" w:lineRule="auto"/>
              <w:jc w:val="right"/>
              <w:rPr>
                <w:rFonts w:eastAsia="Times New Roman" w:cs="Arial"/>
                <w:szCs w:val="24"/>
                <w:lang w:eastAsia="fr-FR"/>
              </w:rPr>
            </w:pPr>
            <w:r w:rsidRPr="00F95B23">
              <w:t>19</w:t>
            </w:r>
            <w:r w:rsidR="0055145C">
              <w:t xml:space="preserve"> %</w:t>
            </w:r>
          </w:p>
        </w:tc>
      </w:tr>
      <w:tr w:rsidR="00AF2F7E" w:rsidRPr="00A62738" w14:paraId="78F08793"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315E126" w14:textId="583CAF64"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Musculation.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6B57B4" w14:textId="05CB2DF7" w:rsidR="00AF2F7E" w:rsidRPr="00A62738" w:rsidRDefault="00AF2F7E" w:rsidP="00AF2F7E">
            <w:pPr>
              <w:spacing w:after="0" w:line="240" w:lineRule="auto"/>
              <w:jc w:val="right"/>
              <w:rPr>
                <w:rFonts w:eastAsia="Times New Roman" w:cs="Arial"/>
                <w:szCs w:val="24"/>
                <w:lang w:eastAsia="fr-FR"/>
              </w:rPr>
            </w:pPr>
            <w:r w:rsidRPr="00F95B23">
              <w:t>40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10799E" w14:textId="7B4A473A" w:rsidR="00AF2F7E" w:rsidRPr="00A62738" w:rsidRDefault="00AF2F7E" w:rsidP="00AF2F7E">
            <w:pPr>
              <w:spacing w:after="0" w:line="240" w:lineRule="auto"/>
              <w:jc w:val="right"/>
              <w:rPr>
                <w:rFonts w:eastAsia="Times New Roman" w:cs="Arial"/>
                <w:szCs w:val="24"/>
                <w:lang w:eastAsia="fr-FR"/>
              </w:rPr>
            </w:pPr>
            <w:r w:rsidRPr="00F95B23">
              <w:t>17</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1168B73" w14:textId="4623C4CD" w:rsidR="00AF2F7E" w:rsidRPr="00A62738" w:rsidRDefault="00AF2F7E" w:rsidP="00AF2F7E">
            <w:pPr>
              <w:spacing w:after="0" w:line="240" w:lineRule="auto"/>
              <w:jc w:val="right"/>
              <w:rPr>
                <w:rFonts w:eastAsia="Times New Roman" w:cs="Arial"/>
                <w:szCs w:val="24"/>
                <w:lang w:eastAsia="fr-FR"/>
              </w:rPr>
            </w:pPr>
            <w:r w:rsidRPr="00F95B23">
              <w:t>8</w:t>
            </w:r>
            <w:r w:rsidR="0055145C">
              <w:t xml:space="preserve"> %</w:t>
            </w:r>
          </w:p>
        </w:tc>
      </w:tr>
      <w:tr w:rsidR="00AF2F7E" w:rsidRPr="00A62738" w14:paraId="6D21D94C"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E8E1993" w14:textId="2F43301E"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Sport d'hiver.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C77E9F3" w14:textId="27A6B9A2" w:rsidR="00AF2F7E" w:rsidRPr="00A62738" w:rsidRDefault="00AF2F7E" w:rsidP="00AF2F7E">
            <w:pPr>
              <w:spacing w:after="0" w:line="240" w:lineRule="auto"/>
              <w:jc w:val="right"/>
              <w:rPr>
                <w:rFonts w:eastAsia="Times New Roman" w:cs="Arial"/>
                <w:szCs w:val="24"/>
                <w:lang w:eastAsia="fr-FR"/>
              </w:rPr>
            </w:pPr>
            <w:r w:rsidRPr="00F95B23">
              <w:t>17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570F67" w14:textId="367C2008" w:rsidR="00AF2F7E" w:rsidRPr="00A62738" w:rsidRDefault="00AF2F7E" w:rsidP="00AF2F7E">
            <w:pPr>
              <w:spacing w:after="0" w:line="240" w:lineRule="auto"/>
              <w:jc w:val="right"/>
              <w:rPr>
                <w:rFonts w:eastAsia="Times New Roman" w:cs="Arial"/>
                <w:szCs w:val="24"/>
                <w:lang w:eastAsia="fr-FR"/>
              </w:rPr>
            </w:pPr>
            <w:r w:rsidRPr="00F95B23">
              <w:t>16</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F6D3A2" w14:textId="4CD992D2" w:rsidR="00AF2F7E" w:rsidRPr="00A62738" w:rsidRDefault="00AF2F7E" w:rsidP="00AF2F7E">
            <w:pPr>
              <w:spacing w:after="0" w:line="240" w:lineRule="auto"/>
              <w:jc w:val="right"/>
              <w:rPr>
                <w:rFonts w:eastAsia="Times New Roman" w:cs="Arial"/>
                <w:szCs w:val="24"/>
                <w:lang w:eastAsia="fr-FR"/>
              </w:rPr>
            </w:pPr>
            <w:r w:rsidRPr="00F95B23">
              <w:t>5</w:t>
            </w:r>
            <w:r w:rsidR="0055145C">
              <w:t xml:space="preserve"> %</w:t>
            </w:r>
          </w:p>
        </w:tc>
      </w:tr>
      <w:tr w:rsidR="00AF2F7E" w:rsidRPr="00A62738" w14:paraId="58C18B15"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69A2495" w14:textId="1D505571"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Course à pied, athlétisme</w:t>
            </w:r>
            <w:r w:rsidR="008F4628">
              <w:rPr>
                <w:rFonts w:eastAsia="Times New Roman" w:cs="Arial"/>
                <w:szCs w:val="24"/>
                <w:lang w:eastAsia="fr-FR"/>
              </w:rPr>
              <w:t>.</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7A383B" w14:textId="7600581F" w:rsidR="00AF2F7E" w:rsidRPr="00A62738" w:rsidRDefault="00AF2F7E" w:rsidP="00AF2F7E">
            <w:pPr>
              <w:spacing w:after="0" w:line="240" w:lineRule="auto"/>
              <w:jc w:val="right"/>
              <w:rPr>
                <w:rFonts w:eastAsia="Times New Roman" w:cs="Arial"/>
                <w:szCs w:val="24"/>
                <w:lang w:eastAsia="fr-FR"/>
              </w:rPr>
            </w:pPr>
            <w:r w:rsidRPr="00F95B23">
              <w:t>20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5CBE994" w14:textId="1B06D53A" w:rsidR="00AF2F7E" w:rsidRPr="00A62738" w:rsidRDefault="00AF2F7E" w:rsidP="00AF2F7E">
            <w:pPr>
              <w:spacing w:after="0" w:line="240" w:lineRule="auto"/>
              <w:jc w:val="right"/>
              <w:rPr>
                <w:rFonts w:eastAsia="Times New Roman" w:cs="Arial"/>
                <w:szCs w:val="24"/>
                <w:lang w:eastAsia="fr-FR"/>
              </w:rPr>
            </w:pPr>
            <w:r w:rsidRPr="00F95B23">
              <w:t>17</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ACCAACF" w14:textId="4DFB766B" w:rsidR="00AF2F7E" w:rsidRPr="00A62738" w:rsidRDefault="00AF2F7E" w:rsidP="00AF2F7E">
            <w:pPr>
              <w:spacing w:after="0" w:line="240" w:lineRule="auto"/>
              <w:jc w:val="right"/>
              <w:rPr>
                <w:rFonts w:eastAsia="Times New Roman" w:cs="Arial"/>
                <w:szCs w:val="24"/>
                <w:lang w:eastAsia="fr-FR"/>
              </w:rPr>
            </w:pPr>
            <w:r w:rsidRPr="00F95B23">
              <w:t>3</w:t>
            </w:r>
            <w:r w:rsidR="0055145C">
              <w:t xml:space="preserve"> %</w:t>
            </w:r>
          </w:p>
        </w:tc>
      </w:tr>
      <w:tr w:rsidR="00AF2F7E" w:rsidRPr="00A62738" w14:paraId="5CA2CFAD"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4019433" w14:textId="3E1840B7"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Alpinisme, escalade, accrobranche.</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B9F2DC3" w14:textId="2938925C" w:rsidR="00AF2F7E" w:rsidRPr="00A62738" w:rsidRDefault="00AF2F7E" w:rsidP="00AF2F7E">
            <w:pPr>
              <w:spacing w:after="0" w:line="240" w:lineRule="auto"/>
              <w:jc w:val="right"/>
              <w:rPr>
                <w:rFonts w:eastAsia="Times New Roman" w:cs="Arial"/>
                <w:szCs w:val="24"/>
                <w:lang w:eastAsia="fr-FR"/>
              </w:rPr>
            </w:pPr>
            <w:r w:rsidRPr="00F95B23">
              <w:t>17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4AB6563" w14:textId="742857AB" w:rsidR="00AF2F7E" w:rsidRPr="00A62738" w:rsidRDefault="00AF2F7E" w:rsidP="00AF2F7E">
            <w:pPr>
              <w:spacing w:after="0" w:line="240" w:lineRule="auto"/>
              <w:jc w:val="right"/>
              <w:rPr>
                <w:rFonts w:eastAsia="Times New Roman" w:cs="Arial"/>
                <w:szCs w:val="24"/>
                <w:lang w:eastAsia="fr-FR"/>
              </w:rPr>
            </w:pPr>
            <w:r w:rsidRPr="00F95B23">
              <w:t>7</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5D4EBE" w14:textId="1786BF63" w:rsidR="00AF2F7E" w:rsidRPr="00A62738" w:rsidRDefault="00AF2F7E" w:rsidP="00AF2F7E">
            <w:pPr>
              <w:spacing w:after="0" w:line="240" w:lineRule="auto"/>
              <w:jc w:val="right"/>
              <w:rPr>
                <w:rFonts w:eastAsia="Times New Roman" w:cs="Arial"/>
                <w:szCs w:val="24"/>
                <w:lang w:eastAsia="fr-FR"/>
              </w:rPr>
            </w:pPr>
            <w:r w:rsidRPr="00F95B23">
              <w:t>1</w:t>
            </w:r>
            <w:r w:rsidR="0055145C">
              <w:t xml:space="preserve"> %</w:t>
            </w:r>
          </w:p>
        </w:tc>
      </w:tr>
      <w:tr w:rsidR="00AF2F7E" w:rsidRPr="00A62738" w14:paraId="7CB6CE81"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D05F50A" w14:textId="18636E6B"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Activité de cible ou de précision.</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966EA1" w14:textId="006B8F68" w:rsidR="00AF2F7E" w:rsidRPr="00A62738" w:rsidRDefault="00AF2F7E" w:rsidP="00AF2F7E">
            <w:pPr>
              <w:spacing w:after="0" w:line="240" w:lineRule="auto"/>
              <w:jc w:val="right"/>
              <w:rPr>
                <w:rFonts w:eastAsia="Times New Roman" w:cs="Arial"/>
                <w:szCs w:val="24"/>
                <w:lang w:eastAsia="fr-FR"/>
              </w:rPr>
            </w:pPr>
            <w:r w:rsidRPr="00F95B23">
              <w:t>14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1EE2D7" w14:textId="14C966B2" w:rsidR="00AF2F7E" w:rsidRPr="00A62738" w:rsidRDefault="00AF2F7E" w:rsidP="00AF2F7E">
            <w:pPr>
              <w:spacing w:after="0" w:line="240" w:lineRule="auto"/>
              <w:jc w:val="right"/>
              <w:rPr>
                <w:rFonts w:eastAsia="Times New Roman" w:cs="Arial"/>
                <w:szCs w:val="24"/>
                <w:lang w:eastAsia="fr-FR"/>
              </w:rPr>
            </w:pPr>
            <w:r w:rsidRPr="00F95B23">
              <w:t>6</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F12F77" w14:textId="6FCC8D31" w:rsidR="00AF2F7E" w:rsidRPr="00A62738" w:rsidRDefault="00AF2F7E" w:rsidP="00AF2F7E">
            <w:pPr>
              <w:spacing w:after="0" w:line="240" w:lineRule="auto"/>
              <w:jc w:val="right"/>
              <w:rPr>
                <w:rFonts w:eastAsia="Times New Roman" w:cs="Arial"/>
                <w:szCs w:val="24"/>
                <w:lang w:eastAsia="fr-FR"/>
              </w:rPr>
            </w:pPr>
            <w:r w:rsidRPr="00F95B23">
              <w:t>2</w:t>
            </w:r>
            <w:r w:rsidR="0055145C">
              <w:t xml:space="preserve"> %</w:t>
            </w:r>
          </w:p>
        </w:tc>
      </w:tr>
      <w:tr w:rsidR="00AF2F7E" w:rsidRPr="00A62738" w14:paraId="6CFF314C"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53BC160" w14:textId="4606C447"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Arts martiaux et sports de combat.</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767642" w14:textId="73ECF3DA" w:rsidR="00AF2F7E" w:rsidRPr="00A62738" w:rsidRDefault="00AF2F7E" w:rsidP="00AF2F7E">
            <w:pPr>
              <w:spacing w:after="0" w:line="240" w:lineRule="auto"/>
              <w:jc w:val="right"/>
              <w:rPr>
                <w:rFonts w:eastAsia="Times New Roman" w:cs="Arial"/>
                <w:szCs w:val="24"/>
                <w:lang w:eastAsia="fr-FR"/>
              </w:rPr>
            </w:pPr>
            <w:r w:rsidRPr="00F95B23">
              <w:t>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BA3C1E2" w14:textId="002B8B66" w:rsidR="00AF2F7E" w:rsidRPr="00A62738" w:rsidRDefault="00AF2F7E" w:rsidP="00AF2F7E">
            <w:pPr>
              <w:spacing w:after="0" w:line="240" w:lineRule="auto"/>
              <w:jc w:val="right"/>
              <w:rPr>
                <w:rFonts w:eastAsia="Times New Roman" w:cs="Arial"/>
                <w:szCs w:val="24"/>
                <w:lang w:eastAsia="fr-FR"/>
              </w:rPr>
            </w:pPr>
            <w:r w:rsidRPr="00F95B23">
              <w:t>5</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451B0FA" w14:textId="1920FAF8" w:rsidR="00AF2F7E" w:rsidRPr="00A62738" w:rsidRDefault="00AF2F7E" w:rsidP="00AF2F7E">
            <w:pPr>
              <w:spacing w:after="0" w:line="240" w:lineRule="auto"/>
              <w:jc w:val="right"/>
              <w:rPr>
                <w:rFonts w:eastAsia="Times New Roman" w:cs="Arial"/>
                <w:szCs w:val="24"/>
                <w:lang w:eastAsia="fr-FR"/>
              </w:rPr>
            </w:pPr>
            <w:r w:rsidRPr="00F95B23">
              <w:t>3</w:t>
            </w:r>
            <w:r w:rsidR="0055145C">
              <w:t xml:space="preserve"> %</w:t>
            </w:r>
          </w:p>
        </w:tc>
      </w:tr>
      <w:tr w:rsidR="00AF2F7E" w:rsidRPr="00A62738" w14:paraId="1E6DA9EC"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5131F95" w14:textId="27AC4997"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Activité nautique.</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AF4B0F" w14:textId="7F220793" w:rsidR="00AF2F7E" w:rsidRPr="00A62738" w:rsidRDefault="00AF2F7E" w:rsidP="00AF2F7E">
            <w:pPr>
              <w:spacing w:after="0" w:line="240" w:lineRule="auto"/>
              <w:jc w:val="right"/>
              <w:rPr>
                <w:rFonts w:eastAsia="Times New Roman" w:cs="Arial"/>
                <w:szCs w:val="24"/>
                <w:lang w:eastAsia="fr-FR"/>
              </w:rPr>
            </w:pPr>
            <w:r w:rsidRPr="00F95B23">
              <w:t>10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4DF2D34" w14:textId="538DB8D8" w:rsidR="00AF2F7E" w:rsidRPr="00A62738" w:rsidRDefault="00AF2F7E" w:rsidP="00AF2F7E">
            <w:pPr>
              <w:spacing w:after="0" w:line="240" w:lineRule="auto"/>
              <w:jc w:val="right"/>
              <w:rPr>
                <w:rFonts w:eastAsia="Times New Roman" w:cs="Arial"/>
                <w:szCs w:val="24"/>
                <w:lang w:eastAsia="fr-FR"/>
              </w:rPr>
            </w:pPr>
            <w:r w:rsidRPr="00F95B23">
              <w:t>6</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D60AEB" w14:textId="37717027" w:rsidR="00AF2F7E" w:rsidRPr="00A62738" w:rsidRDefault="00AF2F7E" w:rsidP="00AF2F7E">
            <w:pPr>
              <w:spacing w:after="0" w:line="240" w:lineRule="auto"/>
              <w:jc w:val="right"/>
              <w:rPr>
                <w:rFonts w:eastAsia="Times New Roman" w:cs="Arial"/>
                <w:szCs w:val="24"/>
                <w:lang w:eastAsia="fr-FR"/>
              </w:rPr>
            </w:pPr>
            <w:r w:rsidRPr="00F95B23">
              <w:t>2</w:t>
            </w:r>
            <w:r w:rsidR="0055145C">
              <w:t xml:space="preserve"> %</w:t>
            </w:r>
          </w:p>
        </w:tc>
      </w:tr>
      <w:tr w:rsidR="00AF2F7E" w:rsidRPr="00A62738" w14:paraId="79F8877C"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01C8053" w14:textId="266CC35A"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Autre</w:t>
            </w:r>
            <w:r w:rsidR="00CF4DD6">
              <w:rPr>
                <w:rFonts w:eastAsia="Times New Roman" w:cs="Arial"/>
                <w:szCs w:val="24"/>
                <w:lang w:eastAsia="fr-FR"/>
              </w:rPr>
              <w:t>.</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73D5D5" w14:textId="0C9D9414" w:rsidR="00AF2F7E" w:rsidRPr="00A62738" w:rsidRDefault="00AF2F7E" w:rsidP="00AF2F7E">
            <w:pPr>
              <w:spacing w:after="0" w:line="240" w:lineRule="auto"/>
              <w:jc w:val="right"/>
              <w:rPr>
                <w:rFonts w:eastAsia="Times New Roman" w:cs="Arial"/>
                <w:szCs w:val="24"/>
                <w:lang w:eastAsia="fr-FR"/>
              </w:rPr>
            </w:pPr>
            <w:r w:rsidRPr="00F95B23">
              <w:t>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6DF1296" w14:textId="6E23AA3F" w:rsidR="00AF2F7E" w:rsidRPr="00A62738" w:rsidRDefault="00AF2F7E" w:rsidP="00AF2F7E">
            <w:pPr>
              <w:spacing w:after="0" w:line="240" w:lineRule="auto"/>
              <w:jc w:val="right"/>
              <w:rPr>
                <w:rFonts w:eastAsia="Times New Roman" w:cs="Arial"/>
                <w:szCs w:val="24"/>
                <w:lang w:eastAsia="fr-FR"/>
              </w:rPr>
            </w:pPr>
            <w:r w:rsidRPr="00F95B23">
              <w:t>3</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D8E5E5" w14:textId="67583AF3" w:rsidR="00AF2F7E" w:rsidRPr="00A62738" w:rsidRDefault="00AF2F7E" w:rsidP="00AF2F7E">
            <w:pPr>
              <w:spacing w:after="0" w:line="240" w:lineRule="auto"/>
              <w:jc w:val="right"/>
              <w:rPr>
                <w:rFonts w:eastAsia="Times New Roman" w:cs="Arial"/>
                <w:szCs w:val="24"/>
                <w:lang w:eastAsia="fr-FR"/>
              </w:rPr>
            </w:pPr>
            <w:r w:rsidRPr="00F95B23">
              <w:t>5</w:t>
            </w:r>
            <w:r w:rsidR="0055145C">
              <w:t xml:space="preserve"> %</w:t>
            </w:r>
          </w:p>
        </w:tc>
      </w:tr>
      <w:tr w:rsidR="00AF2F7E" w:rsidRPr="00A62738" w14:paraId="52EBC5B8"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E72A5A5" w14:textId="5FE546CF"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Activité équestre.</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497FB0" w14:textId="5E6AB1EA" w:rsidR="00AF2F7E" w:rsidRPr="00A62738" w:rsidRDefault="00AF2F7E" w:rsidP="00AF2F7E">
            <w:pPr>
              <w:spacing w:after="0" w:line="240" w:lineRule="auto"/>
              <w:jc w:val="right"/>
              <w:rPr>
                <w:rFonts w:eastAsia="Times New Roman" w:cs="Arial"/>
                <w:szCs w:val="24"/>
                <w:lang w:eastAsia="fr-FR"/>
              </w:rPr>
            </w:pPr>
            <w:r w:rsidRPr="00F95B23">
              <w:t>12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B4471F" w14:textId="11414949" w:rsidR="00AF2F7E" w:rsidRPr="00A62738" w:rsidRDefault="00AF2F7E" w:rsidP="00AF2F7E">
            <w:pPr>
              <w:spacing w:after="0" w:line="240" w:lineRule="auto"/>
              <w:jc w:val="right"/>
              <w:rPr>
                <w:rFonts w:eastAsia="Times New Roman" w:cs="Arial"/>
                <w:szCs w:val="24"/>
                <w:lang w:eastAsia="fr-FR"/>
              </w:rPr>
            </w:pPr>
            <w:r w:rsidRPr="00F95B23">
              <w:t>4</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C195557" w14:textId="2E7849E6" w:rsidR="00AF2F7E" w:rsidRPr="00A62738" w:rsidRDefault="00AF2F7E" w:rsidP="00AF2F7E">
            <w:pPr>
              <w:spacing w:after="0" w:line="240" w:lineRule="auto"/>
              <w:jc w:val="right"/>
              <w:rPr>
                <w:rFonts w:eastAsia="Times New Roman" w:cs="Arial"/>
                <w:szCs w:val="24"/>
                <w:lang w:eastAsia="fr-FR"/>
              </w:rPr>
            </w:pPr>
            <w:r w:rsidRPr="00F95B23">
              <w:t>1</w:t>
            </w:r>
            <w:r w:rsidR="0055145C">
              <w:t xml:space="preserve"> %</w:t>
            </w:r>
          </w:p>
        </w:tc>
      </w:tr>
      <w:tr w:rsidR="00AF2F7E" w:rsidRPr="00A62738" w14:paraId="0C2AFBF5"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A0CF8E3" w14:textId="72E8226E"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Sports de raquette.</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B4FC86" w14:textId="43244CCD" w:rsidR="00AF2F7E" w:rsidRPr="00A62738" w:rsidRDefault="00AF2F7E" w:rsidP="00AF2F7E">
            <w:pPr>
              <w:spacing w:after="0" w:line="240" w:lineRule="auto"/>
              <w:jc w:val="right"/>
              <w:rPr>
                <w:rFonts w:eastAsia="Times New Roman" w:cs="Arial"/>
                <w:szCs w:val="24"/>
                <w:lang w:eastAsia="fr-FR"/>
              </w:rPr>
            </w:pPr>
            <w:r w:rsidRPr="00F95B23">
              <w:t>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0487547" w14:textId="2B53CC4B" w:rsidR="00AF2F7E" w:rsidRPr="00A62738" w:rsidRDefault="00AF2F7E" w:rsidP="00AF2F7E">
            <w:pPr>
              <w:spacing w:after="0" w:line="240" w:lineRule="auto"/>
              <w:jc w:val="right"/>
              <w:rPr>
                <w:rFonts w:eastAsia="Times New Roman" w:cs="Arial"/>
                <w:szCs w:val="24"/>
                <w:lang w:eastAsia="fr-FR"/>
              </w:rPr>
            </w:pPr>
            <w:r w:rsidRPr="00F95B23">
              <w:t>6</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6C7DB0B" w14:textId="1AD2D97D" w:rsidR="00AF2F7E" w:rsidRPr="00A62738" w:rsidRDefault="00AF2F7E" w:rsidP="00AF2F7E">
            <w:pPr>
              <w:spacing w:after="0" w:line="240" w:lineRule="auto"/>
              <w:jc w:val="right"/>
              <w:rPr>
                <w:rFonts w:eastAsia="Times New Roman" w:cs="Arial"/>
                <w:szCs w:val="24"/>
                <w:lang w:eastAsia="fr-FR"/>
              </w:rPr>
            </w:pPr>
            <w:r w:rsidRPr="00F95B23">
              <w:t>0</w:t>
            </w:r>
            <w:r w:rsidR="0055145C">
              <w:t xml:space="preserve"> %</w:t>
            </w:r>
          </w:p>
        </w:tc>
      </w:tr>
      <w:tr w:rsidR="00AF2F7E" w:rsidRPr="00A62738" w14:paraId="66E7FCB2"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8109A01" w14:textId="19A9A015" w:rsidR="00AF2F7E" w:rsidRPr="00852587" w:rsidRDefault="00AF2F7E" w:rsidP="00AF2F7E">
            <w:pPr>
              <w:spacing w:after="0" w:line="240" w:lineRule="auto"/>
              <w:rPr>
                <w:rFonts w:eastAsia="Times New Roman" w:cs="Arial"/>
                <w:szCs w:val="24"/>
                <w:lang w:eastAsia="fr-FR"/>
              </w:rPr>
            </w:pPr>
            <w:r w:rsidRPr="00852587">
              <w:rPr>
                <w:rFonts w:eastAsia="Times New Roman" w:cs="Arial"/>
                <w:szCs w:val="24"/>
                <w:lang w:eastAsia="fr-FR"/>
              </w:rPr>
              <w:t>Sport d'équipe (ex</w:t>
            </w:r>
            <w:r w:rsidR="004F292F" w:rsidRPr="00852587">
              <w:rPr>
                <w:rFonts w:eastAsia="Times New Roman" w:cs="Arial"/>
                <w:szCs w:val="24"/>
                <w:lang w:eastAsia="fr-FR"/>
              </w:rPr>
              <w:t>.</w:t>
            </w:r>
            <w:r w:rsidR="00917B4E" w:rsidRPr="00852587">
              <w:rPr>
                <w:rFonts w:eastAsia="Times New Roman" w:cs="Arial"/>
                <w:szCs w:val="24"/>
                <w:lang w:eastAsia="fr-FR"/>
              </w:rPr>
              <w:t xml:space="preserve"> </w:t>
            </w:r>
            <w:r w:rsidRPr="00852587">
              <w:rPr>
                <w:rFonts w:eastAsia="Times New Roman" w:cs="Arial"/>
                <w:szCs w:val="24"/>
                <w:lang w:eastAsia="fr-FR"/>
              </w:rPr>
              <w:t>: football, basket-ball).</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F0F473" w14:textId="424FFA62" w:rsidR="00AF2F7E" w:rsidRPr="00A62738" w:rsidRDefault="00AF2F7E" w:rsidP="00AF2F7E">
            <w:pPr>
              <w:spacing w:after="0" w:line="240" w:lineRule="auto"/>
              <w:jc w:val="right"/>
              <w:rPr>
                <w:rFonts w:eastAsia="Times New Roman" w:cs="Arial"/>
                <w:szCs w:val="24"/>
                <w:lang w:val="en-US" w:eastAsia="fr-FR"/>
              </w:rPr>
            </w:pPr>
            <w:r w:rsidRPr="00F95B23">
              <w:t>14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DEC2AF" w14:textId="2F305470" w:rsidR="00AF2F7E" w:rsidRPr="00A62738" w:rsidRDefault="00AF2F7E" w:rsidP="00AF2F7E">
            <w:pPr>
              <w:spacing w:after="0" w:line="240" w:lineRule="auto"/>
              <w:jc w:val="right"/>
              <w:rPr>
                <w:rFonts w:eastAsia="Times New Roman" w:cs="Arial"/>
                <w:szCs w:val="24"/>
                <w:lang w:val="en-US" w:eastAsia="fr-FR"/>
              </w:rPr>
            </w:pPr>
            <w:r w:rsidRPr="00F95B23">
              <w:t>4</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DF846C" w14:textId="3E016797" w:rsidR="00AF2F7E" w:rsidRPr="00A62738" w:rsidRDefault="00AF2F7E" w:rsidP="00AF2F7E">
            <w:pPr>
              <w:spacing w:after="0" w:line="240" w:lineRule="auto"/>
              <w:jc w:val="right"/>
              <w:rPr>
                <w:rFonts w:eastAsia="Times New Roman" w:cs="Arial"/>
                <w:szCs w:val="24"/>
                <w:lang w:val="en-US" w:eastAsia="fr-FR"/>
              </w:rPr>
            </w:pPr>
            <w:r w:rsidRPr="00F95B23">
              <w:t>0</w:t>
            </w:r>
            <w:r w:rsidR="0055145C">
              <w:t xml:space="preserve"> %</w:t>
            </w:r>
          </w:p>
        </w:tc>
      </w:tr>
      <w:tr w:rsidR="00AF2F7E" w:rsidRPr="00A62738" w14:paraId="6BE8C4EF"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CD63438" w14:textId="115FA3C6"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Patinage, roller, skateboard.</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9E3656" w14:textId="4DD29DBF" w:rsidR="00AF2F7E" w:rsidRPr="00A62738" w:rsidRDefault="00AF2F7E" w:rsidP="00AF2F7E">
            <w:pPr>
              <w:spacing w:after="0" w:line="240" w:lineRule="auto"/>
              <w:jc w:val="right"/>
              <w:rPr>
                <w:rFonts w:eastAsia="Times New Roman" w:cs="Arial"/>
                <w:szCs w:val="24"/>
                <w:lang w:eastAsia="fr-FR"/>
              </w:rPr>
            </w:pPr>
            <w:r w:rsidRPr="00F95B23">
              <w:t>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09773F6" w14:textId="5E9063A7" w:rsidR="00AF2F7E" w:rsidRPr="00A62738" w:rsidRDefault="00AF2F7E" w:rsidP="00AF2F7E">
            <w:pPr>
              <w:spacing w:after="0" w:line="240" w:lineRule="auto"/>
              <w:jc w:val="right"/>
              <w:rPr>
                <w:rFonts w:eastAsia="Times New Roman" w:cs="Arial"/>
                <w:szCs w:val="24"/>
                <w:lang w:eastAsia="fr-FR"/>
              </w:rPr>
            </w:pPr>
            <w:r w:rsidRPr="00F95B23">
              <w:t>2</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D485B70" w14:textId="4D71DE12" w:rsidR="00AF2F7E" w:rsidRPr="00A62738" w:rsidRDefault="00AF2F7E" w:rsidP="00AF2F7E">
            <w:pPr>
              <w:spacing w:after="0" w:line="240" w:lineRule="auto"/>
              <w:jc w:val="right"/>
              <w:rPr>
                <w:rFonts w:eastAsia="Times New Roman" w:cs="Arial"/>
                <w:szCs w:val="24"/>
                <w:lang w:eastAsia="fr-FR"/>
              </w:rPr>
            </w:pPr>
            <w:r w:rsidRPr="00F95B23">
              <w:t>1</w:t>
            </w:r>
            <w:r w:rsidR="0055145C">
              <w:t xml:space="preserve"> %</w:t>
            </w:r>
          </w:p>
        </w:tc>
      </w:tr>
      <w:tr w:rsidR="00AF2F7E" w:rsidRPr="00A62738" w14:paraId="1E7D21BA"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AA76DC4" w14:textId="48221F81"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Sport aérien (ex</w:t>
            </w:r>
            <w:r w:rsidR="004F292F">
              <w:rPr>
                <w:rFonts w:eastAsia="Times New Roman" w:cs="Arial"/>
                <w:szCs w:val="24"/>
                <w:lang w:eastAsia="fr-FR"/>
              </w:rPr>
              <w:t>.</w:t>
            </w:r>
            <w:r w:rsidRPr="00FA0AA8">
              <w:rPr>
                <w:rFonts w:eastAsia="Times New Roman" w:cs="Arial"/>
                <w:szCs w:val="24"/>
                <w:lang w:eastAsia="fr-FR"/>
              </w:rPr>
              <w:t xml:space="preserve"> : U.L.M, delta plane).</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42AE53A" w14:textId="3ED3D08D" w:rsidR="00AF2F7E" w:rsidRPr="00A62738" w:rsidRDefault="008D5345" w:rsidP="00AF2F7E">
            <w:pPr>
              <w:spacing w:after="0" w:line="240" w:lineRule="auto"/>
              <w:jc w:val="right"/>
              <w:rPr>
                <w:rFonts w:eastAsia="Times New Roman" w:cs="Arial"/>
                <w:szCs w:val="24"/>
                <w:lang w:eastAsia="fr-FR"/>
              </w:rPr>
            </w:pPr>
            <w:r w:rsidRPr="00F95B23">
              <w:t>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A8A08F" w14:textId="648DCD3E" w:rsidR="00AF2F7E" w:rsidRPr="00A62738" w:rsidRDefault="00AF2F7E" w:rsidP="00AF2F7E">
            <w:pPr>
              <w:spacing w:after="0" w:line="240" w:lineRule="auto"/>
              <w:jc w:val="right"/>
              <w:rPr>
                <w:rFonts w:eastAsia="Times New Roman" w:cs="Arial"/>
                <w:szCs w:val="24"/>
                <w:lang w:eastAsia="fr-FR"/>
              </w:rPr>
            </w:pPr>
            <w:r w:rsidRPr="00F95B23">
              <w:t>1</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247A84" w14:textId="57514F3A" w:rsidR="00AF2F7E" w:rsidRPr="00A62738" w:rsidRDefault="00AF2F7E" w:rsidP="00E8634B">
            <w:pPr>
              <w:keepNext/>
              <w:spacing w:after="0" w:line="240" w:lineRule="auto"/>
              <w:jc w:val="right"/>
              <w:rPr>
                <w:rFonts w:eastAsia="Times New Roman" w:cs="Arial"/>
                <w:szCs w:val="24"/>
                <w:lang w:eastAsia="fr-FR"/>
              </w:rPr>
            </w:pPr>
            <w:r w:rsidRPr="00F95B23">
              <w:t>0</w:t>
            </w:r>
            <w:r w:rsidR="0055145C">
              <w:t xml:space="preserve"> %</w:t>
            </w:r>
          </w:p>
        </w:tc>
      </w:tr>
    </w:tbl>
    <w:p w14:paraId="76E7FDA5" w14:textId="24445567" w:rsidR="00224D95" w:rsidRDefault="00224D95" w:rsidP="00224D95">
      <w:pPr>
        <w:pStyle w:val="Lgende"/>
      </w:pPr>
      <w:bookmarkStart w:id="327" w:name="_Ref119252274"/>
      <w:r>
        <w:t>Tableau</w:t>
      </w:r>
      <w:r w:rsidR="00F8105B">
        <w:t> </w:t>
      </w:r>
      <w:r w:rsidR="00C07E5B">
        <w:fldChar w:fldCharType="begin"/>
      </w:r>
      <w:r w:rsidR="00C07E5B">
        <w:instrText xml:space="preserve"> SEQ Tableau \* ARABIC </w:instrText>
      </w:r>
      <w:r w:rsidR="00C07E5B">
        <w:fldChar w:fldCharType="separate"/>
      </w:r>
      <w:r w:rsidR="00121531">
        <w:rPr>
          <w:noProof/>
        </w:rPr>
        <w:t>128</w:t>
      </w:r>
      <w:r w:rsidR="00C07E5B">
        <w:rPr>
          <w:noProof/>
        </w:rPr>
        <w:fldChar w:fldCharType="end"/>
      </w:r>
      <w:bookmarkEnd w:id="327"/>
      <w:r>
        <w:t>.</w:t>
      </w:r>
      <w:r w:rsidRPr="00917B4E">
        <w:t xml:space="preserve"> Types de sports pratiqués de ceux qui pratiquent du sport au moins une fois par an</w:t>
      </w:r>
      <w:r>
        <w:t>, selon le genre</w:t>
      </w:r>
      <w:r w:rsidRPr="00917B4E">
        <w:t xml:space="preserve"> (choix multiple</w:t>
      </w:r>
      <w:r w:rsidR="00127357">
        <w:t> </w:t>
      </w:r>
      <w:r w:rsidRPr="00917B4E">
        <w:t xml:space="preserve">; </w:t>
      </w:r>
      <w:r>
        <w:t>n = 1083</w:t>
      </w:r>
      <w:r w:rsidRPr="00917B4E">
        <w:t>).</w:t>
      </w:r>
    </w:p>
    <w:tbl>
      <w:tblPr>
        <w:tblW w:w="9048" w:type="dxa"/>
        <w:tblCellMar>
          <w:top w:w="15" w:type="dxa"/>
          <w:left w:w="15" w:type="dxa"/>
          <w:bottom w:w="15" w:type="dxa"/>
          <w:right w:w="15" w:type="dxa"/>
        </w:tblCellMar>
        <w:tblLook w:val="04A0" w:firstRow="1" w:lastRow="0" w:firstColumn="1" w:lastColumn="0" w:noHBand="0" w:noVBand="1"/>
      </w:tblPr>
      <w:tblGrid>
        <w:gridCol w:w="6369"/>
        <w:gridCol w:w="1276"/>
        <w:gridCol w:w="1403"/>
      </w:tblGrid>
      <w:tr w:rsidR="002C1302" w:rsidRPr="00A62738" w14:paraId="1FC00034" w14:textId="77777777" w:rsidTr="00EC29BD">
        <w:trPr>
          <w:trHeight w:val="294"/>
          <w:tblHeader/>
        </w:trPr>
        <w:tc>
          <w:tcPr>
            <w:tcW w:w="636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D21249D" w14:textId="77777777" w:rsidR="002C1302" w:rsidRPr="00A62738" w:rsidRDefault="002C1302" w:rsidP="002C1302">
            <w:pPr>
              <w:spacing w:after="0" w:line="240" w:lineRule="auto"/>
              <w:rPr>
                <w:rFonts w:eastAsia="Times New Roman" w:cs="Arial"/>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B2FB7A7" w14:textId="77777777" w:rsidR="002C1302" w:rsidRDefault="002C1302" w:rsidP="002C1302">
            <w:pPr>
              <w:spacing w:after="0" w:line="240" w:lineRule="auto"/>
              <w:rPr>
                <w:rFonts w:eastAsia="Times New Roman" w:cs="Arial"/>
                <w:color w:val="000000"/>
                <w:szCs w:val="24"/>
                <w:lang w:eastAsia="fr-FR"/>
              </w:rPr>
            </w:pPr>
            <w:r w:rsidRPr="00A62738">
              <w:rPr>
                <w:rFonts w:eastAsia="Times New Roman" w:cs="Arial"/>
                <w:color w:val="000000"/>
                <w:szCs w:val="24"/>
                <w:lang w:eastAsia="fr-FR"/>
              </w:rPr>
              <w:t>Femmes</w:t>
            </w:r>
          </w:p>
          <w:p w14:paraId="2B869B8A" w14:textId="133CE52C" w:rsidR="002C1302" w:rsidRPr="00A62738" w:rsidRDefault="002C1302" w:rsidP="002C1302">
            <w:pPr>
              <w:spacing w:after="0" w:line="240" w:lineRule="auto"/>
              <w:rPr>
                <w:rFonts w:eastAsia="Times New Roman" w:cs="Arial"/>
                <w:szCs w:val="24"/>
                <w:lang w:eastAsia="fr-FR"/>
              </w:rPr>
            </w:pPr>
            <w:r w:rsidRPr="002C1302">
              <w:rPr>
                <w:rFonts w:eastAsia="Times New Roman" w:cs="Arial"/>
                <w:color w:val="000000"/>
                <w:szCs w:val="24"/>
                <w:lang w:eastAsia="fr-FR"/>
              </w:rPr>
              <w:t xml:space="preserve">(n = </w:t>
            </w:r>
            <w:r>
              <w:rPr>
                <w:rFonts w:eastAsia="Times New Roman" w:cs="Arial"/>
                <w:color w:val="000000"/>
                <w:szCs w:val="24"/>
                <w:lang w:eastAsia="fr-FR"/>
              </w:rPr>
              <w:t>599</w:t>
            </w:r>
            <w:r w:rsidRPr="002C1302">
              <w:rPr>
                <w:rFonts w:eastAsia="Times New Roman" w:cs="Arial"/>
                <w:color w:val="000000"/>
                <w:szCs w:val="24"/>
                <w:lang w:eastAsia="fr-FR"/>
              </w:rPr>
              <w:t>)</w:t>
            </w:r>
          </w:p>
        </w:tc>
        <w:tc>
          <w:tcPr>
            <w:tcW w:w="140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BB7302F" w14:textId="77777777" w:rsidR="002C1302" w:rsidRDefault="002C1302" w:rsidP="002C1302">
            <w:pPr>
              <w:spacing w:after="0" w:line="240" w:lineRule="auto"/>
              <w:rPr>
                <w:rFonts w:eastAsia="Times New Roman" w:cs="Arial"/>
                <w:color w:val="000000"/>
                <w:szCs w:val="24"/>
                <w:lang w:eastAsia="fr-FR"/>
              </w:rPr>
            </w:pPr>
            <w:r w:rsidRPr="00A62738">
              <w:rPr>
                <w:rFonts w:eastAsia="Times New Roman" w:cs="Arial"/>
                <w:color w:val="000000"/>
                <w:szCs w:val="24"/>
                <w:lang w:eastAsia="fr-FR"/>
              </w:rPr>
              <w:t xml:space="preserve">Hommes </w:t>
            </w:r>
          </w:p>
          <w:p w14:paraId="6609C463" w14:textId="60473145" w:rsidR="002C1302" w:rsidRPr="00A62738" w:rsidRDefault="002C1302" w:rsidP="002C1302">
            <w:pPr>
              <w:spacing w:after="0" w:line="240" w:lineRule="auto"/>
              <w:rPr>
                <w:rFonts w:eastAsia="Times New Roman" w:cs="Arial"/>
                <w:szCs w:val="24"/>
                <w:lang w:eastAsia="fr-FR"/>
              </w:rPr>
            </w:pPr>
            <w:r w:rsidRPr="002C1302">
              <w:rPr>
                <w:rFonts w:eastAsia="Times New Roman" w:cs="Arial"/>
                <w:color w:val="000000"/>
                <w:szCs w:val="24"/>
                <w:lang w:eastAsia="fr-FR"/>
              </w:rPr>
              <w:t xml:space="preserve">(n = </w:t>
            </w:r>
            <w:r>
              <w:rPr>
                <w:rFonts w:eastAsia="Times New Roman" w:cs="Arial"/>
                <w:color w:val="000000"/>
                <w:szCs w:val="24"/>
                <w:lang w:eastAsia="fr-FR"/>
              </w:rPr>
              <w:t>484</w:t>
            </w:r>
            <w:r w:rsidRPr="002C1302">
              <w:rPr>
                <w:rFonts w:eastAsia="Times New Roman" w:cs="Arial"/>
                <w:color w:val="000000"/>
                <w:szCs w:val="24"/>
                <w:lang w:eastAsia="fr-FR"/>
              </w:rPr>
              <w:t>)</w:t>
            </w:r>
          </w:p>
        </w:tc>
      </w:tr>
      <w:tr w:rsidR="004F292F" w:rsidRPr="00A62738" w14:paraId="418404BA"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3D4967F" w14:textId="277690E8"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 xml:space="preserve">Marche, randonnée.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D9E442E" w14:textId="540290B7" w:rsidR="004F292F" w:rsidRPr="00A62738" w:rsidRDefault="004F292F" w:rsidP="004F292F">
            <w:pPr>
              <w:spacing w:after="0" w:line="240" w:lineRule="auto"/>
              <w:jc w:val="right"/>
              <w:rPr>
                <w:rFonts w:eastAsia="Times New Roman" w:cs="Arial"/>
                <w:szCs w:val="24"/>
                <w:lang w:eastAsia="fr-FR"/>
              </w:rPr>
            </w:pPr>
            <w:r>
              <w:rPr>
                <w:rFonts w:cs="Arial"/>
              </w:rPr>
              <w:t>72</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BAA5B79" w14:textId="4199299C" w:rsidR="004F292F" w:rsidRPr="00A62738" w:rsidRDefault="004F292F" w:rsidP="004F292F">
            <w:pPr>
              <w:spacing w:after="0" w:line="240" w:lineRule="auto"/>
              <w:jc w:val="right"/>
              <w:rPr>
                <w:rFonts w:eastAsia="Times New Roman" w:cs="Arial"/>
                <w:szCs w:val="24"/>
                <w:lang w:eastAsia="fr-FR"/>
              </w:rPr>
            </w:pPr>
            <w:r>
              <w:rPr>
                <w:rFonts w:cs="Arial"/>
              </w:rPr>
              <w:t>72</w:t>
            </w:r>
            <w:r w:rsidR="0055145C">
              <w:rPr>
                <w:rFonts w:cs="Arial"/>
              </w:rPr>
              <w:t xml:space="preserve"> %</w:t>
            </w:r>
          </w:p>
        </w:tc>
      </w:tr>
      <w:tr w:rsidR="004F292F" w:rsidRPr="00A62738" w14:paraId="041519D3"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0B63043" w14:textId="00169A00"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Natation, baignade.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6621E6" w14:textId="04D031B1" w:rsidR="004F292F" w:rsidRPr="00A62738" w:rsidRDefault="004F292F" w:rsidP="004F292F">
            <w:pPr>
              <w:spacing w:after="0" w:line="240" w:lineRule="auto"/>
              <w:jc w:val="right"/>
              <w:rPr>
                <w:rFonts w:eastAsia="Times New Roman" w:cs="Arial"/>
                <w:szCs w:val="24"/>
                <w:lang w:eastAsia="fr-FR"/>
              </w:rPr>
            </w:pPr>
            <w:r>
              <w:rPr>
                <w:rFonts w:cs="Arial"/>
              </w:rPr>
              <w:t>29</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2F712A" w14:textId="58275392" w:rsidR="004F292F" w:rsidRPr="00A62738" w:rsidRDefault="004F292F" w:rsidP="004F292F">
            <w:pPr>
              <w:spacing w:after="0" w:line="240" w:lineRule="auto"/>
              <w:jc w:val="right"/>
              <w:rPr>
                <w:rFonts w:eastAsia="Times New Roman" w:cs="Arial"/>
                <w:szCs w:val="24"/>
                <w:lang w:eastAsia="fr-FR"/>
              </w:rPr>
            </w:pPr>
            <w:r>
              <w:rPr>
                <w:rFonts w:cs="Arial"/>
              </w:rPr>
              <w:t>27</w:t>
            </w:r>
            <w:r w:rsidR="0055145C">
              <w:rPr>
                <w:rFonts w:cs="Arial"/>
              </w:rPr>
              <w:t xml:space="preserve"> %</w:t>
            </w:r>
          </w:p>
        </w:tc>
      </w:tr>
      <w:tr w:rsidR="004F292F" w:rsidRPr="00A62738" w14:paraId="40D9B08E"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88C64A8" w14:textId="77D075B9"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Vélo.</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FE52ED" w14:textId="4ED67523" w:rsidR="004F292F" w:rsidRPr="00A62738" w:rsidRDefault="004F292F" w:rsidP="004F292F">
            <w:pPr>
              <w:spacing w:after="0" w:line="240" w:lineRule="auto"/>
              <w:jc w:val="right"/>
              <w:rPr>
                <w:rFonts w:eastAsia="Times New Roman" w:cs="Arial"/>
                <w:szCs w:val="24"/>
                <w:lang w:eastAsia="fr-FR"/>
              </w:rPr>
            </w:pPr>
            <w:r>
              <w:rPr>
                <w:rFonts w:cs="Arial"/>
              </w:rPr>
              <w:t>16</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3C03C64" w14:textId="2663AA1F" w:rsidR="004F292F" w:rsidRPr="00A62738" w:rsidRDefault="004F292F" w:rsidP="004F292F">
            <w:pPr>
              <w:spacing w:after="0" w:line="240" w:lineRule="auto"/>
              <w:jc w:val="right"/>
              <w:rPr>
                <w:rFonts w:eastAsia="Times New Roman" w:cs="Arial"/>
                <w:szCs w:val="24"/>
                <w:lang w:eastAsia="fr-FR"/>
              </w:rPr>
            </w:pPr>
            <w:r>
              <w:rPr>
                <w:rFonts w:cs="Arial"/>
              </w:rPr>
              <w:t>31</w:t>
            </w:r>
            <w:r w:rsidR="0055145C">
              <w:rPr>
                <w:rFonts w:cs="Arial"/>
              </w:rPr>
              <w:t xml:space="preserve"> %</w:t>
            </w:r>
          </w:p>
        </w:tc>
      </w:tr>
      <w:tr w:rsidR="004F292F" w:rsidRPr="00A62738" w14:paraId="7DC56798" w14:textId="77777777" w:rsidTr="004F292F">
        <w:trPr>
          <w:trHeight w:val="307"/>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A570476" w14:textId="49EBCE90"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 xml:space="preserve">Danse, yoga, </w:t>
            </w:r>
            <w:r w:rsidRPr="00A62738">
              <w:rPr>
                <w:rFonts w:eastAsia="Times New Roman" w:cs="Arial"/>
                <w:szCs w:val="24"/>
                <w:lang w:eastAsia="fr-FR"/>
              </w:rPr>
              <w:t>Pilates</w:t>
            </w:r>
            <w:r w:rsidRPr="00FA0AA8">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530AA4" w14:textId="157331DD" w:rsidR="004F292F" w:rsidRPr="00A62738" w:rsidRDefault="004F292F" w:rsidP="004F292F">
            <w:pPr>
              <w:spacing w:after="0" w:line="240" w:lineRule="auto"/>
              <w:jc w:val="right"/>
              <w:rPr>
                <w:rFonts w:eastAsia="Times New Roman" w:cs="Arial"/>
                <w:szCs w:val="24"/>
                <w:lang w:eastAsia="fr-FR"/>
              </w:rPr>
            </w:pPr>
            <w:r>
              <w:rPr>
                <w:rFonts w:cs="Arial"/>
              </w:rPr>
              <w:t>27</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7CC2572" w14:textId="3D72C279" w:rsidR="004F292F" w:rsidRPr="00A62738" w:rsidRDefault="004F292F" w:rsidP="004F292F">
            <w:pPr>
              <w:spacing w:after="0" w:line="240" w:lineRule="auto"/>
              <w:jc w:val="right"/>
              <w:rPr>
                <w:rFonts w:eastAsia="Times New Roman" w:cs="Arial"/>
                <w:szCs w:val="24"/>
                <w:lang w:eastAsia="fr-FR"/>
              </w:rPr>
            </w:pPr>
            <w:r>
              <w:rPr>
                <w:rFonts w:cs="Arial"/>
              </w:rPr>
              <w:t>10</w:t>
            </w:r>
            <w:r w:rsidR="0055145C">
              <w:rPr>
                <w:rFonts w:cs="Arial"/>
              </w:rPr>
              <w:t xml:space="preserve"> %</w:t>
            </w:r>
          </w:p>
        </w:tc>
      </w:tr>
      <w:tr w:rsidR="004F292F" w:rsidRPr="00A62738" w14:paraId="02647CEE"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924229D" w14:textId="64D8CCB6"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Fitness, Zumba.</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50A632" w14:textId="4392F556" w:rsidR="004F292F" w:rsidRPr="00A62738" w:rsidRDefault="004F292F" w:rsidP="004F292F">
            <w:pPr>
              <w:spacing w:after="0" w:line="240" w:lineRule="auto"/>
              <w:jc w:val="right"/>
              <w:rPr>
                <w:rFonts w:eastAsia="Times New Roman" w:cs="Arial"/>
                <w:szCs w:val="24"/>
                <w:lang w:eastAsia="fr-FR"/>
              </w:rPr>
            </w:pPr>
            <w:r>
              <w:rPr>
                <w:rFonts w:cs="Arial"/>
              </w:rPr>
              <w:t>23</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0498BE" w14:textId="1C3F8E60" w:rsidR="004F292F" w:rsidRPr="00A62738" w:rsidRDefault="004F292F" w:rsidP="004F292F">
            <w:pPr>
              <w:spacing w:after="0" w:line="240" w:lineRule="auto"/>
              <w:jc w:val="right"/>
              <w:rPr>
                <w:rFonts w:eastAsia="Times New Roman" w:cs="Arial"/>
                <w:szCs w:val="24"/>
                <w:lang w:eastAsia="fr-FR"/>
              </w:rPr>
            </w:pPr>
            <w:r>
              <w:rPr>
                <w:rFonts w:cs="Arial"/>
              </w:rPr>
              <w:t>11</w:t>
            </w:r>
            <w:r w:rsidR="0055145C">
              <w:rPr>
                <w:rFonts w:cs="Arial"/>
              </w:rPr>
              <w:t xml:space="preserve"> %</w:t>
            </w:r>
          </w:p>
        </w:tc>
      </w:tr>
      <w:tr w:rsidR="004F292F" w:rsidRPr="00A62738" w14:paraId="3CFE95CA"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4196A02" w14:textId="602CE0EA"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 xml:space="preserve">Musculation.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04CDBC" w14:textId="05EEBEFE" w:rsidR="004F292F" w:rsidRPr="00A62738" w:rsidRDefault="004F292F" w:rsidP="004F292F">
            <w:pPr>
              <w:spacing w:after="0" w:line="240" w:lineRule="auto"/>
              <w:jc w:val="right"/>
              <w:rPr>
                <w:rFonts w:eastAsia="Times New Roman" w:cs="Arial"/>
                <w:szCs w:val="24"/>
                <w:lang w:eastAsia="fr-FR"/>
              </w:rPr>
            </w:pPr>
            <w:r>
              <w:rPr>
                <w:rFonts w:cs="Arial"/>
              </w:rPr>
              <w:t>10</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556B34" w14:textId="2F997B34" w:rsidR="004F292F" w:rsidRPr="00A62738" w:rsidRDefault="004F292F" w:rsidP="004F292F">
            <w:pPr>
              <w:spacing w:after="0" w:line="240" w:lineRule="auto"/>
              <w:jc w:val="right"/>
              <w:rPr>
                <w:rFonts w:eastAsia="Times New Roman" w:cs="Arial"/>
                <w:szCs w:val="24"/>
                <w:lang w:eastAsia="fr-FR"/>
              </w:rPr>
            </w:pPr>
            <w:r>
              <w:rPr>
                <w:rFonts w:cs="Arial"/>
              </w:rPr>
              <w:t>18</w:t>
            </w:r>
            <w:r w:rsidR="0055145C">
              <w:rPr>
                <w:rFonts w:cs="Arial"/>
              </w:rPr>
              <w:t xml:space="preserve"> %</w:t>
            </w:r>
          </w:p>
        </w:tc>
      </w:tr>
      <w:tr w:rsidR="004F292F" w:rsidRPr="00A62738" w14:paraId="6D68D74B"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DC52F71" w14:textId="5D6BB2D0"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 xml:space="preserve">Sport d'hiver.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0B9B959" w14:textId="73C19C17" w:rsidR="004F292F" w:rsidRPr="00A62738" w:rsidRDefault="004F292F" w:rsidP="004F292F">
            <w:pPr>
              <w:spacing w:after="0" w:line="240" w:lineRule="auto"/>
              <w:jc w:val="right"/>
              <w:rPr>
                <w:rFonts w:eastAsia="Times New Roman" w:cs="Arial"/>
                <w:szCs w:val="24"/>
                <w:lang w:eastAsia="fr-FR"/>
              </w:rPr>
            </w:pPr>
            <w:r>
              <w:rPr>
                <w:rFonts w:cs="Arial"/>
              </w:rPr>
              <w:t>8</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008671E" w14:textId="153A8819" w:rsidR="004F292F" w:rsidRPr="00A62738" w:rsidRDefault="004F292F" w:rsidP="004F292F">
            <w:pPr>
              <w:spacing w:after="0" w:line="240" w:lineRule="auto"/>
              <w:jc w:val="right"/>
              <w:rPr>
                <w:rFonts w:eastAsia="Times New Roman" w:cs="Arial"/>
                <w:szCs w:val="24"/>
                <w:lang w:eastAsia="fr-FR"/>
              </w:rPr>
            </w:pPr>
            <w:r>
              <w:rPr>
                <w:rFonts w:cs="Arial"/>
              </w:rPr>
              <w:t>12</w:t>
            </w:r>
            <w:r w:rsidR="0055145C">
              <w:rPr>
                <w:rFonts w:cs="Arial"/>
              </w:rPr>
              <w:t xml:space="preserve"> %</w:t>
            </w:r>
          </w:p>
        </w:tc>
      </w:tr>
      <w:tr w:rsidR="004F292F" w:rsidRPr="00A62738" w14:paraId="57FF2432" w14:textId="77777777" w:rsidTr="004F292F">
        <w:trPr>
          <w:trHeight w:val="307"/>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A183993" w14:textId="2E5202C3"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Course à pied, athlétisme</w:t>
            </w:r>
            <w:r>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65BACF" w14:textId="3EABA059" w:rsidR="004F292F" w:rsidRPr="00A62738" w:rsidRDefault="004F292F" w:rsidP="004F292F">
            <w:pPr>
              <w:spacing w:after="0" w:line="240" w:lineRule="auto"/>
              <w:jc w:val="right"/>
              <w:rPr>
                <w:rFonts w:eastAsia="Times New Roman" w:cs="Arial"/>
                <w:szCs w:val="24"/>
                <w:lang w:eastAsia="fr-FR"/>
              </w:rPr>
            </w:pPr>
            <w:r>
              <w:rPr>
                <w:rFonts w:cs="Arial"/>
              </w:rPr>
              <w:t>6</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BC5B15" w14:textId="20F0A11D" w:rsidR="004F292F" w:rsidRPr="00A62738" w:rsidRDefault="004F292F" w:rsidP="004F292F">
            <w:pPr>
              <w:spacing w:after="0" w:line="240" w:lineRule="auto"/>
              <w:jc w:val="right"/>
              <w:rPr>
                <w:rFonts w:eastAsia="Times New Roman" w:cs="Arial"/>
                <w:szCs w:val="24"/>
                <w:lang w:eastAsia="fr-FR"/>
              </w:rPr>
            </w:pPr>
            <w:r>
              <w:rPr>
                <w:rFonts w:cs="Arial"/>
              </w:rPr>
              <w:t>15</w:t>
            </w:r>
            <w:r w:rsidR="0055145C">
              <w:rPr>
                <w:rFonts w:cs="Arial"/>
              </w:rPr>
              <w:t xml:space="preserve"> %</w:t>
            </w:r>
          </w:p>
        </w:tc>
      </w:tr>
      <w:tr w:rsidR="004F292F" w:rsidRPr="00A62738" w14:paraId="63983F8B"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21C7DC2" w14:textId="1DA31BC9"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Alpinisme, escalade, accrobranche.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117562" w14:textId="1D672C05" w:rsidR="004F292F" w:rsidRPr="00A62738" w:rsidRDefault="004F292F" w:rsidP="004F292F">
            <w:pPr>
              <w:spacing w:after="0" w:line="240" w:lineRule="auto"/>
              <w:jc w:val="right"/>
              <w:rPr>
                <w:rFonts w:eastAsia="Times New Roman" w:cs="Arial"/>
                <w:szCs w:val="24"/>
                <w:lang w:eastAsia="fr-FR"/>
              </w:rPr>
            </w:pPr>
            <w:r>
              <w:rPr>
                <w:rFonts w:cs="Arial"/>
              </w:rPr>
              <w:t>4</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D11ED3" w14:textId="05284F4D" w:rsidR="004F292F" w:rsidRPr="00A62738" w:rsidRDefault="004F292F" w:rsidP="004F292F">
            <w:pPr>
              <w:keepNext/>
              <w:spacing w:after="0" w:line="240" w:lineRule="auto"/>
              <w:jc w:val="right"/>
              <w:rPr>
                <w:rFonts w:eastAsia="Times New Roman" w:cs="Arial"/>
                <w:szCs w:val="24"/>
                <w:lang w:eastAsia="fr-FR"/>
              </w:rPr>
            </w:pPr>
            <w:r>
              <w:rPr>
                <w:rFonts w:cs="Arial"/>
              </w:rPr>
              <w:t>6</w:t>
            </w:r>
            <w:r w:rsidR="0055145C">
              <w:rPr>
                <w:rFonts w:cs="Arial"/>
              </w:rPr>
              <w:t xml:space="preserve"> %</w:t>
            </w:r>
          </w:p>
        </w:tc>
      </w:tr>
      <w:tr w:rsidR="004F292F" w:rsidRPr="00A62738" w14:paraId="6B02B22B"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2CAAEDB" w14:textId="2BC200D3"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Activité de cible ou de précision.</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4A2EEF6" w14:textId="49301D43" w:rsidR="004F292F" w:rsidRPr="00A62738" w:rsidRDefault="004F292F" w:rsidP="004F292F">
            <w:pPr>
              <w:spacing w:after="0" w:line="240" w:lineRule="auto"/>
              <w:jc w:val="right"/>
              <w:rPr>
                <w:rFonts w:eastAsia="Times New Roman" w:cs="Arial"/>
                <w:szCs w:val="24"/>
                <w:lang w:eastAsia="fr-FR"/>
              </w:rPr>
            </w:pPr>
            <w:r>
              <w:rPr>
                <w:rFonts w:cs="Arial"/>
              </w:rPr>
              <w:t>4</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B62051" w14:textId="79CDB3F6" w:rsidR="004F292F" w:rsidRPr="00A62738" w:rsidRDefault="004F292F" w:rsidP="004F292F">
            <w:pPr>
              <w:keepNext/>
              <w:spacing w:after="0" w:line="240" w:lineRule="auto"/>
              <w:jc w:val="right"/>
              <w:rPr>
                <w:rFonts w:eastAsia="Times New Roman" w:cs="Arial"/>
                <w:szCs w:val="24"/>
                <w:lang w:eastAsia="fr-FR"/>
              </w:rPr>
            </w:pPr>
            <w:r>
              <w:rPr>
                <w:rFonts w:cs="Arial"/>
              </w:rPr>
              <w:t>5</w:t>
            </w:r>
            <w:r w:rsidR="0055145C">
              <w:rPr>
                <w:rFonts w:cs="Arial"/>
              </w:rPr>
              <w:t xml:space="preserve"> %</w:t>
            </w:r>
          </w:p>
        </w:tc>
      </w:tr>
      <w:tr w:rsidR="004F292F" w:rsidRPr="00A62738" w14:paraId="50721DB3"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1A574FA" w14:textId="27D6DD8D"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Arts martiaux et sports de combat.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858871" w14:textId="70F2B88F" w:rsidR="004F292F" w:rsidRPr="00A62738" w:rsidRDefault="004F292F" w:rsidP="004F292F">
            <w:pPr>
              <w:spacing w:after="0" w:line="240" w:lineRule="auto"/>
              <w:jc w:val="right"/>
              <w:rPr>
                <w:rFonts w:eastAsia="Times New Roman" w:cs="Arial"/>
                <w:szCs w:val="24"/>
                <w:lang w:eastAsia="fr-FR"/>
              </w:rPr>
            </w:pPr>
            <w:r>
              <w:rPr>
                <w:rFonts w:cs="Arial"/>
              </w:rPr>
              <w:t>4</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D026EC" w14:textId="379BA2A6" w:rsidR="004F292F" w:rsidRPr="00A62738" w:rsidRDefault="004F292F" w:rsidP="004F292F">
            <w:pPr>
              <w:keepNext/>
              <w:spacing w:after="0" w:line="240" w:lineRule="auto"/>
              <w:jc w:val="right"/>
              <w:rPr>
                <w:rFonts w:eastAsia="Times New Roman" w:cs="Arial"/>
                <w:szCs w:val="24"/>
                <w:lang w:eastAsia="fr-FR"/>
              </w:rPr>
            </w:pPr>
            <w:r>
              <w:rPr>
                <w:rFonts w:cs="Arial"/>
              </w:rPr>
              <w:t>5</w:t>
            </w:r>
            <w:r w:rsidR="0055145C">
              <w:rPr>
                <w:rFonts w:cs="Arial"/>
              </w:rPr>
              <w:t xml:space="preserve"> %</w:t>
            </w:r>
          </w:p>
        </w:tc>
      </w:tr>
      <w:tr w:rsidR="004F292F" w:rsidRPr="00A62738" w14:paraId="47D7E587"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4EA406E" w14:textId="4DAE29AC"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Activité nautique.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B6A515" w14:textId="7C915F3E" w:rsidR="004F292F" w:rsidRPr="00A62738" w:rsidRDefault="004F292F" w:rsidP="004F292F">
            <w:pPr>
              <w:spacing w:after="0" w:line="240" w:lineRule="auto"/>
              <w:jc w:val="right"/>
              <w:rPr>
                <w:rFonts w:eastAsia="Times New Roman" w:cs="Arial"/>
                <w:szCs w:val="24"/>
                <w:lang w:eastAsia="fr-FR"/>
              </w:rPr>
            </w:pPr>
            <w:r>
              <w:rPr>
                <w:rFonts w:cs="Arial"/>
              </w:rPr>
              <w:t>3</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E810C4" w14:textId="439E0914" w:rsidR="004F292F" w:rsidRPr="00A62738" w:rsidRDefault="004F292F" w:rsidP="004F292F">
            <w:pPr>
              <w:keepNext/>
              <w:spacing w:after="0" w:line="240" w:lineRule="auto"/>
              <w:jc w:val="right"/>
              <w:rPr>
                <w:rFonts w:eastAsia="Times New Roman" w:cs="Arial"/>
                <w:szCs w:val="24"/>
                <w:lang w:eastAsia="fr-FR"/>
              </w:rPr>
            </w:pPr>
            <w:r>
              <w:rPr>
                <w:rFonts w:cs="Arial"/>
              </w:rPr>
              <w:t>6</w:t>
            </w:r>
            <w:r w:rsidR="0055145C">
              <w:rPr>
                <w:rFonts w:cs="Arial"/>
              </w:rPr>
              <w:t xml:space="preserve"> %</w:t>
            </w:r>
          </w:p>
        </w:tc>
      </w:tr>
      <w:tr w:rsidR="004F292F" w:rsidRPr="00A62738" w14:paraId="4CC9D220"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DCEDC24" w14:textId="5FAD72C0"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Autre</w:t>
            </w:r>
            <w:r>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3E0376E" w14:textId="44E541EE" w:rsidR="004F292F" w:rsidRPr="00A62738" w:rsidRDefault="004F292F" w:rsidP="004F292F">
            <w:pPr>
              <w:spacing w:after="0" w:line="240" w:lineRule="auto"/>
              <w:jc w:val="right"/>
              <w:rPr>
                <w:rFonts w:eastAsia="Times New Roman" w:cs="Arial"/>
                <w:szCs w:val="24"/>
                <w:lang w:eastAsia="fr-FR"/>
              </w:rPr>
            </w:pPr>
            <w:r>
              <w:rPr>
                <w:rFonts w:cs="Arial"/>
              </w:rPr>
              <w:t>3</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BBB5572" w14:textId="0592AC91" w:rsidR="004F292F" w:rsidRPr="00A62738" w:rsidRDefault="004F292F" w:rsidP="004F292F">
            <w:pPr>
              <w:keepNext/>
              <w:spacing w:after="0" w:line="240" w:lineRule="auto"/>
              <w:jc w:val="right"/>
              <w:rPr>
                <w:rFonts w:eastAsia="Times New Roman" w:cs="Arial"/>
                <w:szCs w:val="24"/>
                <w:lang w:eastAsia="fr-FR"/>
              </w:rPr>
            </w:pPr>
            <w:r>
              <w:rPr>
                <w:rFonts w:cs="Arial"/>
              </w:rPr>
              <w:t>5</w:t>
            </w:r>
            <w:r w:rsidR="0055145C">
              <w:rPr>
                <w:rFonts w:cs="Arial"/>
              </w:rPr>
              <w:t xml:space="preserve"> %</w:t>
            </w:r>
          </w:p>
        </w:tc>
      </w:tr>
      <w:tr w:rsidR="004F292F" w:rsidRPr="00A62738" w14:paraId="6A3C42BA"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58EFC0D" w14:textId="63346081"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Activité équestre.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68642E" w14:textId="0D5BCAE2" w:rsidR="004F292F" w:rsidRPr="00A62738" w:rsidRDefault="004F292F" w:rsidP="004F292F">
            <w:pPr>
              <w:spacing w:after="0" w:line="240" w:lineRule="auto"/>
              <w:jc w:val="right"/>
              <w:rPr>
                <w:rFonts w:eastAsia="Times New Roman" w:cs="Arial"/>
                <w:szCs w:val="24"/>
                <w:lang w:eastAsia="fr-FR"/>
              </w:rPr>
            </w:pPr>
            <w:r>
              <w:rPr>
                <w:rFonts w:cs="Arial"/>
              </w:rPr>
              <w:t>3</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D7EA18" w14:textId="5A7415B2" w:rsidR="004F292F" w:rsidRPr="00A62738" w:rsidRDefault="004F292F" w:rsidP="004F292F">
            <w:pPr>
              <w:keepNext/>
              <w:spacing w:after="0" w:line="240" w:lineRule="auto"/>
              <w:jc w:val="right"/>
              <w:rPr>
                <w:rFonts w:eastAsia="Times New Roman" w:cs="Arial"/>
                <w:szCs w:val="24"/>
                <w:lang w:eastAsia="fr-FR"/>
              </w:rPr>
            </w:pPr>
            <w:r>
              <w:rPr>
                <w:rFonts w:cs="Arial"/>
              </w:rPr>
              <w:t>4</w:t>
            </w:r>
            <w:r w:rsidR="0055145C">
              <w:rPr>
                <w:rFonts w:cs="Arial"/>
              </w:rPr>
              <w:t xml:space="preserve"> %</w:t>
            </w:r>
          </w:p>
        </w:tc>
      </w:tr>
      <w:tr w:rsidR="004F292F" w:rsidRPr="00A62738" w14:paraId="38258C10"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4D8D9A0" w14:textId="70A827A4"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Sports de raquette.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E2192DD" w14:textId="3DD6A591" w:rsidR="004F292F" w:rsidRPr="00A62738" w:rsidRDefault="004F292F" w:rsidP="004F292F">
            <w:pPr>
              <w:spacing w:after="0" w:line="240" w:lineRule="auto"/>
              <w:jc w:val="right"/>
              <w:rPr>
                <w:rFonts w:eastAsia="Times New Roman" w:cs="Arial"/>
                <w:szCs w:val="24"/>
                <w:lang w:eastAsia="fr-FR"/>
              </w:rPr>
            </w:pPr>
            <w:r>
              <w:rPr>
                <w:rFonts w:cs="Arial"/>
              </w:rPr>
              <w:t>3</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0BE38D" w14:textId="35ED4E10" w:rsidR="004F292F" w:rsidRPr="00A62738" w:rsidRDefault="004F292F" w:rsidP="004F292F">
            <w:pPr>
              <w:keepNext/>
              <w:spacing w:after="0" w:line="240" w:lineRule="auto"/>
              <w:jc w:val="right"/>
              <w:rPr>
                <w:rFonts w:eastAsia="Times New Roman" w:cs="Arial"/>
                <w:szCs w:val="24"/>
                <w:lang w:eastAsia="fr-FR"/>
              </w:rPr>
            </w:pPr>
            <w:r>
              <w:rPr>
                <w:rFonts w:cs="Arial"/>
              </w:rPr>
              <w:t>3</w:t>
            </w:r>
            <w:r w:rsidR="0055145C">
              <w:rPr>
                <w:rFonts w:cs="Arial"/>
              </w:rPr>
              <w:t xml:space="preserve"> %</w:t>
            </w:r>
          </w:p>
        </w:tc>
      </w:tr>
      <w:tr w:rsidR="004F292F" w:rsidRPr="001E338F" w14:paraId="4DCECAE0"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37B149C" w14:textId="3969FEF6" w:rsidR="004F292F" w:rsidRPr="00A62738" w:rsidRDefault="004F292F" w:rsidP="004F292F">
            <w:pPr>
              <w:spacing w:after="0" w:line="240" w:lineRule="auto"/>
              <w:rPr>
                <w:rFonts w:eastAsia="Times New Roman" w:cs="Arial"/>
                <w:szCs w:val="24"/>
                <w:lang w:val="en-US" w:eastAsia="fr-FR"/>
              </w:rPr>
            </w:pPr>
            <w:r w:rsidRPr="00FA0AA8">
              <w:rPr>
                <w:rFonts w:eastAsia="Times New Roman" w:cs="Arial"/>
                <w:szCs w:val="24"/>
                <w:lang w:val="en-US" w:eastAsia="fr-FR"/>
              </w:rPr>
              <w:t>Sport d'équipe (ex</w:t>
            </w:r>
            <w:r>
              <w:rPr>
                <w:rFonts w:eastAsia="Times New Roman" w:cs="Arial"/>
                <w:szCs w:val="24"/>
                <w:lang w:val="en-US" w:eastAsia="fr-FR"/>
              </w:rPr>
              <w:t xml:space="preserve">. </w:t>
            </w:r>
            <w:r w:rsidRPr="00FA0AA8">
              <w:rPr>
                <w:rFonts w:eastAsia="Times New Roman" w:cs="Arial"/>
                <w:szCs w:val="24"/>
                <w:lang w:val="en-US" w:eastAsia="fr-FR"/>
              </w:rPr>
              <w:t>: football, basket-ball, handball, rugby).</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3D2737E" w14:textId="6B9F1F9E" w:rsidR="004F292F" w:rsidRPr="00A62738" w:rsidRDefault="004F292F" w:rsidP="004F292F">
            <w:pPr>
              <w:spacing w:after="0" w:line="240" w:lineRule="auto"/>
              <w:jc w:val="right"/>
              <w:rPr>
                <w:rFonts w:eastAsia="Times New Roman" w:cs="Arial"/>
                <w:szCs w:val="24"/>
                <w:lang w:val="en-US" w:eastAsia="fr-FR"/>
              </w:rPr>
            </w:pPr>
            <w:r>
              <w:rPr>
                <w:rFonts w:cs="Arial"/>
              </w:rPr>
              <w:t>1</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A5AC45" w14:textId="02C0A3AA" w:rsidR="004F292F" w:rsidRPr="00A62738" w:rsidRDefault="004F292F" w:rsidP="004F292F">
            <w:pPr>
              <w:keepNext/>
              <w:spacing w:after="0" w:line="240" w:lineRule="auto"/>
              <w:jc w:val="right"/>
              <w:rPr>
                <w:rFonts w:eastAsia="Times New Roman" w:cs="Arial"/>
                <w:szCs w:val="24"/>
                <w:lang w:val="en-US" w:eastAsia="fr-FR"/>
              </w:rPr>
            </w:pPr>
            <w:r>
              <w:rPr>
                <w:rFonts w:cs="Arial"/>
              </w:rPr>
              <w:t>4</w:t>
            </w:r>
            <w:r w:rsidR="0055145C">
              <w:rPr>
                <w:rFonts w:cs="Arial"/>
              </w:rPr>
              <w:t xml:space="preserve"> %</w:t>
            </w:r>
          </w:p>
        </w:tc>
      </w:tr>
      <w:tr w:rsidR="004F292F" w:rsidRPr="00A62738" w14:paraId="7D3DA3E7"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149DE4D" w14:textId="3326B646"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Patinage, roller, skateboard.</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E1EB2A" w14:textId="1FE8D29B" w:rsidR="004F292F" w:rsidRPr="00A62738" w:rsidRDefault="004F292F" w:rsidP="004F292F">
            <w:pPr>
              <w:spacing w:after="0" w:line="240" w:lineRule="auto"/>
              <w:jc w:val="right"/>
              <w:rPr>
                <w:rFonts w:eastAsia="Times New Roman" w:cs="Arial"/>
                <w:szCs w:val="24"/>
                <w:lang w:eastAsia="fr-FR"/>
              </w:rPr>
            </w:pPr>
            <w:r>
              <w:rPr>
                <w:rFonts w:cs="Arial"/>
              </w:rPr>
              <w:t>2</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079721" w14:textId="6C22E158" w:rsidR="004F292F" w:rsidRPr="00A62738" w:rsidRDefault="004F292F" w:rsidP="004F292F">
            <w:pPr>
              <w:keepNext/>
              <w:spacing w:after="0" w:line="240" w:lineRule="auto"/>
              <w:jc w:val="right"/>
              <w:rPr>
                <w:rFonts w:eastAsia="Times New Roman" w:cs="Arial"/>
                <w:szCs w:val="24"/>
                <w:lang w:eastAsia="fr-FR"/>
              </w:rPr>
            </w:pPr>
            <w:r>
              <w:rPr>
                <w:rFonts w:cs="Arial"/>
              </w:rPr>
              <w:t>2</w:t>
            </w:r>
            <w:r w:rsidR="0055145C">
              <w:rPr>
                <w:rFonts w:cs="Arial"/>
              </w:rPr>
              <w:t xml:space="preserve"> %</w:t>
            </w:r>
          </w:p>
        </w:tc>
      </w:tr>
      <w:tr w:rsidR="004F292F" w:rsidRPr="00A62738" w14:paraId="3E0E686D"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0C5C9BB" w14:textId="6ED78569"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Sport aérien (ex</w:t>
            </w:r>
            <w:r>
              <w:rPr>
                <w:rFonts w:eastAsia="Times New Roman" w:cs="Arial"/>
                <w:szCs w:val="24"/>
                <w:lang w:eastAsia="fr-FR"/>
              </w:rPr>
              <w:t>.</w:t>
            </w:r>
            <w:r w:rsidRPr="00FA0AA8">
              <w:rPr>
                <w:rFonts w:eastAsia="Times New Roman" w:cs="Arial"/>
                <w:szCs w:val="24"/>
                <w:lang w:eastAsia="fr-FR"/>
              </w:rPr>
              <w:t xml:space="preserve"> : U.L.M, delta plane).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D8EBAA" w14:textId="59BB6AD2" w:rsidR="004F292F" w:rsidRPr="00A62738" w:rsidRDefault="004F292F" w:rsidP="004F292F">
            <w:pPr>
              <w:spacing w:after="0" w:line="240" w:lineRule="auto"/>
              <w:jc w:val="right"/>
              <w:rPr>
                <w:rFonts w:eastAsia="Times New Roman" w:cs="Arial"/>
                <w:szCs w:val="24"/>
                <w:lang w:eastAsia="fr-FR"/>
              </w:rPr>
            </w:pPr>
            <w:r>
              <w:rPr>
                <w:rFonts w:cs="Arial"/>
              </w:rPr>
              <w:t>1</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D5C5B4" w14:textId="7874887D" w:rsidR="004F292F" w:rsidRPr="00A62738" w:rsidRDefault="004F292F" w:rsidP="004F292F">
            <w:pPr>
              <w:keepNext/>
              <w:spacing w:after="0" w:line="240" w:lineRule="auto"/>
              <w:jc w:val="right"/>
              <w:rPr>
                <w:rFonts w:eastAsia="Times New Roman" w:cs="Arial"/>
                <w:szCs w:val="24"/>
                <w:lang w:eastAsia="fr-FR"/>
              </w:rPr>
            </w:pPr>
            <w:r>
              <w:rPr>
                <w:rFonts w:cs="Arial"/>
              </w:rPr>
              <w:t>1</w:t>
            </w:r>
            <w:r w:rsidR="0055145C">
              <w:rPr>
                <w:rFonts w:cs="Arial"/>
              </w:rPr>
              <w:t xml:space="preserve"> %</w:t>
            </w:r>
          </w:p>
        </w:tc>
      </w:tr>
    </w:tbl>
    <w:p w14:paraId="18C9DD9D" w14:textId="58E080B8" w:rsidR="008F4628" w:rsidRDefault="008F4628" w:rsidP="00600833">
      <w:pPr>
        <w:spacing w:before="240"/>
      </w:pPr>
      <w:r>
        <w:t xml:space="preserve">Les principaux obstacles à la pratique de sport rencontrés par ceux qui en pratiquent au moins quelques fois par ans sont </w:t>
      </w:r>
      <w:bookmarkStart w:id="328" w:name="_Hlk124947901"/>
      <w:r>
        <w:t>les difficultés d'accès aux lieux de pratique, qui peuvent être liés au</w:t>
      </w:r>
      <w:r w:rsidRPr="008F4628">
        <w:rPr>
          <w:lang w:eastAsia="fr-FR"/>
        </w:rPr>
        <w:t xml:space="preserve"> transport</w:t>
      </w:r>
      <w:r>
        <w:rPr>
          <w:lang w:eastAsia="fr-FR"/>
        </w:rPr>
        <w:t xml:space="preserve"> ou à l’</w:t>
      </w:r>
      <w:r w:rsidRPr="008F4628">
        <w:rPr>
          <w:lang w:eastAsia="fr-FR"/>
        </w:rPr>
        <w:t>accessibilité du quartier</w:t>
      </w:r>
      <w:r>
        <w:rPr>
          <w:lang w:eastAsia="fr-FR"/>
        </w:rPr>
        <w:t xml:space="preserve"> (près d’un tiers), l’</w:t>
      </w:r>
      <w:r w:rsidR="00A4176A">
        <w:rPr>
          <w:lang w:eastAsia="fr-FR"/>
        </w:rPr>
        <w:t>i</w:t>
      </w:r>
      <w:r w:rsidR="00A4176A">
        <w:t>naccessibilité</w:t>
      </w:r>
      <w:r>
        <w:t xml:space="preserve"> du lieu de pratique</w:t>
      </w:r>
      <w:r w:rsidR="00A4176A">
        <w:t xml:space="preserve">, par exemple avec du </w:t>
      </w:r>
      <w:r w:rsidR="00A4176A" w:rsidRPr="008F4628">
        <w:rPr>
          <w:lang w:eastAsia="fr-FR"/>
        </w:rPr>
        <w:t>matériel non adapté</w:t>
      </w:r>
      <w:r w:rsidR="00A4176A">
        <w:rPr>
          <w:lang w:eastAsia="fr-FR"/>
        </w:rPr>
        <w:t xml:space="preserve"> ou l’</w:t>
      </w:r>
      <w:r w:rsidR="00A4176A" w:rsidRPr="008F4628">
        <w:rPr>
          <w:lang w:eastAsia="fr-FR"/>
        </w:rPr>
        <w:t xml:space="preserve">absence d'aménagement </w:t>
      </w:r>
      <w:r w:rsidR="00A4176A">
        <w:rPr>
          <w:lang w:eastAsia="fr-FR"/>
        </w:rPr>
        <w:t xml:space="preserve">(un quart), </w:t>
      </w:r>
      <w:bookmarkStart w:id="329" w:name="_Hlk124947937"/>
      <w:bookmarkEnd w:id="328"/>
      <w:r w:rsidR="00A4176A">
        <w:rPr>
          <w:lang w:eastAsia="fr-FR"/>
        </w:rPr>
        <w:t>l’a</w:t>
      </w:r>
      <w:r>
        <w:t>utocensure</w:t>
      </w:r>
      <w:r w:rsidR="00324CC3">
        <w:t>, notamment la peur de ne pas y arriver,</w:t>
      </w:r>
      <w:r w:rsidR="00A4176A">
        <w:t xml:space="preserve"> des répondants eux-mêmes, qui ont peur de ne pas en être capable </w:t>
      </w:r>
      <w:r w:rsidR="00A4176A">
        <w:rPr>
          <w:lang w:eastAsia="fr-FR"/>
        </w:rPr>
        <w:t>(un quart), et l’e</w:t>
      </w:r>
      <w:r>
        <w:t>mbarras avec le coach ou les autres participants</w:t>
      </w:r>
      <w:r w:rsidR="00A4176A">
        <w:t xml:space="preserve"> (un sixième</w:t>
      </w:r>
      <w:bookmarkEnd w:id="329"/>
      <w:r w:rsidR="00127357">
        <w:t> </w:t>
      </w:r>
      <w:r w:rsidR="00A4176A">
        <w:t xml:space="preserve">; </w:t>
      </w:r>
      <w:r w:rsidR="00A4176A">
        <w:fldChar w:fldCharType="begin"/>
      </w:r>
      <w:r w:rsidR="00A4176A">
        <w:instrText xml:space="preserve"> REF _Ref118375962 \h </w:instrText>
      </w:r>
      <w:r w:rsidR="00A4176A">
        <w:fldChar w:fldCharType="separate"/>
      </w:r>
      <w:r w:rsidR="00121531">
        <w:t>Figure </w:t>
      </w:r>
      <w:r w:rsidR="00121531">
        <w:rPr>
          <w:noProof/>
        </w:rPr>
        <w:t>89</w:t>
      </w:r>
      <w:r w:rsidR="00A4176A">
        <w:fldChar w:fldCharType="end"/>
      </w:r>
      <w:r w:rsidR="00A4176A">
        <w:t>)</w:t>
      </w:r>
      <w:r>
        <w:t>.</w:t>
      </w:r>
      <w:r w:rsidR="00A4176A">
        <w:t xml:space="preserve"> Un tiers des répondants exprime ne pas avoir rencontré d’obstacle à la pratique du sport. </w:t>
      </w:r>
    </w:p>
    <w:p w14:paraId="1CCFAB89" w14:textId="33232633" w:rsidR="00F66D1F" w:rsidRDefault="00376167" w:rsidP="00A4176A">
      <w:pPr>
        <w:rPr>
          <w:lang w:eastAsia="fr-FR"/>
        </w:rPr>
      </w:pPr>
      <w:r>
        <w:rPr>
          <w:lang w:eastAsia="fr-FR"/>
        </w:rPr>
        <w:t xml:space="preserve">Il y a un </w:t>
      </w:r>
      <w:r w:rsidR="00316E48">
        <w:rPr>
          <w:lang w:eastAsia="fr-FR"/>
        </w:rPr>
        <w:t>effet significatif de l’âge (</w:t>
      </w:r>
      <w:r w:rsidR="000078D4">
        <w:rPr>
          <w:lang w:eastAsia="fr-FR"/>
        </w:rPr>
        <w:fldChar w:fldCharType="begin"/>
      </w:r>
      <w:r w:rsidR="000078D4">
        <w:rPr>
          <w:lang w:eastAsia="fr-FR"/>
        </w:rPr>
        <w:instrText xml:space="preserve"> REF _Ref119252284 \h </w:instrText>
      </w:r>
      <w:r w:rsidR="000078D4">
        <w:rPr>
          <w:lang w:eastAsia="fr-FR"/>
        </w:rPr>
      </w:r>
      <w:r w:rsidR="000078D4">
        <w:rPr>
          <w:lang w:eastAsia="fr-FR"/>
        </w:rPr>
        <w:fldChar w:fldCharType="separate"/>
      </w:r>
      <w:r w:rsidR="00121531">
        <w:t>Tableau </w:t>
      </w:r>
      <w:r w:rsidR="00121531">
        <w:rPr>
          <w:noProof/>
        </w:rPr>
        <w:t>129</w:t>
      </w:r>
      <w:r w:rsidR="000078D4">
        <w:rPr>
          <w:lang w:eastAsia="fr-FR"/>
        </w:rPr>
        <w:fldChar w:fldCharType="end"/>
      </w:r>
      <w:r w:rsidR="00316E48" w:rsidRPr="00051E41">
        <w:rPr>
          <w:lang w:eastAsia="fr-FR"/>
        </w:rPr>
        <w:t>)</w:t>
      </w:r>
      <w:r w:rsidR="00F66D1F">
        <w:rPr>
          <w:lang w:eastAsia="fr-FR"/>
        </w:rPr>
        <w:t> :</w:t>
      </w:r>
    </w:p>
    <w:p w14:paraId="37BA9600" w14:textId="707A587C" w:rsidR="00F66D1F" w:rsidRDefault="00A4176A" w:rsidP="00F66D1F">
      <w:pPr>
        <w:pStyle w:val="Paragraphedeliste"/>
        <w:numPr>
          <w:ilvl w:val="0"/>
          <w:numId w:val="9"/>
        </w:numPr>
        <w:rPr>
          <w:lang w:eastAsia="fr-FR"/>
        </w:rPr>
      </w:pPr>
      <w:r>
        <w:rPr>
          <w:lang w:eastAsia="fr-FR"/>
        </w:rPr>
        <w:t xml:space="preserve">Les </w:t>
      </w:r>
      <w:r w:rsidRPr="004F292F">
        <w:rPr>
          <w:b/>
          <w:bCs/>
          <w:lang w:eastAsia="fr-FR"/>
        </w:rPr>
        <w:t>difficultés d'accès aux lieux de pratique</w:t>
      </w:r>
      <w:r>
        <w:rPr>
          <w:lang w:eastAsia="fr-FR"/>
        </w:rPr>
        <w:t xml:space="preserve"> touchent</w:t>
      </w:r>
      <w:r w:rsidR="00464EB5" w:rsidRPr="00464EB5">
        <w:rPr>
          <w:lang w:eastAsia="fr-FR"/>
        </w:rPr>
        <w:t xml:space="preserve"> </w:t>
      </w:r>
      <w:r w:rsidR="00464EB5">
        <w:rPr>
          <w:lang w:eastAsia="fr-FR"/>
        </w:rPr>
        <w:t>en proportion</w:t>
      </w:r>
      <w:r>
        <w:rPr>
          <w:lang w:eastAsia="fr-FR"/>
        </w:rPr>
        <w:t xml:space="preserve"> significativement plus les répondants de </w:t>
      </w:r>
      <w:r w:rsidRPr="00A4176A">
        <w:rPr>
          <w:lang w:eastAsia="fr-FR"/>
        </w:rPr>
        <w:t>30</w:t>
      </w:r>
      <w:r>
        <w:rPr>
          <w:lang w:eastAsia="fr-FR"/>
        </w:rPr>
        <w:t xml:space="preserve"> à </w:t>
      </w:r>
      <w:r w:rsidRPr="00A4176A">
        <w:rPr>
          <w:lang w:eastAsia="fr-FR"/>
        </w:rPr>
        <w:t>59 ans</w:t>
      </w:r>
      <w:r>
        <w:rPr>
          <w:lang w:eastAsia="fr-FR"/>
        </w:rPr>
        <w:t xml:space="preserve"> que ceux de </w:t>
      </w:r>
      <w:r w:rsidRPr="00A4176A">
        <w:rPr>
          <w:lang w:eastAsia="fr-FR"/>
        </w:rPr>
        <w:t>16</w:t>
      </w:r>
      <w:r>
        <w:rPr>
          <w:lang w:eastAsia="fr-FR"/>
        </w:rPr>
        <w:t xml:space="preserve"> à </w:t>
      </w:r>
      <w:r w:rsidRPr="00A4176A">
        <w:rPr>
          <w:lang w:eastAsia="fr-FR"/>
        </w:rPr>
        <w:t>29 ans et 60 ans et plus</w:t>
      </w:r>
      <w:r>
        <w:rPr>
          <w:lang w:eastAsia="fr-FR"/>
        </w:rPr>
        <w:t xml:space="preserve">. </w:t>
      </w:r>
    </w:p>
    <w:p w14:paraId="3FA28EF0" w14:textId="20A192F2" w:rsidR="00F66D1F" w:rsidRDefault="00A4176A" w:rsidP="00F66D1F">
      <w:pPr>
        <w:pStyle w:val="Paragraphedeliste"/>
        <w:numPr>
          <w:ilvl w:val="0"/>
          <w:numId w:val="9"/>
        </w:numPr>
        <w:rPr>
          <w:lang w:eastAsia="fr-FR"/>
        </w:rPr>
      </w:pPr>
      <w:r>
        <w:rPr>
          <w:lang w:eastAsia="fr-FR"/>
        </w:rPr>
        <w:t>L’</w:t>
      </w:r>
      <w:r w:rsidRPr="004F292F">
        <w:rPr>
          <w:b/>
          <w:bCs/>
          <w:lang w:eastAsia="fr-FR"/>
        </w:rPr>
        <w:t xml:space="preserve">inaccessibilité du lieu de pratique </w:t>
      </w:r>
      <w:r>
        <w:rPr>
          <w:lang w:eastAsia="fr-FR"/>
        </w:rPr>
        <w:t xml:space="preserve">et </w:t>
      </w:r>
      <w:r w:rsidRPr="004F292F">
        <w:rPr>
          <w:b/>
          <w:bCs/>
          <w:lang w:eastAsia="fr-FR"/>
        </w:rPr>
        <w:t>la peur des proches</w:t>
      </w:r>
      <w:r>
        <w:rPr>
          <w:lang w:eastAsia="fr-FR"/>
        </w:rPr>
        <w:t xml:space="preserve"> concerne</w:t>
      </w:r>
      <w:r w:rsidR="004F292F">
        <w:rPr>
          <w:lang w:eastAsia="fr-FR"/>
        </w:rPr>
        <w:t>nt</w:t>
      </w:r>
      <w:r>
        <w:rPr>
          <w:lang w:eastAsia="fr-FR"/>
        </w:rPr>
        <w:t xml:space="preserve"> </w:t>
      </w:r>
      <w:r w:rsidR="00464EB5">
        <w:rPr>
          <w:lang w:eastAsia="fr-FR"/>
        </w:rPr>
        <w:t xml:space="preserve">en proportion </w:t>
      </w:r>
      <w:r>
        <w:rPr>
          <w:lang w:eastAsia="fr-FR"/>
        </w:rPr>
        <w:t xml:space="preserve">significativement plus les répondants de </w:t>
      </w:r>
      <w:r w:rsidRPr="00A4176A">
        <w:rPr>
          <w:lang w:eastAsia="fr-FR"/>
        </w:rPr>
        <w:t>16</w:t>
      </w:r>
      <w:r>
        <w:rPr>
          <w:lang w:eastAsia="fr-FR"/>
        </w:rPr>
        <w:t xml:space="preserve"> à </w:t>
      </w:r>
      <w:r w:rsidRPr="00A4176A">
        <w:rPr>
          <w:lang w:eastAsia="fr-FR"/>
        </w:rPr>
        <w:t xml:space="preserve">29 ans </w:t>
      </w:r>
      <w:r>
        <w:rPr>
          <w:lang w:eastAsia="fr-FR"/>
        </w:rPr>
        <w:t>que ceux de</w:t>
      </w:r>
      <w:r w:rsidRPr="00A4176A">
        <w:rPr>
          <w:lang w:eastAsia="fr-FR"/>
        </w:rPr>
        <w:t xml:space="preserve"> 60 ans et plus</w:t>
      </w:r>
      <w:r>
        <w:rPr>
          <w:lang w:eastAsia="fr-FR"/>
        </w:rPr>
        <w:t xml:space="preserve">. </w:t>
      </w:r>
    </w:p>
    <w:p w14:paraId="2652C8B3" w14:textId="718F182A" w:rsidR="00F66D1F" w:rsidRDefault="00A4176A" w:rsidP="00F66D1F">
      <w:pPr>
        <w:pStyle w:val="Paragraphedeliste"/>
        <w:numPr>
          <w:ilvl w:val="0"/>
          <w:numId w:val="9"/>
        </w:numPr>
        <w:rPr>
          <w:lang w:eastAsia="fr-FR"/>
        </w:rPr>
      </w:pPr>
      <w:r>
        <w:rPr>
          <w:lang w:eastAsia="fr-FR"/>
        </w:rPr>
        <w:t>L’</w:t>
      </w:r>
      <w:r w:rsidRPr="004F292F">
        <w:rPr>
          <w:b/>
          <w:bCs/>
          <w:lang w:eastAsia="fr-FR"/>
        </w:rPr>
        <w:t>autocensure</w:t>
      </w:r>
      <w:r>
        <w:rPr>
          <w:lang w:eastAsia="fr-FR"/>
        </w:rPr>
        <w:t xml:space="preserve"> est un obstacle cité par </w:t>
      </w:r>
      <w:r w:rsidR="00464EB5">
        <w:rPr>
          <w:lang w:eastAsia="fr-FR"/>
        </w:rPr>
        <w:t xml:space="preserve">en proportion </w:t>
      </w:r>
      <w:r>
        <w:rPr>
          <w:lang w:eastAsia="fr-FR"/>
        </w:rPr>
        <w:t xml:space="preserve">significativement plus de répondants de </w:t>
      </w:r>
      <w:r w:rsidRPr="00A4176A">
        <w:rPr>
          <w:lang w:eastAsia="fr-FR"/>
        </w:rPr>
        <w:t>30</w:t>
      </w:r>
      <w:r>
        <w:rPr>
          <w:lang w:eastAsia="fr-FR"/>
        </w:rPr>
        <w:t xml:space="preserve"> à </w:t>
      </w:r>
      <w:r w:rsidRPr="00A4176A">
        <w:rPr>
          <w:lang w:eastAsia="fr-FR"/>
        </w:rPr>
        <w:t xml:space="preserve">59 ans </w:t>
      </w:r>
      <w:r>
        <w:rPr>
          <w:lang w:eastAsia="fr-FR"/>
        </w:rPr>
        <w:t>que de</w:t>
      </w:r>
      <w:r w:rsidRPr="00A4176A">
        <w:rPr>
          <w:lang w:eastAsia="fr-FR"/>
        </w:rPr>
        <w:t xml:space="preserve"> 60 ans et plus</w:t>
      </w:r>
      <w:r>
        <w:rPr>
          <w:lang w:eastAsia="fr-FR"/>
        </w:rPr>
        <w:t xml:space="preserve">. </w:t>
      </w:r>
    </w:p>
    <w:p w14:paraId="463CF78C" w14:textId="199F03B0" w:rsidR="00F66D1F" w:rsidRDefault="00A4176A" w:rsidP="00F66D1F">
      <w:pPr>
        <w:pStyle w:val="Paragraphedeliste"/>
        <w:numPr>
          <w:ilvl w:val="0"/>
          <w:numId w:val="9"/>
        </w:numPr>
        <w:rPr>
          <w:lang w:eastAsia="fr-FR"/>
        </w:rPr>
      </w:pPr>
      <w:r>
        <w:rPr>
          <w:lang w:eastAsia="fr-FR"/>
        </w:rPr>
        <w:t>L’</w:t>
      </w:r>
      <w:r w:rsidRPr="004F292F">
        <w:rPr>
          <w:b/>
          <w:bCs/>
          <w:lang w:eastAsia="fr-FR"/>
        </w:rPr>
        <w:t xml:space="preserve">embarras avec le coach et/ou les autres participants </w:t>
      </w:r>
      <w:r>
        <w:rPr>
          <w:lang w:eastAsia="fr-FR"/>
        </w:rPr>
        <w:t xml:space="preserve">est significativement plus rencontré par les répondants de </w:t>
      </w:r>
      <w:r w:rsidRPr="00A4176A">
        <w:rPr>
          <w:lang w:eastAsia="fr-FR"/>
        </w:rPr>
        <w:t>16</w:t>
      </w:r>
      <w:r>
        <w:rPr>
          <w:lang w:eastAsia="fr-FR"/>
        </w:rPr>
        <w:t xml:space="preserve"> à </w:t>
      </w:r>
      <w:r w:rsidRPr="00A4176A">
        <w:rPr>
          <w:lang w:eastAsia="fr-FR"/>
        </w:rPr>
        <w:t xml:space="preserve">29 ans et </w:t>
      </w:r>
      <w:r>
        <w:rPr>
          <w:lang w:eastAsia="fr-FR"/>
        </w:rPr>
        <w:t xml:space="preserve">de </w:t>
      </w:r>
      <w:r w:rsidRPr="00A4176A">
        <w:rPr>
          <w:lang w:eastAsia="fr-FR"/>
        </w:rPr>
        <w:t>30</w:t>
      </w:r>
      <w:r>
        <w:rPr>
          <w:lang w:eastAsia="fr-FR"/>
        </w:rPr>
        <w:t xml:space="preserve"> à </w:t>
      </w:r>
      <w:r w:rsidRPr="00A4176A">
        <w:rPr>
          <w:lang w:eastAsia="fr-FR"/>
        </w:rPr>
        <w:t xml:space="preserve">59 ans </w:t>
      </w:r>
      <w:r w:rsidR="00464EB5">
        <w:rPr>
          <w:lang w:eastAsia="fr-FR"/>
        </w:rPr>
        <w:t xml:space="preserve">en proportion </w:t>
      </w:r>
      <w:r>
        <w:rPr>
          <w:lang w:eastAsia="fr-FR"/>
        </w:rPr>
        <w:t xml:space="preserve">que par ceux de </w:t>
      </w:r>
      <w:r w:rsidRPr="00A4176A">
        <w:rPr>
          <w:lang w:eastAsia="fr-FR"/>
        </w:rPr>
        <w:t>60 ans et plus</w:t>
      </w:r>
      <w:r>
        <w:rPr>
          <w:lang w:eastAsia="fr-FR"/>
        </w:rPr>
        <w:t xml:space="preserve">. </w:t>
      </w:r>
    </w:p>
    <w:p w14:paraId="6EA9861C" w14:textId="59B0414B" w:rsidR="00F66D1F" w:rsidRDefault="00A4176A" w:rsidP="00F66D1F">
      <w:pPr>
        <w:pStyle w:val="Paragraphedeliste"/>
        <w:numPr>
          <w:ilvl w:val="0"/>
          <w:numId w:val="9"/>
        </w:numPr>
        <w:rPr>
          <w:lang w:eastAsia="fr-FR"/>
        </w:rPr>
      </w:pPr>
      <w:r>
        <w:rPr>
          <w:lang w:eastAsia="fr-FR"/>
        </w:rPr>
        <w:t xml:space="preserve">Le </w:t>
      </w:r>
      <w:r w:rsidRPr="004F292F">
        <w:rPr>
          <w:b/>
          <w:bCs/>
          <w:lang w:eastAsia="fr-FR"/>
        </w:rPr>
        <w:t>refus d'accès</w:t>
      </w:r>
      <w:r>
        <w:rPr>
          <w:lang w:eastAsia="fr-FR"/>
        </w:rPr>
        <w:t xml:space="preserve"> a été vécu par </w:t>
      </w:r>
      <w:r w:rsidR="00464EB5">
        <w:rPr>
          <w:lang w:eastAsia="fr-FR"/>
        </w:rPr>
        <w:t xml:space="preserve">en proportion </w:t>
      </w:r>
      <w:r>
        <w:rPr>
          <w:lang w:eastAsia="fr-FR"/>
        </w:rPr>
        <w:t xml:space="preserve">significativement plus de répondants de </w:t>
      </w:r>
      <w:r w:rsidRPr="00A4176A">
        <w:rPr>
          <w:lang w:eastAsia="fr-FR"/>
        </w:rPr>
        <w:t>16</w:t>
      </w:r>
      <w:r>
        <w:rPr>
          <w:lang w:eastAsia="fr-FR"/>
        </w:rPr>
        <w:t xml:space="preserve"> à </w:t>
      </w:r>
      <w:r w:rsidRPr="00A4176A">
        <w:rPr>
          <w:lang w:eastAsia="fr-FR"/>
        </w:rPr>
        <w:t xml:space="preserve">29 ans </w:t>
      </w:r>
      <w:r>
        <w:rPr>
          <w:lang w:eastAsia="fr-FR"/>
        </w:rPr>
        <w:t xml:space="preserve">que de répondants de </w:t>
      </w:r>
      <w:r w:rsidRPr="00A4176A">
        <w:rPr>
          <w:lang w:eastAsia="fr-FR"/>
        </w:rPr>
        <w:t>30</w:t>
      </w:r>
      <w:r>
        <w:rPr>
          <w:lang w:eastAsia="fr-FR"/>
        </w:rPr>
        <w:t xml:space="preserve"> à </w:t>
      </w:r>
      <w:r w:rsidRPr="00A4176A">
        <w:rPr>
          <w:lang w:eastAsia="fr-FR"/>
        </w:rPr>
        <w:t>59 ans</w:t>
      </w:r>
      <w:r>
        <w:rPr>
          <w:lang w:eastAsia="fr-FR"/>
        </w:rPr>
        <w:t xml:space="preserve">, et par significativement plus de répondants de </w:t>
      </w:r>
      <w:r w:rsidRPr="00A4176A">
        <w:rPr>
          <w:lang w:eastAsia="fr-FR"/>
        </w:rPr>
        <w:t>30</w:t>
      </w:r>
      <w:r>
        <w:rPr>
          <w:lang w:eastAsia="fr-FR"/>
        </w:rPr>
        <w:t xml:space="preserve"> à </w:t>
      </w:r>
      <w:r w:rsidRPr="00A4176A">
        <w:rPr>
          <w:lang w:eastAsia="fr-FR"/>
        </w:rPr>
        <w:t xml:space="preserve">59 ans </w:t>
      </w:r>
      <w:r>
        <w:rPr>
          <w:lang w:eastAsia="fr-FR"/>
        </w:rPr>
        <w:t xml:space="preserve">que de </w:t>
      </w:r>
      <w:r w:rsidRPr="00A4176A">
        <w:rPr>
          <w:lang w:eastAsia="fr-FR"/>
        </w:rPr>
        <w:t>60 ans et plus</w:t>
      </w:r>
      <w:r>
        <w:rPr>
          <w:lang w:eastAsia="fr-FR"/>
        </w:rPr>
        <w:t xml:space="preserve">. </w:t>
      </w:r>
    </w:p>
    <w:p w14:paraId="0A9B1EC3" w14:textId="071F5FF0" w:rsidR="00A4176A" w:rsidRDefault="00A4176A" w:rsidP="00F66D1F">
      <w:pPr>
        <w:pStyle w:val="Paragraphedeliste"/>
        <w:numPr>
          <w:ilvl w:val="0"/>
          <w:numId w:val="9"/>
        </w:numPr>
        <w:rPr>
          <w:lang w:eastAsia="fr-FR"/>
        </w:rPr>
      </w:pPr>
      <w:r>
        <w:rPr>
          <w:lang w:eastAsia="fr-FR"/>
        </w:rPr>
        <w:t xml:space="preserve">Enfin, </w:t>
      </w:r>
      <w:r w:rsidR="00B13909">
        <w:rPr>
          <w:lang w:eastAsia="fr-FR"/>
        </w:rPr>
        <w:t>les répondants de 60 ans et plus sont</w:t>
      </w:r>
      <w:r w:rsidR="00464EB5" w:rsidRPr="00464EB5">
        <w:rPr>
          <w:lang w:eastAsia="fr-FR"/>
        </w:rPr>
        <w:t xml:space="preserve"> </w:t>
      </w:r>
      <w:r w:rsidR="00464EB5">
        <w:rPr>
          <w:lang w:eastAsia="fr-FR"/>
        </w:rPr>
        <w:t>en proportion</w:t>
      </w:r>
      <w:r w:rsidR="00B13909">
        <w:rPr>
          <w:lang w:eastAsia="fr-FR"/>
        </w:rPr>
        <w:t xml:space="preserve"> significativement plus nombreux que les deux autres tranches d’âge à déclarer </w:t>
      </w:r>
      <w:r w:rsidR="00B13909" w:rsidRPr="004F292F">
        <w:rPr>
          <w:b/>
          <w:bCs/>
          <w:lang w:eastAsia="fr-FR"/>
        </w:rPr>
        <w:t xml:space="preserve">ne </w:t>
      </w:r>
      <w:r w:rsidRPr="004F292F">
        <w:rPr>
          <w:b/>
          <w:bCs/>
          <w:lang w:eastAsia="fr-FR"/>
        </w:rPr>
        <w:t>jamais</w:t>
      </w:r>
      <w:r w:rsidR="00B13909" w:rsidRPr="004F292F">
        <w:rPr>
          <w:b/>
          <w:bCs/>
          <w:lang w:eastAsia="fr-FR"/>
        </w:rPr>
        <w:t xml:space="preserve"> avoir</w:t>
      </w:r>
      <w:r w:rsidRPr="004F292F">
        <w:rPr>
          <w:b/>
          <w:bCs/>
          <w:lang w:eastAsia="fr-FR"/>
        </w:rPr>
        <w:t xml:space="preserve"> rencontré d'obstacle</w:t>
      </w:r>
      <w:r w:rsidR="00B13909">
        <w:rPr>
          <w:lang w:eastAsia="fr-FR"/>
        </w:rPr>
        <w:t xml:space="preserve"> à la pratique du sport. </w:t>
      </w:r>
    </w:p>
    <w:p w14:paraId="2C269DA7" w14:textId="5C13F402" w:rsidR="00BD3902" w:rsidRPr="00BD3902" w:rsidRDefault="00BD3902" w:rsidP="00BD3902">
      <w:pPr>
        <w:rPr>
          <w:lang w:eastAsia="fr-FR"/>
        </w:rPr>
      </w:pPr>
      <w:r>
        <w:rPr>
          <w:lang w:eastAsia="fr-FR"/>
        </w:rPr>
        <w:t>Il y a un e</w:t>
      </w:r>
      <w:r w:rsidRPr="00BD3902">
        <w:rPr>
          <w:lang w:eastAsia="fr-FR"/>
        </w:rPr>
        <w:t>ffet significatif de l’âge de survenue de la déficience visuelle</w:t>
      </w:r>
      <w:r w:rsidR="00852587">
        <w:rPr>
          <w:lang w:eastAsia="fr-FR"/>
        </w:rPr>
        <w:t xml:space="preserve"> </w:t>
      </w:r>
      <w:r w:rsidRPr="00BD3902">
        <w:rPr>
          <w:lang w:eastAsia="fr-FR"/>
        </w:rPr>
        <w:t>(</w:t>
      </w:r>
      <w:r w:rsidR="00814B7B">
        <w:rPr>
          <w:lang w:eastAsia="fr-FR"/>
        </w:rPr>
        <w:fldChar w:fldCharType="begin"/>
      </w:r>
      <w:r w:rsidR="00814B7B">
        <w:rPr>
          <w:lang w:eastAsia="fr-FR"/>
        </w:rPr>
        <w:instrText xml:space="preserve"> REF _Ref122006644 \h </w:instrText>
      </w:r>
      <w:r w:rsidR="00814B7B">
        <w:rPr>
          <w:lang w:eastAsia="fr-FR"/>
        </w:rPr>
      </w:r>
      <w:r w:rsidR="00814B7B">
        <w:rPr>
          <w:lang w:eastAsia="fr-FR"/>
        </w:rPr>
        <w:fldChar w:fldCharType="separate"/>
      </w:r>
      <w:r w:rsidR="00121531">
        <w:t>Tableau </w:t>
      </w:r>
      <w:r w:rsidR="00121531">
        <w:rPr>
          <w:noProof/>
        </w:rPr>
        <w:t>130</w:t>
      </w:r>
      <w:r w:rsidR="00814B7B">
        <w:rPr>
          <w:lang w:eastAsia="fr-FR"/>
        </w:rPr>
        <w:fldChar w:fldCharType="end"/>
      </w:r>
      <w:r w:rsidRPr="00BD3902">
        <w:rPr>
          <w:lang w:eastAsia="fr-FR"/>
        </w:rPr>
        <w:t>) :</w:t>
      </w:r>
    </w:p>
    <w:p w14:paraId="73191AEE" w14:textId="095DD996" w:rsidR="00BD3902" w:rsidRPr="00BD3902" w:rsidRDefault="00BD3902" w:rsidP="00B6698B">
      <w:pPr>
        <w:pStyle w:val="Paragraphedeliste"/>
        <w:numPr>
          <w:ilvl w:val="0"/>
          <w:numId w:val="9"/>
        </w:numPr>
      </w:pPr>
      <w:r>
        <w:t xml:space="preserve">Les répondants dont la déficience visuelle est survenue après 40 ans sont en proportion significativement plus nombreux que ceux dont la déficience visuelle est survenue avant 18 ans ou entre 18 et 39 ans à </w:t>
      </w:r>
      <w:r w:rsidRPr="00814B7B">
        <w:rPr>
          <w:rFonts w:eastAsia="Times New Roman" w:cs="Arial"/>
          <w:szCs w:val="24"/>
          <w:lang w:eastAsia="fr-FR"/>
        </w:rPr>
        <w:t>déclarer ne pas avoir rencontré d’obstacle à la culture</w:t>
      </w:r>
      <w:r w:rsidR="00814B7B" w:rsidRPr="00814B7B">
        <w:rPr>
          <w:rFonts w:eastAsia="Times New Roman" w:cs="Arial"/>
          <w:szCs w:val="24"/>
          <w:lang w:eastAsia="fr-FR"/>
        </w:rPr>
        <w:t xml:space="preserve">, et ils sont en proportion significativement moins nombreux à </w:t>
      </w:r>
      <w:r>
        <w:t>citer l</w:t>
      </w:r>
      <w:r w:rsidRPr="00814B7B">
        <w:rPr>
          <w:rFonts w:eastAsia="Times New Roman" w:cs="Arial"/>
          <w:szCs w:val="24"/>
          <w:lang w:eastAsia="fr-FR"/>
        </w:rPr>
        <w:t>’</w:t>
      </w:r>
      <w:r w:rsidR="00814B7B" w:rsidRPr="00814B7B">
        <w:rPr>
          <w:b/>
          <w:bCs/>
          <w:lang w:eastAsia="fr-FR"/>
        </w:rPr>
        <w:t xml:space="preserve">embarras avec le coach et/ou les autres participants </w:t>
      </w:r>
      <w:r w:rsidRPr="00814B7B">
        <w:rPr>
          <w:rFonts w:eastAsia="Times New Roman" w:cs="Arial"/>
          <w:szCs w:val="24"/>
          <w:lang w:eastAsia="fr-FR"/>
        </w:rPr>
        <w:t xml:space="preserve">comme </w:t>
      </w:r>
      <w:r w:rsidR="00814B7B" w:rsidRPr="00814B7B">
        <w:rPr>
          <w:rFonts w:eastAsia="Times New Roman" w:cs="Arial"/>
          <w:szCs w:val="24"/>
          <w:lang w:eastAsia="fr-FR"/>
        </w:rPr>
        <w:t>un</w:t>
      </w:r>
      <w:r w:rsidR="00814B7B">
        <w:rPr>
          <w:rFonts w:eastAsia="Times New Roman" w:cs="Arial"/>
          <w:szCs w:val="24"/>
          <w:lang w:eastAsia="fr-FR"/>
        </w:rPr>
        <w:t xml:space="preserve"> </w:t>
      </w:r>
      <w:r w:rsidRPr="00814B7B">
        <w:rPr>
          <w:rFonts w:eastAsia="Times New Roman" w:cs="Arial"/>
          <w:szCs w:val="24"/>
          <w:lang w:eastAsia="fr-FR"/>
        </w:rPr>
        <w:t>obstacle à la culture</w:t>
      </w:r>
      <w:r w:rsidR="00814B7B">
        <w:rPr>
          <w:rFonts w:eastAsia="Times New Roman" w:cs="Arial"/>
          <w:szCs w:val="24"/>
          <w:lang w:eastAsia="fr-FR"/>
        </w:rPr>
        <w:t>.</w:t>
      </w:r>
    </w:p>
    <w:p w14:paraId="665CF1E5" w14:textId="59C5C28C" w:rsidR="00BD3902" w:rsidRPr="00BA6395" w:rsidRDefault="00BD3902" w:rsidP="00BD3902">
      <w:pPr>
        <w:pStyle w:val="Paragraphedeliste"/>
        <w:numPr>
          <w:ilvl w:val="0"/>
          <w:numId w:val="9"/>
        </w:numPr>
      </w:pPr>
      <w:r>
        <w:t xml:space="preserve">Le </w:t>
      </w:r>
      <w:r w:rsidR="00814B7B" w:rsidRPr="00814B7B">
        <w:rPr>
          <w:rFonts w:eastAsia="Times New Roman" w:cs="Arial"/>
          <w:b/>
          <w:szCs w:val="24"/>
          <w:lang w:eastAsia="fr-FR"/>
        </w:rPr>
        <w:t>refus d'accès</w:t>
      </w:r>
      <w:r w:rsidR="00814B7B" w:rsidRPr="00FA0AA8">
        <w:rPr>
          <w:rFonts w:eastAsia="Times New Roman" w:cs="Arial"/>
          <w:szCs w:val="24"/>
          <w:lang w:eastAsia="fr-FR"/>
        </w:rPr>
        <w:t xml:space="preserve"> </w:t>
      </w:r>
      <w:r>
        <w:t xml:space="preserve">est un obstacle à la culture cité par significativement plus de répondants dont la déficience visuelle est survenue avant 18 ans </w:t>
      </w:r>
      <w:r w:rsidR="00464EB5">
        <w:rPr>
          <w:lang w:eastAsia="fr-FR"/>
        </w:rPr>
        <w:t xml:space="preserve">en proportion </w:t>
      </w:r>
      <w:r>
        <w:t xml:space="preserve">que par ceux qui l’ont acquise à partir de 40 ans. </w:t>
      </w:r>
    </w:p>
    <w:p w14:paraId="020C5D90" w14:textId="221DD762" w:rsidR="00EB715C" w:rsidRDefault="008F4628" w:rsidP="00EB715C">
      <w:pPr>
        <w:rPr>
          <w:lang w:eastAsia="fr-FR"/>
        </w:rPr>
      </w:pPr>
      <w:r>
        <w:rPr>
          <w:lang w:eastAsia="fr-FR"/>
        </w:rPr>
        <w:t>Il n’y a p</w:t>
      </w:r>
      <w:r w:rsidR="00EB715C">
        <w:rPr>
          <w:lang w:eastAsia="fr-FR"/>
        </w:rPr>
        <w:t>as d’effet significatif du genre</w:t>
      </w:r>
      <w:r w:rsidR="00814B7B">
        <w:rPr>
          <w:lang w:eastAsia="fr-FR"/>
        </w:rPr>
        <w:t xml:space="preserve"> sur le type d’obstacle à la pratique du sport rencontré</w:t>
      </w:r>
      <w:r w:rsidR="00EB715C" w:rsidRPr="00051E41">
        <w:rPr>
          <w:lang w:eastAsia="fr-FR"/>
        </w:rPr>
        <w:t>.</w:t>
      </w:r>
    </w:p>
    <w:p w14:paraId="1EC161B8" w14:textId="77777777" w:rsidR="00917B4E" w:rsidRDefault="004D4E8D" w:rsidP="00917B4E">
      <w:pPr>
        <w:keepNext/>
      </w:pPr>
      <w:r>
        <w:rPr>
          <w:noProof/>
        </w:rPr>
        <w:drawing>
          <wp:inline distT="0" distB="0" distL="0" distR="0" wp14:anchorId="2332FB8D" wp14:editId="59928474">
            <wp:extent cx="5741582" cy="3391786"/>
            <wp:effectExtent l="0" t="0" r="12065" b="18415"/>
            <wp:docPr id="153" name="Graphique 153" descr="Obstacle à la pratique du sport : 31 % difficultés d'accès aux lieux de pratique ; 26 % inaccessibilité du lieu de pratique ; 23 % autocensure ; 15 % embarras avec le coach ou les autres participants ; 11 % coût financier ; 9 % refus d'accès ; 4 % peur des proches ; 9 % autre ; 32 % non concerné : n'a jamais rencontré d'obstacl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797552C1" w14:textId="34E97D06" w:rsidR="00FA0AA8" w:rsidRDefault="00917B4E" w:rsidP="00852587">
      <w:pPr>
        <w:pStyle w:val="Lgende"/>
        <w:keepNext w:val="0"/>
      </w:pPr>
      <w:bookmarkStart w:id="330" w:name="_Ref118375962"/>
      <w:r>
        <w:t>Figure</w:t>
      </w:r>
      <w:r w:rsidR="00F8105B">
        <w:t> </w:t>
      </w:r>
      <w:r w:rsidR="00C07E5B">
        <w:fldChar w:fldCharType="begin"/>
      </w:r>
      <w:r w:rsidR="00C07E5B">
        <w:instrText xml:space="preserve"> SEQ Figure \* ARABIC </w:instrText>
      </w:r>
      <w:r w:rsidR="00C07E5B">
        <w:fldChar w:fldCharType="separate"/>
      </w:r>
      <w:r w:rsidR="00121531">
        <w:rPr>
          <w:noProof/>
        </w:rPr>
        <w:t>89</w:t>
      </w:r>
      <w:r w:rsidR="00C07E5B">
        <w:rPr>
          <w:noProof/>
        </w:rPr>
        <w:fldChar w:fldCharType="end"/>
      </w:r>
      <w:bookmarkEnd w:id="330"/>
      <w:r>
        <w:t xml:space="preserve">. </w:t>
      </w:r>
      <w:r w:rsidRPr="00917B4E">
        <w:t xml:space="preserve">Obstacles à la pratique du sport rencontrés par ceux qui pratiquent du sport au moins </w:t>
      </w:r>
      <w:r w:rsidR="008F4628">
        <w:t>quelques</w:t>
      </w:r>
      <w:r w:rsidRPr="00917B4E">
        <w:t xml:space="preserve"> fois par an ou qui n'en pratiquent pas à cause de leur déficience visuelle (choix multiple</w:t>
      </w:r>
      <w:r w:rsidR="00127357">
        <w:t> </w:t>
      </w:r>
      <w:r w:rsidRPr="00917B4E">
        <w:t xml:space="preserve">; </w:t>
      </w:r>
      <w:r w:rsidR="000367F5">
        <w:t xml:space="preserve">n = </w:t>
      </w:r>
      <w:r w:rsidR="002B0A93">
        <w:t>1267</w:t>
      </w:r>
      <w:r w:rsidRPr="00917B4E">
        <w:t>).</w:t>
      </w:r>
    </w:p>
    <w:p w14:paraId="7F7C2CD6" w14:textId="35118F16" w:rsidR="00224D95" w:rsidRDefault="00224D95" w:rsidP="00224D95">
      <w:pPr>
        <w:pStyle w:val="Lgende"/>
      </w:pPr>
      <w:bookmarkStart w:id="331" w:name="_Ref119252284"/>
      <w:r>
        <w:t>Tableau</w:t>
      </w:r>
      <w:r w:rsidR="00F8105B">
        <w:t> </w:t>
      </w:r>
      <w:r w:rsidR="00C07E5B">
        <w:fldChar w:fldCharType="begin"/>
      </w:r>
      <w:r w:rsidR="00C07E5B">
        <w:instrText xml:space="preserve"> SEQ Tableau \* ARABIC </w:instrText>
      </w:r>
      <w:r w:rsidR="00C07E5B">
        <w:fldChar w:fldCharType="separate"/>
      </w:r>
      <w:r w:rsidR="00121531">
        <w:rPr>
          <w:noProof/>
        </w:rPr>
        <w:t>129</w:t>
      </w:r>
      <w:r w:rsidR="00C07E5B">
        <w:rPr>
          <w:noProof/>
        </w:rPr>
        <w:fldChar w:fldCharType="end"/>
      </w:r>
      <w:bookmarkEnd w:id="331"/>
      <w:r>
        <w:t xml:space="preserve">. </w:t>
      </w:r>
      <w:r w:rsidRPr="00917B4E">
        <w:t xml:space="preserve">Obstacles à la pratique du sport rencontrés par ceux qui pratiquent du sport au moins </w:t>
      </w:r>
      <w:r>
        <w:t>quelques</w:t>
      </w:r>
      <w:r w:rsidRPr="00917B4E">
        <w:t xml:space="preserve"> fois par an ou qui n'en pratiquent pas à cause de leur déficience visuelle</w:t>
      </w:r>
      <w:r>
        <w:t>, selon l’âge</w:t>
      </w:r>
      <w:r w:rsidRPr="00917B4E">
        <w:t xml:space="preserve"> (choix multiple</w:t>
      </w:r>
      <w:r w:rsidR="00127357">
        <w:t> </w:t>
      </w:r>
      <w:r w:rsidRPr="00917B4E">
        <w:t xml:space="preserve">; </w:t>
      </w:r>
      <w:r>
        <w:t>n = 1267</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5093"/>
        <w:gridCol w:w="1276"/>
        <w:gridCol w:w="1276"/>
        <w:gridCol w:w="1404"/>
      </w:tblGrid>
      <w:tr w:rsidR="005F5E28" w:rsidRPr="00AF2F7E" w14:paraId="2CBC1535" w14:textId="77777777" w:rsidTr="00EC29BD">
        <w:trPr>
          <w:trHeight w:val="286"/>
          <w:tblHeader/>
        </w:trPr>
        <w:tc>
          <w:tcPr>
            <w:tcW w:w="509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678E577" w14:textId="77777777" w:rsidR="005F5E28" w:rsidRPr="00AF2F7E" w:rsidRDefault="005F5E28" w:rsidP="005F5E28">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DB0F9EB" w14:textId="77777777" w:rsidR="005F5E28" w:rsidRDefault="005F5E28" w:rsidP="005F5E28">
            <w:pPr>
              <w:spacing w:after="0" w:line="240" w:lineRule="auto"/>
              <w:rPr>
                <w:rFonts w:eastAsia="Times New Roman" w:cs="Arial"/>
                <w:color w:val="000000"/>
                <w:szCs w:val="24"/>
                <w:lang w:eastAsia="fr-FR"/>
              </w:rPr>
            </w:pPr>
            <w:r w:rsidRPr="00A62738">
              <w:rPr>
                <w:rFonts w:eastAsia="Times New Roman" w:cs="Arial"/>
                <w:color w:val="000000"/>
                <w:szCs w:val="24"/>
                <w:lang w:eastAsia="fr-FR"/>
              </w:rPr>
              <w:t>16-29 ans</w:t>
            </w:r>
          </w:p>
          <w:p w14:paraId="0707CBD8" w14:textId="7E5642C0"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168)</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E6822B9" w14:textId="77777777" w:rsidR="005F5E28" w:rsidRDefault="005F5E28" w:rsidP="005F5E28">
            <w:pPr>
              <w:spacing w:after="0" w:line="240" w:lineRule="auto"/>
              <w:rPr>
                <w:rFonts w:eastAsia="Times New Roman" w:cs="Arial"/>
                <w:color w:val="000000"/>
                <w:szCs w:val="24"/>
                <w:lang w:eastAsia="fr-FR"/>
              </w:rPr>
            </w:pPr>
            <w:r w:rsidRPr="00A62738">
              <w:rPr>
                <w:rFonts w:eastAsia="Times New Roman" w:cs="Arial"/>
                <w:color w:val="000000"/>
                <w:szCs w:val="24"/>
                <w:lang w:eastAsia="fr-FR"/>
              </w:rPr>
              <w:t>30-59 ans</w:t>
            </w:r>
          </w:p>
          <w:p w14:paraId="5123C721" w14:textId="1D7D47CF"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604)</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151B71B" w14:textId="77777777" w:rsidR="005F5E28" w:rsidRDefault="005F5E28" w:rsidP="005F5E28">
            <w:pPr>
              <w:spacing w:after="0" w:line="240" w:lineRule="auto"/>
              <w:rPr>
                <w:rFonts w:eastAsia="Times New Roman" w:cs="Arial"/>
                <w:color w:val="000000"/>
                <w:szCs w:val="24"/>
                <w:lang w:eastAsia="fr-FR"/>
              </w:rPr>
            </w:pPr>
            <w:r w:rsidRPr="00A62738">
              <w:rPr>
                <w:rFonts w:eastAsia="Times New Roman" w:cs="Arial"/>
                <w:color w:val="000000"/>
                <w:szCs w:val="24"/>
                <w:lang w:eastAsia="fr-FR"/>
              </w:rPr>
              <w:t>60 ans et +</w:t>
            </w:r>
          </w:p>
          <w:p w14:paraId="649B1687" w14:textId="3671D8D5"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495)</w:t>
            </w:r>
          </w:p>
        </w:tc>
      </w:tr>
      <w:tr w:rsidR="00AF2F7E" w:rsidRPr="00AF2F7E" w14:paraId="3F1B56B9"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875C51B" w14:textId="2D302591"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D</w:t>
            </w:r>
            <w:r w:rsidRPr="00FA0AA8">
              <w:rPr>
                <w:rFonts w:eastAsia="Times New Roman" w:cs="Arial"/>
                <w:szCs w:val="24"/>
                <w:lang w:eastAsia="fr-FR"/>
              </w:rPr>
              <w:t>ifficultés d'accès aux lieux de pratique</w:t>
            </w:r>
            <w:r w:rsidRPr="00AF2F7E">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176890" w14:textId="4F4034E6"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26</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13284B" w14:textId="6DC5EDDC"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40</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3FD7FC4" w14:textId="6F905A68"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24</w:t>
            </w:r>
            <w:r w:rsidR="0055145C">
              <w:t xml:space="preserve"> %</w:t>
            </w:r>
          </w:p>
        </w:tc>
      </w:tr>
      <w:tr w:rsidR="00AF2F7E" w:rsidRPr="00AF2F7E" w14:paraId="2765B0D5"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6DACCDA" w14:textId="2B1DF2C9"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In</w:t>
            </w:r>
            <w:r w:rsidRPr="00FA0AA8">
              <w:rPr>
                <w:rFonts w:eastAsia="Times New Roman" w:cs="Arial"/>
                <w:szCs w:val="24"/>
                <w:lang w:eastAsia="fr-FR"/>
              </w:rPr>
              <w:t xml:space="preserve">accessibilité du lieu de pratique.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F19246" w14:textId="008D2220"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36</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85616B" w14:textId="0A6B9263"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29</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F7257A" w14:textId="112FEDAD"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22</w:t>
            </w:r>
            <w:r w:rsidR="0055145C">
              <w:t xml:space="preserve"> %</w:t>
            </w:r>
          </w:p>
        </w:tc>
      </w:tr>
      <w:tr w:rsidR="00AF2F7E" w:rsidRPr="00AF2F7E" w14:paraId="5EFA2514" w14:textId="77777777" w:rsidTr="004F292F">
        <w:trPr>
          <w:trHeight w:val="299"/>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33DAA5B" w14:textId="36F7CAF5"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A</w:t>
            </w:r>
            <w:r w:rsidRPr="00FA0AA8">
              <w:rPr>
                <w:rFonts w:eastAsia="Times New Roman" w:cs="Arial"/>
                <w:szCs w:val="24"/>
                <w:lang w:eastAsia="fr-FR"/>
              </w:rPr>
              <w:t>utocensure</w:t>
            </w:r>
            <w:r w:rsidRPr="00AF2F7E">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BD29C4" w14:textId="6713FB7A"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26</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6F833B3" w14:textId="0D5E2AAB"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29</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AE42F5F" w14:textId="00BAB29F"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19</w:t>
            </w:r>
            <w:r w:rsidR="0055145C">
              <w:t xml:space="preserve"> %</w:t>
            </w:r>
          </w:p>
        </w:tc>
      </w:tr>
      <w:tr w:rsidR="00AF2F7E" w:rsidRPr="00AF2F7E" w14:paraId="57B96FA8"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D6D5ABD" w14:textId="5B31ECD9"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E</w:t>
            </w:r>
            <w:r w:rsidRPr="00FA0AA8">
              <w:rPr>
                <w:rFonts w:eastAsia="Times New Roman" w:cs="Arial"/>
                <w:szCs w:val="24"/>
                <w:lang w:eastAsia="fr-FR"/>
              </w:rPr>
              <w:t xml:space="preserve">mbarras avec le coach et/ou les autres participants.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73EE2C6" w14:textId="1AC932CD"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19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28E7ECD" w14:textId="4B8BEF15"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20</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A35325" w14:textId="4299D60A"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10</w:t>
            </w:r>
            <w:r w:rsidR="0055145C">
              <w:t xml:space="preserve"> %</w:t>
            </w:r>
          </w:p>
        </w:tc>
      </w:tr>
      <w:tr w:rsidR="00AF2F7E" w:rsidRPr="00AF2F7E" w14:paraId="5DC6474A"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FFD693A" w14:textId="2558247D"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C</w:t>
            </w:r>
            <w:r w:rsidRPr="00FA0AA8">
              <w:rPr>
                <w:rFonts w:eastAsia="Times New Roman" w:cs="Arial"/>
                <w:szCs w:val="24"/>
                <w:lang w:eastAsia="fr-FR"/>
              </w:rPr>
              <w:t>oût financier</w:t>
            </w:r>
            <w:r w:rsidRPr="00AF2F7E">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BAD72C" w14:textId="16D11FF6"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15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DD8BA1" w14:textId="48D63DCB"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13</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424E64" w14:textId="43FC464D"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9</w:t>
            </w:r>
            <w:r w:rsidR="0055145C">
              <w:t xml:space="preserve"> %</w:t>
            </w:r>
          </w:p>
        </w:tc>
      </w:tr>
      <w:tr w:rsidR="00AF2F7E" w:rsidRPr="00AF2F7E" w14:paraId="0DBAC030"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AA9D08E" w14:textId="417C9937"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R</w:t>
            </w:r>
            <w:r w:rsidRPr="00FA0AA8">
              <w:rPr>
                <w:rFonts w:eastAsia="Times New Roman" w:cs="Arial"/>
                <w:szCs w:val="24"/>
                <w:lang w:eastAsia="fr-FR"/>
              </w:rPr>
              <w:t xml:space="preserve">efus d'accès.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B295EC" w14:textId="6EED8E0A"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2E83BC" w14:textId="002D20F2"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13</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8086A8" w14:textId="137B5611"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5</w:t>
            </w:r>
            <w:r w:rsidR="0055145C">
              <w:t xml:space="preserve"> %</w:t>
            </w:r>
          </w:p>
        </w:tc>
      </w:tr>
      <w:tr w:rsidR="00AF2F7E" w:rsidRPr="00AF2F7E" w14:paraId="3D6A48DA"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8A078F1" w14:textId="218D2B86"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P</w:t>
            </w:r>
            <w:r w:rsidRPr="00FA0AA8">
              <w:rPr>
                <w:rFonts w:eastAsia="Times New Roman" w:cs="Arial"/>
                <w:szCs w:val="24"/>
                <w:lang w:eastAsia="fr-FR"/>
              </w:rPr>
              <w:t xml:space="preserve">eur des proches.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F4C6C07" w14:textId="4E88E8A1"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D8FE0C" w14:textId="4AAC53B4"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5</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96B9FE" w14:textId="2939FDB2" w:rsidR="00AF2F7E" w:rsidRPr="00AF2F7E" w:rsidRDefault="00AF2F7E" w:rsidP="00E8634B">
            <w:pPr>
              <w:keepNext/>
              <w:spacing w:after="0" w:line="240" w:lineRule="auto"/>
              <w:jc w:val="right"/>
              <w:rPr>
                <w:rFonts w:ascii="Times New Roman" w:eastAsia="Times New Roman" w:hAnsi="Times New Roman" w:cs="Times New Roman"/>
                <w:szCs w:val="24"/>
                <w:lang w:eastAsia="fr-FR"/>
              </w:rPr>
            </w:pPr>
            <w:r w:rsidRPr="00E71940">
              <w:t>3</w:t>
            </w:r>
            <w:r w:rsidR="0055145C">
              <w:t xml:space="preserve"> %</w:t>
            </w:r>
          </w:p>
        </w:tc>
      </w:tr>
      <w:tr w:rsidR="00852587" w:rsidRPr="00AF2F7E" w14:paraId="6BFB06B8"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80D34D8" w14:textId="0B4CD70C" w:rsidR="00852587" w:rsidRPr="00AF2F7E" w:rsidRDefault="00852587" w:rsidP="00852587">
            <w:pPr>
              <w:spacing w:after="0" w:line="240" w:lineRule="auto"/>
              <w:rPr>
                <w:rFonts w:eastAsia="Times New Roman" w:cs="Arial"/>
                <w:szCs w:val="24"/>
                <w:lang w:eastAsia="fr-FR"/>
              </w:rPr>
            </w:pPr>
            <w:r w:rsidRPr="00FA0AA8">
              <w:rPr>
                <w:rFonts w:eastAsia="Times New Roman" w:cs="Arial"/>
                <w:szCs w:val="24"/>
                <w:lang w:eastAsia="fr-FR"/>
              </w:rPr>
              <w:t>Autre</w:t>
            </w:r>
            <w:r w:rsidRPr="00AF2F7E">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DB14A04" w14:textId="1DE29B36" w:rsidR="00852587" w:rsidRPr="00E71940" w:rsidRDefault="00852587" w:rsidP="00852587">
            <w:pPr>
              <w:spacing w:after="0" w:line="240" w:lineRule="auto"/>
              <w:jc w:val="right"/>
            </w:pPr>
            <w:r w:rsidRPr="00E71940">
              <w:t>9</w:t>
            </w:r>
            <w: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714590" w14:textId="196934C5" w:rsidR="00852587" w:rsidRPr="00E71940" w:rsidRDefault="00852587" w:rsidP="00852587">
            <w:pPr>
              <w:spacing w:after="0" w:line="240" w:lineRule="auto"/>
              <w:jc w:val="right"/>
            </w:pPr>
            <w:r w:rsidRPr="00E71940">
              <w:t>7</w:t>
            </w:r>
            <w: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864B13" w14:textId="741A2E59" w:rsidR="00852587" w:rsidRPr="00E71940" w:rsidRDefault="00852587" w:rsidP="00852587">
            <w:pPr>
              <w:keepNext/>
              <w:spacing w:after="0" w:line="240" w:lineRule="auto"/>
              <w:jc w:val="right"/>
            </w:pPr>
            <w:r w:rsidRPr="00E71940">
              <w:t>10</w:t>
            </w:r>
            <w:r>
              <w:t xml:space="preserve"> %</w:t>
            </w:r>
          </w:p>
        </w:tc>
      </w:tr>
      <w:tr w:rsidR="00852587" w:rsidRPr="00AF2F7E" w14:paraId="35602D69"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1CB181C" w14:textId="591C6C41" w:rsidR="00852587" w:rsidRPr="00AF2F7E" w:rsidRDefault="00852587" w:rsidP="00852587">
            <w:pPr>
              <w:spacing w:after="0" w:line="240" w:lineRule="auto"/>
              <w:rPr>
                <w:rFonts w:eastAsia="Times New Roman" w:cs="Arial"/>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w:t>
            </w:r>
            <w:r>
              <w:rPr>
                <w:rFonts w:eastAsia="Times New Roman" w:cs="Arial"/>
                <w:szCs w:val="24"/>
                <w:lang w:eastAsia="fr-FR"/>
              </w:rPr>
              <w:t>pas</w:t>
            </w:r>
            <w:r w:rsidRPr="00FA0AA8">
              <w:rPr>
                <w:rFonts w:eastAsia="Times New Roman" w:cs="Arial"/>
                <w:szCs w:val="24"/>
                <w:lang w:eastAsia="fr-FR"/>
              </w:rPr>
              <w:t xml:space="preserve"> d'obstacle</w:t>
            </w:r>
            <w:r>
              <w:rPr>
                <w:rFonts w:eastAsia="Times New Roman" w:cs="Arial"/>
                <w:szCs w:val="24"/>
                <w:lang w:eastAsia="fr-FR"/>
              </w:rPr>
              <w:t xml:space="preserve"> rencontré</w:t>
            </w:r>
            <w:r w:rsidRPr="00AF2F7E">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768DDC9" w14:textId="5C463244" w:rsidR="00852587" w:rsidRPr="00E71940" w:rsidRDefault="00852587" w:rsidP="00852587">
            <w:pPr>
              <w:spacing w:after="0" w:line="240" w:lineRule="auto"/>
              <w:jc w:val="right"/>
            </w:pPr>
            <w:r w:rsidRPr="00E71940">
              <w:t>22</w:t>
            </w:r>
            <w: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D114C47" w14:textId="0C033871" w:rsidR="00852587" w:rsidRPr="00E71940" w:rsidRDefault="00852587" w:rsidP="00852587">
            <w:pPr>
              <w:spacing w:after="0" w:line="240" w:lineRule="auto"/>
              <w:jc w:val="right"/>
            </w:pPr>
            <w:r w:rsidRPr="00E71940">
              <w:t>22</w:t>
            </w:r>
            <w: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BA7F49E" w14:textId="72990371" w:rsidR="00852587" w:rsidRPr="00E71940" w:rsidRDefault="00852587" w:rsidP="00852587">
            <w:pPr>
              <w:keepNext/>
              <w:spacing w:after="0" w:line="240" w:lineRule="auto"/>
              <w:jc w:val="right"/>
            </w:pPr>
            <w:r w:rsidRPr="00E71940">
              <w:t>40</w:t>
            </w:r>
            <w:r>
              <w:t xml:space="preserve"> %</w:t>
            </w:r>
          </w:p>
        </w:tc>
      </w:tr>
    </w:tbl>
    <w:p w14:paraId="763BFF27" w14:textId="75E304BE" w:rsidR="00154B33" w:rsidRDefault="00154B33" w:rsidP="00154B33"/>
    <w:p w14:paraId="79E03FD4" w14:textId="29D39E5F" w:rsidR="00BD3902" w:rsidRDefault="00BD3902" w:rsidP="00BD3902">
      <w:pPr>
        <w:pStyle w:val="Lgende"/>
      </w:pPr>
      <w:bookmarkStart w:id="332" w:name="_Ref122006644"/>
      <w:r>
        <w:t>Tableau</w:t>
      </w:r>
      <w:r w:rsidR="00F8105B">
        <w:t> </w:t>
      </w:r>
      <w:r w:rsidR="00C07E5B">
        <w:fldChar w:fldCharType="begin"/>
      </w:r>
      <w:r w:rsidR="00C07E5B">
        <w:instrText xml:space="preserve"> SEQ Tableau \* ARABIC </w:instrText>
      </w:r>
      <w:r w:rsidR="00C07E5B">
        <w:fldChar w:fldCharType="separate"/>
      </w:r>
      <w:r w:rsidR="00121531">
        <w:rPr>
          <w:noProof/>
        </w:rPr>
        <w:t>130</w:t>
      </w:r>
      <w:r w:rsidR="00C07E5B">
        <w:rPr>
          <w:noProof/>
        </w:rPr>
        <w:fldChar w:fldCharType="end"/>
      </w:r>
      <w:bookmarkEnd w:id="332"/>
      <w:r>
        <w:t xml:space="preserve">. </w:t>
      </w:r>
      <w:r w:rsidRPr="00917B4E">
        <w:t xml:space="preserve">Obstacles à la pratique du sport rencontrés par ceux qui pratiquent du sport au moins </w:t>
      </w:r>
      <w:r>
        <w:t>quelques</w:t>
      </w:r>
      <w:r w:rsidRPr="00917B4E">
        <w:t xml:space="preserve"> fois par an ou qui n'en pratiquent pas à cause de leur déficience visuelle</w:t>
      </w:r>
      <w:r>
        <w:t>, selon l’âge</w:t>
      </w:r>
      <w:r w:rsidRPr="00917B4E">
        <w:t xml:space="preserve"> (choix multiple</w:t>
      </w:r>
      <w:r w:rsidR="00127357">
        <w:t> </w:t>
      </w:r>
      <w:r w:rsidRPr="00917B4E">
        <w:t xml:space="preserve">; </w:t>
      </w:r>
      <w:r>
        <w:t>n = 1</w:t>
      </w:r>
      <w:r w:rsidR="00814B7B">
        <w:t>239</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526"/>
        <w:gridCol w:w="1276"/>
        <w:gridCol w:w="1559"/>
        <w:gridCol w:w="1688"/>
      </w:tblGrid>
      <w:tr w:rsidR="00BD3902" w:rsidRPr="00AF2F7E" w14:paraId="05392F20" w14:textId="77777777" w:rsidTr="00BD3902">
        <w:trPr>
          <w:trHeight w:val="286"/>
          <w:tblHeader/>
        </w:trPr>
        <w:tc>
          <w:tcPr>
            <w:tcW w:w="452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F03345D" w14:textId="77777777" w:rsidR="00BD3902" w:rsidRPr="00AF2F7E" w:rsidRDefault="00BD3902" w:rsidP="00BD3902">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8FCC620" w14:textId="77777777" w:rsidR="00BD3902" w:rsidRDefault="00BD3902" w:rsidP="00BD3902">
            <w:pPr>
              <w:spacing w:after="0" w:line="240" w:lineRule="auto"/>
              <w:rPr>
                <w:rFonts w:eastAsia="Times New Roman" w:cs="Arial"/>
                <w:color w:val="000000"/>
                <w:szCs w:val="24"/>
                <w:lang w:eastAsia="fr-FR"/>
              </w:rPr>
            </w:pPr>
            <w:r>
              <w:rPr>
                <w:rFonts w:eastAsia="Times New Roman" w:cs="Arial"/>
                <w:color w:val="000000"/>
                <w:szCs w:val="24"/>
                <w:lang w:eastAsia="fr-FR"/>
              </w:rPr>
              <w:t>Avant 18 ans</w:t>
            </w:r>
          </w:p>
          <w:p w14:paraId="24499A82" w14:textId="5C537D25" w:rsidR="00BD3902" w:rsidRPr="00AF2F7E" w:rsidRDefault="00BD3902" w:rsidP="00BD390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 xml:space="preserve">(n = </w:t>
            </w:r>
            <w:r w:rsidR="00814B7B">
              <w:rPr>
                <w:rFonts w:eastAsia="Times New Roman" w:cs="Arial"/>
                <w:color w:val="000000"/>
                <w:szCs w:val="24"/>
                <w:lang w:eastAsia="fr-FR"/>
              </w:rPr>
              <w:t>856</w:t>
            </w:r>
            <w:r>
              <w:rPr>
                <w:rFonts w:eastAsia="Times New Roman" w:cs="Arial"/>
                <w:color w:val="000000"/>
                <w:szCs w:val="24"/>
                <w:lang w:eastAsia="fr-FR"/>
              </w:rPr>
              <w:t>)</w:t>
            </w:r>
          </w:p>
        </w:tc>
        <w:tc>
          <w:tcPr>
            <w:tcW w:w="155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6B941BF" w14:textId="77777777" w:rsidR="00BD3902" w:rsidRDefault="00BD3902" w:rsidP="00BD3902">
            <w:pPr>
              <w:spacing w:after="0" w:line="240" w:lineRule="auto"/>
              <w:rPr>
                <w:rFonts w:eastAsia="Times New Roman" w:cs="Arial"/>
                <w:color w:val="000000"/>
                <w:szCs w:val="24"/>
                <w:lang w:eastAsia="fr-FR"/>
              </w:rPr>
            </w:pPr>
            <w:r>
              <w:rPr>
                <w:rFonts w:eastAsia="Times New Roman" w:cs="Arial"/>
                <w:color w:val="000000"/>
                <w:szCs w:val="24"/>
                <w:lang w:eastAsia="fr-FR"/>
              </w:rPr>
              <w:t>Entre 18 et 39</w:t>
            </w:r>
            <w:r w:rsidRPr="00AF2F7E">
              <w:rPr>
                <w:rFonts w:eastAsia="Times New Roman" w:cs="Arial"/>
                <w:color w:val="000000"/>
                <w:szCs w:val="24"/>
                <w:lang w:eastAsia="fr-FR"/>
              </w:rPr>
              <w:t xml:space="preserve"> ans</w:t>
            </w:r>
          </w:p>
          <w:p w14:paraId="7C1C1207" w14:textId="304CFB98" w:rsidR="00BD3902" w:rsidRPr="00AF2F7E" w:rsidRDefault="00BD3902" w:rsidP="00BD390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 xml:space="preserve">(n = </w:t>
            </w:r>
            <w:r w:rsidR="00814B7B">
              <w:rPr>
                <w:rFonts w:eastAsia="Times New Roman" w:cs="Arial"/>
                <w:color w:val="000000"/>
                <w:szCs w:val="24"/>
                <w:lang w:eastAsia="fr-FR"/>
              </w:rPr>
              <w:t>177</w:t>
            </w:r>
            <w:r>
              <w:rPr>
                <w:rFonts w:eastAsia="Times New Roman" w:cs="Arial"/>
                <w:color w:val="000000"/>
                <w:szCs w:val="24"/>
                <w:lang w:eastAsia="fr-FR"/>
              </w:rPr>
              <w:t>)</w:t>
            </w:r>
          </w:p>
        </w:tc>
        <w:tc>
          <w:tcPr>
            <w:tcW w:w="168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BEC87FC" w14:textId="668038AB" w:rsidR="00BD3902" w:rsidRDefault="009757CE" w:rsidP="00BD3902">
            <w:pPr>
              <w:spacing w:after="0" w:line="240" w:lineRule="auto"/>
              <w:rPr>
                <w:rFonts w:eastAsia="Times New Roman" w:cs="Arial"/>
                <w:color w:val="000000"/>
                <w:szCs w:val="24"/>
                <w:lang w:eastAsia="fr-FR"/>
              </w:rPr>
            </w:pPr>
            <w:r>
              <w:rPr>
                <w:rFonts w:eastAsia="Times New Roman" w:cs="Arial"/>
                <w:color w:val="000000"/>
                <w:szCs w:val="24"/>
                <w:lang w:eastAsia="fr-FR"/>
              </w:rPr>
              <w:t>À</w:t>
            </w:r>
            <w:r w:rsidR="00BD3902">
              <w:rPr>
                <w:rFonts w:eastAsia="Times New Roman" w:cs="Arial"/>
                <w:color w:val="000000"/>
                <w:szCs w:val="24"/>
                <w:lang w:eastAsia="fr-FR"/>
              </w:rPr>
              <w:t xml:space="preserve"> partir de 40 ans</w:t>
            </w:r>
          </w:p>
          <w:p w14:paraId="1C29A8B0" w14:textId="58CB4F75" w:rsidR="00BD3902" w:rsidRPr="00AF2F7E" w:rsidRDefault="00BD3902" w:rsidP="00BD390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 xml:space="preserve">(n = </w:t>
            </w:r>
            <w:r w:rsidR="00814B7B">
              <w:rPr>
                <w:rFonts w:eastAsia="Times New Roman" w:cs="Arial"/>
                <w:color w:val="000000"/>
                <w:szCs w:val="24"/>
                <w:lang w:eastAsia="fr-FR"/>
              </w:rPr>
              <w:t>206</w:t>
            </w:r>
            <w:r>
              <w:rPr>
                <w:rFonts w:eastAsia="Times New Roman" w:cs="Arial"/>
                <w:color w:val="000000"/>
                <w:szCs w:val="24"/>
                <w:lang w:eastAsia="fr-FR"/>
              </w:rPr>
              <w:t>)</w:t>
            </w:r>
            <w:r w:rsidRPr="00AF2F7E">
              <w:rPr>
                <w:rFonts w:eastAsia="Times New Roman" w:cs="Arial"/>
                <w:color w:val="000000"/>
                <w:szCs w:val="24"/>
                <w:lang w:eastAsia="fr-FR"/>
              </w:rPr>
              <w:t xml:space="preserve"> </w:t>
            </w:r>
          </w:p>
        </w:tc>
      </w:tr>
      <w:tr w:rsidR="00814B7B" w:rsidRPr="00AF2F7E" w14:paraId="1076EA89"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DD1812A" w14:textId="10692C23" w:rsidR="00814B7B" w:rsidRPr="00AF2F7E" w:rsidRDefault="00814B7B" w:rsidP="00814B7B">
            <w:pPr>
              <w:spacing w:after="0" w:line="240" w:lineRule="auto"/>
              <w:rPr>
                <w:rFonts w:ascii="Times New Roman" w:eastAsia="Times New Roman" w:hAnsi="Times New Roman" w:cs="Times New Roman"/>
                <w:szCs w:val="24"/>
                <w:lang w:eastAsia="fr-FR"/>
              </w:rPr>
            </w:pP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551E58" w14:textId="3A209E64" w:rsidR="00814B7B" w:rsidRPr="00AF2F7E" w:rsidRDefault="00814B7B" w:rsidP="00814B7B">
            <w:pPr>
              <w:spacing w:after="0" w:line="240" w:lineRule="auto"/>
              <w:jc w:val="right"/>
              <w:rPr>
                <w:rFonts w:ascii="Times New Roman" w:eastAsia="Times New Roman" w:hAnsi="Times New Roman" w:cs="Times New Roman"/>
                <w:szCs w:val="24"/>
                <w:lang w:eastAsia="fr-FR"/>
              </w:rPr>
            </w:pP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79FA01" w14:textId="595201EC" w:rsidR="00814B7B" w:rsidRPr="00AF2F7E" w:rsidRDefault="00814B7B" w:rsidP="00814B7B">
            <w:pPr>
              <w:spacing w:after="0" w:line="240" w:lineRule="auto"/>
              <w:jc w:val="right"/>
              <w:rPr>
                <w:rFonts w:ascii="Times New Roman" w:eastAsia="Times New Roman" w:hAnsi="Times New Roman" w:cs="Times New Roman"/>
                <w:szCs w:val="24"/>
                <w:lang w:eastAsia="fr-FR"/>
              </w:rPr>
            </w:pP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F789848" w14:textId="4C905D24" w:rsidR="00814B7B" w:rsidRPr="00AF2F7E" w:rsidRDefault="00814B7B" w:rsidP="00814B7B">
            <w:pPr>
              <w:spacing w:after="0" w:line="240" w:lineRule="auto"/>
              <w:jc w:val="right"/>
              <w:rPr>
                <w:rFonts w:ascii="Times New Roman" w:eastAsia="Times New Roman" w:hAnsi="Times New Roman" w:cs="Times New Roman"/>
                <w:szCs w:val="24"/>
                <w:lang w:eastAsia="fr-FR"/>
              </w:rPr>
            </w:pPr>
          </w:p>
        </w:tc>
      </w:tr>
      <w:tr w:rsidR="00814B7B" w:rsidRPr="00AF2F7E" w14:paraId="7EE64F62"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D1049AF" w14:textId="45E0AC8E" w:rsidR="00814B7B" w:rsidRPr="00AF2F7E" w:rsidRDefault="00814B7B" w:rsidP="00814B7B">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D</w:t>
            </w:r>
            <w:r w:rsidRPr="00FA0AA8">
              <w:rPr>
                <w:rFonts w:eastAsia="Times New Roman" w:cs="Arial"/>
                <w:szCs w:val="24"/>
                <w:lang w:eastAsia="fr-FR"/>
              </w:rPr>
              <w:t>ifficultés d'accès aux lieux de pratique</w:t>
            </w:r>
            <w:r w:rsidRPr="00AF2F7E">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E79617" w14:textId="3612A679" w:rsidR="00814B7B" w:rsidRPr="00AF2F7E" w:rsidRDefault="00814B7B" w:rsidP="00814B7B">
            <w:pPr>
              <w:spacing w:after="0" w:line="240" w:lineRule="auto"/>
              <w:jc w:val="right"/>
              <w:rPr>
                <w:rFonts w:ascii="Times New Roman" w:eastAsia="Times New Roman" w:hAnsi="Times New Roman" w:cs="Times New Roman"/>
                <w:szCs w:val="24"/>
                <w:lang w:eastAsia="fr-FR"/>
              </w:rPr>
            </w:pPr>
            <w:r w:rsidRPr="001C4A32">
              <w:t>3</w:t>
            </w:r>
            <w:r>
              <w:t>3 %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375D031" w14:textId="20097DFE" w:rsidR="00814B7B" w:rsidRPr="00AF2F7E" w:rsidRDefault="00814B7B" w:rsidP="00814B7B">
            <w:pPr>
              <w:spacing w:after="0" w:line="240" w:lineRule="auto"/>
              <w:jc w:val="right"/>
              <w:rPr>
                <w:rFonts w:ascii="Times New Roman" w:eastAsia="Times New Roman" w:hAnsi="Times New Roman" w:cs="Times New Roman"/>
                <w:szCs w:val="24"/>
                <w:lang w:eastAsia="fr-FR"/>
              </w:rPr>
            </w:pPr>
            <w:r w:rsidRPr="001C4A32">
              <w:t>3</w:t>
            </w:r>
            <w:r>
              <w:t>5 %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C0A77D" w14:textId="74C3AB54" w:rsidR="00814B7B" w:rsidRPr="00AF2F7E" w:rsidRDefault="00814B7B" w:rsidP="00814B7B">
            <w:pPr>
              <w:spacing w:after="0" w:line="240" w:lineRule="auto"/>
              <w:jc w:val="right"/>
              <w:rPr>
                <w:rFonts w:ascii="Times New Roman" w:eastAsia="Times New Roman" w:hAnsi="Times New Roman" w:cs="Times New Roman"/>
                <w:szCs w:val="24"/>
                <w:lang w:eastAsia="fr-FR"/>
              </w:rPr>
            </w:pPr>
            <w:r>
              <w:t>24 %</w:t>
            </w:r>
          </w:p>
        </w:tc>
      </w:tr>
      <w:tr w:rsidR="00814B7B" w:rsidRPr="00AF2F7E" w14:paraId="7BE53B5A"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4804ECC" w14:textId="18E023DB" w:rsidR="00814B7B" w:rsidRPr="00AF2F7E" w:rsidRDefault="00814B7B" w:rsidP="00814B7B">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In</w:t>
            </w:r>
            <w:r w:rsidRPr="00FA0AA8">
              <w:rPr>
                <w:rFonts w:eastAsia="Times New Roman" w:cs="Arial"/>
                <w:szCs w:val="24"/>
                <w:lang w:eastAsia="fr-FR"/>
              </w:rPr>
              <w:t xml:space="preserve">accessibilité du lieu de pratique.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95BCD0A" w14:textId="75CC3A48" w:rsidR="00814B7B" w:rsidRPr="00AF2F7E" w:rsidRDefault="00814B7B" w:rsidP="00814B7B">
            <w:pPr>
              <w:spacing w:after="0" w:line="240" w:lineRule="auto"/>
              <w:jc w:val="right"/>
              <w:rPr>
                <w:rFonts w:ascii="Times New Roman" w:eastAsia="Times New Roman" w:hAnsi="Times New Roman" w:cs="Times New Roman"/>
                <w:szCs w:val="24"/>
                <w:lang w:eastAsia="fr-FR"/>
              </w:rPr>
            </w:pPr>
            <w:r>
              <w:t>28 %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D5C5CF" w14:textId="0134D1CC" w:rsidR="00814B7B" w:rsidRPr="00AF2F7E" w:rsidRDefault="00814B7B" w:rsidP="00814B7B">
            <w:pPr>
              <w:spacing w:after="0" w:line="240" w:lineRule="auto"/>
              <w:jc w:val="right"/>
              <w:rPr>
                <w:rFonts w:ascii="Times New Roman" w:eastAsia="Times New Roman" w:hAnsi="Times New Roman" w:cs="Times New Roman"/>
                <w:szCs w:val="24"/>
                <w:lang w:eastAsia="fr-FR"/>
              </w:rPr>
            </w:pPr>
            <w:r>
              <w:t>29 %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12737C" w14:textId="441B2A78" w:rsidR="00814B7B" w:rsidRPr="00AF2F7E" w:rsidRDefault="00814B7B" w:rsidP="00814B7B">
            <w:pPr>
              <w:spacing w:after="0" w:line="240" w:lineRule="auto"/>
              <w:jc w:val="right"/>
              <w:rPr>
                <w:rFonts w:ascii="Times New Roman" w:eastAsia="Times New Roman" w:hAnsi="Times New Roman" w:cs="Times New Roman"/>
                <w:szCs w:val="24"/>
                <w:lang w:eastAsia="fr-FR"/>
              </w:rPr>
            </w:pPr>
            <w:r>
              <w:t>18 %</w:t>
            </w:r>
          </w:p>
        </w:tc>
      </w:tr>
      <w:tr w:rsidR="00814B7B" w:rsidRPr="00AF2F7E" w14:paraId="4FE6B045" w14:textId="77777777" w:rsidTr="00BD3902">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422EDB3" w14:textId="5F0A8A31" w:rsidR="00814B7B" w:rsidRPr="00AF2F7E" w:rsidRDefault="00814B7B" w:rsidP="00814B7B">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A</w:t>
            </w:r>
            <w:r w:rsidRPr="00FA0AA8">
              <w:rPr>
                <w:rFonts w:eastAsia="Times New Roman" w:cs="Arial"/>
                <w:szCs w:val="24"/>
                <w:lang w:eastAsia="fr-FR"/>
              </w:rPr>
              <w:t>utocensure</w:t>
            </w:r>
            <w:r w:rsidRPr="00AF2F7E">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05A532" w14:textId="672504E8" w:rsidR="00814B7B" w:rsidRPr="00AF2F7E" w:rsidRDefault="00814B7B" w:rsidP="00814B7B">
            <w:pPr>
              <w:spacing w:after="0" w:line="240" w:lineRule="auto"/>
              <w:jc w:val="right"/>
              <w:rPr>
                <w:rFonts w:ascii="Times New Roman" w:eastAsia="Times New Roman" w:hAnsi="Times New Roman" w:cs="Times New Roman"/>
                <w:szCs w:val="24"/>
                <w:lang w:eastAsia="fr-FR"/>
              </w:rPr>
            </w:pPr>
            <w:r>
              <w:t>25 %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9F5FB5" w14:textId="5C56D895" w:rsidR="00814B7B" w:rsidRPr="00AF2F7E" w:rsidRDefault="00814B7B" w:rsidP="00814B7B">
            <w:pPr>
              <w:spacing w:after="0" w:line="240" w:lineRule="auto"/>
              <w:jc w:val="right"/>
              <w:rPr>
                <w:rFonts w:ascii="Times New Roman" w:eastAsia="Times New Roman" w:hAnsi="Times New Roman" w:cs="Times New Roman"/>
                <w:szCs w:val="24"/>
                <w:lang w:eastAsia="fr-FR"/>
              </w:rPr>
            </w:pPr>
            <w:r>
              <w:t>26 %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7277600" w14:textId="78068D77" w:rsidR="00814B7B" w:rsidRPr="00AF2F7E" w:rsidRDefault="00814B7B" w:rsidP="00814B7B">
            <w:pPr>
              <w:spacing w:after="0" w:line="240" w:lineRule="auto"/>
              <w:jc w:val="right"/>
              <w:rPr>
                <w:rFonts w:ascii="Times New Roman" w:eastAsia="Times New Roman" w:hAnsi="Times New Roman" w:cs="Times New Roman"/>
                <w:szCs w:val="24"/>
                <w:lang w:eastAsia="fr-FR"/>
              </w:rPr>
            </w:pPr>
            <w:r>
              <w:t>17 %</w:t>
            </w:r>
          </w:p>
        </w:tc>
      </w:tr>
      <w:tr w:rsidR="00814B7B" w:rsidRPr="00AF2F7E" w14:paraId="3FBFA5A6"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00531D6" w14:textId="52A0D5EF" w:rsidR="00814B7B" w:rsidRPr="00AF2F7E" w:rsidRDefault="00814B7B" w:rsidP="00814B7B">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E</w:t>
            </w:r>
            <w:r w:rsidRPr="00FA0AA8">
              <w:rPr>
                <w:rFonts w:eastAsia="Times New Roman" w:cs="Arial"/>
                <w:szCs w:val="24"/>
                <w:lang w:eastAsia="fr-FR"/>
              </w:rPr>
              <w:t xml:space="preserve">mbarras avec le coach et/ou les autres participants.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255D8BA" w14:textId="4F210A96" w:rsidR="00814B7B" w:rsidRPr="00AF2F7E" w:rsidRDefault="00814B7B" w:rsidP="00814B7B">
            <w:pPr>
              <w:spacing w:after="0" w:line="240" w:lineRule="auto"/>
              <w:jc w:val="right"/>
              <w:rPr>
                <w:rFonts w:ascii="Times New Roman" w:eastAsia="Times New Roman" w:hAnsi="Times New Roman" w:cs="Times New Roman"/>
                <w:szCs w:val="24"/>
                <w:lang w:eastAsia="fr-FR"/>
              </w:rPr>
            </w:pPr>
            <w:r w:rsidRPr="001C4A32">
              <w:t>1</w:t>
            </w:r>
            <w:r>
              <w:t>7 %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2682651" w14:textId="342C64D9" w:rsidR="00814B7B" w:rsidRPr="00AF2F7E" w:rsidRDefault="00814B7B" w:rsidP="00814B7B">
            <w:pPr>
              <w:spacing w:after="0" w:line="240" w:lineRule="auto"/>
              <w:jc w:val="right"/>
              <w:rPr>
                <w:rFonts w:ascii="Times New Roman" w:eastAsia="Times New Roman" w:hAnsi="Times New Roman" w:cs="Times New Roman"/>
                <w:szCs w:val="24"/>
                <w:lang w:eastAsia="fr-FR"/>
              </w:rPr>
            </w:pPr>
            <w:r>
              <w:t>19 %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092EDF5" w14:textId="0F52A183" w:rsidR="00814B7B" w:rsidRPr="00AF2F7E" w:rsidRDefault="00814B7B" w:rsidP="00814B7B">
            <w:pPr>
              <w:spacing w:after="0" w:line="240" w:lineRule="auto"/>
              <w:jc w:val="right"/>
              <w:rPr>
                <w:rFonts w:ascii="Times New Roman" w:eastAsia="Times New Roman" w:hAnsi="Times New Roman" w:cs="Times New Roman"/>
                <w:szCs w:val="24"/>
                <w:lang w:eastAsia="fr-FR"/>
              </w:rPr>
            </w:pPr>
            <w:r>
              <w:t>9 %</w:t>
            </w:r>
          </w:p>
        </w:tc>
      </w:tr>
      <w:tr w:rsidR="00814B7B" w:rsidRPr="00AF2F7E" w14:paraId="14F82F37"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6429C62" w14:textId="3CDA92F7" w:rsidR="00814B7B" w:rsidRPr="00AF2F7E" w:rsidRDefault="00814B7B" w:rsidP="00814B7B">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C</w:t>
            </w:r>
            <w:r w:rsidRPr="00FA0AA8">
              <w:rPr>
                <w:rFonts w:eastAsia="Times New Roman" w:cs="Arial"/>
                <w:szCs w:val="24"/>
                <w:lang w:eastAsia="fr-FR"/>
              </w:rPr>
              <w:t>oût financier</w:t>
            </w:r>
            <w:r w:rsidRPr="00AF2F7E">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763597" w14:textId="6CC1A9F9" w:rsidR="00814B7B" w:rsidRPr="00AF2F7E" w:rsidRDefault="00814B7B" w:rsidP="00814B7B">
            <w:pPr>
              <w:spacing w:after="0" w:line="240" w:lineRule="auto"/>
              <w:jc w:val="right"/>
              <w:rPr>
                <w:rFonts w:ascii="Times New Roman" w:eastAsia="Times New Roman" w:hAnsi="Times New Roman" w:cs="Times New Roman"/>
                <w:szCs w:val="24"/>
                <w:lang w:eastAsia="fr-FR"/>
              </w:rPr>
            </w:pPr>
            <w:r>
              <w:t>13 %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F2C177" w14:textId="6462DCB7" w:rsidR="00814B7B" w:rsidRPr="00AF2F7E" w:rsidRDefault="00814B7B" w:rsidP="00814B7B">
            <w:pPr>
              <w:spacing w:after="0" w:line="240" w:lineRule="auto"/>
              <w:jc w:val="right"/>
              <w:rPr>
                <w:rFonts w:ascii="Times New Roman" w:eastAsia="Times New Roman" w:hAnsi="Times New Roman" w:cs="Times New Roman"/>
                <w:szCs w:val="24"/>
                <w:lang w:eastAsia="fr-FR"/>
              </w:rPr>
            </w:pPr>
            <w:r>
              <w:t>12 %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F4C361" w14:textId="680C0439" w:rsidR="00814B7B" w:rsidRPr="00AF2F7E" w:rsidRDefault="00814B7B" w:rsidP="00814B7B">
            <w:pPr>
              <w:spacing w:after="0" w:line="240" w:lineRule="auto"/>
              <w:jc w:val="right"/>
              <w:rPr>
                <w:rFonts w:ascii="Times New Roman" w:eastAsia="Times New Roman" w:hAnsi="Times New Roman" w:cs="Times New Roman"/>
                <w:szCs w:val="24"/>
                <w:lang w:eastAsia="fr-FR"/>
              </w:rPr>
            </w:pPr>
            <w:r>
              <w:t>7 %</w:t>
            </w:r>
          </w:p>
        </w:tc>
      </w:tr>
      <w:tr w:rsidR="00814B7B" w:rsidRPr="00AF2F7E" w14:paraId="1D7C8417"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03815B1" w14:textId="76E79889" w:rsidR="00814B7B" w:rsidRPr="00AF2F7E" w:rsidRDefault="00814B7B" w:rsidP="00814B7B">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R</w:t>
            </w:r>
            <w:r w:rsidRPr="00FA0AA8">
              <w:rPr>
                <w:rFonts w:eastAsia="Times New Roman" w:cs="Arial"/>
                <w:szCs w:val="24"/>
                <w:lang w:eastAsia="fr-FR"/>
              </w:rPr>
              <w:t xml:space="preserve">efus d'accès.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A4F06E" w14:textId="2D52CB50" w:rsidR="00814B7B" w:rsidRPr="00AF2F7E" w:rsidRDefault="00814B7B" w:rsidP="00814B7B">
            <w:pPr>
              <w:spacing w:after="0" w:line="240" w:lineRule="auto"/>
              <w:jc w:val="right"/>
              <w:rPr>
                <w:rFonts w:ascii="Times New Roman" w:eastAsia="Times New Roman" w:hAnsi="Times New Roman" w:cs="Times New Roman"/>
                <w:szCs w:val="24"/>
                <w:lang w:eastAsia="fr-FR"/>
              </w:rPr>
            </w:pPr>
            <w:r>
              <w:t>13 %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CA89098" w14:textId="4E15EDE0" w:rsidR="00814B7B" w:rsidRPr="00AF2F7E" w:rsidRDefault="00814B7B" w:rsidP="00814B7B">
            <w:pPr>
              <w:spacing w:after="0" w:line="240" w:lineRule="auto"/>
              <w:jc w:val="right"/>
              <w:rPr>
                <w:rFonts w:ascii="Times New Roman" w:eastAsia="Times New Roman" w:hAnsi="Times New Roman" w:cs="Times New Roman"/>
                <w:szCs w:val="24"/>
                <w:lang w:eastAsia="fr-FR"/>
              </w:rPr>
            </w:pPr>
            <w:r>
              <w:t>8 %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BFC886" w14:textId="2F7A355F" w:rsidR="00814B7B" w:rsidRPr="00AF2F7E" w:rsidRDefault="00814B7B" w:rsidP="00814B7B">
            <w:pPr>
              <w:spacing w:after="0" w:line="240" w:lineRule="auto"/>
              <w:jc w:val="right"/>
              <w:rPr>
                <w:rFonts w:ascii="Times New Roman" w:eastAsia="Times New Roman" w:hAnsi="Times New Roman" w:cs="Times New Roman"/>
                <w:szCs w:val="24"/>
                <w:lang w:eastAsia="fr-FR"/>
              </w:rPr>
            </w:pPr>
            <w:r>
              <w:t>2 %</w:t>
            </w:r>
          </w:p>
        </w:tc>
      </w:tr>
      <w:tr w:rsidR="00814B7B" w:rsidRPr="00AF2F7E" w14:paraId="7779E5CE"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072253D" w14:textId="74B26D50" w:rsidR="00814B7B" w:rsidRPr="00AF2F7E" w:rsidRDefault="00814B7B" w:rsidP="00814B7B">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P</w:t>
            </w:r>
            <w:r w:rsidRPr="00FA0AA8">
              <w:rPr>
                <w:rFonts w:eastAsia="Times New Roman" w:cs="Arial"/>
                <w:szCs w:val="24"/>
                <w:lang w:eastAsia="fr-FR"/>
              </w:rPr>
              <w:t xml:space="preserve">eur des proches.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60B749F" w14:textId="624D8F8E" w:rsidR="00814B7B" w:rsidRPr="00AF2F7E" w:rsidRDefault="00814B7B" w:rsidP="00814B7B">
            <w:pPr>
              <w:spacing w:after="0" w:line="240" w:lineRule="auto"/>
              <w:jc w:val="right"/>
              <w:rPr>
                <w:rFonts w:ascii="Times New Roman" w:eastAsia="Times New Roman" w:hAnsi="Times New Roman" w:cs="Times New Roman"/>
                <w:szCs w:val="24"/>
                <w:lang w:eastAsia="fr-FR"/>
              </w:rPr>
            </w:pPr>
            <w:r>
              <w:t>5 %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085BAFA" w14:textId="2B7998E8" w:rsidR="00814B7B" w:rsidRPr="00AF2F7E" w:rsidRDefault="00814B7B" w:rsidP="00814B7B">
            <w:pPr>
              <w:spacing w:after="0" w:line="240" w:lineRule="auto"/>
              <w:jc w:val="right"/>
              <w:rPr>
                <w:rFonts w:ascii="Times New Roman" w:eastAsia="Times New Roman" w:hAnsi="Times New Roman" w:cs="Times New Roman"/>
                <w:szCs w:val="24"/>
                <w:lang w:eastAsia="fr-FR"/>
              </w:rPr>
            </w:pPr>
            <w:r>
              <w:t>2 %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562B9AC" w14:textId="5AFB4685" w:rsidR="00814B7B" w:rsidRPr="00AF2F7E" w:rsidRDefault="00814B7B" w:rsidP="00814B7B">
            <w:pPr>
              <w:keepNext/>
              <w:spacing w:after="0" w:line="240" w:lineRule="auto"/>
              <w:jc w:val="right"/>
              <w:rPr>
                <w:rFonts w:ascii="Times New Roman" w:eastAsia="Times New Roman" w:hAnsi="Times New Roman" w:cs="Times New Roman"/>
                <w:szCs w:val="24"/>
                <w:lang w:eastAsia="fr-FR"/>
              </w:rPr>
            </w:pPr>
            <w:r>
              <w:t>3 %</w:t>
            </w:r>
          </w:p>
        </w:tc>
      </w:tr>
      <w:tr w:rsidR="00852587" w:rsidRPr="00AF2F7E" w14:paraId="3BD5FBB4"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A1D1105" w14:textId="09B0D581" w:rsidR="00852587" w:rsidRPr="00AF2F7E" w:rsidRDefault="00852587" w:rsidP="00852587">
            <w:pPr>
              <w:spacing w:after="0" w:line="240" w:lineRule="auto"/>
              <w:rPr>
                <w:rFonts w:eastAsia="Times New Roman" w:cs="Arial"/>
                <w:szCs w:val="24"/>
                <w:lang w:eastAsia="fr-FR"/>
              </w:rPr>
            </w:pPr>
            <w:r w:rsidRPr="00FA0AA8">
              <w:rPr>
                <w:rFonts w:eastAsia="Times New Roman" w:cs="Arial"/>
                <w:szCs w:val="24"/>
                <w:lang w:eastAsia="fr-FR"/>
              </w:rPr>
              <w:t>Autre</w:t>
            </w:r>
            <w:r w:rsidRPr="00AF2F7E">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22D20C" w14:textId="5FFB789F" w:rsidR="00852587" w:rsidRDefault="00852587" w:rsidP="00852587">
            <w:pPr>
              <w:spacing w:after="0" w:line="240" w:lineRule="auto"/>
              <w:jc w:val="right"/>
            </w:pPr>
            <w:r>
              <w:t>9 %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AE0D90C" w14:textId="4D4F65E5" w:rsidR="00852587" w:rsidRDefault="00852587" w:rsidP="00852587">
            <w:pPr>
              <w:spacing w:after="0" w:line="240" w:lineRule="auto"/>
              <w:jc w:val="right"/>
            </w:pPr>
            <w:r>
              <w:t>7 %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F36E29" w14:textId="7A04DEE0" w:rsidR="00852587" w:rsidRDefault="00852587" w:rsidP="00852587">
            <w:pPr>
              <w:keepNext/>
              <w:spacing w:after="0" w:line="240" w:lineRule="auto"/>
              <w:jc w:val="right"/>
            </w:pPr>
            <w:r>
              <w:t>11 %</w:t>
            </w:r>
          </w:p>
        </w:tc>
      </w:tr>
      <w:tr w:rsidR="00852587" w:rsidRPr="00AF2F7E" w14:paraId="255FB0AE"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1367857" w14:textId="2F07CBA6" w:rsidR="00852587" w:rsidRPr="00AF2F7E" w:rsidRDefault="00852587" w:rsidP="00852587">
            <w:pPr>
              <w:spacing w:after="0" w:line="240" w:lineRule="auto"/>
              <w:rPr>
                <w:rFonts w:eastAsia="Times New Roman" w:cs="Arial"/>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w:t>
            </w:r>
            <w:r>
              <w:rPr>
                <w:rFonts w:eastAsia="Times New Roman" w:cs="Arial"/>
                <w:szCs w:val="24"/>
                <w:lang w:eastAsia="fr-FR"/>
              </w:rPr>
              <w:t>pas</w:t>
            </w:r>
            <w:r w:rsidRPr="00FA0AA8">
              <w:rPr>
                <w:rFonts w:eastAsia="Times New Roman" w:cs="Arial"/>
                <w:szCs w:val="24"/>
                <w:lang w:eastAsia="fr-FR"/>
              </w:rPr>
              <w:t xml:space="preserve"> d'obstacle</w:t>
            </w:r>
            <w:r>
              <w:rPr>
                <w:rFonts w:eastAsia="Times New Roman" w:cs="Arial"/>
                <w:szCs w:val="24"/>
                <w:lang w:eastAsia="fr-FR"/>
              </w:rPr>
              <w:t xml:space="preserve"> rencontré</w:t>
            </w:r>
            <w:r w:rsidRPr="00AF2F7E">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B35C5A" w14:textId="46880B52" w:rsidR="00852587" w:rsidRDefault="00852587" w:rsidP="00852587">
            <w:pPr>
              <w:spacing w:after="0" w:line="240" w:lineRule="auto"/>
              <w:jc w:val="right"/>
            </w:pPr>
            <w:r>
              <w:t>27 %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8EAABC2" w14:textId="6C273489" w:rsidR="00852587" w:rsidRDefault="00852587" w:rsidP="00852587">
            <w:pPr>
              <w:spacing w:after="0" w:line="240" w:lineRule="auto"/>
              <w:jc w:val="right"/>
            </w:pPr>
            <w:r>
              <w:t>27 %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DCBFAC2" w14:textId="37174D41" w:rsidR="00852587" w:rsidRDefault="00852587" w:rsidP="00852587">
            <w:pPr>
              <w:keepNext/>
              <w:spacing w:after="0" w:line="240" w:lineRule="auto"/>
              <w:jc w:val="right"/>
            </w:pPr>
            <w:r>
              <w:t>45 %</w:t>
            </w:r>
          </w:p>
        </w:tc>
      </w:tr>
    </w:tbl>
    <w:p w14:paraId="2E43C234" w14:textId="5355EBEA" w:rsidR="00FA0AA8" w:rsidRDefault="00216B81" w:rsidP="00FA0AA8">
      <w:pPr>
        <w:pStyle w:val="Titre3"/>
      </w:pPr>
      <w:bookmarkStart w:id="333" w:name="_Toc124780511"/>
      <w:r>
        <w:t xml:space="preserve">Accès à la </w:t>
      </w:r>
      <w:r w:rsidR="00FA0AA8">
        <w:t>culture</w:t>
      </w:r>
      <w:bookmarkEnd w:id="333"/>
    </w:p>
    <w:p w14:paraId="778D8F48" w14:textId="2069E40D" w:rsidR="00216B81" w:rsidRDefault="00B13909" w:rsidP="00B13909">
      <w:r w:rsidRPr="00B13909">
        <w:t>L</w:t>
      </w:r>
      <w:r>
        <w:t>es l</w:t>
      </w:r>
      <w:r w:rsidRPr="00B13909">
        <w:t xml:space="preserve">ieux fréquentés et </w:t>
      </w:r>
      <w:r>
        <w:t xml:space="preserve">les </w:t>
      </w:r>
      <w:r w:rsidRPr="00B13909">
        <w:t xml:space="preserve">canaux utilisés </w:t>
      </w:r>
      <w:r>
        <w:t>pour accéder à</w:t>
      </w:r>
      <w:r w:rsidRPr="00B13909">
        <w:t xml:space="preserve"> culture de ceux qui sont intéressés par les activités de loisirs, sportives ou culturelle</w:t>
      </w:r>
      <w:r>
        <w:t xml:space="preserve">s sont la télévision ou les plateformes de streaming, la musique et les livres pour de deux tiers d’entre eux, la radio, les spectacles musicaux ou le cinéma pour la moitié des répondants, les podcasts et les autres types de spectacle </w:t>
      </w:r>
      <w:r w:rsidRPr="00FA0AA8">
        <w:rPr>
          <w:rFonts w:eastAsia="Times New Roman" w:cs="Arial"/>
          <w:sz w:val="22"/>
          <w:lang w:eastAsia="fr-FR"/>
        </w:rPr>
        <w:t>(danse, théâtre)</w:t>
      </w:r>
      <w:r>
        <w:rPr>
          <w:rFonts w:eastAsia="Times New Roman" w:cs="Arial"/>
          <w:sz w:val="22"/>
          <w:lang w:eastAsia="fr-FR"/>
        </w:rPr>
        <w:t xml:space="preserve"> pour un tiers, et la presse écrite pour un quart </w:t>
      </w:r>
      <w:r>
        <w:t>(</w:t>
      </w:r>
      <w:r w:rsidR="00216B81">
        <w:fldChar w:fldCharType="begin"/>
      </w:r>
      <w:r w:rsidR="00216B81">
        <w:instrText xml:space="preserve"> REF _Ref118375984 \h </w:instrText>
      </w:r>
      <w:r w:rsidR="00216B81">
        <w:fldChar w:fldCharType="separate"/>
      </w:r>
      <w:r w:rsidR="00121531">
        <w:t>Figure </w:t>
      </w:r>
      <w:r w:rsidR="00121531">
        <w:rPr>
          <w:noProof/>
        </w:rPr>
        <w:t>90</w:t>
      </w:r>
      <w:r w:rsidR="00216B81">
        <w:fldChar w:fldCharType="end"/>
      </w:r>
      <w:r>
        <w:t xml:space="preserve">). </w:t>
      </w:r>
    </w:p>
    <w:p w14:paraId="3535422A" w14:textId="44D5E7CA" w:rsidR="00F66D1F" w:rsidRDefault="00376167" w:rsidP="00316E48">
      <w:pPr>
        <w:rPr>
          <w:lang w:eastAsia="fr-FR"/>
        </w:rPr>
      </w:pPr>
      <w:r>
        <w:rPr>
          <w:lang w:eastAsia="fr-FR"/>
        </w:rPr>
        <w:t xml:space="preserve">Il y a un </w:t>
      </w:r>
      <w:r w:rsidR="00316E48">
        <w:rPr>
          <w:lang w:eastAsia="fr-FR"/>
        </w:rPr>
        <w:t>effet significatif de l’âge (</w:t>
      </w:r>
      <w:r w:rsidR="000078D4">
        <w:rPr>
          <w:lang w:eastAsia="fr-FR"/>
        </w:rPr>
        <w:fldChar w:fldCharType="begin"/>
      </w:r>
      <w:r w:rsidR="000078D4">
        <w:rPr>
          <w:lang w:eastAsia="fr-FR"/>
        </w:rPr>
        <w:instrText xml:space="preserve"> REF _Ref119252292 \h </w:instrText>
      </w:r>
      <w:r w:rsidR="000078D4">
        <w:rPr>
          <w:lang w:eastAsia="fr-FR"/>
        </w:rPr>
      </w:r>
      <w:r w:rsidR="000078D4">
        <w:rPr>
          <w:lang w:eastAsia="fr-FR"/>
        </w:rPr>
        <w:fldChar w:fldCharType="separate"/>
      </w:r>
      <w:r w:rsidR="00121531">
        <w:t>Tableau </w:t>
      </w:r>
      <w:r w:rsidR="00121531">
        <w:rPr>
          <w:noProof/>
        </w:rPr>
        <w:t>131</w:t>
      </w:r>
      <w:r w:rsidR="000078D4">
        <w:rPr>
          <w:lang w:eastAsia="fr-FR"/>
        </w:rPr>
        <w:fldChar w:fldCharType="end"/>
      </w:r>
      <w:r w:rsidR="00316E48" w:rsidRPr="00051E41">
        <w:rPr>
          <w:lang w:eastAsia="fr-FR"/>
        </w:rPr>
        <w:t>)</w:t>
      </w:r>
      <w:r w:rsidR="00F66D1F">
        <w:rPr>
          <w:lang w:eastAsia="fr-FR"/>
        </w:rPr>
        <w:t> :</w:t>
      </w:r>
    </w:p>
    <w:p w14:paraId="0BED1B54" w14:textId="09CFCEE4" w:rsidR="00F66D1F" w:rsidRDefault="00B13909" w:rsidP="00F66D1F">
      <w:pPr>
        <w:pStyle w:val="Paragraphedeliste"/>
        <w:numPr>
          <w:ilvl w:val="0"/>
          <w:numId w:val="9"/>
        </w:numPr>
        <w:rPr>
          <w:lang w:eastAsia="fr-FR"/>
        </w:rPr>
      </w:pPr>
      <w:r>
        <w:rPr>
          <w:lang w:eastAsia="fr-FR"/>
        </w:rPr>
        <w:t xml:space="preserve">La </w:t>
      </w:r>
      <w:r w:rsidRPr="004F292F">
        <w:rPr>
          <w:b/>
          <w:bCs/>
          <w:lang w:eastAsia="fr-FR"/>
        </w:rPr>
        <w:t>t</w:t>
      </w:r>
      <w:r w:rsidRPr="004F292F">
        <w:rPr>
          <w:rFonts w:eastAsia="Times New Roman" w:cs="Arial"/>
          <w:b/>
          <w:bCs/>
          <w:szCs w:val="24"/>
          <w:lang w:eastAsia="fr-FR"/>
        </w:rPr>
        <w:t>élévision ou les plateformes de streaming</w:t>
      </w:r>
      <w:r w:rsidRPr="00F66D1F">
        <w:rPr>
          <w:rFonts w:eastAsia="Times New Roman" w:cs="Arial"/>
          <w:szCs w:val="24"/>
          <w:lang w:eastAsia="fr-FR"/>
        </w:rPr>
        <w:t xml:space="preserve"> et les </w:t>
      </w:r>
      <w:r w:rsidRPr="004F292F">
        <w:rPr>
          <w:b/>
          <w:bCs/>
          <w:lang w:eastAsia="fr-FR"/>
        </w:rPr>
        <w:t>podcasts</w:t>
      </w:r>
      <w:r>
        <w:rPr>
          <w:lang w:eastAsia="fr-FR"/>
        </w:rPr>
        <w:t xml:space="preserve"> sont </w:t>
      </w:r>
      <w:r w:rsidR="00464EB5">
        <w:rPr>
          <w:lang w:eastAsia="fr-FR"/>
        </w:rPr>
        <w:t xml:space="preserve">en proportion </w:t>
      </w:r>
      <w:r>
        <w:rPr>
          <w:lang w:eastAsia="fr-FR"/>
        </w:rPr>
        <w:t xml:space="preserve">significativement plus suivis par les répondants de 16 à 29 ans et ceux de 30 à 59 ans que par les répondants de 60 ans et plus. </w:t>
      </w:r>
    </w:p>
    <w:p w14:paraId="43A4F632" w14:textId="4334D048" w:rsidR="00F66D1F" w:rsidRDefault="00B13909" w:rsidP="00F66D1F">
      <w:pPr>
        <w:pStyle w:val="Paragraphedeliste"/>
        <w:numPr>
          <w:ilvl w:val="0"/>
          <w:numId w:val="9"/>
        </w:numPr>
        <w:rPr>
          <w:lang w:eastAsia="fr-FR"/>
        </w:rPr>
      </w:pPr>
      <w:r>
        <w:rPr>
          <w:lang w:eastAsia="fr-FR"/>
        </w:rPr>
        <w:t xml:space="preserve">La </w:t>
      </w:r>
      <w:r w:rsidRPr="004F292F">
        <w:rPr>
          <w:b/>
          <w:bCs/>
          <w:lang w:eastAsia="fr-FR"/>
        </w:rPr>
        <w:t>musique</w:t>
      </w:r>
      <w:r>
        <w:rPr>
          <w:lang w:eastAsia="fr-FR"/>
        </w:rPr>
        <w:t xml:space="preserve"> est</w:t>
      </w:r>
      <w:r w:rsidR="00464EB5" w:rsidRPr="00464EB5">
        <w:rPr>
          <w:lang w:eastAsia="fr-FR"/>
        </w:rPr>
        <w:t xml:space="preserve"> </w:t>
      </w:r>
      <w:r w:rsidR="00464EB5">
        <w:rPr>
          <w:lang w:eastAsia="fr-FR"/>
        </w:rPr>
        <w:t>en proportion</w:t>
      </w:r>
      <w:r>
        <w:rPr>
          <w:lang w:eastAsia="fr-FR"/>
        </w:rPr>
        <w:t xml:space="preserve"> significativement plus écoutée, et le </w:t>
      </w:r>
      <w:r w:rsidRPr="004F292F">
        <w:rPr>
          <w:b/>
          <w:bCs/>
          <w:lang w:eastAsia="fr-FR"/>
        </w:rPr>
        <w:t>cinéma</w:t>
      </w:r>
      <w:r>
        <w:rPr>
          <w:lang w:eastAsia="fr-FR"/>
        </w:rPr>
        <w:t xml:space="preserve"> significativement plus fréquenté par les répondants de 16 à 29 ans que par ceux de 30 à 59 ans</w:t>
      </w:r>
      <w:r w:rsidR="002A7E52">
        <w:rPr>
          <w:lang w:eastAsia="fr-FR"/>
        </w:rPr>
        <w:t xml:space="preserve"> et par ceux de 30 à 59 ans</w:t>
      </w:r>
      <w:r>
        <w:rPr>
          <w:lang w:eastAsia="fr-FR"/>
        </w:rPr>
        <w:t xml:space="preserve"> que par </w:t>
      </w:r>
      <w:r w:rsidR="002A7E52">
        <w:rPr>
          <w:lang w:eastAsia="fr-FR"/>
        </w:rPr>
        <w:t>ceux</w:t>
      </w:r>
      <w:r>
        <w:rPr>
          <w:lang w:eastAsia="fr-FR"/>
        </w:rPr>
        <w:t xml:space="preserve"> de 60 ans et plus.</w:t>
      </w:r>
      <w:r w:rsidR="002A7E52">
        <w:rPr>
          <w:lang w:eastAsia="fr-FR"/>
        </w:rPr>
        <w:t xml:space="preserve"> </w:t>
      </w:r>
    </w:p>
    <w:p w14:paraId="414FEC99" w14:textId="5C2731BF" w:rsidR="00B13909" w:rsidRDefault="002A7E52" w:rsidP="00F66D1F">
      <w:pPr>
        <w:pStyle w:val="Paragraphedeliste"/>
        <w:numPr>
          <w:ilvl w:val="0"/>
          <w:numId w:val="9"/>
        </w:numPr>
        <w:rPr>
          <w:lang w:eastAsia="fr-FR"/>
        </w:rPr>
      </w:pPr>
      <w:r>
        <w:rPr>
          <w:lang w:eastAsia="fr-FR"/>
        </w:rPr>
        <w:t xml:space="preserve">Enfin, les </w:t>
      </w:r>
      <w:r w:rsidRPr="004F292F">
        <w:rPr>
          <w:b/>
          <w:bCs/>
          <w:lang w:eastAsia="fr-FR"/>
        </w:rPr>
        <w:t>l</w:t>
      </w:r>
      <w:r w:rsidR="00B13909" w:rsidRPr="004F292F">
        <w:rPr>
          <w:b/>
          <w:bCs/>
          <w:lang w:eastAsia="fr-FR"/>
        </w:rPr>
        <w:t>ivres</w:t>
      </w:r>
      <w:r>
        <w:rPr>
          <w:lang w:eastAsia="fr-FR"/>
        </w:rPr>
        <w:t xml:space="preserve"> sont </w:t>
      </w:r>
      <w:r w:rsidR="00464EB5">
        <w:rPr>
          <w:lang w:eastAsia="fr-FR"/>
        </w:rPr>
        <w:t xml:space="preserve">en proportion </w:t>
      </w:r>
      <w:r>
        <w:rPr>
          <w:lang w:eastAsia="fr-FR"/>
        </w:rPr>
        <w:t xml:space="preserve">significativement plus lus par les répondants de </w:t>
      </w:r>
      <w:r w:rsidR="00B13909">
        <w:rPr>
          <w:lang w:eastAsia="fr-FR"/>
        </w:rPr>
        <w:t>60 ans et plus</w:t>
      </w:r>
      <w:r>
        <w:rPr>
          <w:lang w:eastAsia="fr-FR"/>
        </w:rPr>
        <w:t xml:space="preserve"> que par les 16 à 29 ans. </w:t>
      </w:r>
    </w:p>
    <w:p w14:paraId="4F7AD3E2" w14:textId="05726C83" w:rsidR="00EB715C" w:rsidRDefault="00B13909" w:rsidP="00EB715C">
      <w:pPr>
        <w:rPr>
          <w:lang w:eastAsia="fr-FR"/>
        </w:rPr>
      </w:pPr>
      <w:r>
        <w:rPr>
          <w:lang w:eastAsia="fr-FR"/>
        </w:rPr>
        <w:t>Il n’y a p</w:t>
      </w:r>
      <w:r w:rsidR="00EB715C">
        <w:rPr>
          <w:lang w:eastAsia="fr-FR"/>
        </w:rPr>
        <w:t>as d’effet significatif du genre</w:t>
      </w:r>
      <w:r w:rsidR="00EB715C" w:rsidRPr="00051E41">
        <w:rPr>
          <w:lang w:eastAsia="fr-FR"/>
        </w:rPr>
        <w:t>.</w:t>
      </w:r>
    </w:p>
    <w:p w14:paraId="5DF91450" w14:textId="77777777" w:rsidR="00917B4E" w:rsidRDefault="006338F4" w:rsidP="00917B4E">
      <w:pPr>
        <w:keepNext/>
      </w:pPr>
      <w:r>
        <w:rPr>
          <w:noProof/>
        </w:rPr>
        <w:drawing>
          <wp:inline distT="0" distB="0" distL="0" distR="0" wp14:anchorId="3855420C" wp14:editId="2DB77FA5">
            <wp:extent cx="5486400" cy="3200400"/>
            <wp:effectExtent l="0" t="0" r="0" b="0"/>
            <wp:docPr id="154" name="Graphique 154" descr="lieux de culture fréquentés et canaux utilisés : &#10;69 % Télévision ou plateformes de streaming. &#10;67 % Musique. &#10;63 % Livres. &#10;52 % Radio.&#10;46 % Spectacles musicaux. &#10;46 % Cinéma. &#10;42 % Musées. &#10;37 % Podcasts. &#10;34 % Autres types de spectacles. &#10;27 % Presse écrite.&#10;2 % Aucun. &#10;2 % Aut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23C9BF1E" w14:textId="456B75F1" w:rsidR="006338F4" w:rsidRDefault="00917B4E" w:rsidP="00700708">
      <w:pPr>
        <w:pStyle w:val="Lgende"/>
      </w:pPr>
      <w:bookmarkStart w:id="334" w:name="_Ref118375984"/>
      <w:r>
        <w:t>Figure</w:t>
      </w:r>
      <w:r w:rsidR="00F8105B">
        <w:t> </w:t>
      </w:r>
      <w:r w:rsidR="00C07E5B">
        <w:fldChar w:fldCharType="begin"/>
      </w:r>
      <w:r w:rsidR="00C07E5B">
        <w:instrText xml:space="preserve"> SEQ Figure \* ARABIC </w:instrText>
      </w:r>
      <w:r w:rsidR="00C07E5B">
        <w:fldChar w:fldCharType="separate"/>
      </w:r>
      <w:r w:rsidR="00121531">
        <w:rPr>
          <w:noProof/>
        </w:rPr>
        <w:t>90</w:t>
      </w:r>
      <w:r w:rsidR="00C07E5B">
        <w:rPr>
          <w:noProof/>
        </w:rPr>
        <w:fldChar w:fldCharType="end"/>
      </w:r>
      <w:bookmarkEnd w:id="334"/>
      <w:r>
        <w:t xml:space="preserve">. </w:t>
      </w:r>
      <w:r w:rsidRPr="00917B4E">
        <w:t>Lieux fréquenté</w:t>
      </w:r>
      <w:r w:rsidR="006F4F9C">
        <w:t>s</w:t>
      </w:r>
      <w:r w:rsidRPr="00917B4E">
        <w:t xml:space="preserve"> et canaux utilisés en matière de culture de ceux qui sont intéressés par les activités de </w:t>
      </w:r>
      <w:r w:rsidR="00376167">
        <w:t>loisirs</w:t>
      </w:r>
      <w:r w:rsidRPr="00917B4E">
        <w:t>, sportives ou culturelles (choix multiple</w:t>
      </w:r>
      <w:r w:rsidR="00127357">
        <w:t> </w:t>
      </w:r>
      <w:r w:rsidRPr="00917B4E">
        <w:t xml:space="preserve">; </w:t>
      </w:r>
      <w:r w:rsidR="000367F5">
        <w:t xml:space="preserve">n = </w:t>
      </w:r>
      <w:r w:rsidR="002B0A93">
        <w:t>1376</w:t>
      </w:r>
      <w:r w:rsidRPr="00917B4E">
        <w:t>).</w:t>
      </w:r>
    </w:p>
    <w:p w14:paraId="04F7B884" w14:textId="1600EB8D" w:rsidR="00224D95" w:rsidRDefault="00224D95" w:rsidP="00224D95">
      <w:pPr>
        <w:pStyle w:val="Lgende"/>
      </w:pPr>
      <w:bookmarkStart w:id="335" w:name="_Ref119252292"/>
      <w:r>
        <w:t>Tableau</w:t>
      </w:r>
      <w:r w:rsidR="00F8105B">
        <w:t> </w:t>
      </w:r>
      <w:r w:rsidR="00C07E5B">
        <w:fldChar w:fldCharType="begin"/>
      </w:r>
      <w:r w:rsidR="00C07E5B">
        <w:instrText xml:space="preserve"> SEQ Tableau \* ARABIC </w:instrText>
      </w:r>
      <w:r w:rsidR="00C07E5B">
        <w:fldChar w:fldCharType="separate"/>
      </w:r>
      <w:r w:rsidR="00121531">
        <w:rPr>
          <w:noProof/>
        </w:rPr>
        <w:t>131</w:t>
      </w:r>
      <w:r w:rsidR="00C07E5B">
        <w:rPr>
          <w:noProof/>
        </w:rPr>
        <w:fldChar w:fldCharType="end"/>
      </w:r>
      <w:bookmarkEnd w:id="335"/>
      <w:r>
        <w:t xml:space="preserve">. </w:t>
      </w:r>
      <w:r w:rsidRPr="00917B4E">
        <w:t>Lieux fréquenté</w:t>
      </w:r>
      <w:r>
        <w:t>s</w:t>
      </w:r>
      <w:r w:rsidRPr="00917B4E">
        <w:t xml:space="preserve"> et canaux utilisés en matière de culture de ceux qui sont intéressés par les activités de </w:t>
      </w:r>
      <w:r>
        <w:t>loisirs</w:t>
      </w:r>
      <w:r w:rsidRPr="00917B4E">
        <w:t>, sportives ou culturelles</w:t>
      </w:r>
      <w:r>
        <w:t>, selon l’âge</w:t>
      </w:r>
      <w:r w:rsidRPr="00917B4E">
        <w:t xml:space="preserve"> (choix multiple</w:t>
      </w:r>
      <w:r w:rsidR="00127357">
        <w:t> </w:t>
      </w:r>
      <w:r w:rsidRPr="00917B4E">
        <w:t xml:space="preserve">; </w:t>
      </w:r>
      <w:r>
        <w:t>n = 1376</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526"/>
        <w:gridCol w:w="1276"/>
        <w:gridCol w:w="1559"/>
        <w:gridCol w:w="1688"/>
      </w:tblGrid>
      <w:tr w:rsidR="002C1302" w:rsidRPr="00AF2F7E" w14:paraId="3DBC16F1" w14:textId="77777777" w:rsidTr="00EC29BD">
        <w:trPr>
          <w:trHeight w:val="286"/>
          <w:tblHeader/>
        </w:trPr>
        <w:tc>
          <w:tcPr>
            <w:tcW w:w="452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6B60613" w14:textId="77777777" w:rsidR="002C1302" w:rsidRPr="00AF2F7E" w:rsidRDefault="002C1302" w:rsidP="002C1302">
            <w:pPr>
              <w:spacing w:after="0" w:line="240" w:lineRule="auto"/>
              <w:rPr>
                <w:rFonts w:eastAsia="Times New Roman" w:cs="Arial"/>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20C8847" w14:textId="77777777" w:rsidR="002C1302" w:rsidRDefault="002C1302" w:rsidP="002C1302">
            <w:pPr>
              <w:spacing w:after="0" w:line="240" w:lineRule="auto"/>
              <w:rPr>
                <w:rFonts w:eastAsia="Times New Roman" w:cs="Arial"/>
                <w:color w:val="000000"/>
                <w:szCs w:val="24"/>
                <w:lang w:eastAsia="fr-FR"/>
              </w:rPr>
            </w:pPr>
            <w:r w:rsidRPr="00E8634B">
              <w:rPr>
                <w:rFonts w:eastAsia="Times New Roman" w:cs="Arial"/>
                <w:color w:val="000000"/>
                <w:szCs w:val="24"/>
                <w:lang w:eastAsia="fr-FR"/>
              </w:rPr>
              <w:t>16-29 ans</w:t>
            </w:r>
          </w:p>
          <w:p w14:paraId="7013F558" w14:textId="7C6E6F91" w:rsidR="002C1302" w:rsidRPr="00AF2F7E" w:rsidRDefault="002C1302" w:rsidP="002C1302">
            <w:pPr>
              <w:spacing w:after="0" w:line="240" w:lineRule="auto"/>
              <w:rPr>
                <w:rFonts w:eastAsia="Times New Roman" w:cs="Arial"/>
                <w:szCs w:val="24"/>
                <w:lang w:eastAsia="fr-FR"/>
              </w:rPr>
            </w:pPr>
            <w:r w:rsidRPr="000B455F">
              <w:rPr>
                <w:rFonts w:eastAsia="Times New Roman" w:cs="Arial"/>
                <w:color w:val="000000"/>
                <w:szCs w:val="24"/>
                <w:lang w:eastAsia="fr-FR"/>
              </w:rPr>
              <w:t xml:space="preserve">(n = </w:t>
            </w:r>
            <w:r>
              <w:rPr>
                <w:rFonts w:eastAsia="Times New Roman" w:cs="Arial"/>
                <w:color w:val="000000"/>
                <w:szCs w:val="24"/>
                <w:lang w:eastAsia="fr-FR"/>
              </w:rPr>
              <w:t>177</w:t>
            </w:r>
            <w:r w:rsidRPr="000B455F">
              <w:rPr>
                <w:rFonts w:eastAsia="Times New Roman" w:cs="Arial"/>
                <w:color w:val="000000"/>
                <w:szCs w:val="24"/>
                <w:lang w:eastAsia="fr-FR"/>
              </w:rPr>
              <w:t>)</w:t>
            </w:r>
          </w:p>
        </w:tc>
        <w:tc>
          <w:tcPr>
            <w:tcW w:w="155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01793C9" w14:textId="77777777" w:rsidR="002C1302" w:rsidRDefault="002C1302" w:rsidP="002C1302">
            <w:pPr>
              <w:spacing w:after="0" w:line="240" w:lineRule="auto"/>
              <w:rPr>
                <w:rFonts w:eastAsia="Times New Roman" w:cs="Arial"/>
                <w:color w:val="000000"/>
                <w:szCs w:val="24"/>
                <w:lang w:eastAsia="fr-FR"/>
              </w:rPr>
            </w:pPr>
            <w:r w:rsidRPr="00E8634B">
              <w:rPr>
                <w:rFonts w:eastAsia="Times New Roman" w:cs="Arial"/>
                <w:color w:val="000000"/>
                <w:szCs w:val="24"/>
                <w:lang w:eastAsia="fr-FR"/>
              </w:rPr>
              <w:t>30-59 ans</w:t>
            </w:r>
          </w:p>
          <w:p w14:paraId="48B82721" w14:textId="47451130" w:rsidR="002C1302" w:rsidRPr="00AF2F7E" w:rsidRDefault="002C1302" w:rsidP="002C1302">
            <w:pPr>
              <w:spacing w:after="0" w:line="240" w:lineRule="auto"/>
              <w:rPr>
                <w:rFonts w:eastAsia="Times New Roman" w:cs="Arial"/>
                <w:szCs w:val="24"/>
                <w:lang w:eastAsia="fr-FR"/>
              </w:rPr>
            </w:pPr>
            <w:r w:rsidRPr="000B455F">
              <w:rPr>
                <w:rFonts w:eastAsia="Times New Roman" w:cs="Arial"/>
                <w:color w:val="000000"/>
                <w:szCs w:val="24"/>
                <w:lang w:eastAsia="fr-FR"/>
              </w:rPr>
              <w:t xml:space="preserve">(n = </w:t>
            </w:r>
            <w:r>
              <w:rPr>
                <w:rFonts w:eastAsia="Times New Roman" w:cs="Arial"/>
                <w:color w:val="000000"/>
                <w:szCs w:val="24"/>
                <w:lang w:eastAsia="fr-FR"/>
              </w:rPr>
              <w:t>662</w:t>
            </w:r>
            <w:r w:rsidRPr="000B455F">
              <w:rPr>
                <w:rFonts w:eastAsia="Times New Roman" w:cs="Arial"/>
                <w:color w:val="000000"/>
                <w:szCs w:val="24"/>
                <w:lang w:eastAsia="fr-FR"/>
              </w:rPr>
              <w:t>)</w:t>
            </w:r>
          </w:p>
        </w:tc>
        <w:tc>
          <w:tcPr>
            <w:tcW w:w="168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3F5EA06" w14:textId="77777777" w:rsidR="002C1302" w:rsidRDefault="002C1302" w:rsidP="002C1302">
            <w:pPr>
              <w:spacing w:after="0" w:line="240" w:lineRule="auto"/>
              <w:rPr>
                <w:rFonts w:eastAsia="Times New Roman" w:cs="Arial"/>
                <w:color w:val="000000"/>
                <w:szCs w:val="24"/>
                <w:lang w:eastAsia="fr-FR"/>
              </w:rPr>
            </w:pPr>
            <w:r w:rsidRPr="00E8634B">
              <w:rPr>
                <w:rFonts w:eastAsia="Times New Roman" w:cs="Arial"/>
                <w:color w:val="000000"/>
                <w:szCs w:val="24"/>
                <w:lang w:eastAsia="fr-FR"/>
              </w:rPr>
              <w:t>60 ans et +</w:t>
            </w:r>
          </w:p>
          <w:p w14:paraId="5BC2080F" w14:textId="5BC509C3" w:rsidR="002C1302" w:rsidRPr="00AF2F7E" w:rsidRDefault="002C1302" w:rsidP="002C1302">
            <w:pPr>
              <w:spacing w:after="0" w:line="240" w:lineRule="auto"/>
              <w:rPr>
                <w:rFonts w:eastAsia="Times New Roman" w:cs="Arial"/>
                <w:szCs w:val="24"/>
                <w:lang w:eastAsia="fr-FR"/>
              </w:rPr>
            </w:pPr>
            <w:r w:rsidRPr="000B455F">
              <w:rPr>
                <w:rFonts w:eastAsia="Times New Roman" w:cs="Arial"/>
                <w:color w:val="000000"/>
                <w:szCs w:val="24"/>
                <w:lang w:eastAsia="fr-FR"/>
              </w:rPr>
              <w:t xml:space="preserve">(n = </w:t>
            </w:r>
            <w:r>
              <w:rPr>
                <w:rFonts w:eastAsia="Times New Roman" w:cs="Arial"/>
                <w:color w:val="000000"/>
                <w:szCs w:val="24"/>
                <w:lang w:eastAsia="fr-FR"/>
              </w:rPr>
              <w:t>537</w:t>
            </w:r>
            <w:r w:rsidRPr="000B455F">
              <w:rPr>
                <w:rFonts w:eastAsia="Times New Roman" w:cs="Arial"/>
                <w:color w:val="000000"/>
                <w:szCs w:val="24"/>
                <w:lang w:eastAsia="fr-FR"/>
              </w:rPr>
              <w:t>)</w:t>
            </w:r>
            <w:r w:rsidRPr="00E8634B">
              <w:rPr>
                <w:rFonts w:eastAsia="Times New Roman" w:cs="Arial"/>
                <w:color w:val="000000"/>
                <w:szCs w:val="24"/>
                <w:lang w:eastAsia="fr-FR"/>
              </w:rPr>
              <w:t xml:space="preserve"> </w:t>
            </w:r>
          </w:p>
        </w:tc>
      </w:tr>
      <w:tr w:rsidR="00AF2F7E" w:rsidRPr="00AF2F7E" w14:paraId="57A5E5C1"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3C9002D" w14:textId="48464678"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T</w:t>
            </w:r>
            <w:r w:rsidRPr="00FA0AA8">
              <w:rPr>
                <w:rFonts w:eastAsia="Times New Roman" w:cs="Arial"/>
                <w:szCs w:val="24"/>
                <w:lang w:eastAsia="fr-FR"/>
              </w:rPr>
              <w:t xml:space="preserve">élévision ou plateformes de streaming.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18BC62" w14:textId="42B9F2B3" w:rsidR="00AF2F7E" w:rsidRPr="00AF2F7E" w:rsidRDefault="00AF2F7E" w:rsidP="00AF2F7E">
            <w:pPr>
              <w:spacing w:after="0" w:line="240" w:lineRule="auto"/>
              <w:jc w:val="right"/>
              <w:rPr>
                <w:rFonts w:eastAsia="Times New Roman" w:cs="Arial"/>
                <w:szCs w:val="24"/>
                <w:lang w:eastAsia="fr-FR"/>
              </w:rPr>
            </w:pPr>
            <w:r w:rsidRPr="00F11A60">
              <w:t>81</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CFF9CCC" w14:textId="12BAB780" w:rsidR="00AF2F7E" w:rsidRPr="00AF2F7E" w:rsidRDefault="00AF2F7E" w:rsidP="00AF2F7E">
            <w:pPr>
              <w:spacing w:after="0" w:line="240" w:lineRule="auto"/>
              <w:jc w:val="right"/>
              <w:rPr>
                <w:rFonts w:eastAsia="Times New Roman" w:cs="Arial"/>
                <w:szCs w:val="24"/>
                <w:lang w:eastAsia="fr-FR"/>
              </w:rPr>
            </w:pPr>
            <w:r w:rsidRPr="00F11A60">
              <w:t>74</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2F037E" w14:textId="49182686" w:rsidR="00AF2F7E" w:rsidRPr="00AF2F7E" w:rsidRDefault="00AF2F7E" w:rsidP="00AF2F7E">
            <w:pPr>
              <w:spacing w:after="0" w:line="240" w:lineRule="auto"/>
              <w:jc w:val="right"/>
              <w:rPr>
                <w:rFonts w:eastAsia="Times New Roman" w:cs="Arial"/>
                <w:szCs w:val="24"/>
                <w:lang w:eastAsia="fr-FR"/>
              </w:rPr>
            </w:pPr>
            <w:r w:rsidRPr="00F11A60">
              <w:t>65</w:t>
            </w:r>
            <w:r w:rsidR="0055145C">
              <w:t xml:space="preserve"> %</w:t>
            </w:r>
          </w:p>
        </w:tc>
      </w:tr>
      <w:tr w:rsidR="00AF2F7E" w:rsidRPr="00AF2F7E" w14:paraId="11A16EA3"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26C11B4" w14:textId="4B0A3F03"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M</w:t>
            </w:r>
            <w:r w:rsidRPr="00FA0AA8">
              <w:rPr>
                <w:rFonts w:eastAsia="Times New Roman" w:cs="Arial"/>
                <w:szCs w:val="24"/>
                <w:lang w:eastAsia="fr-FR"/>
              </w:rPr>
              <w:t xml:space="preserve">usique.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EFF224" w14:textId="6DA83261" w:rsidR="00AF2F7E" w:rsidRPr="00AF2F7E" w:rsidRDefault="00AF2F7E" w:rsidP="00AF2F7E">
            <w:pPr>
              <w:spacing w:after="0" w:line="240" w:lineRule="auto"/>
              <w:jc w:val="right"/>
              <w:rPr>
                <w:rFonts w:eastAsia="Times New Roman" w:cs="Arial"/>
                <w:szCs w:val="24"/>
                <w:lang w:eastAsia="fr-FR"/>
              </w:rPr>
            </w:pPr>
            <w:r w:rsidRPr="00F11A60">
              <w:t>86</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29416B" w14:textId="1CCFDA6C" w:rsidR="00AF2F7E" w:rsidRPr="00AF2F7E" w:rsidRDefault="00AF2F7E" w:rsidP="00AF2F7E">
            <w:pPr>
              <w:spacing w:after="0" w:line="240" w:lineRule="auto"/>
              <w:jc w:val="right"/>
              <w:rPr>
                <w:rFonts w:eastAsia="Times New Roman" w:cs="Arial"/>
                <w:szCs w:val="24"/>
                <w:lang w:eastAsia="fr-FR"/>
              </w:rPr>
            </w:pPr>
            <w:r w:rsidRPr="00F11A60">
              <w:t>70</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BF86C1" w14:textId="7B02517F" w:rsidR="00AF2F7E" w:rsidRPr="00AF2F7E" w:rsidRDefault="00AF2F7E" w:rsidP="00AF2F7E">
            <w:pPr>
              <w:spacing w:after="0" w:line="240" w:lineRule="auto"/>
              <w:jc w:val="right"/>
              <w:rPr>
                <w:rFonts w:eastAsia="Times New Roman" w:cs="Arial"/>
                <w:szCs w:val="24"/>
                <w:lang w:eastAsia="fr-FR"/>
              </w:rPr>
            </w:pPr>
            <w:r w:rsidRPr="00F11A60">
              <w:t>62</w:t>
            </w:r>
            <w:r w:rsidR="0055145C">
              <w:t xml:space="preserve"> %</w:t>
            </w:r>
          </w:p>
        </w:tc>
      </w:tr>
      <w:tr w:rsidR="00AF2F7E" w:rsidRPr="00AF2F7E" w14:paraId="4D03C352"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91E127E" w14:textId="632032A0" w:rsidR="00AF2F7E" w:rsidRPr="00AF2F7E"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Livres.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B85D38" w14:textId="6FC22567" w:rsidR="00AF2F7E" w:rsidRPr="00AF2F7E" w:rsidRDefault="00AF2F7E" w:rsidP="00AF2F7E">
            <w:pPr>
              <w:spacing w:after="0" w:line="240" w:lineRule="auto"/>
              <w:jc w:val="right"/>
              <w:rPr>
                <w:rFonts w:eastAsia="Times New Roman" w:cs="Arial"/>
                <w:szCs w:val="24"/>
                <w:lang w:eastAsia="fr-FR"/>
              </w:rPr>
            </w:pPr>
            <w:r w:rsidRPr="00F11A60">
              <w:t>50</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DCE11E" w14:textId="5AE9F9FF" w:rsidR="00AF2F7E" w:rsidRPr="00AF2F7E" w:rsidRDefault="00AF2F7E" w:rsidP="00AF2F7E">
            <w:pPr>
              <w:spacing w:after="0" w:line="240" w:lineRule="auto"/>
              <w:jc w:val="right"/>
              <w:rPr>
                <w:rFonts w:eastAsia="Times New Roman" w:cs="Arial"/>
                <w:szCs w:val="24"/>
                <w:lang w:eastAsia="fr-FR"/>
              </w:rPr>
            </w:pPr>
            <w:r w:rsidRPr="00F11A60">
              <w:t>60</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B52971" w14:textId="76FA0676" w:rsidR="00AF2F7E" w:rsidRPr="00AF2F7E" w:rsidRDefault="00AF2F7E" w:rsidP="00AF2F7E">
            <w:pPr>
              <w:spacing w:after="0" w:line="240" w:lineRule="auto"/>
              <w:jc w:val="right"/>
              <w:rPr>
                <w:rFonts w:eastAsia="Times New Roman" w:cs="Arial"/>
                <w:szCs w:val="24"/>
                <w:lang w:eastAsia="fr-FR"/>
              </w:rPr>
            </w:pPr>
            <w:r w:rsidRPr="00F11A60">
              <w:t>66</w:t>
            </w:r>
            <w:r w:rsidR="0055145C">
              <w:t xml:space="preserve"> %</w:t>
            </w:r>
          </w:p>
        </w:tc>
      </w:tr>
      <w:tr w:rsidR="00AF2F7E" w:rsidRPr="00AF2F7E" w14:paraId="5B4EF7B1" w14:textId="77777777" w:rsidTr="00D45EBE">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468F097" w14:textId="65430A7A"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R</w:t>
            </w:r>
            <w:r w:rsidRPr="00FA0AA8">
              <w:rPr>
                <w:rFonts w:eastAsia="Times New Roman" w:cs="Arial"/>
                <w:szCs w:val="24"/>
                <w:lang w:eastAsia="fr-FR"/>
              </w:rPr>
              <w:t>adio.</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E2957D" w14:textId="7F3C1E14" w:rsidR="00AF2F7E" w:rsidRPr="00AF2F7E" w:rsidRDefault="00AF2F7E" w:rsidP="00AF2F7E">
            <w:pPr>
              <w:spacing w:after="0" w:line="240" w:lineRule="auto"/>
              <w:jc w:val="right"/>
              <w:rPr>
                <w:rFonts w:eastAsia="Times New Roman" w:cs="Arial"/>
                <w:szCs w:val="24"/>
                <w:lang w:eastAsia="fr-FR"/>
              </w:rPr>
            </w:pPr>
            <w:r w:rsidRPr="00F11A60">
              <w:t>47</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78DC4EF" w14:textId="76CF249E" w:rsidR="00AF2F7E" w:rsidRPr="00AF2F7E" w:rsidRDefault="00AF2F7E" w:rsidP="00AF2F7E">
            <w:pPr>
              <w:spacing w:after="0" w:line="240" w:lineRule="auto"/>
              <w:jc w:val="right"/>
              <w:rPr>
                <w:rFonts w:eastAsia="Times New Roman" w:cs="Arial"/>
                <w:szCs w:val="24"/>
                <w:lang w:eastAsia="fr-FR"/>
              </w:rPr>
            </w:pPr>
            <w:r w:rsidRPr="00F11A60">
              <w:t>50</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4C8ED92" w14:textId="7B2B24F6" w:rsidR="00AF2F7E" w:rsidRPr="00AF2F7E" w:rsidRDefault="00AF2F7E" w:rsidP="00AF2F7E">
            <w:pPr>
              <w:spacing w:after="0" w:line="240" w:lineRule="auto"/>
              <w:jc w:val="right"/>
              <w:rPr>
                <w:rFonts w:eastAsia="Times New Roman" w:cs="Arial"/>
                <w:szCs w:val="24"/>
                <w:lang w:eastAsia="fr-FR"/>
              </w:rPr>
            </w:pPr>
            <w:r w:rsidRPr="00F11A60">
              <w:t>54</w:t>
            </w:r>
            <w:r w:rsidR="0055145C">
              <w:t xml:space="preserve"> %</w:t>
            </w:r>
          </w:p>
        </w:tc>
      </w:tr>
      <w:tr w:rsidR="00AF2F7E" w:rsidRPr="00AF2F7E" w14:paraId="226F1D1B"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F8132AA" w14:textId="57F5C8CE"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S</w:t>
            </w:r>
            <w:r w:rsidRPr="00FA0AA8">
              <w:rPr>
                <w:rFonts w:eastAsia="Times New Roman" w:cs="Arial"/>
                <w:szCs w:val="24"/>
                <w:lang w:eastAsia="fr-FR"/>
              </w:rPr>
              <w:t xml:space="preserve">pectacles musicaux.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819D25" w14:textId="4E86D417" w:rsidR="00AF2F7E" w:rsidRPr="00AF2F7E" w:rsidRDefault="00AF2F7E" w:rsidP="00AF2F7E">
            <w:pPr>
              <w:spacing w:after="0" w:line="240" w:lineRule="auto"/>
              <w:jc w:val="right"/>
              <w:rPr>
                <w:rFonts w:eastAsia="Times New Roman" w:cs="Arial"/>
                <w:szCs w:val="24"/>
                <w:lang w:eastAsia="fr-FR"/>
              </w:rPr>
            </w:pPr>
            <w:r w:rsidRPr="00F11A60">
              <w:t>40</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97651CE" w14:textId="3CF859AF" w:rsidR="00AF2F7E" w:rsidRPr="00AF2F7E" w:rsidRDefault="00AF2F7E" w:rsidP="00AF2F7E">
            <w:pPr>
              <w:spacing w:after="0" w:line="240" w:lineRule="auto"/>
              <w:jc w:val="right"/>
              <w:rPr>
                <w:rFonts w:eastAsia="Times New Roman" w:cs="Arial"/>
                <w:szCs w:val="24"/>
                <w:lang w:eastAsia="fr-FR"/>
              </w:rPr>
            </w:pPr>
            <w:r w:rsidRPr="00F11A60">
              <w:t>49</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2D42F9" w14:textId="668B4864" w:rsidR="00AF2F7E" w:rsidRPr="00AF2F7E" w:rsidRDefault="00AF2F7E" w:rsidP="00AF2F7E">
            <w:pPr>
              <w:spacing w:after="0" w:line="240" w:lineRule="auto"/>
              <w:jc w:val="right"/>
              <w:rPr>
                <w:rFonts w:eastAsia="Times New Roman" w:cs="Arial"/>
                <w:szCs w:val="24"/>
                <w:lang w:eastAsia="fr-FR"/>
              </w:rPr>
            </w:pPr>
            <w:r w:rsidRPr="00F11A60">
              <w:t>45</w:t>
            </w:r>
            <w:r w:rsidR="0055145C">
              <w:t xml:space="preserve"> %</w:t>
            </w:r>
          </w:p>
        </w:tc>
      </w:tr>
      <w:tr w:rsidR="00AF2F7E" w:rsidRPr="00AF2F7E" w14:paraId="2E374859"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BBC55B3" w14:textId="0B25628D"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Ci</w:t>
            </w:r>
            <w:r w:rsidRPr="00FA0AA8">
              <w:rPr>
                <w:rFonts w:eastAsia="Times New Roman" w:cs="Arial"/>
                <w:szCs w:val="24"/>
                <w:lang w:eastAsia="fr-FR"/>
              </w:rPr>
              <w:t xml:space="preserve">néma.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30730B" w14:textId="28A504B2" w:rsidR="00AF2F7E" w:rsidRPr="00AF2F7E" w:rsidRDefault="00AF2F7E" w:rsidP="00AF2F7E">
            <w:pPr>
              <w:spacing w:after="0" w:line="240" w:lineRule="auto"/>
              <w:jc w:val="right"/>
              <w:rPr>
                <w:rFonts w:eastAsia="Times New Roman" w:cs="Arial"/>
                <w:szCs w:val="24"/>
                <w:lang w:eastAsia="fr-FR"/>
              </w:rPr>
            </w:pPr>
            <w:r w:rsidRPr="00F11A60">
              <w:t>66</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4BA3D9F" w14:textId="0D8573D4" w:rsidR="00AF2F7E" w:rsidRPr="00AF2F7E" w:rsidRDefault="00AF2F7E" w:rsidP="00AF2F7E">
            <w:pPr>
              <w:spacing w:after="0" w:line="240" w:lineRule="auto"/>
              <w:jc w:val="right"/>
              <w:rPr>
                <w:rFonts w:eastAsia="Times New Roman" w:cs="Arial"/>
                <w:szCs w:val="24"/>
                <w:lang w:eastAsia="fr-FR"/>
              </w:rPr>
            </w:pPr>
            <w:r w:rsidRPr="00F11A60">
              <w:t>53</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7DAC152" w14:textId="02C8CD57" w:rsidR="00AF2F7E" w:rsidRPr="00AF2F7E" w:rsidRDefault="00AF2F7E" w:rsidP="00AF2F7E">
            <w:pPr>
              <w:spacing w:after="0" w:line="240" w:lineRule="auto"/>
              <w:jc w:val="right"/>
              <w:rPr>
                <w:rFonts w:eastAsia="Times New Roman" w:cs="Arial"/>
                <w:szCs w:val="24"/>
                <w:lang w:eastAsia="fr-FR"/>
              </w:rPr>
            </w:pPr>
            <w:r w:rsidRPr="00F11A60">
              <w:t>38</w:t>
            </w:r>
            <w:r w:rsidR="0055145C">
              <w:t xml:space="preserve"> %</w:t>
            </w:r>
          </w:p>
        </w:tc>
      </w:tr>
      <w:tr w:rsidR="00AF2F7E" w:rsidRPr="00AF2F7E" w14:paraId="298BF16C"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9DF44D8" w14:textId="34427B4A"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M</w:t>
            </w:r>
            <w:r w:rsidRPr="00FA0AA8">
              <w:rPr>
                <w:rFonts w:eastAsia="Times New Roman" w:cs="Arial"/>
                <w:szCs w:val="24"/>
                <w:lang w:eastAsia="fr-FR"/>
              </w:rPr>
              <w:t xml:space="preserve">usées.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60C306" w14:textId="277C752D" w:rsidR="00AF2F7E" w:rsidRPr="00AF2F7E" w:rsidRDefault="00AF2F7E" w:rsidP="00AF2F7E">
            <w:pPr>
              <w:spacing w:after="0" w:line="240" w:lineRule="auto"/>
              <w:jc w:val="right"/>
              <w:rPr>
                <w:rFonts w:eastAsia="Times New Roman" w:cs="Arial"/>
                <w:szCs w:val="24"/>
                <w:lang w:eastAsia="fr-FR"/>
              </w:rPr>
            </w:pPr>
            <w:r w:rsidRPr="00F11A60">
              <w:t>33</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C268BA2" w14:textId="04DE7A84" w:rsidR="00AF2F7E" w:rsidRPr="00AF2F7E" w:rsidRDefault="00AF2F7E" w:rsidP="00AF2F7E">
            <w:pPr>
              <w:spacing w:after="0" w:line="240" w:lineRule="auto"/>
              <w:jc w:val="right"/>
              <w:rPr>
                <w:rFonts w:eastAsia="Times New Roman" w:cs="Arial"/>
                <w:szCs w:val="24"/>
                <w:lang w:eastAsia="fr-FR"/>
              </w:rPr>
            </w:pPr>
            <w:r w:rsidRPr="00F11A60">
              <w:t>39</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C78025" w14:textId="5E67E39A" w:rsidR="00AF2F7E" w:rsidRPr="00AF2F7E" w:rsidRDefault="00AF2F7E" w:rsidP="00AF2F7E">
            <w:pPr>
              <w:spacing w:after="0" w:line="240" w:lineRule="auto"/>
              <w:jc w:val="right"/>
              <w:rPr>
                <w:rFonts w:eastAsia="Times New Roman" w:cs="Arial"/>
                <w:szCs w:val="24"/>
                <w:lang w:eastAsia="fr-FR"/>
              </w:rPr>
            </w:pPr>
            <w:r w:rsidRPr="00F11A60">
              <w:t>45</w:t>
            </w:r>
            <w:r w:rsidR="0055145C">
              <w:t xml:space="preserve"> %</w:t>
            </w:r>
          </w:p>
        </w:tc>
      </w:tr>
      <w:tr w:rsidR="00AF2F7E" w:rsidRPr="00AF2F7E" w14:paraId="6E2FB943" w14:textId="77777777" w:rsidTr="00D45EBE">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8B977E0" w14:textId="758084F8"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P</w:t>
            </w:r>
            <w:r w:rsidRPr="00FA0AA8">
              <w:rPr>
                <w:rFonts w:eastAsia="Times New Roman" w:cs="Arial"/>
                <w:szCs w:val="24"/>
                <w:lang w:eastAsia="fr-FR"/>
              </w:rPr>
              <w:t xml:space="preserve">odcasts.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38BCB0" w14:textId="7BD90153" w:rsidR="00AF2F7E" w:rsidRPr="00AF2F7E" w:rsidRDefault="00AF2F7E" w:rsidP="00AF2F7E">
            <w:pPr>
              <w:spacing w:after="0" w:line="240" w:lineRule="auto"/>
              <w:jc w:val="right"/>
              <w:rPr>
                <w:rFonts w:eastAsia="Times New Roman" w:cs="Arial"/>
                <w:szCs w:val="24"/>
                <w:lang w:eastAsia="fr-FR"/>
              </w:rPr>
            </w:pPr>
            <w:r w:rsidRPr="00F11A60">
              <w:t>45</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ABB6EE" w14:textId="6D3660DF" w:rsidR="00AF2F7E" w:rsidRPr="00AF2F7E" w:rsidRDefault="00AF2F7E" w:rsidP="00AF2F7E">
            <w:pPr>
              <w:spacing w:after="0" w:line="240" w:lineRule="auto"/>
              <w:jc w:val="right"/>
              <w:rPr>
                <w:rFonts w:eastAsia="Times New Roman" w:cs="Arial"/>
                <w:szCs w:val="24"/>
                <w:lang w:eastAsia="fr-FR"/>
              </w:rPr>
            </w:pPr>
            <w:r w:rsidRPr="00F11A60">
              <w:t>48</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395A034" w14:textId="601B14B1" w:rsidR="00AF2F7E" w:rsidRPr="00AF2F7E" w:rsidRDefault="00AF2F7E" w:rsidP="00AF2F7E">
            <w:pPr>
              <w:spacing w:after="0" w:line="240" w:lineRule="auto"/>
              <w:jc w:val="right"/>
              <w:rPr>
                <w:rFonts w:eastAsia="Times New Roman" w:cs="Arial"/>
                <w:szCs w:val="24"/>
                <w:lang w:eastAsia="fr-FR"/>
              </w:rPr>
            </w:pPr>
            <w:r w:rsidRPr="00F11A60">
              <w:t>27</w:t>
            </w:r>
            <w:r w:rsidR="0055145C">
              <w:t xml:space="preserve"> %</w:t>
            </w:r>
          </w:p>
        </w:tc>
      </w:tr>
      <w:tr w:rsidR="00AF2F7E" w:rsidRPr="00AF2F7E" w14:paraId="6456BDA4"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7E33F65" w14:textId="5E7A1C0C"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A</w:t>
            </w:r>
            <w:r w:rsidRPr="00FA0AA8">
              <w:rPr>
                <w:rFonts w:eastAsia="Times New Roman" w:cs="Arial"/>
                <w:szCs w:val="24"/>
                <w:lang w:eastAsia="fr-FR"/>
              </w:rPr>
              <w:t xml:space="preserve">utres types de spectacles.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403C981" w14:textId="3466B40C" w:rsidR="00AF2F7E" w:rsidRPr="00AF2F7E" w:rsidRDefault="00AF2F7E" w:rsidP="00AF2F7E">
            <w:pPr>
              <w:spacing w:after="0" w:line="240" w:lineRule="auto"/>
              <w:jc w:val="right"/>
              <w:rPr>
                <w:rFonts w:eastAsia="Times New Roman" w:cs="Arial"/>
                <w:szCs w:val="24"/>
                <w:lang w:eastAsia="fr-FR"/>
              </w:rPr>
            </w:pPr>
            <w:r w:rsidRPr="00F11A60">
              <w:t>23</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0561C1A" w14:textId="5CFA1612" w:rsidR="00AF2F7E" w:rsidRPr="00AF2F7E" w:rsidRDefault="00AF2F7E" w:rsidP="00AF2F7E">
            <w:pPr>
              <w:spacing w:after="0" w:line="240" w:lineRule="auto"/>
              <w:jc w:val="right"/>
              <w:rPr>
                <w:rFonts w:eastAsia="Times New Roman" w:cs="Arial"/>
                <w:szCs w:val="24"/>
                <w:lang w:eastAsia="fr-FR"/>
              </w:rPr>
            </w:pPr>
            <w:r w:rsidRPr="00F11A60">
              <w:t>34</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280DACD" w14:textId="4FBFE7C2" w:rsidR="00AF2F7E" w:rsidRPr="00AF2F7E" w:rsidRDefault="00AF2F7E" w:rsidP="00AF2F7E">
            <w:pPr>
              <w:keepNext/>
              <w:spacing w:after="0" w:line="240" w:lineRule="auto"/>
              <w:jc w:val="right"/>
              <w:rPr>
                <w:rFonts w:eastAsia="Times New Roman" w:cs="Arial"/>
                <w:szCs w:val="24"/>
                <w:lang w:eastAsia="fr-FR"/>
              </w:rPr>
            </w:pPr>
            <w:r w:rsidRPr="00F11A60">
              <w:t>36</w:t>
            </w:r>
            <w:r w:rsidR="0055145C">
              <w:t xml:space="preserve"> %</w:t>
            </w:r>
          </w:p>
        </w:tc>
      </w:tr>
      <w:tr w:rsidR="00AF2F7E" w:rsidRPr="00AF2F7E" w14:paraId="0CAD308C"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EB62E3E" w14:textId="0D92DF3D"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P</w:t>
            </w:r>
            <w:r w:rsidRPr="00FA0AA8">
              <w:rPr>
                <w:rFonts w:eastAsia="Times New Roman" w:cs="Arial"/>
                <w:szCs w:val="24"/>
                <w:lang w:eastAsia="fr-FR"/>
              </w:rPr>
              <w:t>resse écrite.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18EF6A" w14:textId="55A4864B" w:rsidR="00AF2F7E" w:rsidRPr="00AF2F7E" w:rsidRDefault="00AF2F7E" w:rsidP="00AF2F7E">
            <w:pPr>
              <w:spacing w:after="0" w:line="240" w:lineRule="auto"/>
              <w:jc w:val="right"/>
              <w:rPr>
                <w:rFonts w:eastAsia="Times New Roman" w:cs="Arial"/>
                <w:szCs w:val="24"/>
                <w:lang w:eastAsia="fr-FR"/>
              </w:rPr>
            </w:pPr>
            <w:r w:rsidRPr="00F11A60">
              <w:t>20</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DA5AF1D" w14:textId="395500A0" w:rsidR="00AF2F7E" w:rsidRPr="00AF2F7E" w:rsidRDefault="00AF2F7E" w:rsidP="00AF2F7E">
            <w:pPr>
              <w:spacing w:after="0" w:line="240" w:lineRule="auto"/>
              <w:jc w:val="right"/>
              <w:rPr>
                <w:rFonts w:eastAsia="Times New Roman" w:cs="Arial"/>
                <w:szCs w:val="24"/>
                <w:lang w:eastAsia="fr-FR"/>
              </w:rPr>
            </w:pPr>
            <w:r w:rsidRPr="00F11A60">
              <w:t>27</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83BE42B" w14:textId="322BCD37" w:rsidR="00AF2F7E" w:rsidRPr="00AF2F7E" w:rsidRDefault="00AF2F7E" w:rsidP="00AF2F7E">
            <w:pPr>
              <w:keepNext/>
              <w:spacing w:after="0" w:line="240" w:lineRule="auto"/>
              <w:jc w:val="right"/>
              <w:rPr>
                <w:rFonts w:eastAsia="Times New Roman" w:cs="Arial"/>
                <w:szCs w:val="24"/>
                <w:lang w:eastAsia="fr-FR"/>
              </w:rPr>
            </w:pPr>
            <w:r w:rsidRPr="00F11A60">
              <w:t>27</w:t>
            </w:r>
            <w:r w:rsidR="0055145C">
              <w:t xml:space="preserve"> %</w:t>
            </w:r>
          </w:p>
        </w:tc>
      </w:tr>
      <w:tr w:rsidR="00AF2F7E" w:rsidRPr="00AF2F7E" w14:paraId="64733A4C"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7D17BF1" w14:textId="29AEC61E" w:rsidR="00AF2F7E" w:rsidRPr="00AF2F7E"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Aucun.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8C9A1A" w14:textId="77777777" w:rsidR="00AF2F7E" w:rsidRPr="00AF2F7E" w:rsidRDefault="00AF2F7E" w:rsidP="00AF2F7E">
            <w:pPr>
              <w:spacing w:after="0" w:line="240" w:lineRule="auto"/>
              <w:jc w:val="right"/>
              <w:rPr>
                <w:rFonts w:eastAsia="Times New Roman" w:cs="Arial"/>
                <w:szCs w:val="24"/>
                <w:lang w:eastAsia="fr-FR"/>
              </w:rPr>
            </w:pP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F00B136" w14:textId="40B79D11" w:rsidR="00AF2F7E" w:rsidRPr="00AF2F7E" w:rsidRDefault="00AF2F7E" w:rsidP="00AF2F7E">
            <w:pPr>
              <w:spacing w:after="0" w:line="240" w:lineRule="auto"/>
              <w:jc w:val="right"/>
              <w:rPr>
                <w:rFonts w:eastAsia="Times New Roman" w:cs="Arial"/>
                <w:szCs w:val="24"/>
                <w:lang w:eastAsia="fr-FR"/>
              </w:rPr>
            </w:pPr>
            <w:r w:rsidRPr="00F11A60">
              <w:t>2</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89B2F53" w14:textId="385E9AD6" w:rsidR="00AF2F7E" w:rsidRPr="00AF2F7E" w:rsidRDefault="00AF2F7E" w:rsidP="00AF2F7E">
            <w:pPr>
              <w:keepNext/>
              <w:spacing w:after="0" w:line="240" w:lineRule="auto"/>
              <w:jc w:val="right"/>
              <w:rPr>
                <w:rFonts w:eastAsia="Times New Roman" w:cs="Arial"/>
                <w:szCs w:val="24"/>
                <w:lang w:eastAsia="fr-FR"/>
              </w:rPr>
            </w:pPr>
            <w:r w:rsidRPr="00F11A60">
              <w:t>2</w:t>
            </w:r>
            <w:r w:rsidR="0055145C">
              <w:t xml:space="preserve"> %</w:t>
            </w:r>
          </w:p>
        </w:tc>
      </w:tr>
      <w:tr w:rsidR="00AF2F7E" w:rsidRPr="00AF2F7E" w14:paraId="2DD90CCA"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6249278" w14:textId="30F33AFA" w:rsidR="00AF2F7E" w:rsidRPr="00AF2F7E"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Autre.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13F59C" w14:textId="245DF9AB" w:rsidR="00AF2F7E" w:rsidRPr="00AF2F7E" w:rsidRDefault="00AF2F7E" w:rsidP="00AF2F7E">
            <w:pPr>
              <w:spacing w:after="0" w:line="240" w:lineRule="auto"/>
              <w:jc w:val="right"/>
              <w:rPr>
                <w:rFonts w:eastAsia="Times New Roman" w:cs="Arial"/>
                <w:szCs w:val="24"/>
                <w:lang w:eastAsia="fr-FR"/>
              </w:rPr>
            </w:pPr>
            <w:r w:rsidRPr="00F11A60">
              <w:t>2</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CC250B8" w14:textId="5E10A67A" w:rsidR="00AF2F7E" w:rsidRPr="00AF2F7E" w:rsidRDefault="00AF2F7E" w:rsidP="00AF2F7E">
            <w:pPr>
              <w:spacing w:after="0" w:line="240" w:lineRule="auto"/>
              <w:jc w:val="right"/>
              <w:rPr>
                <w:rFonts w:eastAsia="Times New Roman" w:cs="Arial"/>
                <w:szCs w:val="24"/>
                <w:lang w:eastAsia="fr-FR"/>
              </w:rPr>
            </w:pPr>
            <w:r w:rsidRPr="00F11A60">
              <w:t>2</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9F5DA9" w14:textId="16088FCF" w:rsidR="00AF2F7E" w:rsidRPr="00AF2F7E" w:rsidRDefault="00AF2F7E" w:rsidP="00E8634B">
            <w:pPr>
              <w:keepNext/>
              <w:spacing w:after="0" w:line="240" w:lineRule="auto"/>
              <w:jc w:val="right"/>
              <w:rPr>
                <w:rFonts w:eastAsia="Times New Roman" w:cs="Arial"/>
                <w:szCs w:val="24"/>
                <w:lang w:eastAsia="fr-FR"/>
              </w:rPr>
            </w:pPr>
            <w:r w:rsidRPr="00F11A60">
              <w:t>2</w:t>
            </w:r>
            <w:r w:rsidR="0055145C">
              <w:t xml:space="preserve"> %</w:t>
            </w:r>
          </w:p>
        </w:tc>
      </w:tr>
    </w:tbl>
    <w:p w14:paraId="281E17B5" w14:textId="01033BCA" w:rsidR="002A7E52" w:rsidRDefault="002A7E52" w:rsidP="00852587">
      <w:pPr>
        <w:spacing w:before="240"/>
      </w:pPr>
      <w:r>
        <w:t xml:space="preserve">Parmi les répondants </w:t>
      </w:r>
      <w:r w:rsidRPr="002A7E52">
        <w:t>qui se rendent dans des musées, au cinéma ou assistent à des spectacles</w:t>
      </w:r>
      <w:r>
        <w:t>, un peu plus de la moitié d’entre eux pratiquent des activités culturelles à l’extérieur de chez eux quelques fois par ans, près d’un tiers quelques fois par mois et environ un dixième au moins une fois par semaine (</w:t>
      </w:r>
      <w:r w:rsidR="00216B81">
        <w:fldChar w:fldCharType="begin"/>
      </w:r>
      <w:r w:rsidR="00216B81">
        <w:instrText xml:space="preserve"> REF _Ref118376002 \h </w:instrText>
      </w:r>
      <w:r w:rsidR="00216B81">
        <w:fldChar w:fldCharType="separate"/>
      </w:r>
      <w:r w:rsidR="00121531">
        <w:t>Figure </w:t>
      </w:r>
      <w:r w:rsidR="00121531">
        <w:rPr>
          <w:noProof/>
        </w:rPr>
        <w:t>91</w:t>
      </w:r>
      <w:r w:rsidR="00216B81">
        <w:fldChar w:fldCharType="end"/>
      </w:r>
      <w:r>
        <w:t xml:space="preserve">). </w:t>
      </w:r>
    </w:p>
    <w:p w14:paraId="7446E13A" w14:textId="1BA5EA2E" w:rsidR="00316E48" w:rsidRDefault="002A7E52" w:rsidP="00FA0AA8">
      <w:r>
        <w:t>Il n’y a p</w:t>
      </w:r>
      <w:r w:rsidR="00316E48">
        <w:rPr>
          <w:lang w:eastAsia="fr-FR"/>
        </w:rPr>
        <w:t>as d’effet significatif de l’âge</w:t>
      </w:r>
      <w:r>
        <w:rPr>
          <w:lang w:eastAsia="fr-FR"/>
        </w:rPr>
        <w:t xml:space="preserve"> sur la fréquence de pratique d’activité culturelle à l’extérieure du domicile ni </w:t>
      </w:r>
      <w:r w:rsidR="00EB715C">
        <w:rPr>
          <w:lang w:eastAsia="fr-FR"/>
        </w:rPr>
        <w:t>d’effet significatif du genre</w:t>
      </w:r>
      <w:r w:rsidR="00EB715C" w:rsidRPr="00051E41">
        <w:rPr>
          <w:lang w:eastAsia="fr-FR"/>
        </w:rPr>
        <w:t>.</w:t>
      </w:r>
    </w:p>
    <w:p w14:paraId="05A42513" w14:textId="77777777" w:rsidR="00917B4E" w:rsidRDefault="006338F4" w:rsidP="00917B4E">
      <w:pPr>
        <w:keepNext/>
      </w:pPr>
      <w:r>
        <w:rPr>
          <w:noProof/>
        </w:rPr>
        <w:drawing>
          <wp:inline distT="0" distB="0" distL="0" distR="0" wp14:anchorId="43061645" wp14:editId="71755AF7">
            <wp:extent cx="5486400" cy="3200400"/>
            <wp:effectExtent l="0" t="0" r="0" b="0"/>
            <wp:docPr id="155" name="Graphique 155" descr="Fréquence de pratique d'activité culturelles à l'extérieur du domicile : 2 % tous les jours ou presque ; 12 % au moins une fois par semaine ; 31 % quelques fois par mois ; 55 % quelques fois par an.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121442D2" w14:textId="6F36521E" w:rsidR="006338F4" w:rsidRDefault="00917B4E" w:rsidP="00700708">
      <w:pPr>
        <w:pStyle w:val="Lgende"/>
      </w:pPr>
      <w:bookmarkStart w:id="336" w:name="_Ref118376002"/>
      <w:r>
        <w:t>Figure</w:t>
      </w:r>
      <w:r w:rsidR="00F8105B">
        <w:t> </w:t>
      </w:r>
      <w:r w:rsidR="00C07E5B">
        <w:fldChar w:fldCharType="begin"/>
      </w:r>
      <w:r w:rsidR="00C07E5B">
        <w:instrText xml:space="preserve"> SEQ Figure \* ARABIC </w:instrText>
      </w:r>
      <w:r w:rsidR="00C07E5B">
        <w:fldChar w:fldCharType="separate"/>
      </w:r>
      <w:r w:rsidR="00121531">
        <w:rPr>
          <w:noProof/>
        </w:rPr>
        <w:t>91</w:t>
      </w:r>
      <w:r w:rsidR="00C07E5B">
        <w:rPr>
          <w:noProof/>
        </w:rPr>
        <w:fldChar w:fldCharType="end"/>
      </w:r>
      <w:bookmarkEnd w:id="336"/>
      <w:r>
        <w:t xml:space="preserve">. </w:t>
      </w:r>
      <w:r w:rsidRPr="00917B4E">
        <w:t>Fréquence de pratique d’activités culturelles à l'extérieur du domicile de ceux qui se rendent dans des musées, au cinéma ou assistent à des spectacles (</w:t>
      </w:r>
      <w:r w:rsidR="000367F5">
        <w:t xml:space="preserve">n = </w:t>
      </w:r>
      <w:r w:rsidR="002B0A93">
        <w:t>1020</w:t>
      </w:r>
      <w:r w:rsidRPr="00917B4E">
        <w:t>).</w:t>
      </w:r>
    </w:p>
    <w:p w14:paraId="00D3C57A" w14:textId="2D107999" w:rsidR="006F4F9C" w:rsidRDefault="002A7E52" w:rsidP="002A7E52">
      <w:r>
        <w:t>Les principaux o</w:t>
      </w:r>
      <w:r w:rsidRPr="002A7E52">
        <w:t xml:space="preserve">bstacles à l’accès à la culture rencontrés par les répondants de 16 ans et </w:t>
      </w:r>
      <w:r w:rsidR="00F66D1F">
        <w:t>plus</w:t>
      </w:r>
      <w:r>
        <w:t xml:space="preserve"> sont : </w:t>
      </w:r>
      <w:bookmarkStart w:id="337" w:name="_Hlk124947993"/>
      <w:r>
        <w:t>l’absence d'audiodescription ou une audiodescription de mauvaise qualité (deux cinquième</w:t>
      </w:r>
      <w:r w:rsidR="00F66D1F">
        <w:t>s</w:t>
      </w:r>
      <w:r>
        <w:t xml:space="preserve">), les difficultés d'accès aux lieux de culture (un tiers), l’inaccessibilité des lieux, par exemple avec du </w:t>
      </w:r>
      <w:r w:rsidRPr="00FA0AA8">
        <w:rPr>
          <w:lang w:eastAsia="fr-FR"/>
        </w:rPr>
        <w:t xml:space="preserve">matériel non adapté, </w:t>
      </w:r>
      <w:r>
        <w:rPr>
          <w:lang w:eastAsia="fr-FR"/>
        </w:rPr>
        <w:t>ou l’</w:t>
      </w:r>
      <w:r w:rsidRPr="00FA0AA8">
        <w:rPr>
          <w:lang w:eastAsia="fr-FR"/>
        </w:rPr>
        <w:t>absence d'aménagement</w:t>
      </w:r>
      <w:r>
        <w:rPr>
          <w:lang w:eastAsia="fr-FR"/>
        </w:rPr>
        <w:t xml:space="preserve"> (un quart), l’i</w:t>
      </w:r>
      <w:r>
        <w:t xml:space="preserve">naccessibilité numérique des contenus en ligne </w:t>
      </w:r>
      <w:r>
        <w:rPr>
          <w:lang w:eastAsia="fr-FR"/>
        </w:rPr>
        <w:t>(un quart) et l’absence de formation du personnel (un cinquième</w:t>
      </w:r>
      <w:bookmarkEnd w:id="337"/>
      <w:r w:rsidR="00127357">
        <w:rPr>
          <w:lang w:eastAsia="fr-FR"/>
        </w:rPr>
        <w:t> </w:t>
      </w:r>
      <w:r>
        <w:rPr>
          <w:lang w:eastAsia="fr-FR"/>
        </w:rPr>
        <w:t xml:space="preserve">; </w:t>
      </w:r>
      <w:r w:rsidR="006F4F9C">
        <w:fldChar w:fldCharType="begin"/>
      </w:r>
      <w:r w:rsidR="006F4F9C">
        <w:instrText xml:space="preserve"> REF _Ref118376011 \h </w:instrText>
      </w:r>
      <w:r>
        <w:instrText xml:space="preserve"> \* MERGEFORMAT </w:instrText>
      </w:r>
      <w:r w:rsidR="006F4F9C">
        <w:fldChar w:fldCharType="separate"/>
      </w:r>
      <w:r w:rsidR="00121531">
        <w:t>Figure 92</w:t>
      </w:r>
      <w:r w:rsidR="006F4F9C">
        <w:fldChar w:fldCharType="end"/>
      </w:r>
      <w:r>
        <w:t xml:space="preserve">). </w:t>
      </w:r>
    </w:p>
    <w:p w14:paraId="574B87B3" w14:textId="02C3F656" w:rsidR="006F4F9C" w:rsidRDefault="00376167" w:rsidP="006F4F9C">
      <w:pPr>
        <w:rPr>
          <w:lang w:eastAsia="fr-FR"/>
        </w:rPr>
      </w:pPr>
      <w:r>
        <w:rPr>
          <w:lang w:eastAsia="fr-FR"/>
        </w:rPr>
        <w:t xml:space="preserve">Il y a un </w:t>
      </w:r>
      <w:r w:rsidR="006F4F9C">
        <w:rPr>
          <w:lang w:eastAsia="fr-FR"/>
        </w:rPr>
        <w:t>effet significatif de l’âge (</w:t>
      </w:r>
      <w:r w:rsidR="000078D4">
        <w:rPr>
          <w:lang w:eastAsia="fr-FR"/>
        </w:rPr>
        <w:fldChar w:fldCharType="begin"/>
      </w:r>
      <w:r w:rsidR="000078D4">
        <w:rPr>
          <w:lang w:eastAsia="fr-FR"/>
        </w:rPr>
        <w:instrText xml:space="preserve"> REF _Ref119252325 \h </w:instrText>
      </w:r>
      <w:r w:rsidR="000078D4">
        <w:rPr>
          <w:lang w:eastAsia="fr-FR"/>
        </w:rPr>
      </w:r>
      <w:r w:rsidR="000078D4">
        <w:rPr>
          <w:lang w:eastAsia="fr-FR"/>
        </w:rPr>
        <w:fldChar w:fldCharType="separate"/>
      </w:r>
      <w:r w:rsidR="00121531">
        <w:t>Tableau </w:t>
      </w:r>
      <w:r w:rsidR="00121531">
        <w:rPr>
          <w:noProof/>
        </w:rPr>
        <w:t>132</w:t>
      </w:r>
      <w:r w:rsidR="000078D4">
        <w:rPr>
          <w:lang w:eastAsia="fr-FR"/>
        </w:rPr>
        <w:fldChar w:fldCharType="end"/>
      </w:r>
      <w:r w:rsidR="006F4F9C" w:rsidRPr="00051E41">
        <w:rPr>
          <w:lang w:eastAsia="fr-FR"/>
        </w:rPr>
        <w:t>)</w:t>
      </w:r>
      <w:r w:rsidR="00F66D1F">
        <w:rPr>
          <w:lang w:eastAsia="fr-FR"/>
        </w:rPr>
        <w:t> :</w:t>
      </w:r>
    </w:p>
    <w:p w14:paraId="0250E5FF" w14:textId="1BBA30B6" w:rsidR="00F66D1F" w:rsidRDefault="005A4F0F" w:rsidP="00F66D1F">
      <w:pPr>
        <w:pStyle w:val="Paragraphedeliste"/>
        <w:numPr>
          <w:ilvl w:val="0"/>
          <w:numId w:val="9"/>
        </w:numPr>
      </w:pPr>
      <w:r w:rsidRPr="00F66D1F">
        <w:rPr>
          <w:rFonts w:eastAsia="Times New Roman" w:cs="Arial"/>
          <w:szCs w:val="24"/>
          <w:lang w:eastAsia="fr-FR"/>
        </w:rPr>
        <w:t>L’</w:t>
      </w:r>
      <w:r w:rsidRPr="00B42E42">
        <w:rPr>
          <w:rFonts w:eastAsia="Times New Roman" w:cs="Arial"/>
          <w:b/>
          <w:bCs/>
          <w:szCs w:val="24"/>
          <w:lang w:eastAsia="fr-FR"/>
        </w:rPr>
        <w:t xml:space="preserve">absence d'audiodescription </w:t>
      </w:r>
      <w:r w:rsidRPr="00BD3902">
        <w:rPr>
          <w:rFonts w:eastAsia="Times New Roman" w:cs="Arial"/>
          <w:b/>
          <w:szCs w:val="24"/>
          <w:lang w:eastAsia="fr-FR"/>
        </w:rPr>
        <w:t>ou une</w:t>
      </w:r>
      <w:r w:rsidRPr="00F66D1F">
        <w:rPr>
          <w:rFonts w:eastAsia="Times New Roman" w:cs="Arial"/>
          <w:szCs w:val="24"/>
          <w:lang w:eastAsia="fr-FR"/>
        </w:rPr>
        <w:t xml:space="preserve"> </w:t>
      </w:r>
      <w:r w:rsidRPr="00B42E42">
        <w:rPr>
          <w:rFonts w:eastAsia="Times New Roman" w:cs="Arial"/>
          <w:b/>
          <w:bCs/>
          <w:szCs w:val="24"/>
          <w:lang w:eastAsia="fr-FR"/>
        </w:rPr>
        <w:t>audiodescription de mauvaise qualité</w:t>
      </w:r>
      <w:r w:rsidRPr="00F66D1F">
        <w:rPr>
          <w:rFonts w:eastAsia="Times New Roman" w:cs="Arial"/>
          <w:szCs w:val="24"/>
          <w:lang w:eastAsia="fr-FR"/>
        </w:rPr>
        <w:t xml:space="preserve">, les </w:t>
      </w:r>
      <w:r w:rsidRPr="00B42E42">
        <w:rPr>
          <w:rFonts w:eastAsia="Times New Roman" w:cs="Arial"/>
          <w:b/>
          <w:bCs/>
          <w:szCs w:val="24"/>
          <w:lang w:eastAsia="fr-FR"/>
        </w:rPr>
        <w:t>difficultés d'accès aux lieux de culture</w:t>
      </w:r>
      <w:r w:rsidRPr="00F66D1F">
        <w:rPr>
          <w:rFonts w:eastAsia="Times New Roman" w:cs="Arial"/>
          <w:szCs w:val="24"/>
          <w:lang w:eastAsia="fr-FR"/>
        </w:rPr>
        <w:t>, l’</w:t>
      </w:r>
      <w:r w:rsidRPr="00B42E42">
        <w:rPr>
          <w:rFonts w:eastAsia="Times New Roman" w:cs="Arial"/>
          <w:b/>
          <w:bCs/>
          <w:szCs w:val="24"/>
          <w:lang w:eastAsia="fr-FR"/>
        </w:rPr>
        <w:t xml:space="preserve">inaccessibilité numérique des contenus </w:t>
      </w:r>
      <w:r w:rsidRPr="00F66D1F">
        <w:rPr>
          <w:rFonts w:eastAsia="Times New Roman" w:cs="Arial"/>
          <w:szCs w:val="24"/>
          <w:lang w:eastAsia="fr-FR"/>
        </w:rPr>
        <w:t xml:space="preserve">en ligne et le </w:t>
      </w:r>
      <w:r w:rsidRPr="00B42E42">
        <w:rPr>
          <w:rFonts w:eastAsia="Times New Roman" w:cs="Arial"/>
          <w:b/>
          <w:bCs/>
          <w:szCs w:val="24"/>
          <w:lang w:eastAsia="fr-FR"/>
        </w:rPr>
        <w:t>manque de personnel formé</w:t>
      </w:r>
      <w:r w:rsidRPr="00F66D1F">
        <w:rPr>
          <w:rFonts w:eastAsia="Times New Roman" w:cs="Arial"/>
          <w:szCs w:val="24"/>
          <w:lang w:eastAsia="fr-FR"/>
        </w:rPr>
        <w:t xml:space="preserve"> concerne</w:t>
      </w:r>
      <w:r w:rsidR="001678E5">
        <w:rPr>
          <w:rFonts w:eastAsia="Times New Roman" w:cs="Arial"/>
          <w:szCs w:val="24"/>
          <w:lang w:eastAsia="fr-FR"/>
        </w:rPr>
        <w:t>nt</w:t>
      </w:r>
      <w:r w:rsidRPr="00F66D1F">
        <w:rPr>
          <w:rFonts w:eastAsia="Times New Roman" w:cs="Arial"/>
          <w:szCs w:val="24"/>
          <w:lang w:eastAsia="fr-FR"/>
        </w:rPr>
        <w:t xml:space="preserve"> </w:t>
      </w:r>
      <w:r w:rsidR="00464EB5">
        <w:rPr>
          <w:lang w:eastAsia="fr-FR"/>
        </w:rPr>
        <w:t xml:space="preserve">en proportion </w:t>
      </w:r>
      <w:r w:rsidRPr="00F66D1F">
        <w:rPr>
          <w:rFonts w:eastAsia="Times New Roman" w:cs="Arial"/>
          <w:szCs w:val="24"/>
          <w:lang w:eastAsia="fr-FR"/>
        </w:rPr>
        <w:t xml:space="preserve">significativement plus les répondants de </w:t>
      </w:r>
      <w:r>
        <w:rPr>
          <w:lang w:eastAsia="fr-FR"/>
        </w:rPr>
        <w:t xml:space="preserve">30 à 59 ans que ceux de 60 ans et plus. </w:t>
      </w:r>
    </w:p>
    <w:p w14:paraId="6EBBF1E8" w14:textId="42C81DF6" w:rsidR="00F66D1F" w:rsidRPr="00F66D1F" w:rsidRDefault="005A4F0F" w:rsidP="00F66D1F">
      <w:pPr>
        <w:pStyle w:val="Paragraphedeliste"/>
        <w:numPr>
          <w:ilvl w:val="0"/>
          <w:numId w:val="9"/>
        </w:numPr>
      </w:pPr>
      <w:r>
        <w:rPr>
          <w:lang w:eastAsia="fr-FR"/>
        </w:rPr>
        <w:t>L’</w:t>
      </w:r>
      <w:r w:rsidRPr="00B42E42">
        <w:rPr>
          <w:b/>
          <w:bCs/>
          <w:lang w:eastAsia="fr-FR"/>
        </w:rPr>
        <w:t>in</w:t>
      </w:r>
      <w:r w:rsidRPr="00B42E42">
        <w:rPr>
          <w:rFonts w:eastAsia="Times New Roman" w:cs="Arial"/>
          <w:b/>
          <w:bCs/>
          <w:szCs w:val="24"/>
          <w:lang w:eastAsia="fr-FR"/>
        </w:rPr>
        <w:t xml:space="preserve">accessibilité des lieux </w:t>
      </w:r>
      <w:r w:rsidRPr="00F66D1F">
        <w:rPr>
          <w:rFonts w:eastAsia="Times New Roman" w:cs="Arial"/>
          <w:szCs w:val="24"/>
          <w:lang w:eastAsia="fr-FR"/>
        </w:rPr>
        <w:t xml:space="preserve">concerne </w:t>
      </w:r>
      <w:r w:rsidR="00464EB5">
        <w:rPr>
          <w:lang w:eastAsia="fr-FR"/>
        </w:rPr>
        <w:t xml:space="preserve">en proportion </w:t>
      </w:r>
      <w:r w:rsidRPr="00F66D1F">
        <w:rPr>
          <w:rFonts w:eastAsia="Times New Roman" w:cs="Arial"/>
          <w:szCs w:val="24"/>
          <w:lang w:eastAsia="fr-FR"/>
        </w:rPr>
        <w:t xml:space="preserve">significativement plus les répondants de 16 à 29 ans que ceux de </w:t>
      </w:r>
      <w:r>
        <w:rPr>
          <w:lang w:eastAsia="fr-FR"/>
        </w:rPr>
        <w:t xml:space="preserve">30 à 59 ans, et </w:t>
      </w:r>
      <w:r w:rsidRPr="00F66D1F">
        <w:rPr>
          <w:rFonts w:eastAsia="Times New Roman" w:cs="Arial"/>
          <w:szCs w:val="24"/>
          <w:lang w:eastAsia="fr-FR"/>
        </w:rPr>
        <w:t xml:space="preserve">significativement plus les répondants de </w:t>
      </w:r>
      <w:r>
        <w:rPr>
          <w:lang w:eastAsia="fr-FR"/>
        </w:rPr>
        <w:t>30 à 59 ans que ceux de 60 ans et plus</w:t>
      </w:r>
      <w:r w:rsidRPr="00F66D1F">
        <w:rPr>
          <w:rFonts w:eastAsia="Times New Roman" w:cs="Arial"/>
          <w:szCs w:val="24"/>
          <w:lang w:eastAsia="fr-FR"/>
        </w:rPr>
        <w:t xml:space="preserve">. </w:t>
      </w:r>
    </w:p>
    <w:p w14:paraId="14AA0CD0" w14:textId="123244A1" w:rsidR="00F66D1F" w:rsidRDefault="005A4F0F" w:rsidP="00F66D1F">
      <w:pPr>
        <w:pStyle w:val="Paragraphedeliste"/>
        <w:numPr>
          <w:ilvl w:val="0"/>
          <w:numId w:val="9"/>
        </w:numPr>
      </w:pPr>
      <w:r w:rsidRPr="00F66D1F">
        <w:rPr>
          <w:rFonts w:eastAsia="Times New Roman" w:cs="Arial"/>
          <w:szCs w:val="24"/>
          <w:lang w:eastAsia="fr-FR"/>
        </w:rPr>
        <w:t xml:space="preserve">De plus, le </w:t>
      </w:r>
      <w:r w:rsidRPr="00B42E42">
        <w:rPr>
          <w:rFonts w:eastAsia="Times New Roman" w:cs="Arial"/>
          <w:b/>
          <w:bCs/>
          <w:szCs w:val="24"/>
          <w:lang w:eastAsia="fr-FR"/>
        </w:rPr>
        <w:t xml:space="preserve">coût financier </w:t>
      </w:r>
      <w:r w:rsidRPr="00F66D1F">
        <w:rPr>
          <w:rFonts w:eastAsia="Times New Roman" w:cs="Arial"/>
          <w:szCs w:val="24"/>
          <w:lang w:eastAsia="fr-FR"/>
        </w:rPr>
        <w:t xml:space="preserve">est un obstacle pour significativement plus de répondants de </w:t>
      </w:r>
      <w:r>
        <w:rPr>
          <w:lang w:eastAsia="fr-FR"/>
        </w:rPr>
        <w:t xml:space="preserve">16 à 29 ans </w:t>
      </w:r>
      <w:r w:rsidR="00464EB5">
        <w:rPr>
          <w:lang w:eastAsia="fr-FR"/>
        </w:rPr>
        <w:t xml:space="preserve">en proportion </w:t>
      </w:r>
      <w:r>
        <w:rPr>
          <w:lang w:eastAsia="fr-FR"/>
        </w:rPr>
        <w:t xml:space="preserve">que de répondants de 60 ans et plus. </w:t>
      </w:r>
    </w:p>
    <w:p w14:paraId="74476128" w14:textId="13757F0A" w:rsidR="006F4F9C" w:rsidRDefault="005A4F0F" w:rsidP="00F66D1F">
      <w:pPr>
        <w:pStyle w:val="Paragraphedeliste"/>
        <w:numPr>
          <w:ilvl w:val="0"/>
          <w:numId w:val="9"/>
        </w:numPr>
      </w:pPr>
      <w:r>
        <w:rPr>
          <w:lang w:eastAsia="fr-FR"/>
        </w:rPr>
        <w:t>Enfin, les 60 ans et plus sont</w:t>
      </w:r>
      <w:r w:rsidR="00464EB5" w:rsidRPr="00464EB5">
        <w:rPr>
          <w:lang w:eastAsia="fr-FR"/>
        </w:rPr>
        <w:t xml:space="preserve"> </w:t>
      </w:r>
      <w:r w:rsidR="00464EB5">
        <w:rPr>
          <w:lang w:eastAsia="fr-FR"/>
        </w:rPr>
        <w:t>en proportion</w:t>
      </w:r>
      <w:r>
        <w:rPr>
          <w:lang w:eastAsia="fr-FR"/>
        </w:rPr>
        <w:t xml:space="preserve"> significativement plus nombreux à déclarer n’avoir </w:t>
      </w:r>
      <w:r w:rsidRPr="00B42E42">
        <w:rPr>
          <w:rFonts w:eastAsia="Times New Roman" w:cs="Arial"/>
          <w:b/>
          <w:bCs/>
          <w:szCs w:val="24"/>
          <w:lang w:eastAsia="fr-FR"/>
        </w:rPr>
        <w:t>jamais rencontré d'obstacle</w:t>
      </w:r>
      <w:r w:rsidRPr="00F66D1F">
        <w:rPr>
          <w:rFonts w:eastAsia="Times New Roman" w:cs="Arial"/>
          <w:szCs w:val="24"/>
          <w:lang w:eastAsia="fr-FR"/>
        </w:rPr>
        <w:t xml:space="preserve"> que les répondants de </w:t>
      </w:r>
      <w:r>
        <w:rPr>
          <w:lang w:eastAsia="fr-FR"/>
        </w:rPr>
        <w:t xml:space="preserve">30 à 59 ans. </w:t>
      </w:r>
    </w:p>
    <w:p w14:paraId="0CEE8EBB" w14:textId="4D96E929" w:rsidR="00324CC3" w:rsidRPr="00BD3902" w:rsidRDefault="00BD3902" w:rsidP="00324CC3">
      <w:pPr>
        <w:rPr>
          <w:lang w:eastAsia="fr-FR"/>
        </w:rPr>
      </w:pPr>
      <w:r>
        <w:rPr>
          <w:lang w:eastAsia="fr-FR"/>
        </w:rPr>
        <w:t>Il y a un e</w:t>
      </w:r>
      <w:r w:rsidR="00324CC3" w:rsidRPr="00BD3902">
        <w:rPr>
          <w:lang w:eastAsia="fr-FR"/>
        </w:rPr>
        <w:t>ffet significatif de l’âge de survenue de la déficience visuelle (</w:t>
      </w:r>
      <w:r w:rsidR="00270EC6">
        <w:rPr>
          <w:lang w:eastAsia="fr-FR"/>
        </w:rPr>
        <w:fldChar w:fldCharType="begin"/>
      </w:r>
      <w:r w:rsidR="00270EC6">
        <w:rPr>
          <w:lang w:eastAsia="fr-FR"/>
        </w:rPr>
        <w:instrText xml:space="preserve"> REF _Ref122006329 \h </w:instrText>
      </w:r>
      <w:r w:rsidR="00270EC6">
        <w:rPr>
          <w:lang w:eastAsia="fr-FR"/>
        </w:rPr>
      </w:r>
      <w:r w:rsidR="00270EC6">
        <w:rPr>
          <w:lang w:eastAsia="fr-FR"/>
        </w:rPr>
        <w:fldChar w:fldCharType="separate"/>
      </w:r>
      <w:r w:rsidR="00121531">
        <w:t>Tableau </w:t>
      </w:r>
      <w:r w:rsidR="00121531">
        <w:rPr>
          <w:noProof/>
        </w:rPr>
        <w:t>133</w:t>
      </w:r>
      <w:r w:rsidR="00270EC6">
        <w:rPr>
          <w:lang w:eastAsia="fr-FR"/>
        </w:rPr>
        <w:fldChar w:fldCharType="end"/>
      </w:r>
      <w:r w:rsidR="00324CC3" w:rsidRPr="00BD3902">
        <w:rPr>
          <w:lang w:eastAsia="fr-FR"/>
        </w:rPr>
        <w:t>)</w:t>
      </w:r>
      <w:r w:rsidRPr="00BD3902">
        <w:rPr>
          <w:lang w:eastAsia="fr-FR"/>
        </w:rPr>
        <w:t xml:space="preserve"> : </w:t>
      </w:r>
    </w:p>
    <w:p w14:paraId="63D21361" w14:textId="77777777" w:rsidR="00270EC6" w:rsidRDefault="00270EC6" w:rsidP="00270EC6">
      <w:pPr>
        <w:pStyle w:val="Paragraphedeliste"/>
        <w:numPr>
          <w:ilvl w:val="0"/>
          <w:numId w:val="9"/>
        </w:numPr>
        <w:rPr>
          <w:rFonts w:eastAsia="Times New Roman" w:cs="Arial"/>
          <w:szCs w:val="24"/>
          <w:lang w:eastAsia="fr-FR"/>
        </w:rPr>
      </w:pPr>
      <w:r w:rsidRPr="00270EC6">
        <w:rPr>
          <w:rFonts w:eastAsia="Times New Roman" w:cs="Arial"/>
          <w:szCs w:val="24"/>
          <w:lang w:eastAsia="fr-FR"/>
        </w:rPr>
        <w:t>L’</w:t>
      </w:r>
      <w:r w:rsidRPr="00270EC6">
        <w:rPr>
          <w:rFonts w:eastAsia="Times New Roman" w:cs="Arial"/>
          <w:b/>
          <w:szCs w:val="24"/>
          <w:lang w:eastAsia="fr-FR"/>
        </w:rPr>
        <w:t>absence d'audiodescription ou une audiodescription de mauvaise qualité</w:t>
      </w:r>
      <w:r w:rsidRPr="00270EC6">
        <w:rPr>
          <w:rFonts w:eastAsia="Times New Roman" w:cs="Arial"/>
          <w:szCs w:val="24"/>
          <w:lang w:eastAsia="fr-FR"/>
        </w:rPr>
        <w:t>, l’</w:t>
      </w:r>
      <w:r w:rsidRPr="00270EC6">
        <w:rPr>
          <w:rFonts w:eastAsia="Times New Roman" w:cs="Arial"/>
          <w:b/>
          <w:szCs w:val="24"/>
          <w:lang w:eastAsia="fr-FR"/>
        </w:rPr>
        <w:t>inaccessibilité des lieux</w:t>
      </w:r>
      <w:r w:rsidRPr="00270EC6">
        <w:rPr>
          <w:rFonts w:eastAsia="Times New Roman" w:cs="Arial"/>
          <w:szCs w:val="24"/>
          <w:lang w:eastAsia="fr-FR"/>
        </w:rPr>
        <w:t>, l’</w:t>
      </w:r>
      <w:r w:rsidRPr="00270EC6">
        <w:rPr>
          <w:rFonts w:eastAsia="Times New Roman" w:cs="Arial"/>
          <w:b/>
          <w:szCs w:val="24"/>
          <w:lang w:eastAsia="fr-FR"/>
        </w:rPr>
        <w:t xml:space="preserve">inaccessibilité numérique des contenus en ligne </w:t>
      </w:r>
      <w:r w:rsidRPr="00270EC6">
        <w:rPr>
          <w:rFonts w:eastAsia="Times New Roman" w:cs="Arial"/>
          <w:szCs w:val="24"/>
          <w:lang w:eastAsia="fr-FR"/>
        </w:rPr>
        <w:t xml:space="preserve">et le </w:t>
      </w:r>
      <w:r w:rsidRPr="00270EC6">
        <w:rPr>
          <w:rFonts w:eastAsia="Times New Roman" w:cs="Arial"/>
          <w:b/>
          <w:szCs w:val="24"/>
          <w:lang w:eastAsia="fr-FR"/>
        </w:rPr>
        <w:t>refus d'accès</w:t>
      </w:r>
      <w:r w:rsidRPr="00270EC6">
        <w:rPr>
          <w:rFonts w:eastAsia="Times New Roman" w:cs="Arial"/>
          <w:szCs w:val="24"/>
          <w:lang w:eastAsia="fr-FR"/>
        </w:rPr>
        <w:t xml:space="preserve"> sont des obstacles à l’accès à la culture qui ont été cités par une proportion significativement plus importante de répondants ayant acquis leur déficience visuelle avant 18 ans que de répondant l’ayant acquise à partir de 40 ans.</w:t>
      </w:r>
    </w:p>
    <w:p w14:paraId="0D3E5698" w14:textId="1576FFB2" w:rsidR="00270EC6" w:rsidRPr="00270EC6" w:rsidRDefault="00270EC6" w:rsidP="00270EC6">
      <w:pPr>
        <w:pStyle w:val="Paragraphedeliste"/>
        <w:numPr>
          <w:ilvl w:val="0"/>
          <w:numId w:val="9"/>
        </w:numPr>
        <w:rPr>
          <w:rFonts w:eastAsia="Times New Roman" w:cs="Arial"/>
          <w:szCs w:val="24"/>
          <w:lang w:eastAsia="fr-FR"/>
        </w:rPr>
      </w:pPr>
      <w:r w:rsidRPr="00270EC6">
        <w:rPr>
          <w:rFonts w:eastAsia="Times New Roman" w:cs="Arial"/>
          <w:szCs w:val="24"/>
          <w:lang w:eastAsia="fr-FR"/>
        </w:rPr>
        <w:t xml:space="preserve">Le </w:t>
      </w:r>
      <w:r w:rsidRPr="00270EC6">
        <w:rPr>
          <w:rFonts w:eastAsia="Times New Roman" w:cs="Arial"/>
          <w:b/>
          <w:szCs w:val="24"/>
          <w:lang w:eastAsia="fr-FR"/>
        </w:rPr>
        <w:t>manque de personnel formé</w:t>
      </w:r>
      <w:r w:rsidRPr="00270EC6">
        <w:rPr>
          <w:rFonts w:eastAsia="Times New Roman" w:cs="Arial"/>
          <w:szCs w:val="24"/>
          <w:lang w:eastAsia="fr-FR"/>
        </w:rPr>
        <w:t xml:space="preserve"> est un obstacle cité par une proportion significativement plus importante de répondants ayant acquis leur déficience visuelle avant 18 ans et entre 18 et 39 ans que de répondant l’ayant acquise à partir de 40 ans.</w:t>
      </w:r>
    </w:p>
    <w:p w14:paraId="2B8CBD57" w14:textId="77777777" w:rsidR="00270EC6" w:rsidRPr="00270EC6" w:rsidRDefault="00270EC6" w:rsidP="00270EC6">
      <w:pPr>
        <w:pStyle w:val="Paragraphedeliste"/>
        <w:numPr>
          <w:ilvl w:val="0"/>
          <w:numId w:val="9"/>
        </w:numPr>
        <w:rPr>
          <w:rFonts w:eastAsia="Times New Roman" w:cs="Arial"/>
          <w:szCs w:val="24"/>
          <w:lang w:eastAsia="fr-FR"/>
        </w:rPr>
      </w:pPr>
      <w:r>
        <w:rPr>
          <w:rFonts w:eastAsia="Times New Roman" w:cs="Arial"/>
          <w:szCs w:val="24"/>
          <w:lang w:eastAsia="fr-FR"/>
        </w:rPr>
        <w:t xml:space="preserve">Les répondants dont la déficience visuelle est survenue à partir de 40 ans sont en proportion significativement plus nombreux que ceux dont la déficience visuelle est survenue avant 18 ans à déclarer </w:t>
      </w:r>
      <w:r w:rsidRPr="00270EC6">
        <w:rPr>
          <w:rFonts w:eastAsia="Times New Roman" w:cs="Arial"/>
          <w:b/>
          <w:szCs w:val="24"/>
          <w:lang w:eastAsia="fr-FR"/>
        </w:rPr>
        <w:t>ne pas avoir rencontré d’obstacle</w:t>
      </w:r>
      <w:r>
        <w:rPr>
          <w:rFonts w:eastAsia="Times New Roman" w:cs="Arial"/>
          <w:szCs w:val="24"/>
          <w:lang w:eastAsia="fr-FR"/>
        </w:rPr>
        <w:t xml:space="preserve"> à la culture. </w:t>
      </w:r>
    </w:p>
    <w:p w14:paraId="71672BFF" w14:textId="3F8933B1" w:rsidR="006F4F9C" w:rsidRDefault="005A4F0F" w:rsidP="006F4F9C">
      <w:pPr>
        <w:rPr>
          <w:lang w:eastAsia="fr-FR"/>
        </w:rPr>
      </w:pPr>
      <w:r>
        <w:rPr>
          <w:lang w:eastAsia="fr-FR"/>
        </w:rPr>
        <w:t>Il n’y a pas</w:t>
      </w:r>
      <w:r w:rsidR="006F4F9C">
        <w:rPr>
          <w:lang w:eastAsia="fr-FR"/>
        </w:rPr>
        <w:t xml:space="preserve"> d’effet significatif du genre</w:t>
      </w:r>
      <w:r w:rsidR="00BD3902">
        <w:rPr>
          <w:lang w:eastAsia="fr-FR"/>
        </w:rPr>
        <w:t xml:space="preserve"> sur le type d’obstacle rencontré pour accéder à la culture</w:t>
      </w:r>
      <w:r w:rsidR="006F4F9C" w:rsidRPr="00051E41">
        <w:rPr>
          <w:lang w:eastAsia="fr-FR"/>
        </w:rPr>
        <w:t>.</w:t>
      </w:r>
    </w:p>
    <w:p w14:paraId="18657263" w14:textId="77777777" w:rsidR="00917B4E" w:rsidRDefault="006338F4" w:rsidP="00917B4E">
      <w:pPr>
        <w:keepNext/>
      </w:pPr>
      <w:r>
        <w:rPr>
          <w:noProof/>
        </w:rPr>
        <w:drawing>
          <wp:inline distT="0" distB="0" distL="0" distR="0" wp14:anchorId="65BEB6C7" wp14:editId="009E19F0">
            <wp:extent cx="5928995" cy="3372928"/>
            <wp:effectExtent l="0" t="0" r="14605" b="18415"/>
            <wp:docPr id="157" name="Graphique 157" descr="Obstacles à l’accès à la culture : &#10;41 % Absence d'audiodescription ou audiodescription de mauvaise qualité. &#10;31 % Difficultés d'accès aux lieux de culture. &#10;29 % Inaccessibilité des lieux.&#10;27 % Inaccessibilité numérique des contenus en ligne.&#10;19 % Manque de personnel formé. &#10;13 % Coût financier. &#10;4 % Refus d'accès. &#10;6 % Autre. &#10;26 % Non concerné : n'a jamais rencontré d'obstacl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2F8A688E" w14:textId="1C361596" w:rsidR="006338F4" w:rsidRDefault="00917B4E" w:rsidP="005F5E28">
      <w:pPr>
        <w:pStyle w:val="Lgende"/>
        <w:keepNext w:val="0"/>
      </w:pPr>
      <w:bookmarkStart w:id="338" w:name="_Ref118376011"/>
      <w:r>
        <w:t>Figure</w:t>
      </w:r>
      <w:r w:rsidR="00F8105B">
        <w:t> </w:t>
      </w:r>
      <w:r w:rsidR="00C07E5B">
        <w:fldChar w:fldCharType="begin"/>
      </w:r>
      <w:r w:rsidR="00C07E5B">
        <w:instrText xml:space="preserve"> SEQ Figure \* ARABIC </w:instrText>
      </w:r>
      <w:r w:rsidR="00C07E5B">
        <w:fldChar w:fldCharType="separate"/>
      </w:r>
      <w:r w:rsidR="00121531">
        <w:rPr>
          <w:noProof/>
        </w:rPr>
        <w:t>92</w:t>
      </w:r>
      <w:r w:rsidR="00C07E5B">
        <w:rPr>
          <w:noProof/>
        </w:rPr>
        <w:fldChar w:fldCharType="end"/>
      </w:r>
      <w:bookmarkEnd w:id="338"/>
      <w:r>
        <w:t xml:space="preserve">. </w:t>
      </w:r>
      <w:r w:rsidRPr="00917B4E">
        <w:t>Obstacles à l</w:t>
      </w:r>
      <w:r w:rsidR="006F4F9C">
        <w:t>’accès à l</w:t>
      </w:r>
      <w:r w:rsidRPr="00917B4E">
        <w:t>a culture rencontrés par les répondants de 16 ans et + (choix multiple</w:t>
      </w:r>
      <w:r w:rsidR="00127357">
        <w:t> </w:t>
      </w:r>
      <w:r w:rsidRPr="00917B4E">
        <w:t xml:space="preserve">; </w:t>
      </w:r>
      <w:r w:rsidR="000367F5">
        <w:t xml:space="preserve">n = </w:t>
      </w:r>
      <w:r w:rsidR="005F5E28">
        <w:t>1627</w:t>
      </w:r>
      <w:r w:rsidRPr="00917B4E">
        <w:t>).</w:t>
      </w:r>
    </w:p>
    <w:p w14:paraId="0EBFFE95" w14:textId="568449D2" w:rsidR="00224D95" w:rsidRDefault="00224D95" w:rsidP="00224D95">
      <w:pPr>
        <w:pStyle w:val="Lgende"/>
      </w:pPr>
      <w:bookmarkStart w:id="339" w:name="_Ref119252325"/>
      <w:r>
        <w:t>Tableau</w:t>
      </w:r>
      <w:r w:rsidR="00F8105B">
        <w:t> </w:t>
      </w:r>
      <w:r w:rsidR="00C07E5B">
        <w:fldChar w:fldCharType="begin"/>
      </w:r>
      <w:r w:rsidR="00C07E5B">
        <w:instrText xml:space="preserve"> SEQ Tableau \* ARABIC </w:instrText>
      </w:r>
      <w:r w:rsidR="00C07E5B">
        <w:fldChar w:fldCharType="separate"/>
      </w:r>
      <w:r w:rsidR="00121531">
        <w:rPr>
          <w:noProof/>
        </w:rPr>
        <w:t>132</w:t>
      </w:r>
      <w:r w:rsidR="00C07E5B">
        <w:rPr>
          <w:noProof/>
        </w:rPr>
        <w:fldChar w:fldCharType="end"/>
      </w:r>
      <w:bookmarkEnd w:id="339"/>
      <w:r>
        <w:t xml:space="preserve">. </w:t>
      </w:r>
      <w:r w:rsidRPr="00917B4E">
        <w:t>Obstacles à l</w:t>
      </w:r>
      <w:r>
        <w:t xml:space="preserve">’accès à </w:t>
      </w:r>
      <w:r w:rsidRPr="00917B4E">
        <w:t>la culture rencontrés par les répondants de 16 ans et +</w:t>
      </w:r>
      <w:r>
        <w:t>, selon l’âge</w:t>
      </w:r>
      <w:r w:rsidRPr="00917B4E">
        <w:t xml:space="preserve"> (choix multiple</w:t>
      </w:r>
      <w:r w:rsidR="00127357">
        <w:t> </w:t>
      </w:r>
      <w:r w:rsidRPr="00917B4E">
        <w:t xml:space="preserve">; </w:t>
      </w:r>
      <w:r>
        <w:t>n = 162</w:t>
      </w:r>
      <w:r w:rsidR="005F5E28">
        <w:t>7</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526"/>
        <w:gridCol w:w="1276"/>
        <w:gridCol w:w="1559"/>
        <w:gridCol w:w="1688"/>
      </w:tblGrid>
      <w:tr w:rsidR="005F5E28" w:rsidRPr="00AF2F7E" w14:paraId="19C534E4" w14:textId="77777777" w:rsidTr="00324CC3">
        <w:trPr>
          <w:trHeight w:val="286"/>
          <w:tblHeader/>
        </w:trPr>
        <w:tc>
          <w:tcPr>
            <w:tcW w:w="452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2B41E53" w14:textId="77777777" w:rsidR="005F5E28" w:rsidRPr="00AF2F7E" w:rsidRDefault="005F5E28" w:rsidP="005F5E28">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E2C44CC" w14:textId="77777777" w:rsidR="005F5E28" w:rsidRDefault="005F5E28" w:rsidP="005F5E28">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72FC1BD5" w14:textId="6200D8C8"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55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C8382AC" w14:textId="77777777" w:rsidR="005F5E28" w:rsidRDefault="005F5E28" w:rsidP="005F5E28">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4CC4B7BC" w14:textId="1CFEE69D"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68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122B6FC" w14:textId="77777777" w:rsidR="005F5E28" w:rsidRDefault="005F5E28" w:rsidP="005F5E28">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31C97CCB" w14:textId="63445F9C"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AF2F7E" w:rsidRPr="00AF2F7E" w14:paraId="59E88BB4"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D8ACAB2" w14:textId="50D89454"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A</w:t>
            </w:r>
            <w:r w:rsidRPr="00FA0AA8">
              <w:rPr>
                <w:rFonts w:eastAsia="Times New Roman" w:cs="Arial"/>
                <w:szCs w:val="24"/>
                <w:lang w:eastAsia="fr-FR"/>
              </w:rPr>
              <w:t xml:space="preserve">bsence d'audiodescription ou audiodescription de mauvaise qualité.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8EED87" w14:textId="471C9816"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48</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3B05DF" w14:textId="31F0E67F"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45</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5D0DD6" w14:textId="59D7EA3C"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37</w:t>
            </w:r>
            <w:r w:rsidR="0055145C" w:rsidRPr="00814B7B">
              <w:t xml:space="preserve"> %</w:t>
            </w:r>
          </w:p>
        </w:tc>
      </w:tr>
      <w:tr w:rsidR="00AF2F7E" w:rsidRPr="00AF2F7E" w14:paraId="4040FA02"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94464BD" w14:textId="1FBF2FB6"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D</w:t>
            </w:r>
            <w:r w:rsidRPr="00FA0AA8">
              <w:rPr>
                <w:rFonts w:eastAsia="Times New Roman" w:cs="Arial"/>
                <w:szCs w:val="24"/>
                <w:lang w:eastAsia="fr-FR"/>
              </w:rPr>
              <w:t xml:space="preserve">ifficultés d'accès aux lieux de culture.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D97329" w14:textId="39A01B5F"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32</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23D731" w14:textId="100D688D"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37</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0350D6" w14:textId="17C1C7F7"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27</w:t>
            </w:r>
            <w:r w:rsidR="0055145C" w:rsidRPr="00814B7B">
              <w:t xml:space="preserve"> %</w:t>
            </w:r>
          </w:p>
        </w:tc>
      </w:tr>
      <w:tr w:rsidR="00AF2F7E" w:rsidRPr="00AF2F7E" w14:paraId="7628CD0F"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7C3F785" w14:textId="049620C1"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In</w:t>
            </w:r>
            <w:r w:rsidRPr="00FA0AA8">
              <w:rPr>
                <w:rFonts w:eastAsia="Times New Roman" w:cs="Arial"/>
                <w:szCs w:val="24"/>
                <w:lang w:eastAsia="fr-FR"/>
              </w:rPr>
              <w:t>accessibilité des lieux.</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3FB6628" w14:textId="0E3EB2D7"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40</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E8AF940" w14:textId="6F7B2CD1"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36</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88FB97" w14:textId="56F61F67"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24</w:t>
            </w:r>
            <w:r w:rsidR="0055145C" w:rsidRPr="00814B7B">
              <w:t xml:space="preserve"> %</w:t>
            </w:r>
          </w:p>
        </w:tc>
      </w:tr>
      <w:tr w:rsidR="00AF2F7E" w:rsidRPr="00AF2F7E" w14:paraId="29BFC30A" w14:textId="77777777" w:rsidTr="00D45EBE">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64FA64C" w14:textId="0E73321B"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In</w:t>
            </w:r>
            <w:r w:rsidRPr="00FA0AA8">
              <w:rPr>
                <w:rFonts w:eastAsia="Times New Roman" w:cs="Arial"/>
                <w:szCs w:val="24"/>
                <w:lang w:eastAsia="fr-FR"/>
              </w:rPr>
              <w:t>accessibilité numérique des contenus en ligne.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AB702E" w14:textId="436BBC20"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31</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3FB3B86" w14:textId="4A9F2877"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36</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2760F7" w14:textId="73121AAF"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22</w:t>
            </w:r>
            <w:r w:rsidR="0055145C" w:rsidRPr="00814B7B">
              <w:t xml:space="preserve"> %</w:t>
            </w:r>
          </w:p>
        </w:tc>
      </w:tr>
      <w:tr w:rsidR="00AF2F7E" w:rsidRPr="00AF2F7E" w14:paraId="637AC156"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CAA3245" w14:textId="7455ECCE"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w:t>
            </w:r>
            <w:r w:rsidRPr="00FA0AA8">
              <w:rPr>
                <w:rFonts w:eastAsia="Times New Roman" w:cs="Arial"/>
                <w:szCs w:val="24"/>
                <w:lang w:eastAsia="fr-FR"/>
              </w:rPr>
              <w:t xml:space="preserve">n'a jamais rencontré d'obstacle.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576086" w14:textId="62D9560C"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19</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1EDE40" w14:textId="59974E65"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21</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413AD4" w14:textId="5977E431"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30</w:t>
            </w:r>
            <w:r w:rsidR="0055145C" w:rsidRPr="00814B7B">
              <w:t xml:space="preserve"> %</w:t>
            </w:r>
          </w:p>
        </w:tc>
      </w:tr>
      <w:tr w:rsidR="00AF2F7E" w:rsidRPr="00AF2F7E" w14:paraId="05D46D10"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757F6C7" w14:textId="1F6A811E"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M</w:t>
            </w:r>
            <w:r w:rsidRPr="00FA0AA8">
              <w:rPr>
                <w:rFonts w:eastAsia="Times New Roman" w:cs="Arial"/>
                <w:szCs w:val="24"/>
                <w:lang w:eastAsia="fr-FR"/>
              </w:rPr>
              <w:t xml:space="preserve">anque de personnel formé.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A317C6" w14:textId="4E9EDD1B"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22</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D3B48F" w14:textId="5756DD0E"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26</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C2C38A" w14:textId="41C3C3CB"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14</w:t>
            </w:r>
            <w:r w:rsidR="0055145C" w:rsidRPr="00814B7B">
              <w:t xml:space="preserve"> %</w:t>
            </w:r>
          </w:p>
        </w:tc>
      </w:tr>
      <w:tr w:rsidR="00AF2F7E" w:rsidRPr="00AF2F7E" w14:paraId="30AEB74E"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168AFE4" w14:textId="53E80D20"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C</w:t>
            </w:r>
            <w:r w:rsidRPr="00FA0AA8">
              <w:rPr>
                <w:rFonts w:eastAsia="Times New Roman" w:cs="Arial"/>
                <w:szCs w:val="24"/>
                <w:lang w:eastAsia="fr-FR"/>
              </w:rPr>
              <w:t xml:space="preserve">oût financier.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3096B1" w14:textId="0A7172F0"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21</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B11EE7A" w14:textId="3897208F"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15</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F6808E" w14:textId="6C577A3C"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11</w:t>
            </w:r>
            <w:r w:rsidR="0055145C" w:rsidRPr="00814B7B">
              <w:t xml:space="preserve"> %</w:t>
            </w:r>
          </w:p>
        </w:tc>
      </w:tr>
      <w:tr w:rsidR="00AF2F7E" w:rsidRPr="00AF2F7E" w14:paraId="274DC399" w14:textId="77777777" w:rsidTr="00D45EBE">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9BAFE82" w14:textId="084C6B6E"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Autre.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C28C87" w14:textId="61EEFCC7"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9605F0" w14:textId="28BBB729"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D6E9B6F" w14:textId="5D0D354C"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8</w:t>
            </w:r>
            <w:r w:rsidR="0055145C" w:rsidRPr="00814B7B">
              <w:t xml:space="preserve"> %</w:t>
            </w:r>
          </w:p>
        </w:tc>
      </w:tr>
      <w:tr w:rsidR="00AF2F7E" w:rsidRPr="00AF2F7E" w14:paraId="11C77D7D"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D5588FD" w14:textId="76C21687"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R</w:t>
            </w:r>
            <w:r w:rsidRPr="00FA0AA8">
              <w:rPr>
                <w:rFonts w:eastAsia="Times New Roman" w:cs="Arial"/>
                <w:szCs w:val="24"/>
                <w:lang w:eastAsia="fr-FR"/>
              </w:rPr>
              <w:t xml:space="preserve">efus d'accès.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754BE6" w14:textId="6606D89F"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6</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ED5EF0" w14:textId="3BA003BC"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5</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06019B8" w14:textId="41770536" w:rsidR="00AF2F7E" w:rsidRPr="00814B7B" w:rsidRDefault="00AF2F7E" w:rsidP="00E8634B">
            <w:pPr>
              <w:keepNext/>
              <w:spacing w:after="0" w:line="240" w:lineRule="auto"/>
              <w:jc w:val="right"/>
              <w:rPr>
                <w:rFonts w:ascii="Times New Roman" w:eastAsia="Times New Roman" w:hAnsi="Times New Roman" w:cs="Times New Roman"/>
                <w:szCs w:val="24"/>
                <w:lang w:eastAsia="fr-FR"/>
              </w:rPr>
            </w:pPr>
            <w:r w:rsidRPr="00814B7B">
              <w:t>2</w:t>
            </w:r>
            <w:r w:rsidR="0055145C" w:rsidRPr="00814B7B">
              <w:t xml:space="preserve"> %</w:t>
            </w:r>
          </w:p>
        </w:tc>
      </w:tr>
    </w:tbl>
    <w:p w14:paraId="453E8A7E" w14:textId="60D6AA07" w:rsidR="00BA6395" w:rsidRDefault="00BA6395" w:rsidP="00BA6395">
      <w:pPr>
        <w:pStyle w:val="Lgende"/>
      </w:pPr>
      <w:bookmarkStart w:id="340" w:name="_Ref122006329"/>
      <w:r>
        <w:t>Tableau</w:t>
      </w:r>
      <w:r w:rsidR="00F8105B">
        <w:t> </w:t>
      </w:r>
      <w:r w:rsidR="00C07E5B">
        <w:fldChar w:fldCharType="begin"/>
      </w:r>
      <w:r w:rsidR="00C07E5B">
        <w:instrText xml:space="preserve"> SEQ Tableau \* ARABIC </w:instrText>
      </w:r>
      <w:r w:rsidR="00C07E5B">
        <w:fldChar w:fldCharType="separate"/>
      </w:r>
      <w:r w:rsidR="00121531">
        <w:rPr>
          <w:noProof/>
        </w:rPr>
        <w:t>133</w:t>
      </w:r>
      <w:r w:rsidR="00C07E5B">
        <w:rPr>
          <w:noProof/>
        </w:rPr>
        <w:fldChar w:fldCharType="end"/>
      </w:r>
      <w:bookmarkEnd w:id="340"/>
      <w:r w:rsidR="00814B7B">
        <w:t xml:space="preserve">. </w:t>
      </w:r>
      <w:r w:rsidR="00814B7B" w:rsidRPr="00917B4E">
        <w:t>Obstacles à l</w:t>
      </w:r>
      <w:r w:rsidR="00814B7B">
        <w:t xml:space="preserve">’accès à </w:t>
      </w:r>
      <w:r w:rsidR="00814B7B" w:rsidRPr="00917B4E">
        <w:t>la culture rencontrés par les répondants de 16 ans et +</w:t>
      </w:r>
      <w:r w:rsidR="00814B7B">
        <w:t>, selon l’âge de survenue</w:t>
      </w:r>
      <w:r w:rsidR="00814B7B" w:rsidRPr="00917B4E">
        <w:t xml:space="preserve"> (choix multiple</w:t>
      </w:r>
      <w:r w:rsidR="00127357">
        <w:t> </w:t>
      </w:r>
      <w:r w:rsidR="00814B7B" w:rsidRPr="00917B4E">
        <w:t xml:space="preserve">; </w:t>
      </w:r>
      <w:r w:rsidR="00814B7B">
        <w:t>n = 1588</w:t>
      </w:r>
      <w:r w:rsidR="00814B7B"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526"/>
        <w:gridCol w:w="1560"/>
        <w:gridCol w:w="1559"/>
        <w:gridCol w:w="1404"/>
      </w:tblGrid>
      <w:tr w:rsidR="00BA6395" w:rsidRPr="00AF2F7E" w14:paraId="38407925" w14:textId="77777777" w:rsidTr="00600833">
        <w:trPr>
          <w:trHeight w:val="286"/>
          <w:tblHeader/>
        </w:trPr>
        <w:tc>
          <w:tcPr>
            <w:tcW w:w="452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8632570" w14:textId="77777777" w:rsidR="00BA6395" w:rsidRPr="00AF2F7E" w:rsidRDefault="00BA6395" w:rsidP="00BD3902">
            <w:pPr>
              <w:spacing w:after="0" w:line="240" w:lineRule="auto"/>
              <w:rPr>
                <w:rFonts w:ascii="Times New Roman" w:eastAsia="Times New Roman" w:hAnsi="Times New Roman" w:cs="Times New Roman"/>
                <w:szCs w:val="24"/>
                <w:lang w:eastAsia="fr-FR"/>
              </w:rPr>
            </w:pPr>
          </w:p>
        </w:tc>
        <w:tc>
          <w:tcPr>
            <w:tcW w:w="156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C374F78" w14:textId="77777777" w:rsidR="00BA6395" w:rsidRDefault="00BA6395" w:rsidP="00BD3902">
            <w:pPr>
              <w:spacing w:after="0" w:line="240" w:lineRule="auto"/>
              <w:rPr>
                <w:rFonts w:eastAsia="Times New Roman" w:cs="Arial"/>
                <w:color w:val="000000"/>
                <w:szCs w:val="24"/>
                <w:lang w:eastAsia="fr-FR"/>
              </w:rPr>
            </w:pPr>
            <w:r>
              <w:rPr>
                <w:rFonts w:eastAsia="Times New Roman" w:cs="Arial"/>
                <w:color w:val="000000"/>
                <w:szCs w:val="24"/>
                <w:lang w:eastAsia="fr-FR"/>
              </w:rPr>
              <w:t>Avant 18 ans</w:t>
            </w:r>
          </w:p>
          <w:p w14:paraId="6EA00F1A" w14:textId="6B4CC893" w:rsidR="00BA6395" w:rsidRPr="00AF2F7E" w:rsidRDefault="00BA6395" w:rsidP="00BD390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 xml:space="preserve">(n = </w:t>
            </w:r>
            <w:r w:rsidR="00814B7B">
              <w:rPr>
                <w:rFonts w:eastAsia="Times New Roman" w:cs="Arial"/>
                <w:color w:val="000000"/>
                <w:szCs w:val="24"/>
                <w:lang w:eastAsia="fr-FR"/>
              </w:rPr>
              <w:t>1036</w:t>
            </w:r>
            <w:r>
              <w:rPr>
                <w:rFonts w:eastAsia="Times New Roman" w:cs="Arial"/>
                <w:color w:val="000000"/>
                <w:szCs w:val="24"/>
                <w:lang w:eastAsia="fr-FR"/>
              </w:rPr>
              <w:t>)</w:t>
            </w:r>
          </w:p>
        </w:tc>
        <w:tc>
          <w:tcPr>
            <w:tcW w:w="155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300833E" w14:textId="77777777" w:rsidR="00BA6395" w:rsidRDefault="00BA6395" w:rsidP="00BD3902">
            <w:pPr>
              <w:spacing w:after="0" w:line="240" w:lineRule="auto"/>
              <w:rPr>
                <w:rFonts w:eastAsia="Times New Roman" w:cs="Arial"/>
                <w:color w:val="000000"/>
                <w:szCs w:val="24"/>
                <w:lang w:eastAsia="fr-FR"/>
              </w:rPr>
            </w:pPr>
            <w:r>
              <w:rPr>
                <w:rFonts w:eastAsia="Times New Roman" w:cs="Arial"/>
                <w:color w:val="000000"/>
                <w:szCs w:val="24"/>
                <w:lang w:eastAsia="fr-FR"/>
              </w:rPr>
              <w:t>Entre 18 et 39</w:t>
            </w:r>
            <w:r w:rsidRPr="00AF2F7E">
              <w:rPr>
                <w:rFonts w:eastAsia="Times New Roman" w:cs="Arial"/>
                <w:color w:val="000000"/>
                <w:szCs w:val="24"/>
                <w:lang w:eastAsia="fr-FR"/>
              </w:rPr>
              <w:t xml:space="preserve"> ans</w:t>
            </w:r>
          </w:p>
          <w:p w14:paraId="0D705B59" w14:textId="334FACF9" w:rsidR="00BA6395" w:rsidRPr="00AF2F7E" w:rsidRDefault="00BA6395" w:rsidP="00BD390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 xml:space="preserve">(n = </w:t>
            </w:r>
            <w:r w:rsidR="00814B7B">
              <w:rPr>
                <w:rFonts w:eastAsia="Times New Roman" w:cs="Arial"/>
                <w:color w:val="000000"/>
                <w:szCs w:val="24"/>
                <w:lang w:eastAsia="fr-FR"/>
              </w:rPr>
              <w:t>237</w:t>
            </w:r>
            <w:r>
              <w:rPr>
                <w:rFonts w:eastAsia="Times New Roman" w:cs="Arial"/>
                <w:color w:val="000000"/>
                <w:szCs w:val="24"/>
                <w:lang w:eastAsia="fr-FR"/>
              </w:rPr>
              <w:t>)</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D923EE6" w14:textId="1D953478" w:rsidR="00BA6395" w:rsidRDefault="009757CE" w:rsidP="00BD3902">
            <w:pPr>
              <w:spacing w:after="0" w:line="240" w:lineRule="auto"/>
              <w:rPr>
                <w:rFonts w:eastAsia="Times New Roman" w:cs="Arial"/>
                <w:color w:val="000000"/>
                <w:szCs w:val="24"/>
                <w:lang w:eastAsia="fr-FR"/>
              </w:rPr>
            </w:pPr>
            <w:r>
              <w:rPr>
                <w:rFonts w:eastAsia="Times New Roman" w:cs="Arial"/>
                <w:color w:val="000000"/>
                <w:szCs w:val="24"/>
                <w:lang w:eastAsia="fr-FR"/>
              </w:rPr>
              <w:t>À</w:t>
            </w:r>
            <w:r w:rsidR="00BD3902">
              <w:rPr>
                <w:rFonts w:eastAsia="Times New Roman" w:cs="Arial"/>
                <w:color w:val="000000"/>
                <w:szCs w:val="24"/>
                <w:lang w:eastAsia="fr-FR"/>
              </w:rPr>
              <w:t xml:space="preserve"> partir de</w:t>
            </w:r>
            <w:r w:rsidR="00BA6395">
              <w:rPr>
                <w:rFonts w:eastAsia="Times New Roman" w:cs="Arial"/>
                <w:color w:val="000000"/>
                <w:szCs w:val="24"/>
                <w:lang w:eastAsia="fr-FR"/>
              </w:rPr>
              <w:t xml:space="preserve"> 40 ans</w:t>
            </w:r>
          </w:p>
          <w:p w14:paraId="2A6D2566" w14:textId="78B16EF5" w:rsidR="00BA6395" w:rsidRPr="00AF2F7E" w:rsidRDefault="00BA6395" w:rsidP="00BD390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 xml:space="preserve">(n = </w:t>
            </w:r>
            <w:r w:rsidR="00814B7B">
              <w:rPr>
                <w:rFonts w:eastAsia="Times New Roman" w:cs="Arial"/>
                <w:color w:val="000000"/>
                <w:szCs w:val="24"/>
                <w:lang w:eastAsia="fr-FR"/>
              </w:rPr>
              <w:t>315</w:t>
            </w:r>
            <w:r>
              <w:rPr>
                <w:rFonts w:eastAsia="Times New Roman" w:cs="Arial"/>
                <w:color w:val="000000"/>
                <w:szCs w:val="24"/>
                <w:lang w:eastAsia="fr-FR"/>
              </w:rPr>
              <w:t>)</w:t>
            </w:r>
            <w:r w:rsidRPr="00AF2F7E">
              <w:rPr>
                <w:rFonts w:eastAsia="Times New Roman" w:cs="Arial"/>
                <w:color w:val="000000"/>
                <w:szCs w:val="24"/>
                <w:lang w:eastAsia="fr-FR"/>
              </w:rPr>
              <w:t xml:space="preserve"> </w:t>
            </w:r>
          </w:p>
        </w:tc>
      </w:tr>
      <w:tr w:rsidR="00BA6395" w:rsidRPr="00AF2F7E" w14:paraId="11CBBE90" w14:textId="77777777" w:rsidTr="00600833">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C745809"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A</w:t>
            </w:r>
            <w:r w:rsidRPr="00FA0AA8">
              <w:rPr>
                <w:rFonts w:eastAsia="Times New Roman" w:cs="Arial"/>
                <w:szCs w:val="24"/>
                <w:lang w:eastAsia="fr-FR"/>
              </w:rPr>
              <w:t xml:space="preserve">bsence d'audiodescription ou audiodescription de mauvaise qualité. </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66211B5" w14:textId="2BD1DB96" w:rsidR="00BA6395" w:rsidRPr="00AF2F7E" w:rsidRDefault="00814B7B" w:rsidP="00BD3902">
            <w:pPr>
              <w:spacing w:after="0" w:line="240" w:lineRule="auto"/>
              <w:jc w:val="right"/>
              <w:rPr>
                <w:rFonts w:ascii="Times New Roman" w:eastAsia="Times New Roman" w:hAnsi="Times New Roman" w:cs="Times New Roman"/>
                <w:szCs w:val="24"/>
                <w:lang w:eastAsia="fr-FR"/>
              </w:rPr>
            </w:pPr>
            <w:r>
              <w:t>46</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4E2EAF" w14:textId="37D8FD94" w:rsidR="00BA6395" w:rsidRPr="00AF2F7E" w:rsidRDefault="00814B7B" w:rsidP="00BD3902">
            <w:pPr>
              <w:spacing w:after="0" w:line="240" w:lineRule="auto"/>
              <w:jc w:val="right"/>
              <w:rPr>
                <w:rFonts w:ascii="Times New Roman" w:eastAsia="Times New Roman" w:hAnsi="Times New Roman" w:cs="Times New Roman"/>
                <w:szCs w:val="24"/>
                <w:lang w:eastAsia="fr-FR"/>
              </w:rPr>
            </w:pPr>
            <w:r>
              <w:t>43</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61D8ED" w14:textId="3F412383" w:rsidR="00BA6395" w:rsidRPr="00AF2F7E" w:rsidRDefault="00814B7B" w:rsidP="00BD3902">
            <w:pPr>
              <w:spacing w:after="0" w:line="240" w:lineRule="auto"/>
              <w:jc w:val="right"/>
              <w:rPr>
                <w:rFonts w:ascii="Times New Roman" w:eastAsia="Times New Roman" w:hAnsi="Times New Roman" w:cs="Times New Roman"/>
                <w:szCs w:val="24"/>
                <w:lang w:eastAsia="fr-FR"/>
              </w:rPr>
            </w:pPr>
            <w:r>
              <w:t>32</w:t>
            </w:r>
            <w:r w:rsidR="00BA6395">
              <w:t xml:space="preserve"> %</w:t>
            </w:r>
          </w:p>
        </w:tc>
      </w:tr>
      <w:tr w:rsidR="00BA6395" w:rsidRPr="00AF2F7E" w14:paraId="24ABB976" w14:textId="77777777" w:rsidTr="00600833">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05A5235"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D</w:t>
            </w:r>
            <w:r w:rsidRPr="00FA0AA8">
              <w:rPr>
                <w:rFonts w:eastAsia="Times New Roman" w:cs="Arial"/>
                <w:szCs w:val="24"/>
                <w:lang w:eastAsia="fr-FR"/>
              </w:rPr>
              <w:t xml:space="preserve">ifficultés d'accès aux lieux de culture. </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10A86D" w14:textId="70344D0D" w:rsidR="00BA6395" w:rsidRPr="00AF2F7E" w:rsidRDefault="00BA6395" w:rsidP="00BD3902">
            <w:pPr>
              <w:spacing w:after="0" w:line="240" w:lineRule="auto"/>
              <w:jc w:val="right"/>
              <w:rPr>
                <w:rFonts w:ascii="Times New Roman" w:eastAsia="Times New Roman" w:hAnsi="Times New Roman" w:cs="Times New Roman"/>
                <w:szCs w:val="24"/>
                <w:lang w:eastAsia="fr-FR"/>
              </w:rPr>
            </w:pPr>
            <w:r w:rsidRPr="001C4A32">
              <w:t>3</w:t>
            </w:r>
            <w:r w:rsidR="00814B7B">
              <w:t>2</w:t>
            </w:r>
            <w:r>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1A2A05" w14:textId="79FAF15F" w:rsidR="00BA6395" w:rsidRPr="00AF2F7E" w:rsidRDefault="00BA6395" w:rsidP="00BD3902">
            <w:pPr>
              <w:spacing w:after="0" w:line="240" w:lineRule="auto"/>
              <w:jc w:val="right"/>
              <w:rPr>
                <w:rFonts w:ascii="Times New Roman" w:eastAsia="Times New Roman" w:hAnsi="Times New Roman" w:cs="Times New Roman"/>
                <w:szCs w:val="24"/>
                <w:lang w:eastAsia="fr-FR"/>
              </w:rPr>
            </w:pPr>
            <w:r w:rsidRPr="001C4A32">
              <w:t>3</w:t>
            </w:r>
            <w:r w:rsidR="00814B7B">
              <w:t>2</w:t>
            </w:r>
            <w: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CB0C82" w14:textId="27246C41" w:rsidR="00BA6395" w:rsidRPr="00AF2F7E" w:rsidRDefault="00BD3902" w:rsidP="00BD3902">
            <w:pPr>
              <w:spacing w:after="0" w:line="240" w:lineRule="auto"/>
              <w:jc w:val="right"/>
              <w:rPr>
                <w:rFonts w:ascii="Times New Roman" w:eastAsia="Times New Roman" w:hAnsi="Times New Roman" w:cs="Times New Roman"/>
                <w:szCs w:val="24"/>
                <w:lang w:eastAsia="fr-FR"/>
              </w:rPr>
            </w:pPr>
            <w:r>
              <w:t>2</w:t>
            </w:r>
            <w:r w:rsidR="00814B7B">
              <w:t>8</w:t>
            </w:r>
            <w:r w:rsidR="00BA6395">
              <w:t xml:space="preserve"> %</w:t>
            </w:r>
          </w:p>
        </w:tc>
      </w:tr>
      <w:tr w:rsidR="00BA6395" w:rsidRPr="00AF2F7E" w14:paraId="2BE90D28" w14:textId="77777777" w:rsidTr="00600833">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AF69C5C"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In</w:t>
            </w:r>
            <w:r w:rsidRPr="00FA0AA8">
              <w:rPr>
                <w:rFonts w:eastAsia="Times New Roman" w:cs="Arial"/>
                <w:szCs w:val="24"/>
                <w:lang w:eastAsia="fr-FR"/>
              </w:rPr>
              <w:t>accessibilité des lieux.</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D973FB" w14:textId="6D4F1803" w:rsidR="00BA6395" w:rsidRPr="00AF2F7E" w:rsidRDefault="00814B7B" w:rsidP="00BD3902">
            <w:pPr>
              <w:spacing w:after="0" w:line="240" w:lineRule="auto"/>
              <w:jc w:val="right"/>
              <w:rPr>
                <w:rFonts w:ascii="Times New Roman" w:eastAsia="Times New Roman" w:hAnsi="Times New Roman" w:cs="Times New Roman"/>
                <w:szCs w:val="24"/>
                <w:lang w:eastAsia="fr-FR"/>
              </w:rPr>
            </w:pPr>
            <w:r>
              <w:t>34</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430FB7" w14:textId="58F1B754" w:rsidR="00BA6395" w:rsidRPr="00AF2F7E" w:rsidRDefault="00BD3902" w:rsidP="00BD3902">
            <w:pPr>
              <w:spacing w:after="0" w:line="240" w:lineRule="auto"/>
              <w:jc w:val="right"/>
              <w:rPr>
                <w:rFonts w:ascii="Times New Roman" w:eastAsia="Times New Roman" w:hAnsi="Times New Roman" w:cs="Times New Roman"/>
                <w:szCs w:val="24"/>
                <w:lang w:eastAsia="fr-FR"/>
              </w:rPr>
            </w:pPr>
            <w:r>
              <w:t>2</w:t>
            </w:r>
            <w:r w:rsidR="00814B7B">
              <w:t>8</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DBECDC6" w14:textId="53CA6CAE" w:rsidR="00BA6395" w:rsidRPr="00AF2F7E" w:rsidRDefault="00814B7B" w:rsidP="00BD3902">
            <w:pPr>
              <w:spacing w:after="0" w:line="240" w:lineRule="auto"/>
              <w:jc w:val="right"/>
              <w:rPr>
                <w:rFonts w:ascii="Times New Roman" w:eastAsia="Times New Roman" w:hAnsi="Times New Roman" w:cs="Times New Roman"/>
                <w:szCs w:val="24"/>
                <w:lang w:eastAsia="fr-FR"/>
              </w:rPr>
            </w:pPr>
            <w:r>
              <w:t>24</w:t>
            </w:r>
            <w:r w:rsidR="00BA6395">
              <w:t xml:space="preserve"> %</w:t>
            </w:r>
          </w:p>
        </w:tc>
      </w:tr>
      <w:tr w:rsidR="00BA6395" w:rsidRPr="00AF2F7E" w14:paraId="1AC0AB6C" w14:textId="77777777" w:rsidTr="00600833">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6AA8469"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In</w:t>
            </w:r>
            <w:r w:rsidRPr="00FA0AA8">
              <w:rPr>
                <w:rFonts w:eastAsia="Times New Roman" w:cs="Arial"/>
                <w:szCs w:val="24"/>
                <w:lang w:eastAsia="fr-FR"/>
              </w:rPr>
              <w:t>accessibilité numérique des contenus en ligne.</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A6718E" w14:textId="56D1A783" w:rsidR="00BA6395" w:rsidRPr="00AF2F7E" w:rsidRDefault="00814B7B" w:rsidP="00BD3902">
            <w:pPr>
              <w:spacing w:after="0" w:line="240" w:lineRule="auto"/>
              <w:jc w:val="right"/>
              <w:rPr>
                <w:rFonts w:ascii="Times New Roman" w:eastAsia="Times New Roman" w:hAnsi="Times New Roman" w:cs="Times New Roman"/>
                <w:szCs w:val="24"/>
                <w:lang w:eastAsia="fr-FR"/>
              </w:rPr>
            </w:pPr>
            <w:r>
              <w:t>33</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5F4460" w14:textId="5DA43A54" w:rsidR="00BA6395" w:rsidRPr="00AF2F7E" w:rsidRDefault="00BD3902" w:rsidP="00BD3902">
            <w:pPr>
              <w:spacing w:after="0" w:line="240" w:lineRule="auto"/>
              <w:jc w:val="right"/>
              <w:rPr>
                <w:rFonts w:ascii="Times New Roman" w:eastAsia="Times New Roman" w:hAnsi="Times New Roman" w:cs="Times New Roman"/>
                <w:szCs w:val="24"/>
                <w:lang w:eastAsia="fr-FR"/>
              </w:rPr>
            </w:pPr>
            <w:r>
              <w:t>26</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3CF1760" w14:textId="12DA1D8E" w:rsidR="00BA6395" w:rsidRPr="00AF2F7E" w:rsidRDefault="00BD3902" w:rsidP="00BD3902">
            <w:pPr>
              <w:spacing w:after="0" w:line="240" w:lineRule="auto"/>
              <w:jc w:val="right"/>
              <w:rPr>
                <w:rFonts w:ascii="Times New Roman" w:eastAsia="Times New Roman" w:hAnsi="Times New Roman" w:cs="Times New Roman"/>
                <w:szCs w:val="24"/>
                <w:lang w:eastAsia="fr-FR"/>
              </w:rPr>
            </w:pPr>
            <w:r>
              <w:t>1</w:t>
            </w:r>
            <w:r w:rsidR="00814B7B">
              <w:t>8</w:t>
            </w:r>
            <w:r w:rsidR="00BA6395">
              <w:t xml:space="preserve"> %</w:t>
            </w:r>
          </w:p>
        </w:tc>
      </w:tr>
      <w:tr w:rsidR="00BA6395" w:rsidRPr="00AF2F7E" w14:paraId="078389D2" w14:textId="77777777" w:rsidTr="00600833">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C7D1723"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w:t>
            </w:r>
            <w:r w:rsidRPr="00FA0AA8">
              <w:rPr>
                <w:rFonts w:eastAsia="Times New Roman" w:cs="Arial"/>
                <w:szCs w:val="24"/>
                <w:lang w:eastAsia="fr-FR"/>
              </w:rPr>
              <w:t xml:space="preserve">n'a jamais rencontré d'obstacle. </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ED8FCE" w14:textId="1F0EA709" w:rsidR="00BA6395" w:rsidRPr="00AF2F7E" w:rsidRDefault="00814B7B" w:rsidP="00BD3902">
            <w:pPr>
              <w:spacing w:after="0" w:line="240" w:lineRule="auto"/>
              <w:jc w:val="right"/>
              <w:rPr>
                <w:rFonts w:ascii="Times New Roman" w:eastAsia="Times New Roman" w:hAnsi="Times New Roman" w:cs="Times New Roman"/>
                <w:szCs w:val="24"/>
                <w:lang w:eastAsia="fr-FR"/>
              </w:rPr>
            </w:pPr>
            <w:r>
              <w:t>21</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B28F80" w14:textId="3F3DFA2F" w:rsidR="00BA6395" w:rsidRPr="00AF2F7E" w:rsidRDefault="00814B7B" w:rsidP="00BD3902">
            <w:pPr>
              <w:spacing w:after="0" w:line="240" w:lineRule="auto"/>
              <w:jc w:val="right"/>
              <w:rPr>
                <w:rFonts w:ascii="Times New Roman" w:eastAsia="Times New Roman" w:hAnsi="Times New Roman" w:cs="Times New Roman"/>
                <w:szCs w:val="24"/>
                <w:lang w:eastAsia="fr-FR"/>
              </w:rPr>
            </w:pPr>
            <w:r>
              <w:t>28</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380E25" w14:textId="3D4F3F67" w:rsidR="00BA6395" w:rsidRPr="00AF2F7E" w:rsidRDefault="00814B7B" w:rsidP="00BD3902">
            <w:pPr>
              <w:spacing w:after="0" w:line="240" w:lineRule="auto"/>
              <w:jc w:val="right"/>
              <w:rPr>
                <w:rFonts w:ascii="Times New Roman" w:eastAsia="Times New Roman" w:hAnsi="Times New Roman" w:cs="Times New Roman"/>
                <w:szCs w:val="24"/>
                <w:lang w:eastAsia="fr-FR"/>
              </w:rPr>
            </w:pPr>
            <w:r>
              <w:t>35</w:t>
            </w:r>
            <w:r w:rsidR="00BA6395">
              <w:t xml:space="preserve"> %</w:t>
            </w:r>
          </w:p>
        </w:tc>
      </w:tr>
      <w:tr w:rsidR="00BA6395" w:rsidRPr="00AF2F7E" w14:paraId="510CAA82" w14:textId="77777777" w:rsidTr="00600833">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C4AF1BD"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M</w:t>
            </w:r>
            <w:r w:rsidRPr="00FA0AA8">
              <w:rPr>
                <w:rFonts w:eastAsia="Times New Roman" w:cs="Arial"/>
                <w:szCs w:val="24"/>
                <w:lang w:eastAsia="fr-FR"/>
              </w:rPr>
              <w:t xml:space="preserve">anque de personnel formé. </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228BF32" w14:textId="340FBEB4" w:rsidR="00BA6395" w:rsidRPr="00AF2F7E" w:rsidRDefault="00814B7B" w:rsidP="00BD3902">
            <w:pPr>
              <w:spacing w:after="0" w:line="240" w:lineRule="auto"/>
              <w:jc w:val="right"/>
              <w:rPr>
                <w:rFonts w:ascii="Times New Roman" w:eastAsia="Times New Roman" w:hAnsi="Times New Roman" w:cs="Times New Roman"/>
                <w:szCs w:val="24"/>
                <w:lang w:eastAsia="fr-FR"/>
              </w:rPr>
            </w:pPr>
            <w:r>
              <w:t>24</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3BAB58" w14:textId="489EDC91" w:rsidR="00BA6395" w:rsidRPr="00AF2F7E" w:rsidRDefault="00814B7B" w:rsidP="00BD3902">
            <w:pPr>
              <w:spacing w:after="0" w:line="240" w:lineRule="auto"/>
              <w:jc w:val="right"/>
              <w:rPr>
                <w:rFonts w:ascii="Times New Roman" w:eastAsia="Times New Roman" w:hAnsi="Times New Roman" w:cs="Times New Roman"/>
                <w:szCs w:val="24"/>
                <w:lang w:eastAsia="fr-FR"/>
              </w:rPr>
            </w:pPr>
            <w:r>
              <w:t>20</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292210" w14:textId="4A6ACE9E" w:rsidR="00BA6395" w:rsidRPr="00AF2F7E" w:rsidRDefault="00814B7B" w:rsidP="00BD3902">
            <w:pPr>
              <w:spacing w:after="0" w:line="240" w:lineRule="auto"/>
              <w:jc w:val="right"/>
              <w:rPr>
                <w:rFonts w:ascii="Times New Roman" w:eastAsia="Times New Roman" w:hAnsi="Times New Roman" w:cs="Times New Roman"/>
                <w:szCs w:val="24"/>
                <w:lang w:eastAsia="fr-FR"/>
              </w:rPr>
            </w:pPr>
            <w:r>
              <w:t>9</w:t>
            </w:r>
            <w:r w:rsidR="00BA6395">
              <w:t xml:space="preserve"> %</w:t>
            </w:r>
          </w:p>
        </w:tc>
      </w:tr>
      <w:tr w:rsidR="00BA6395" w:rsidRPr="00AF2F7E" w14:paraId="7BCC7A56" w14:textId="77777777" w:rsidTr="00600833">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DF6303D"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C</w:t>
            </w:r>
            <w:r w:rsidRPr="00FA0AA8">
              <w:rPr>
                <w:rFonts w:eastAsia="Times New Roman" w:cs="Arial"/>
                <w:szCs w:val="24"/>
                <w:lang w:eastAsia="fr-FR"/>
              </w:rPr>
              <w:t xml:space="preserve">oût financier. </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A58D66" w14:textId="223F8C98" w:rsidR="00BA6395" w:rsidRPr="00AF2F7E" w:rsidRDefault="00BD3902" w:rsidP="00BD3902">
            <w:pPr>
              <w:spacing w:after="0" w:line="240" w:lineRule="auto"/>
              <w:jc w:val="right"/>
              <w:rPr>
                <w:rFonts w:ascii="Times New Roman" w:eastAsia="Times New Roman" w:hAnsi="Times New Roman" w:cs="Times New Roman"/>
                <w:szCs w:val="24"/>
                <w:lang w:eastAsia="fr-FR"/>
              </w:rPr>
            </w:pPr>
            <w:r>
              <w:t>1</w:t>
            </w:r>
            <w:r w:rsidR="00814B7B">
              <w:t>4</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2E31A3" w14:textId="4197B9F4" w:rsidR="00BA6395" w:rsidRPr="00AF2F7E" w:rsidRDefault="00814B7B" w:rsidP="00BD3902">
            <w:pPr>
              <w:spacing w:after="0" w:line="240" w:lineRule="auto"/>
              <w:jc w:val="right"/>
              <w:rPr>
                <w:rFonts w:ascii="Times New Roman" w:eastAsia="Times New Roman" w:hAnsi="Times New Roman" w:cs="Times New Roman"/>
                <w:szCs w:val="24"/>
                <w:lang w:eastAsia="fr-FR"/>
              </w:rPr>
            </w:pPr>
            <w:r>
              <w:t>12</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32FACD" w14:textId="5DA17B78" w:rsidR="00BA6395" w:rsidRPr="00AF2F7E" w:rsidRDefault="00814B7B" w:rsidP="00BD3902">
            <w:pPr>
              <w:spacing w:after="0" w:line="240" w:lineRule="auto"/>
              <w:jc w:val="right"/>
              <w:rPr>
                <w:rFonts w:ascii="Times New Roman" w:eastAsia="Times New Roman" w:hAnsi="Times New Roman" w:cs="Times New Roman"/>
                <w:szCs w:val="24"/>
                <w:lang w:eastAsia="fr-FR"/>
              </w:rPr>
            </w:pPr>
            <w:r>
              <w:t>9</w:t>
            </w:r>
            <w:r w:rsidR="00BA6395">
              <w:t xml:space="preserve"> %</w:t>
            </w:r>
          </w:p>
        </w:tc>
      </w:tr>
      <w:tr w:rsidR="00BA6395" w:rsidRPr="00AF2F7E" w14:paraId="2559B353" w14:textId="77777777" w:rsidTr="00600833">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E7E3CB6"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Autre. </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EBFB8A" w14:textId="7D847B0A" w:rsidR="00BA6395" w:rsidRPr="00AF2F7E" w:rsidRDefault="00814B7B" w:rsidP="00BD3902">
            <w:pPr>
              <w:spacing w:after="0" w:line="240" w:lineRule="auto"/>
              <w:jc w:val="right"/>
              <w:rPr>
                <w:rFonts w:ascii="Times New Roman" w:eastAsia="Times New Roman" w:hAnsi="Times New Roman" w:cs="Times New Roman"/>
                <w:szCs w:val="24"/>
                <w:lang w:eastAsia="fr-FR"/>
              </w:rPr>
            </w:pPr>
            <w:r>
              <w:t>4</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71DCCDA" w14:textId="1BD164BD" w:rsidR="00BA6395" w:rsidRPr="00AF2F7E" w:rsidRDefault="00BD3902" w:rsidP="00BD3902">
            <w:pPr>
              <w:spacing w:after="0" w:line="240" w:lineRule="auto"/>
              <w:jc w:val="right"/>
              <w:rPr>
                <w:rFonts w:ascii="Times New Roman" w:eastAsia="Times New Roman" w:hAnsi="Times New Roman" w:cs="Times New Roman"/>
                <w:szCs w:val="24"/>
                <w:lang w:eastAsia="fr-FR"/>
              </w:rPr>
            </w:pPr>
            <w:r>
              <w:t>7</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489A71" w14:textId="3E2ED818" w:rsidR="00BA6395" w:rsidRPr="00AF2F7E" w:rsidRDefault="00814B7B" w:rsidP="00BD3902">
            <w:pPr>
              <w:spacing w:after="0" w:line="240" w:lineRule="auto"/>
              <w:jc w:val="right"/>
              <w:rPr>
                <w:rFonts w:ascii="Times New Roman" w:eastAsia="Times New Roman" w:hAnsi="Times New Roman" w:cs="Times New Roman"/>
                <w:szCs w:val="24"/>
                <w:lang w:eastAsia="fr-FR"/>
              </w:rPr>
            </w:pPr>
            <w:r>
              <w:t>9</w:t>
            </w:r>
            <w:r w:rsidR="00BA6395">
              <w:t xml:space="preserve"> %</w:t>
            </w:r>
          </w:p>
        </w:tc>
      </w:tr>
      <w:tr w:rsidR="00BA6395" w:rsidRPr="00AF2F7E" w14:paraId="314D0489" w14:textId="77777777" w:rsidTr="00600833">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D413B8F"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R</w:t>
            </w:r>
            <w:r w:rsidRPr="00FA0AA8">
              <w:rPr>
                <w:rFonts w:eastAsia="Times New Roman" w:cs="Arial"/>
                <w:szCs w:val="24"/>
                <w:lang w:eastAsia="fr-FR"/>
              </w:rPr>
              <w:t xml:space="preserve">efus d'accès. </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96D6EF" w14:textId="3139A671" w:rsidR="00BA6395" w:rsidRPr="00AF2F7E" w:rsidRDefault="00BD3902" w:rsidP="00BD3902">
            <w:pPr>
              <w:spacing w:after="0" w:line="240" w:lineRule="auto"/>
              <w:jc w:val="right"/>
              <w:rPr>
                <w:rFonts w:ascii="Times New Roman" w:eastAsia="Times New Roman" w:hAnsi="Times New Roman" w:cs="Times New Roman"/>
                <w:szCs w:val="24"/>
                <w:lang w:eastAsia="fr-FR"/>
              </w:rPr>
            </w:pPr>
            <w:r>
              <w:t>5</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C05D94" w14:textId="5E24D09A" w:rsidR="00BA6395" w:rsidRPr="00AF2F7E" w:rsidRDefault="00814B7B" w:rsidP="00BD3902">
            <w:pPr>
              <w:spacing w:after="0" w:line="240" w:lineRule="auto"/>
              <w:jc w:val="right"/>
              <w:rPr>
                <w:rFonts w:ascii="Times New Roman" w:eastAsia="Times New Roman" w:hAnsi="Times New Roman" w:cs="Times New Roman"/>
                <w:szCs w:val="24"/>
                <w:lang w:eastAsia="fr-FR"/>
              </w:rPr>
            </w:pPr>
            <w:r>
              <w:t>5</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D2A692" w14:textId="6F673737" w:rsidR="00BA6395" w:rsidRPr="00AF2F7E" w:rsidRDefault="00814B7B" w:rsidP="00BD3902">
            <w:pPr>
              <w:keepNext/>
              <w:spacing w:after="0" w:line="240" w:lineRule="auto"/>
              <w:jc w:val="right"/>
              <w:rPr>
                <w:rFonts w:ascii="Times New Roman" w:eastAsia="Times New Roman" w:hAnsi="Times New Roman" w:cs="Times New Roman"/>
                <w:szCs w:val="24"/>
                <w:lang w:eastAsia="fr-FR"/>
              </w:rPr>
            </w:pPr>
            <w:r>
              <w:t>1</w:t>
            </w:r>
            <w:r w:rsidR="00BA6395">
              <w:t xml:space="preserve"> %</w:t>
            </w:r>
          </w:p>
        </w:tc>
      </w:tr>
    </w:tbl>
    <w:p w14:paraId="54D72E82" w14:textId="6A9B64B4" w:rsidR="00216B81" w:rsidRDefault="005A4F0F" w:rsidP="00BE7F69">
      <w:pPr>
        <w:spacing w:before="240"/>
      </w:pPr>
      <w:r>
        <w:t>Les principales s</w:t>
      </w:r>
      <w:r w:rsidRPr="005A4F0F">
        <w:t xml:space="preserve">olutions mises en œuvre pour accéder à la culture à l'extérieur de ceux qui se rendent dans des musées, au cinéma ou assistent à des spectacles </w:t>
      </w:r>
      <w:r>
        <w:t>sont d’être accompagnés (la moitié), de recourir à des associations (deux cinquièmes), de planifier les visites à l’avance (un tiers) et de réserver des visites guidées (un quart</w:t>
      </w:r>
      <w:r w:rsidR="00127357">
        <w:t> </w:t>
      </w:r>
      <w:r>
        <w:t xml:space="preserve">; </w:t>
      </w:r>
      <w:r w:rsidR="00216B81">
        <w:fldChar w:fldCharType="begin"/>
      </w:r>
      <w:r w:rsidR="00216B81">
        <w:instrText xml:space="preserve"> REF _Ref118376022 \h </w:instrText>
      </w:r>
      <w:r>
        <w:instrText xml:space="preserve"> \* MERGEFORMAT </w:instrText>
      </w:r>
      <w:r w:rsidR="00216B81">
        <w:fldChar w:fldCharType="separate"/>
      </w:r>
      <w:r w:rsidR="00121531">
        <w:t>Figure 93</w:t>
      </w:r>
      <w:r w:rsidR="00216B81">
        <w:fldChar w:fldCharType="end"/>
      </w:r>
      <w:r>
        <w:t xml:space="preserve">). Un cinquième des répondants ne met pas de solution particulière en œuvre. </w:t>
      </w:r>
    </w:p>
    <w:p w14:paraId="62235C6F" w14:textId="094AE8D3" w:rsidR="0011497C" w:rsidRDefault="00376167" w:rsidP="0011497C">
      <w:pPr>
        <w:rPr>
          <w:lang w:eastAsia="fr-FR"/>
        </w:rPr>
      </w:pPr>
      <w:r>
        <w:rPr>
          <w:lang w:eastAsia="fr-FR"/>
        </w:rPr>
        <w:t xml:space="preserve">Il y a un </w:t>
      </w:r>
      <w:r w:rsidR="0011497C">
        <w:rPr>
          <w:lang w:eastAsia="fr-FR"/>
        </w:rPr>
        <w:t>effet significatif de l’âge (</w:t>
      </w:r>
      <w:r w:rsidR="000078D4">
        <w:rPr>
          <w:lang w:eastAsia="fr-FR"/>
        </w:rPr>
        <w:fldChar w:fldCharType="begin"/>
      </w:r>
      <w:r w:rsidR="000078D4">
        <w:rPr>
          <w:lang w:eastAsia="fr-FR"/>
        </w:rPr>
        <w:instrText xml:space="preserve"> REF _Ref119252348 \h </w:instrText>
      </w:r>
      <w:r w:rsidR="000078D4">
        <w:rPr>
          <w:lang w:eastAsia="fr-FR"/>
        </w:rPr>
      </w:r>
      <w:r w:rsidR="000078D4">
        <w:rPr>
          <w:lang w:eastAsia="fr-FR"/>
        </w:rPr>
        <w:fldChar w:fldCharType="separate"/>
      </w:r>
      <w:r w:rsidR="00121531">
        <w:t>Tableau </w:t>
      </w:r>
      <w:r w:rsidR="00121531">
        <w:rPr>
          <w:noProof/>
        </w:rPr>
        <w:t>134</w:t>
      </w:r>
      <w:r w:rsidR="000078D4">
        <w:rPr>
          <w:lang w:eastAsia="fr-FR"/>
        </w:rPr>
        <w:fldChar w:fldCharType="end"/>
      </w:r>
      <w:r w:rsidR="0011497C" w:rsidRPr="00051E41">
        <w:rPr>
          <w:lang w:eastAsia="fr-FR"/>
        </w:rPr>
        <w:t>)</w:t>
      </w:r>
      <w:r w:rsidR="005A4F0F">
        <w:rPr>
          <w:lang w:eastAsia="fr-FR"/>
        </w:rPr>
        <w:t xml:space="preserve"> : </w:t>
      </w:r>
      <w:r w:rsidR="001569FF">
        <w:rPr>
          <w:lang w:eastAsia="fr-FR"/>
        </w:rPr>
        <w:t xml:space="preserve">les répondants de </w:t>
      </w:r>
      <w:r w:rsidR="001569FF" w:rsidRPr="001569FF">
        <w:rPr>
          <w:lang w:eastAsia="fr-FR"/>
        </w:rPr>
        <w:t>60 ans et plus</w:t>
      </w:r>
      <w:r w:rsidR="001569FF">
        <w:rPr>
          <w:lang w:eastAsia="fr-FR"/>
        </w:rPr>
        <w:t xml:space="preserve"> sont </w:t>
      </w:r>
      <w:r w:rsidR="00464EB5">
        <w:rPr>
          <w:lang w:eastAsia="fr-FR"/>
        </w:rPr>
        <w:t xml:space="preserve">en proportion </w:t>
      </w:r>
      <w:r w:rsidR="001569FF">
        <w:rPr>
          <w:lang w:eastAsia="fr-FR"/>
        </w:rPr>
        <w:t xml:space="preserve">significativement plus nombreux que les deux autres tranches d’âge à avoir </w:t>
      </w:r>
      <w:r w:rsidR="001569FF" w:rsidRPr="00B42E42">
        <w:rPr>
          <w:b/>
          <w:bCs/>
          <w:lang w:eastAsia="fr-FR"/>
        </w:rPr>
        <w:t>recours à des associations</w:t>
      </w:r>
      <w:r w:rsidR="00B42E42">
        <w:rPr>
          <w:lang w:eastAsia="fr-FR"/>
        </w:rPr>
        <w:t xml:space="preserve"> pour avoir accès à la culture à l’extérieur.</w:t>
      </w:r>
      <w:r w:rsidR="000367F5">
        <w:rPr>
          <w:lang w:eastAsia="fr-FR"/>
        </w:rPr>
        <w:t xml:space="preserve"> </w:t>
      </w:r>
    </w:p>
    <w:p w14:paraId="59E8D7A0" w14:textId="1B29A606" w:rsidR="00EB715C" w:rsidRDefault="005A4F0F" w:rsidP="001569FF">
      <w:pPr>
        <w:rPr>
          <w:lang w:eastAsia="fr-FR"/>
        </w:rPr>
      </w:pPr>
      <w:r>
        <w:rPr>
          <w:lang w:eastAsia="fr-FR"/>
        </w:rPr>
        <w:t>Il n’y a pas</w:t>
      </w:r>
      <w:r w:rsidR="00EB715C">
        <w:rPr>
          <w:lang w:eastAsia="fr-FR"/>
        </w:rPr>
        <w:t xml:space="preserve"> d’effet significatif du genre</w:t>
      </w:r>
      <w:r w:rsidR="00EB715C" w:rsidRPr="00051E41">
        <w:rPr>
          <w:lang w:eastAsia="fr-FR"/>
        </w:rPr>
        <w:t>.</w:t>
      </w:r>
    </w:p>
    <w:p w14:paraId="7091B155" w14:textId="77777777" w:rsidR="00917B4E" w:rsidRDefault="006338F4" w:rsidP="00917B4E">
      <w:pPr>
        <w:keepNext/>
      </w:pPr>
      <w:r>
        <w:rPr>
          <w:noProof/>
        </w:rPr>
        <w:drawing>
          <wp:inline distT="0" distB="0" distL="0" distR="0" wp14:anchorId="762AEDCD" wp14:editId="0A9BA328">
            <wp:extent cx="5831205" cy="2631056"/>
            <wp:effectExtent l="0" t="0" r="17145" b="17145"/>
            <wp:docPr id="158" name="Graphique 158" descr="Solutions mises en œuvre pour accéder à la culture à l'extérieur : 51 % être accompagné ; 40 % recourir à des associations ; 32 % planifier les visites à l'avance ; 27 % réserver des visites guidées ; 15 % réserver des sessions spécialisées ; 1 % autre ; 18 % non concerné : pas de solution particuliè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6CDCDEE2" w14:textId="53CDCB74" w:rsidR="006338F4" w:rsidRDefault="00917B4E" w:rsidP="00700708">
      <w:pPr>
        <w:pStyle w:val="Lgende"/>
      </w:pPr>
      <w:bookmarkStart w:id="341" w:name="_Ref118376022"/>
      <w:r>
        <w:t>Figure</w:t>
      </w:r>
      <w:r w:rsidR="00F8105B">
        <w:t> </w:t>
      </w:r>
      <w:r w:rsidR="00C07E5B">
        <w:fldChar w:fldCharType="begin"/>
      </w:r>
      <w:r w:rsidR="00C07E5B">
        <w:instrText xml:space="preserve"> SEQ Figure \* ARABIC </w:instrText>
      </w:r>
      <w:r w:rsidR="00C07E5B">
        <w:fldChar w:fldCharType="separate"/>
      </w:r>
      <w:r w:rsidR="00121531">
        <w:rPr>
          <w:noProof/>
        </w:rPr>
        <w:t>93</w:t>
      </w:r>
      <w:r w:rsidR="00C07E5B">
        <w:rPr>
          <w:noProof/>
        </w:rPr>
        <w:fldChar w:fldCharType="end"/>
      </w:r>
      <w:bookmarkEnd w:id="341"/>
      <w:r>
        <w:t xml:space="preserve">. </w:t>
      </w:r>
      <w:r w:rsidRPr="00917B4E">
        <w:t>Solutions mises en œuvre pour accéder à la culture à l'extérieur, de ceux qui se rendent dans des musées, au cinéma ou assistent à des spectacles (choix multiple</w:t>
      </w:r>
      <w:r w:rsidR="00127357">
        <w:t> </w:t>
      </w:r>
      <w:r w:rsidRPr="00917B4E">
        <w:t xml:space="preserve">; </w:t>
      </w:r>
      <w:r w:rsidR="000367F5">
        <w:t xml:space="preserve">n = </w:t>
      </w:r>
      <w:r w:rsidR="002B0A93">
        <w:t>1020</w:t>
      </w:r>
      <w:r w:rsidRPr="00917B4E">
        <w:t>).</w:t>
      </w:r>
    </w:p>
    <w:p w14:paraId="1BB76631" w14:textId="4E42359D" w:rsidR="00224D95" w:rsidRDefault="00224D95" w:rsidP="00224D95">
      <w:pPr>
        <w:pStyle w:val="Lgende"/>
      </w:pPr>
      <w:bookmarkStart w:id="342" w:name="_Ref119252348"/>
      <w:r>
        <w:t>Tableau</w:t>
      </w:r>
      <w:r w:rsidR="00F8105B">
        <w:t> </w:t>
      </w:r>
      <w:r w:rsidR="00C07E5B">
        <w:fldChar w:fldCharType="begin"/>
      </w:r>
      <w:r w:rsidR="00C07E5B">
        <w:instrText xml:space="preserve"> SEQ Tableau \* ARABIC </w:instrText>
      </w:r>
      <w:r w:rsidR="00C07E5B">
        <w:fldChar w:fldCharType="separate"/>
      </w:r>
      <w:r w:rsidR="00121531">
        <w:rPr>
          <w:noProof/>
        </w:rPr>
        <w:t>134</w:t>
      </w:r>
      <w:r w:rsidR="00C07E5B">
        <w:rPr>
          <w:noProof/>
        </w:rPr>
        <w:fldChar w:fldCharType="end"/>
      </w:r>
      <w:bookmarkEnd w:id="342"/>
      <w:r>
        <w:t xml:space="preserve">. </w:t>
      </w:r>
      <w:r w:rsidRPr="00917B4E">
        <w:t>Solutions mises en œuvre pour accéder à la culture à l'extérieur, de ceux qui se rendent dans des musées, au cinéma ou assistent à des spectacles</w:t>
      </w:r>
      <w:r>
        <w:t>, selon l’âge</w:t>
      </w:r>
      <w:r w:rsidRPr="00917B4E">
        <w:t xml:space="preserve"> (choix multiple</w:t>
      </w:r>
      <w:r w:rsidR="00127357">
        <w:t> </w:t>
      </w:r>
      <w:r w:rsidRPr="00917B4E">
        <w:t xml:space="preserve">; </w:t>
      </w:r>
      <w:r>
        <w:t>n = 1020</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952"/>
        <w:gridCol w:w="1417"/>
        <w:gridCol w:w="1276"/>
        <w:gridCol w:w="1404"/>
      </w:tblGrid>
      <w:tr w:rsidR="005F5E28" w:rsidRPr="00AF2F7E" w14:paraId="3344E17B" w14:textId="77777777" w:rsidTr="00324CC3">
        <w:trPr>
          <w:trHeight w:val="286"/>
          <w:tblHeader/>
        </w:trPr>
        <w:tc>
          <w:tcPr>
            <w:tcW w:w="4952"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F4FDBDF" w14:textId="77777777" w:rsidR="005F5E28" w:rsidRPr="00AF2F7E" w:rsidRDefault="005F5E28" w:rsidP="005F5E28">
            <w:pPr>
              <w:spacing w:after="0" w:line="240" w:lineRule="auto"/>
              <w:rPr>
                <w:rFonts w:ascii="Times New Roman" w:eastAsia="Times New Roman" w:hAnsi="Times New Roman" w:cs="Times New Roman"/>
                <w:szCs w:val="24"/>
                <w:lang w:eastAsia="fr-FR"/>
              </w:rPr>
            </w:pPr>
          </w:p>
        </w:tc>
        <w:tc>
          <w:tcPr>
            <w:tcW w:w="141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6C554D0" w14:textId="77777777" w:rsidR="005F5E28" w:rsidRDefault="005F5E28" w:rsidP="005F5E28">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65B2E528" w14:textId="578916EF"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143)</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564B1AC" w14:textId="77777777" w:rsidR="005F5E28" w:rsidRDefault="005F5E28" w:rsidP="005F5E28">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1B0E2625" w14:textId="5D8467D0"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498)</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8F77CAE" w14:textId="77777777" w:rsidR="005F5E28" w:rsidRDefault="005F5E28" w:rsidP="005F5E28">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08DA2187" w14:textId="15D6045A"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379)</w:t>
            </w:r>
          </w:p>
        </w:tc>
      </w:tr>
      <w:tr w:rsidR="00AF2F7E" w:rsidRPr="00AF2F7E" w14:paraId="53450F8F" w14:textId="77777777" w:rsidTr="00B42E42">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48AF051" w14:textId="108AAE89"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Être accompagné.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323BF4" w14:textId="0EF704EB"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60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32C21A" w14:textId="340367D0"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52</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4D3DB4" w14:textId="3469BE48"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49</w:t>
            </w:r>
            <w:r w:rsidR="0055145C">
              <w:t xml:space="preserve"> %</w:t>
            </w:r>
          </w:p>
        </w:tc>
      </w:tr>
      <w:tr w:rsidR="00AF2F7E" w:rsidRPr="00AF2F7E" w14:paraId="7F9E397C" w14:textId="77777777" w:rsidTr="00B42E42">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B72D3BE" w14:textId="33567824"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Recourir à des associations.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31DDFE" w14:textId="6EF707EE"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19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71E1511" w14:textId="6CCDFC56"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30</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1B0511" w14:textId="4B668F21"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50</w:t>
            </w:r>
            <w:r w:rsidR="0055145C">
              <w:t xml:space="preserve"> %</w:t>
            </w:r>
          </w:p>
        </w:tc>
      </w:tr>
      <w:tr w:rsidR="00AF2F7E" w:rsidRPr="00AF2F7E" w14:paraId="62B52DB6" w14:textId="77777777" w:rsidTr="00B42E42">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41041DB" w14:textId="174BCF2A"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Planifier </w:t>
            </w:r>
            <w:r w:rsidRPr="00AF2F7E">
              <w:rPr>
                <w:rFonts w:eastAsia="Times New Roman" w:cs="Arial"/>
                <w:szCs w:val="24"/>
                <w:lang w:eastAsia="fr-FR"/>
              </w:rPr>
              <w:t>les</w:t>
            </w:r>
            <w:r w:rsidRPr="00FA0AA8">
              <w:rPr>
                <w:rFonts w:eastAsia="Times New Roman" w:cs="Arial"/>
                <w:szCs w:val="24"/>
                <w:lang w:eastAsia="fr-FR"/>
              </w:rPr>
              <w:t xml:space="preserve"> visites à l'avance.</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EBB597C" w14:textId="328529AD"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33</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64A550" w14:textId="4B95A38C"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33</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26E1E8" w14:textId="6B89BA84"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31</w:t>
            </w:r>
            <w:r w:rsidR="0055145C">
              <w:t xml:space="preserve"> %</w:t>
            </w:r>
          </w:p>
        </w:tc>
      </w:tr>
      <w:tr w:rsidR="00AF2F7E" w:rsidRPr="00AF2F7E" w14:paraId="5A2BB366" w14:textId="77777777" w:rsidTr="00B42E42">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BA7944E" w14:textId="5257446D"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Réserver des visites guidées.</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6F15179" w14:textId="33748C7E"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19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2CF6055" w14:textId="11F4CC14"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25</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8AF5A65" w14:textId="4FD655A1"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30</w:t>
            </w:r>
            <w:r w:rsidR="0055145C">
              <w:t xml:space="preserve"> %</w:t>
            </w:r>
          </w:p>
        </w:tc>
      </w:tr>
      <w:tr w:rsidR="00AF2F7E" w:rsidRPr="00AF2F7E" w14:paraId="229B326D" w14:textId="77777777" w:rsidTr="00B42E42">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4D25D91" w14:textId="1CE6992B"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Réserver des sessions spécialisées.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5C5EB6" w14:textId="1F8C2BBE"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3AA608E" w14:textId="6FD08C79"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15</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470BC4" w14:textId="49D604A9"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16</w:t>
            </w:r>
            <w:r w:rsidR="0055145C">
              <w:t xml:space="preserve"> %</w:t>
            </w:r>
          </w:p>
        </w:tc>
      </w:tr>
      <w:tr w:rsidR="00AF2F7E" w:rsidRPr="00AF2F7E" w14:paraId="10BB5135" w14:textId="77777777" w:rsidTr="00B42E42">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6EA395E" w14:textId="558ECF13"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Autre.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A7A6B6" w14:textId="77777777" w:rsidR="00AF2F7E" w:rsidRPr="00AF2F7E" w:rsidRDefault="00AF2F7E" w:rsidP="00AF2F7E">
            <w:pPr>
              <w:spacing w:after="0" w:line="240" w:lineRule="auto"/>
              <w:jc w:val="right"/>
              <w:rPr>
                <w:rFonts w:ascii="Times New Roman" w:eastAsia="Times New Roman" w:hAnsi="Times New Roman" w:cs="Times New Roman"/>
                <w:szCs w:val="24"/>
                <w:lang w:eastAsia="fr-FR"/>
              </w:rPr>
            </w:pP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B36C9D" w14:textId="17A537B9"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1</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25A6400" w14:textId="0E1D0022" w:rsidR="00AF2F7E" w:rsidRPr="00AF2F7E" w:rsidRDefault="00AF2F7E" w:rsidP="00E8634B">
            <w:pPr>
              <w:keepNext/>
              <w:spacing w:after="0" w:line="240" w:lineRule="auto"/>
              <w:jc w:val="right"/>
              <w:rPr>
                <w:rFonts w:ascii="Times New Roman" w:eastAsia="Times New Roman" w:hAnsi="Times New Roman" w:cs="Times New Roman"/>
                <w:szCs w:val="24"/>
                <w:lang w:eastAsia="fr-FR"/>
              </w:rPr>
            </w:pPr>
            <w:r w:rsidRPr="0089111C">
              <w:t>1</w:t>
            </w:r>
            <w:r w:rsidR="0055145C">
              <w:t xml:space="preserve"> %</w:t>
            </w:r>
          </w:p>
        </w:tc>
      </w:tr>
      <w:tr w:rsidR="00852587" w:rsidRPr="00AF2F7E" w14:paraId="34C6141B" w14:textId="77777777" w:rsidTr="00B42E42">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E9D11F9" w14:textId="00EBD40D" w:rsidR="00852587" w:rsidRPr="00FA0AA8" w:rsidRDefault="00852587" w:rsidP="00852587">
            <w:pPr>
              <w:spacing w:after="0" w:line="240" w:lineRule="auto"/>
              <w:rPr>
                <w:rFonts w:eastAsia="Times New Roman" w:cs="Arial"/>
                <w:szCs w:val="24"/>
                <w:lang w:eastAsia="fr-FR"/>
              </w:rPr>
            </w:pPr>
            <w:r w:rsidRPr="00FA0AA8">
              <w:rPr>
                <w:rFonts w:eastAsia="Times New Roman" w:cs="Arial"/>
                <w:szCs w:val="24"/>
                <w:lang w:eastAsia="fr-FR"/>
              </w:rPr>
              <w:t>Non concerné</w:t>
            </w:r>
            <w:r w:rsidRPr="00AF2F7E">
              <w:rPr>
                <w:rFonts w:eastAsia="Times New Roman" w:cs="Arial"/>
                <w:szCs w:val="24"/>
                <w:lang w:eastAsia="fr-FR"/>
              </w:rPr>
              <w:t> : pas de</w:t>
            </w:r>
            <w:r w:rsidRPr="00FA0AA8">
              <w:rPr>
                <w:rFonts w:eastAsia="Times New Roman" w:cs="Arial"/>
                <w:szCs w:val="24"/>
                <w:lang w:eastAsia="fr-FR"/>
              </w:rPr>
              <w:t xml:space="preserve"> solution.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AC74CF4" w14:textId="72329C43" w:rsidR="00852587" w:rsidRPr="00AF2F7E" w:rsidRDefault="00852587" w:rsidP="00852587">
            <w:pPr>
              <w:spacing w:after="0" w:line="240" w:lineRule="auto"/>
              <w:jc w:val="right"/>
              <w:rPr>
                <w:rFonts w:ascii="Times New Roman" w:eastAsia="Times New Roman" w:hAnsi="Times New Roman" w:cs="Times New Roman"/>
                <w:szCs w:val="24"/>
                <w:lang w:eastAsia="fr-FR"/>
              </w:rPr>
            </w:pPr>
            <w:r w:rsidRPr="0089111C">
              <w:t>21</w:t>
            </w:r>
            <w: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E02221" w14:textId="1AA19EA1" w:rsidR="00852587" w:rsidRPr="0089111C" w:rsidRDefault="00852587" w:rsidP="00852587">
            <w:pPr>
              <w:spacing w:after="0" w:line="240" w:lineRule="auto"/>
              <w:jc w:val="right"/>
            </w:pPr>
            <w:r w:rsidRPr="0089111C">
              <w:t>22</w:t>
            </w:r>
            <w: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38A1EA3" w14:textId="454F4F18" w:rsidR="00852587" w:rsidRPr="0089111C" w:rsidRDefault="00852587" w:rsidP="00852587">
            <w:pPr>
              <w:keepNext/>
              <w:spacing w:after="0" w:line="240" w:lineRule="auto"/>
              <w:jc w:val="right"/>
            </w:pPr>
            <w:r w:rsidRPr="0089111C">
              <w:t>17</w:t>
            </w:r>
            <w:r>
              <w:t xml:space="preserve"> %</w:t>
            </w:r>
          </w:p>
        </w:tc>
      </w:tr>
    </w:tbl>
    <w:p w14:paraId="0CD3398B" w14:textId="02071455" w:rsidR="00FA0AA8" w:rsidRDefault="00FA0AA8" w:rsidP="00FA0AA8">
      <w:pPr>
        <w:pStyle w:val="Titre3"/>
      </w:pPr>
      <w:bookmarkStart w:id="343" w:name="_Toc124780512"/>
      <w:r>
        <w:t>Jeux</w:t>
      </w:r>
      <w:bookmarkEnd w:id="343"/>
    </w:p>
    <w:p w14:paraId="29AFDA53" w14:textId="5DBE87C1" w:rsidR="00216B81" w:rsidRDefault="005B16DD" w:rsidP="00FA0AA8">
      <w:r>
        <w:t>Environ un dixième des répondants de 16 ans et plus jouent à des jeux vidéo (grand public ou conçus pour les personnes déficientes visuelles), tandis que plus d’un quart n’y jouent pas en raison de leur problème visuel (</w:t>
      </w:r>
      <w:r w:rsidR="00216B81">
        <w:fldChar w:fldCharType="begin"/>
      </w:r>
      <w:r w:rsidR="00216B81">
        <w:instrText xml:space="preserve"> REF _Ref118376051 \h </w:instrText>
      </w:r>
      <w:r w:rsidR="00216B81">
        <w:fldChar w:fldCharType="separate"/>
      </w:r>
      <w:r w:rsidR="00121531">
        <w:t>Figure </w:t>
      </w:r>
      <w:r w:rsidR="00121531">
        <w:rPr>
          <w:noProof/>
        </w:rPr>
        <w:t>94</w:t>
      </w:r>
      <w:r w:rsidR="00216B81">
        <w:fldChar w:fldCharType="end"/>
      </w:r>
      <w:r>
        <w:t xml:space="preserve">). </w:t>
      </w:r>
    </w:p>
    <w:p w14:paraId="7F00F258" w14:textId="07F8E40C" w:rsidR="00F66D1F" w:rsidRDefault="00376167" w:rsidP="005B16DD">
      <w:pPr>
        <w:rPr>
          <w:lang w:eastAsia="fr-FR"/>
        </w:rPr>
      </w:pPr>
      <w:r>
        <w:rPr>
          <w:lang w:eastAsia="fr-FR"/>
        </w:rPr>
        <w:t xml:space="preserve">Il y a un </w:t>
      </w:r>
      <w:r w:rsidR="00A62738">
        <w:rPr>
          <w:lang w:eastAsia="fr-FR"/>
        </w:rPr>
        <w:t>effet significatif de l’âge (</w:t>
      </w:r>
      <w:r w:rsidR="000078D4">
        <w:rPr>
          <w:lang w:eastAsia="fr-FR"/>
        </w:rPr>
        <w:fldChar w:fldCharType="begin"/>
      </w:r>
      <w:r w:rsidR="000078D4">
        <w:rPr>
          <w:lang w:eastAsia="fr-FR"/>
        </w:rPr>
        <w:instrText xml:space="preserve"> REF _Ref119252355 \h </w:instrText>
      </w:r>
      <w:r w:rsidR="000078D4">
        <w:rPr>
          <w:lang w:eastAsia="fr-FR"/>
        </w:rPr>
      </w:r>
      <w:r w:rsidR="000078D4">
        <w:rPr>
          <w:lang w:eastAsia="fr-FR"/>
        </w:rPr>
        <w:fldChar w:fldCharType="separate"/>
      </w:r>
      <w:r w:rsidR="00121531">
        <w:t>Tableau </w:t>
      </w:r>
      <w:r w:rsidR="00121531">
        <w:rPr>
          <w:noProof/>
        </w:rPr>
        <w:t>135</w:t>
      </w:r>
      <w:r w:rsidR="000078D4">
        <w:rPr>
          <w:lang w:eastAsia="fr-FR"/>
        </w:rPr>
        <w:fldChar w:fldCharType="end"/>
      </w:r>
      <w:r w:rsidR="00A62738" w:rsidRPr="00051E41">
        <w:rPr>
          <w:lang w:eastAsia="fr-FR"/>
        </w:rPr>
        <w:t>)</w:t>
      </w:r>
      <w:r w:rsidR="00F66D1F">
        <w:rPr>
          <w:lang w:eastAsia="fr-FR"/>
        </w:rPr>
        <w:t> :</w:t>
      </w:r>
    </w:p>
    <w:p w14:paraId="1D0D13DA" w14:textId="2AD47EF7" w:rsidR="00F66D1F" w:rsidRPr="00B42E42" w:rsidRDefault="005B16DD" w:rsidP="00F66D1F">
      <w:pPr>
        <w:pStyle w:val="Paragraphedeliste"/>
        <w:numPr>
          <w:ilvl w:val="0"/>
          <w:numId w:val="9"/>
        </w:numPr>
        <w:rPr>
          <w:b/>
          <w:bCs/>
          <w:lang w:eastAsia="fr-FR"/>
        </w:rPr>
      </w:pPr>
      <w:r>
        <w:rPr>
          <w:lang w:eastAsia="fr-FR"/>
        </w:rPr>
        <w:t xml:space="preserve">Les répondants de 16 à 29 ans sont </w:t>
      </w:r>
      <w:r w:rsidR="00464EB5">
        <w:rPr>
          <w:lang w:eastAsia="fr-FR"/>
        </w:rPr>
        <w:t xml:space="preserve">en proportion </w:t>
      </w:r>
      <w:r>
        <w:rPr>
          <w:lang w:eastAsia="fr-FR"/>
        </w:rPr>
        <w:t>significativement plus nombreux que ceux de 30 à 59 ans, qui sont eux</w:t>
      </w:r>
      <w:r w:rsidR="00464EB5">
        <w:rPr>
          <w:lang w:eastAsia="fr-FR"/>
        </w:rPr>
        <w:t>-</w:t>
      </w:r>
      <w:r>
        <w:rPr>
          <w:lang w:eastAsia="fr-FR"/>
        </w:rPr>
        <w:t>même</w:t>
      </w:r>
      <w:r w:rsidR="00464EB5">
        <w:rPr>
          <w:lang w:eastAsia="fr-FR"/>
        </w:rPr>
        <w:t>s en proportion</w:t>
      </w:r>
      <w:r>
        <w:rPr>
          <w:lang w:eastAsia="fr-FR"/>
        </w:rPr>
        <w:t xml:space="preserve"> plus nombreux que ceux de 60 ans et plus à jouer à des </w:t>
      </w:r>
      <w:r w:rsidRPr="00B42E42">
        <w:rPr>
          <w:b/>
          <w:bCs/>
          <w:lang w:eastAsia="fr-FR"/>
        </w:rPr>
        <w:t>jeux vidéo grand public</w:t>
      </w:r>
      <w:r>
        <w:rPr>
          <w:lang w:eastAsia="fr-FR"/>
        </w:rPr>
        <w:t xml:space="preserve">, ou à des </w:t>
      </w:r>
      <w:r w:rsidRPr="00B42E42">
        <w:rPr>
          <w:b/>
          <w:bCs/>
          <w:lang w:eastAsia="fr-FR"/>
        </w:rPr>
        <w:t xml:space="preserve">jeux vidéo grand public et des jeux vidéo conçus spécifiquement pour les personnes déficientes visuelles. </w:t>
      </w:r>
    </w:p>
    <w:p w14:paraId="5B1CDAEE" w14:textId="6B1FA482" w:rsidR="00F66D1F" w:rsidRDefault="005B16DD" w:rsidP="00F66D1F">
      <w:pPr>
        <w:pStyle w:val="Paragraphedeliste"/>
        <w:numPr>
          <w:ilvl w:val="0"/>
          <w:numId w:val="9"/>
        </w:numPr>
        <w:rPr>
          <w:lang w:eastAsia="fr-FR"/>
        </w:rPr>
      </w:pPr>
      <w:r>
        <w:rPr>
          <w:lang w:eastAsia="fr-FR"/>
        </w:rPr>
        <w:t xml:space="preserve">Les répondants de 16 à 29 ans et ceux de 30 à 59 ans sont </w:t>
      </w:r>
      <w:r w:rsidR="00464EB5">
        <w:rPr>
          <w:lang w:eastAsia="fr-FR"/>
        </w:rPr>
        <w:t xml:space="preserve">en proportion </w:t>
      </w:r>
      <w:r>
        <w:rPr>
          <w:lang w:eastAsia="fr-FR"/>
        </w:rPr>
        <w:t xml:space="preserve">significativement plus nombreux que ceux de 60 ans et plus à jouer à </w:t>
      </w:r>
      <w:r w:rsidRPr="00B42E42">
        <w:rPr>
          <w:b/>
          <w:bCs/>
          <w:lang w:eastAsia="fr-FR"/>
        </w:rPr>
        <w:t>des jeux vidéo conçus spécifiquement</w:t>
      </w:r>
      <w:r>
        <w:rPr>
          <w:lang w:eastAsia="fr-FR"/>
        </w:rPr>
        <w:t xml:space="preserve"> pour les personnes déficientes visuelles.</w:t>
      </w:r>
      <w:r w:rsidR="00FA646B">
        <w:rPr>
          <w:lang w:eastAsia="fr-FR"/>
        </w:rPr>
        <w:t xml:space="preserve"> </w:t>
      </w:r>
    </w:p>
    <w:p w14:paraId="19EFFAD1" w14:textId="1757D757" w:rsidR="00F66D1F" w:rsidRDefault="00FA646B" w:rsidP="00F66D1F">
      <w:pPr>
        <w:pStyle w:val="Paragraphedeliste"/>
        <w:numPr>
          <w:ilvl w:val="0"/>
          <w:numId w:val="9"/>
        </w:numPr>
        <w:rPr>
          <w:lang w:eastAsia="fr-FR"/>
        </w:rPr>
      </w:pPr>
      <w:r>
        <w:rPr>
          <w:lang w:eastAsia="fr-FR"/>
        </w:rPr>
        <w:t>Les répondants de 30 à 59 ans sont</w:t>
      </w:r>
      <w:r w:rsidR="00464EB5" w:rsidRPr="00464EB5">
        <w:rPr>
          <w:lang w:eastAsia="fr-FR"/>
        </w:rPr>
        <w:t xml:space="preserve"> </w:t>
      </w:r>
      <w:r w:rsidR="00464EB5">
        <w:rPr>
          <w:lang w:eastAsia="fr-FR"/>
        </w:rPr>
        <w:t>en proportion</w:t>
      </w:r>
      <w:r>
        <w:rPr>
          <w:lang w:eastAsia="fr-FR"/>
        </w:rPr>
        <w:t xml:space="preserve"> significativement plus nombreux que ceux de 60 ans à déclarer </w:t>
      </w:r>
      <w:r w:rsidRPr="00B42E42">
        <w:rPr>
          <w:b/>
          <w:bCs/>
          <w:lang w:eastAsia="fr-FR"/>
        </w:rPr>
        <w:t xml:space="preserve">ne pas jouer à des jeux vidéo </w:t>
      </w:r>
      <w:r w:rsidR="005B16DD" w:rsidRPr="00B42E42">
        <w:rPr>
          <w:b/>
          <w:bCs/>
          <w:lang w:eastAsia="fr-FR"/>
        </w:rPr>
        <w:t>en raison d</w:t>
      </w:r>
      <w:r w:rsidRPr="00B42E42">
        <w:rPr>
          <w:b/>
          <w:bCs/>
          <w:lang w:eastAsia="fr-FR"/>
        </w:rPr>
        <w:t>e leur</w:t>
      </w:r>
      <w:r w:rsidR="005B16DD" w:rsidRPr="00B42E42">
        <w:rPr>
          <w:b/>
          <w:bCs/>
          <w:lang w:eastAsia="fr-FR"/>
        </w:rPr>
        <w:t xml:space="preserve"> problème visuel</w:t>
      </w:r>
      <w:r w:rsidR="00F66D1F">
        <w:rPr>
          <w:lang w:eastAsia="fr-FR"/>
        </w:rPr>
        <w:t>.</w:t>
      </w:r>
    </w:p>
    <w:p w14:paraId="026161A2" w14:textId="1FECE87E" w:rsidR="005B16DD" w:rsidRDefault="00F66D1F" w:rsidP="00F66D1F">
      <w:pPr>
        <w:pStyle w:val="Paragraphedeliste"/>
        <w:numPr>
          <w:ilvl w:val="0"/>
          <w:numId w:val="9"/>
        </w:numPr>
        <w:rPr>
          <w:lang w:eastAsia="fr-FR"/>
        </w:rPr>
      </w:pPr>
      <w:r>
        <w:rPr>
          <w:lang w:eastAsia="fr-FR"/>
        </w:rPr>
        <w:t>L</w:t>
      </w:r>
      <w:r w:rsidR="00FA646B">
        <w:rPr>
          <w:lang w:eastAsia="fr-FR"/>
        </w:rPr>
        <w:t xml:space="preserve">es 60 ans et plus sont </w:t>
      </w:r>
      <w:r w:rsidR="00464EB5">
        <w:rPr>
          <w:lang w:eastAsia="fr-FR"/>
        </w:rPr>
        <w:t xml:space="preserve">en proportion </w:t>
      </w:r>
      <w:r w:rsidR="00FA646B">
        <w:rPr>
          <w:lang w:eastAsia="fr-FR"/>
        </w:rPr>
        <w:t xml:space="preserve">significativement plus nombreux que ceux de 30 à 59 ans, qui sont eux même plus nombreux que ceux de 16 à 29 ans à </w:t>
      </w:r>
      <w:r w:rsidR="00FA646B" w:rsidRPr="00B42E42">
        <w:rPr>
          <w:b/>
          <w:bCs/>
          <w:lang w:eastAsia="fr-FR"/>
        </w:rPr>
        <w:t>ne pas être intéressés par les jeux vidéo</w:t>
      </w:r>
      <w:r w:rsidR="00FA646B">
        <w:rPr>
          <w:lang w:eastAsia="fr-FR"/>
        </w:rPr>
        <w:t xml:space="preserve">. </w:t>
      </w:r>
    </w:p>
    <w:p w14:paraId="26B8A7EE" w14:textId="6DA2B7B1" w:rsidR="00FA646B" w:rsidRDefault="005B16DD" w:rsidP="00FA646B">
      <w:pPr>
        <w:rPr>
          <w:lang w:eastAsia="fr-FR"/>
        </w:rPr>
      </w:pPr>
      <w:r>
        <w:rPr>
          <w:lang w:eastAsia="fr-FR"/>
        </w:rPr>
        <w:t>Il y a un e</w:t>
      </w:r>
      <w:r w:rsidR="00EB715C">
        <w:rPr>
          <w:lang w:eastAsia="fr-FR"/>
        </w:rPr>
        <w:t>ffet significatif du genre (</w:t>
      </w:r>
      <w:r w:rsidR="000078D4">
        <w:rPr>
          <w:lang w:eastAsia="fr-FR"/>
        </w:rPr>
        <w:fldChar w:fldCharType="begin"/>
      </w:r>
      <w:r w:rsidR="000078D4">
        <w:rPr>
          <w:lang w:eastAsia="fr-FR"/>
        </w:rPr>
        <w:instrText xml:space="preserve"> REF _Ref119252359 \h </w:instrText>
      </w:r>
      <w:r w:rsidR="000078D4">
        <w:rPr>
          <w:lang w:eastAsia="fr-FR"/>
        </w:rPr>
      </w:r>
      <w:r w:rsidR="000078D4">
        <w:rPr>
          <w:lang w:eastAsia="fr-FR"/>
        </w:rPr>
        <w:fldChar w:fldCharType="separate"/>
      </w:r>
      <w:r w:rsidR="00121531">
        <w:t>Tableau </w:t>
      </w:r>
      <w:r w:rsidR="00121531">
        <w:rPr>
          <w:noProof/>
        </w:rPr>
        <w:t>136</w:t>
      </w:r>
      <w:r w:rsidR="000078D4">
        <w:rPr>
          <w:lang w:eastAsia="fr-FR"/>
        </w:rPr>
        <w:fldChar w:fldCharType="end"/>
      </w:r>
      <w:r w:rsidR="00EB715C" w:rsidRPr="00051E41">
        <w:rPr>
          <w:lang w:eastAsia="fr-FR"/>
        </w:rPr>
        <w:t>)</w:t>
      </w:r>
      <w:r w:rsidR="00FA646B">
        <w:rPr>
          <w:lang w:eastAsia="fr-FR"/>
        </w:rPr>
        <w:t xml:space="preserve"> : les femmes sont </w:t>
      </w:r>
      <w:r w:rsidR="00464EB5">
        <w:rPr>
          <w:lang w:eastAsia="fr-FR"/>
        </w:rPr>
        <w:t xml:space="preserve">en proportion </w:t>
      </w:r>
      <w:r w:rsidR="00FA646B">
        <w:rPr>
          <w:lang w:eastAsia="fr-FR"/>
        </w:rPr>
        <w:t xml:space="preserve">significativement plus nombreuses que les hommes à </w:t>
      </w:r>
      <w:r w:rsidR="00FA646B" w:rsidRPr="00B42E42">
        <w:rPr>
          <w:b/>
          <w:bCs/>
          <w:lang w:eastAsia="fr-FR"/>
        </w:rPr>
        <w:t>ne pas être intéressées par les jeux</w:t>
      </w:r>
      <w:r w:rsidR="00FA646B">
        <w:rPr>
          <w:lang w:eastAsia="fr-FR"/>
        </w:rPr>
        <w:t xml:space="preserve"> vidéo tandis que les hommes sont </w:t>
      </w:r>
      <w:r w:rsidR="00464EB5">
        <w:rPr>
          <w:lang w:eastAsia="fr-FR"/>
        </w:rPr>
        <w:t xml:space="preserve">en proportion </w:t>
      </w:r>
      <w:r w:rsidR="00FA646B">
        <w:rPr>
          <w:lang w:eastAsia="fr-FR"/>
        </w:rPr>
        <w:t xml:space="preserve">significativement plus nombreux à ne </w:t>
      </w:r>
      <w:r w:rsidR="00FA646B" w:rsidRPr="00B42E42">
        <w:rPr>
          <w:b/>
          <w:bCs/>
          <w:lang w:eastAsia="fr-FR"/>
        </w:rPr>
        <w:t>pas jouer aux jeux vidéo en raison de leur problème visuel</w:t>
      </w:r>
      <w:r w:rsidR="00FA646B">
        <w:rPr>
          <w:lang w:eastAsia="fr-FR"/>
        </w:rPr>
        <w:t>.</w:t>
      </w:r>
    </w:p>
    <w:p w14:paraId="257862D4" w14:textId="77777777" w:rsidR="001452CA" w:rsidRDefault="00A35C12" w:rsidP="001452CA">
      <w:pPr>
        <w:keepNext/>
      </w:pPr>
      <w:r>
        <w:rPr>
          <w:noProof/>
        </w:rPr>
        <w:drawing>
          <wp:inline distT="0" distB="0" distL="0" distR="0" wp14:anchorId="6AF06813" wp14:editId="73641C73">
            <wp:extent cx="5859194" cy="3200400"/>
            <wp:effectExtent l="0" t="0" r="8255" b="0"/>
            <wp:docPr id="161" name="Graphique 161" descr="Utilisation des jeux vidéos : 28 % non en raison du problème visuel ; 6 % oui à des jeux grand public ; 2 % oui à des jeux conçus pour les personnes déficientes visuelles ; 3 % à des jeux spécifiques ou grand public ; 61 % non concerné : pas intéress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12EE054D" w14:textId="50002ADB" w:rsidR="00A35C12" w:rsidRDefault="001452CA" w:rsidP="00700708">
      <w:pPr>
        <w:pStyle w:val="Lgende"/>
      </w:pPr>
      <w:bookmarkStart w:id="344" w:name="_Ref118376051"/>
      <w:r>
        <w:t>Figure</w:t>
      </w:r>
      <w:r w:rsidR="00F8105B">
        <w:t> </w:t>
      </w:r>
      <w:r w:rsidR="00C07E5B">
        <w:fldChar w:fldCharType="begin"/>
      </w:r>
      <w:r w:rsidR="00C07E5B">
        <w:instrText xml:space="preserve"> SEQ Figure \* ARABIC </w:instrText>
      </w:r>
      <w:r w:rsidR="00C07E5B">
        <w:fldChar w:fldCharType="separate"/>
      </w:r>
      <w:r w:rsidR="00121531">
        <w:rPr>
          <w:noProof/>
        </w:rPr>
        <w:t>94</w:t>
      </w:r>
      <w:r w:rsidR="00C07E5B">
        <w:rPr>
          <w:noProof/>
        </w:rPr>
        <w:fldChar w:fldCharType="end"/>
      </w:r>
      <w:bookmarkEnd w:id="344"/>
      <w:r>
        <w:t xml:space="preserve">. </w:t>
      </w:r>
      <w:r w:rsidRPr="001452CA">
        <w:t>Utilisation des jeux vidéo des répondants de 16 ans et + (</w:t>
      </w:r>
      <w:r w:rsidR="000367F5">
        <w:t>n =</w:t>
      </w:r>
      <w:r w:rsidR="002B0A93">
        <w:t> </w:t>
      </w:r>
      <w:r w:rsidR="00B42E42">
        <w:t>1627</w:t>
      </w:r>
      <w:r w:rsidRPr="001452CA">
        <w:t>).</w:t>
      </w:r>
    </w:p>
    <w:p w14:paraId="04EE49BE" w14:textId="6C9D59E0" w:rsidR="00224D95" w:rsidRDefault="00224D95" w:rsidP="00224D95">
      <w:pPr>
        <w:pStyle w:val="Lgende"/>
      </w:pPr>
      <w:bookmarkStart w:id="345" w:name="_Ref119252355"/>
      <w:r>
        <w:t>Tableau</w:t>
      </w:r>
      <w:r w:rsidR="00F8105B">
        <w:t> </w:t>
      </w:r>
      <w:r w:rsidR="00C07E5B">
        <w:fldChar w:fldCharType="begin"/>
      </w:r>
      <w:r w:rsidR="00C07E5B">
        <w:instrText xml:space="preserve"> SEQ Tableau \* ARABIC </w:instrText>
      </w:r>
      <w:r w:rsidR="00C07E5B">
        <w:fldChar w:fldCharType="separate"/>
      </w:r>
      <w:r w:rsidR="00121531">
        <w:rPr>
          <w:noProof/>
        </w:rPr>
        <w:t>135</w:t>
      </w:r>
      <w:r w:rsidR="00C07E5B">
        <w:rPr>
          <w:noProof/>
        </w:rPr>
        <w:fldChar w:fldCharType="end"/>
      </w:r>
      <w:bookmarkEnd w:id="345"/>
      <w:r>
        <w:t xml:space="preserve">. </w:t>
      </w:r>
      <w:r w:rsidRPr="001452CA">
        <w:t>Utilisation des jeux vidéo des répondants de 16 ans et +</w:t>
      </w:r>
      <w:r>
        <w:t>, selon l’âge</w:t>
      </w:r>
      <w:r w:rsidRPr="001452CA">
        <w:t xml:space="preserve"> (</w:t>
      </w:r>
      <w:r>
        <w:t>n = 1627</w:t>
      </w:r>
      <w:r w:rsidRPr="001452CA">
        <w:t>).</w:t>
      </w:r>
    </w:p>
    <w:tbl>
      <w:tblPr>
        <w:tblW w:w="9049" w:type="dxa"/>
        <w:tblCellMar>
          <w:top w:w="15" w:type="dxa"/>
          <w:left w:w="15" w:type="dxa"/>
          <w:bottom w:w="15" w:type="dxa"/>
          <w:right w:w="15" w:type="dxa"/>
        </w:tblCellMar>
        <w:tblLook w:val="04A0" w:firstRow="1" w:lastRow="0" w:firstColumn="1" w:lastColumn="0" w:noHBand="0" w:noVBand="1"/>
      </w:tblPr>
      <w:tblGrid>
        <w:gridCol w:w="5093"/>
        <w:gridCol w:w="1276"/>
        <w:gridCol w:w="1276"/>
        <w:gridCol w:w="1404"/>
      </w:tblGrid>
      <w:tr w:rsidR="00EF15DF" w:rsidRPr="00AF2F7E" w14:paraId="44D41593" w14:textId="77777777" w:rsidTr="00324CC3">
        <w:trPr>
          <w:trHeight w:val="286"/>
          <w:tblHeader/>
        </w:trPr>
        <w:tc>
          <w:tcPr>
            <w:tcW w:w="509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C157ED6"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227252B"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6FAFAF7B" w14:textId="69EFC529"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EB2843C"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41EBF66C" w14:textId="076CF643"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837BD7D"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14596714" w14:textId="20E1092D" w:rsidR="00EF15DF" w:rsidRPr="00AF2F7E"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AF2F7E" w:rsidRPr="00AF2F7E" w14:paraId="38330274" w14:textId="77777777" w:rsidTr="00F66D1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EDAE8DC" w14:textId="0118E3DE"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w:t>
            </w:r>
            <w:r w:rsidRPr="00AF2F7E">
              <w:rPr>
                <w:rFonts w:eastAsia="Times New Roman" w:cs="Arial"/>
                <w:szCs w:val="24"/>
                <w:lang w:eastAsia="fr-FR"/>
              </w:rPr>
              <w:t>,</w:t>
            </w:r>
            <w:r w:rsidRPr="00FA0AA8">
              <w:rPr>
                <w:rFonts w:eastAsia="Times New Roman" w:cs="Arial"/>
                <w:szCs w:val="24"/>
                <w:lang w:eastAsia="fr-FR"/>
              </w:rPr>
              <w:t xml:space="preserve"> en raison d</w:t>
            </w:r>
            <w:r w:rsidRPr="00AF2F7E">
              <w:rPr>
                <w:rFonts w:eastAsia="Times New Roman" w:cs="Arial"/>
                <w:szCs w:val="24"/>
                <w:lang w:eastAsia="fr-FR"/>
              </w:rPr>
              <w:t xml:space="preserve">u </w:t>
            </w:r>
            <w:r w:rsidRPr="00FA0AA8">
              <w:rPr>
                <w:rFonts w:eastAsia="Times New Roman" w:cs="Arial"/>
                <w:szCs w:val="24"/>
                <w:lang w:eastAsia="fr-FR"/>
              </w:rPr>
              <w:t xml:space="preserve">problème visuel.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23EFA7" w14:textId="2A852C84" w:rsidR="00AF2F7E" w:rsidRPr="00852587" w:rsidRDefault="00AF2F7E" w:rsidP="00AF2F7E">
            <w:pPr>
              <w:spacing w:after="0" w:line="240" w:lineRule="auto"/>
              <w:jc w:val="right"/>
              <w:rPr>
                <w:rFonts w:cs="Arial"/>
              </w:rPr>
            </w:pPr>
            <w:r w:rsidRPr="00852587">
              <w:rPr>
                <w:rFonts w:cs="Arial"/>
              </w:rPr>
              <w:t>29</w:t>
            </w:r>
            <w:r w:rsidR="0055145C" w:rsidRPr="00852587">
              <w:rPr>
                <w:rFonts w:cs="Arial"/>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ADA832" w14:textId="5309082C" w:rsidR="00AF2F7E" w:rsidRPr="00852587" w:rsidRDefault="00AF2F7E" w:rsidP="00AF2F7E">
            <w:pPr>
              <w:spacing w:after="0" w:line="240" w:lineRule="auto"/>
              <w:jc w:val="right"/>
              <w:rPr>
                <w:rFonts w:cs="Arial"/>
              </w:rPr>
            </w:pPr>
            <w:r w:rsidRPr="00852587">
              <w:rPr>
                <w:rFonts w:cs="Arial"/>
              </w:rPr>
              <w:t>33</w:t>
            </w:r>
            <w:r w:rsidR="0055145C" w:rsidRPr="00852587">
              <w:rPr>
                <w:rFonts w:cs="Arial"/>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1A476E" w14:textId="292723A5" w:rsidR="00AF2F7E" w:rsidRPr="00852587" w:rsidRDefault="00AF2F7E" w:rsidP="00AF2F7E">
            <w:pPr>
              <w:spacing w:after="0" w:line="240" w:lineRule="auto"/>
              <w:jc w:val="right"/>
              <w:rPr>
                <w:rFonts w:cs="Arial"/>
              </w:rPr>
            </w:pPr>
            <w:r w:rsidRPr="00852587">
              <w:rPr>
                <w:rFonts w:cs="Arial"/>
              </w:rPr>
              <w:t>25</w:t>
            </w:r>
            <w:r w:rsidR="0055145C" w:rsidRPr="00852587">
              <w:rPr>
                <w:rFonts w:cs="Arial"/>
              </w:rPr>
              <w:t xml:space="preserve"> %</w:t>
            </w:r>
          </w:p>
        </w:tc>
      </w:tr>
      <w:tr w:rsidR="00AF2F7E" w:rsidRPr="00AF2F7E" w14:paraId="3F5605AF" w14:textId="77777777" w:rsidTr="00F66D1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7F1FE86" w14:textId="32EA6097"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vidéo grand public.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BE211D" w14:textId="5ADBE75B" w:rsidR="00AF2F7E" w:rsidRPr="00852587" w:rsidRDefault="00AF2F7E" w:rsidP="00AF2F7E">
            <w:pPr>
              <w:spacing w:after="0" w:line="240" w:lineRule="auto"/>
              <w:jc w:val="right"/>
              <w:rPr>
                <w:rFonts w:cs="Arial"/>
              </w:rPr>
            </w:pPr>
            <w:r w:rsidRPr="00852587">
              <w:rPr>
                <w:rFonts w:cs="Arial"/>
              </w:rPr>
              <w:t>26</w:t>
            </w:r>
            <w:r w:rsidR="0055145C" w:rsidRPr="00852587">
              <w:rPr>
                <w:rFonts w:cs="Arial"/>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09257C" w14:textId="6DF07720" w:rsidR="00AF2F7E" w:rsidRPr="00852587" w:rsidRDefault="00AF2F7E" w:rsidP="00AF2F7E">
            <w:pPr>
              <w:spacing w:after="0" w:line="240" w:lineRule="auto"/>
              <w:jc w:val="right"/>
              <w:rPr>
                <w:rFonts w:cs="Arial"/>
              </w:rPr>
            </w:pPr>
            <w:r w:rsidRPr="00852587">
              <w:rPr>
                <w:rFonts w:cs="Arial"/>
              </w:rPr>
              <w:t>11</w:t>
            </w:r>
            <w:r w:rsidR="0055145C" w:rsidRPr="00852587">
              <w:rPr>
                <w:rFonts w:cs="Arial"/>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EFD89E" w14:textId="366270DE" w:rsidR="00AF2F7E" w:rsidRPr="00852587" w:rsidRDefault="00AF2F7E" w:rsidP="00AF2F7E">
            <w:pPr>
              <w:spacing w:after="0" w:line="240" w:lineRule="auto"/>
              <w:jc w:val="right"/>
              <w:rPr>
                <w:rFonts w:cs="Arial"/>
              </w:rPr>
            </w:pPr>
            <w:r w:rsidRPr="00852587">
              <w:rPr>
                <w:rFonts w:cs="Arial"/>
              </w:rPr>
              <w:t>2</w:t>
            </w:r>
            <w:r w:rsidR="0055145C" w:rsidRPr="00852587">
              <w:rPr>
                <w:rFonts w:cs="Arial"/>
              </w:rPr>
              <w:t xml:space="preserve"> %</w:t>
            </w:r>
          </w:p>
        </w:tc>
      </w:tr>
      <w:tr w:rsidR="00AF2F7E" w:rsidRPr="00AF2F7E" w14:paraId="4DF41896" w14:textId="77777777" w:rsidTr="00F66D1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A44127C" w14:textId="5B7439B6"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vidéo grand public ou spécifiques.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8607DF" w14:textId="3F85AEAA" w:rsidR="00AF2F7E" w:rsidRPr="00852587" w:rsidRDefault="00AF2F7E" w:rsidP="00AF2F7E">
            <w:pPr>
              <w:spacing w:after="0" w:line="240" w:lineRule="auto"/>
              <w:jc w:val="right"/>
              <w:rPr>
                <w:rFonts w:cs="Arial"/>
              </w:rPr>
            </w:pPr>
            <w:r w:rsidRPr="00852587">
              <w:rPr>
                <w:rFonts w:cs="Arial"/>
              </w:rPr>
              <w:t>12</w:t>
            </w:r>
            <w:r w:rsidR="0055145C" w:rsidRPr="00852587">
              <w:rPr>
                <w:rFonts w:cs="Arial"/>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0E8D446" w14:textId="0CE73795" w:rsidR="00AF2F7E" w:rsidRPr="00852587" w:rsidRDefault="00AF2F7E" w:rsidP="00AF2F7E">
            <w:pPr>
              <w:spacing w:after="0" w:line="240" w:lineRule="auto"/>
              <w:jc w:val="right"/>
              <w:rPr>
                <w:rFonts w:cs="Arial"/>
              </w:rPr>
            </w:pPr>
            <w:r w:rsidRPr="00852587">
              <w:rPr>
                <w:rFonts w:cs="Arial"/>
              </w:rPr>
              <w:t>5</w:t>
            </w:r>
            <w:r w:rsidR="0055145C" w:rsidRPr="00852587">
              <w:rPr>
                <w:rFonts w:cs="Arial"/>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24483D" w14:textId="0AB32777" w:rsidR="00AF2F7E" w:rsidRPr="00852587" w:rsidRDefault="00AF2F7E" w:rsidP="00AF2F7E">
            <w:pPr>
              <w:spacing w:after="0" w:line="240" w:lineRule="auto"/>
              <w:jc w:val="right"/>
              <w:rPr>
                <w:rFonts w:cs="Arial"/>
              </w:rPr>
            </w:pPr>
            <w:r w:rsidRPr="00852587">
              <w:rPr>
                <w:rFonts w:cs="Arial"/>
              </w:rPr>
              <w:t>1</w:t>
            </w:r>
            <w:r w:rsidR="0055145C" w:rsidRPr="00852587">
              <w:rPr>
                <w:rFonts w:cs="Arial"/>
              </w:rPr>
              <w:t xml:space="preserve"> %</w:t>
            </w:r>
          </w:p>
        </w:tc>
      </w:tr>
      <w:tr w:rsidR="00AF2F7E" w:rsidRPr="00AF2F7E" w14:paraId="7CC87AC9" w14:textId="77777777" w:rsidTr="00F66D1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396487D" w14:textId="32F1AC9A" w:rsidR="00AF2F7E" w:rsidRPr="00FA0AA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Oui, à des jeux vidéo conçus spécifiquement pour les personnes déficientes visuelles.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67B634" w14:textId="3ECD507B" w:rsidR="00AF2F7E" w:rsidRPr="00852587" w:rsidRDefault="00AF2F7E" w:rsidP="00AF2F7E">
            <w:pPr>
              <w:spacing w:after="0" w:line="240" w:lineRule="auto"/>
              <w:jc w:val="right"/>
              <w:rPr>
                <w:rFonts w:cs="Arial"/>
              </w:rPr>
            </w:pPr>
            <w:r w:rsidRPr="00852587">
              <w:rPr>
                <w:rFonts w:cs="Arial"/>
              </w:rPr>
              <w:t>7</w:t>
            </w:r>
            <w:r w:rsidR="0055145C" w:rsidRPr="00852587">
              <w:rPr>
                <w:rFonts w:cs="Arial"/>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0C5DE14" w14:textId="2D43E06C" w:rsidR="00AF2F7E" w:rsidRPr="00852587" w:rsidRDefault="00AF2F7E" w:rsidP="00AF2F7E">
            <w:pPr>
              <w:spacing w:after="0" w:line="240" w:lineRule="auto"/>
              <w:jc w:val="right"/>
              <w:rPr>
                <w:rFonts w:cs="Arial"/>
              </w:rPr>
            </w:pPr>
            <w:r w:rsidRPr="00852587">
              <w:rPr>
                <w:rFonts w:cs="Arial"/>
              </w:rPr>
              <w:t>4</w:t>
            </w:r>
            <w:r w:rsidR="0055145C" w:rsidRPr="00852587">
              <w:rPr>
                <w:rFonts w:cs="Arial"/>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1E58267" w14:textId="08EDA2FA" w:rsidR="00AF2F7E" w:rsidRPr="00852587" w:rsidRDefault="00AF2F7E" w:rsidP="00E8634B">
            <w:pPr>
              <w:keepNext/>
              <w:spacing w:after="0" w:line="240" w:lineRule="auto"/>
              <w:jc w:val="right"/>
              <w:rPr>
                <w:rFonts w:cs="Arial"/>
              </w:rPr>
            </w:pPr>
            <w:r w:rsidRPr="00852587">
              <w:rPr>
                <w:rFonts w:cs="Arial"/>
              </w:rPr>
              <w:t>1</w:t>
            </w:r>
            <w:r w:rsidR="0055145C" w:rsidRPr="00852587">
              <w:rPr>
                <w:rFonts w:cs="Arial"/>
              </w:rPr>
              <w:t xml:space="preserve"> %</w:t>
            </w:r>
          </w:p>
        </w:tc>
      </w:tr>
      <w:tr w:rsidR="00852587" w:rsidRPr="00AF2F7E" w14:paraId="0634885A" w14:textId="77777777" w:rsidTr="00F66D1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3CDB64B" w14:textId="2064588B" w:rsidR="00852587" w:rsidRPr="00FA0AA8" w:rsidRDefault="00852587" w:rsidP="00852587">
            <w:pPr>
              <w:spacing w:after="0" w:line="240" w:lineRule="auto"/>
              <w:rPr>
                <w:rFonts w:eastAsia="Times New Roman" w:cs="Arial"/>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pas </w:t>
            </w:r>
            <w:r w:rsidRPr="00FA0AA8">
              <w:rPr>
                <w:rFonts w:eastAsia="Times New Roman" w:cs="Arial"/>
                <w:szCs w:val="24"/>
                <w:lang w:eastAsia="fr-FR"/>
              </w:rPr>
              <w:t>intéress</w:t>
            </w:r>
            <w:r w:rsidRPr="00AF2F7E">
              <w:rPr>
                <w:rFonts w:eastAsia="Times New Roman" w:cs="Arial"/>
                <w:szCs w:val="24"/>
                <w:lang w:eastAsia="fr-FR"/>
              </w:rPr>
              <w:t>é</w:t>
            </w:r>
            <w:r w:rsidRPr="00FA0AA8">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D70CEC" w14:textId="44A5952D" w:rsidR="00852587" w:rsidRPr="00852587" w:rsidRDefault="00852587" w:rsidP="00852587">
            <w:pPr>
              <w:spacing w:after="0" w:line="240" w:lineRule="auto"/>
              <w:jc w:val="right"/>
              <w:rPr>
                <w:rFonts w:cs="Arial"/>
              </w:rPr>
            </w:pPr>
            <w:r w:rsidRPr="00852587">
              <w:rPr>
                <w:rFonts w:cs="Arial"/>
              </w:rPr>
              <w:t>26 %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617A3FC" w14:textId="1F58C088" w:rsidR="00852587" w:rsidRPr="00852587" w:rsidRDefault="00852587" w:rsidP="00852587">
            <w:pPr>
              <w:spacing w:after="0" w:line="240" w:lineRule="auto"/>
              <w:jc w:val="right"/>
              <w:rPr>
                <w:rFonts w:cs="Arial"/>
              </w:rPr>
            </w:pPr>
            <w:r w:rsidRPr="00852587">
              <w:rPr>
                <w:rFonts w:cs="Arial"/>
              </w:rPr>
              <w:t>48 %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3FAC3C0" w14:textId="2ADEEB70" w:rsidR="00852587" w:rsidRPr="00852587" w:rsidRDefault="00852587" w:rsidP="00852587">
            <w:pPr>
              <w:keepNext/>
              <w:spacing w:after="0" w:line="240" w:lineRule="auto"/>
              <w:jc w:val="right"/>
              <w:rPr>
                <w:rFonts w:cs="Arial"/>
              </w:rPr>
            </w:pPr>
            <w:r w:rsidRPr="00852587">
              <w:rPr>
                <w:rFonts w:cs="Arial"/>
              </w:rPr>
              <w:t>71 %</w:t>
            </w:r>
          </w:p>
        </w:tc>
      </w:tr>
    </w:tbl>
    <w:p w14:paraId="436549F1" w14:textId="30DDC922" w:rsidR="00224D95" w:rsidRDefault="00224D95" w:rsidP="00224D95">
      <w:pPr>
        <w:pStyle w:val="Lgende"/>
      </w:pPr>
      <w:bookmarkStart w:id="346" w:name="_Ref119252359"/>
      <w:r>
        <w:t>Tableau</w:t>
      </w:r>
      <w:r w:rsidR="00F8105B">
        <w:t> </w:t>
      </w:r>
      <w:r w:rsidR="00C07E5B">
        <w:fldChar w:fldCharType="begin"/>
      </w:r>
      <w:r w:rsidR="00C07E5B">
        <w:instrText xml:space="preserve"> SEQ Tableau \* ARABIC </w:instrText>
      </w:r>
      <w:r w:rsidR="00C07E5B">
        <w:fldChar w:fldCharType="separate"/>
      </w:r>
      <w:r w:rsidR="00121531">
        <w:rPr>
          <w:noProof/>
        </w:rPr>
        <w:t>136</w:t>
      </w:r>
      <w:r w:rsidR="00C07E5B">
        <w:rPr>
          <w:noProof/>
        </w:rPr>
        <w:fldChar w:fldCharType="end"/>
      </w:r>
      <w:bookmarkEnd w:id="346"/>
      <w:r>
        <w:t xml:space="preserve">. </w:t>
      </w:r>
      <w:r w:rsidRPr="001452CA">
        <w:t>Utilisation des jeux vidéo des répondants de 16 ans et +</w:t>
      </w:r>
      <w:r>
        <w:t>, selon le genre</w:t>
      </w:r>
      <w:r w:rsidRPr="001452CA">
        <w:t xml:space="preserve"> (</w:t>
      </w:r>
      <w:r>
        <w:t>n = 1627</w:t>
      </w:r>
      <w:r w:rsidRPr="001452CA">
        <w:t>).</w:t>
      </w:r>
    </w:p>
    <w:tbl>
      <w:tblPr>
        <w:tblW w:w="9048" w:type="dxa"/>
        <w:tblCellMar>
          <w:top w:w="15" w:type="dxa"/>
          <w:left w:w="15" w:type="dxa"/>
          <w:bottom w:w="15" w:type="dxa"/>
          <w:right w:w="15" w:type="dxa"/>
        </w:tblCellMar>
        <w:tblLook w:val="04A0" w:firstRow="1" w:lastRow="0" w:firstColumn="1" w:lastColumn="0" w:noHBand="0" w:noVBand="1"/>
      </w:tblPr>
      <w:tblGrid>
        <w:gridCol w:w="6511"/>
        <w:gridCol w:w="1276"/>
        <w:gridCol w:w="1261"/>
      </w:tblGrid>
      <w:tr w:rsidR="000B455F" w:rsidRPr="00AF2F7E" w14:paraId="41469CF0" w14:textId="77777777" w:rsidTr="00BE7F69">
        <w:trPr>
          <w:trHeight w:val="294"/>
          <w:tblHeader/>
        </w:trPr>
        <w:tc>
          <w:tcPr>
            <w:tcW w:w="651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D33ACAA" w14:textId="77777777" w:rsidR="000B455F" w:rsidRPr="00AF2F7E" w:rsidRDefault="000B455F" w:rsidP="000B455F">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3BA67D6" w14:textId="77777777" w:rsidR="000B455F" w:rsidRPr="000B455F" w:rsidRDefault="000B455F" w:rsidP="000B455F">
            <w:pPr>
              <w:spacing w:after="0" w:line="240" w:lineRule="auto"/>
              <w:rPr>
                <w:rFonts w:eastAsia="Times New Roman" w:cs="Arial"/>
                <w:szCs w:val="24"/>
                <w:lang w:eastAsia="fr-FR"/>
              </w:rPr>
            </w:pPr>
            <w:r w:rsidRPr="000B455F">
              <w:rPr>
                <w:rFonts w:eastAsia="Times New Roman" w:cs="Arial"/>
                <w:szCs w:val="24"/>
                <w:lang w:eastAsia="fr-FR"/>
              </w:rPr>
              <w:t>Femmes</w:t>
            </w:r>
          </w:p>
          <w:p w14:paraId="2273CCE7" w14:textId="0C761392" w:rsidR="000B455F" w:rsidRPr="00AF2F7E" w:rsidRDefault="000B455F" w:rsidP="000B455F">
            <w:pPr>
              <w:spacing w:after="0" w:line="240" w:lineRule="auto"/>
              <w:rPr>
                <w:rFonts w:ascii="Times New Roman" w:eastAsia="Times New Roman" w:hAnsi="Times New Roman" w:cs="Times New Roman"/>
                <w:szCs w:val="24"/>
                <w:lang w:eastAsia="fr-FR"/>
              </w:rPr>
            </w:pPr>
            <w:r w:rsidRPr="000B455F">
              <w:rPr>
                <w:rFonts w:eastAsia="Times New Roman" w:cs="Arial"/>
                <w:szCs w:val="24"/>
                <w:lang w:eastAsia="fr-FR"/>
              </w:rPr>
              <w:t>(n = 912)</w:t>
            </w:r>
          </w:p>
        </w:tc>
        <w:tc>
          <w:tcPr>
            <w:tcW w:w="126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7E88D7D" w14:textId="77777777" w:rsidR="000B455F" w:rsidRPr="000B455F" w:rsidRDefault="000B455F" w:rsidP="000B455F">
            <w:pPr>
              <w:spacing w:after="0" w:line="240" w:lineRule="auto"/>
              <w:rPr>
                <w:rFonts w:eastAsia="Times New Roman" w:cs="Arial"/>
                <w:szCs w:val="24"/>
                <w:lang w:eastAsia="fr-FR"/>
              </w:rPr>
            </w:pPr>
            <w:r w:rsidRPr="000B455F">
              <w:rPr>
                <w:rFonts w:eastAsia="Times New Roman" w:cs="Arial"/>
                <w:szCs w:val="24"/>
                <w:lang w:eastAsia="fr-FR"/>
              </w:rPr>
              <w:t xml:space="preserve">Hommes </w:t>
            </w:r>
          </w:p>
          <w:p w14:paraId="4F8876E9" w14:textId="3201EE7B" w:rsidR="000B455F" w:rsidRPr="00AF2F7E" w:rsidRDefault="000B455F" w:rsidP="000B455F">
            <w:pPr>
              <w:spacing w:after="0" w:line="240" w:lineRule="auto"/>
              <w:rPr>
                <w:rFonts w:ascii="Times New Roman" w:eastAsia="Times New Roman" w:hAnsi="Times New Roman" w:cs="Times New Roman"/>
                <w:szCs w:val="24"/>
                <w:lang w:eastAsia="fr-FR"/>
              </w:rPr>
            </w:pPr>
            <w:r w:rsidRPr="000B455F">
              <w:rPr>
                <w:rFonts w:eastAsia="Times New Roman" w:cs="Arial"/>
                <w:szCs w:val="24"/>
                <w:lang w:eastAsia="fr-FR"/>
              </w:rPr>
              <w:t>(n = 715)</w:t>
            </w:r>
          </w:p>
        </w:tc>
      </w:tr>
      <w:tr w:rsidR="00F77B64" w:rsidRPr="00AF2F7E" w14:paraId="7F55559D" w14:textId="77777777" w:rsidTr="00BE7F69">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9CC31BB" w14:textId="06773C6A" w:rsidR="00F77B64" w:rsidRPr="00AF2F7E"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w:t>
            </w:r>
            <w:r w:rsidRPr="00AF2F7E">
              <w:rPr>
                <w:rFonts w:eastAsia="Times New Roman" w:cs="Arial"/>
                <w:szCs w:val="24"/>
                <w:lang w:eastAsia="fr-FR"/>
              </w:rPr>
              <w:t>,</w:t>
            </w:r>
            <w:r w:rsidRPr="00FA0AA8">
              <w:rPr>
                <w:rFonts w:eastAsia="Times New Roman" w:cs="Arial"/>
                <w:szCs w:val="24"/>
                <w:lang w:eastAsia="fr-FR"/>
              </w:rPr>
              <w:t xml:space="preserve"> en raison d</w:t>
            </w:r>
            <w:r w:rsidRPr="00AF2F7E">
              <w:rPr>
                <w:rFonts w:eastAsia="Times New Roman" w:cs="Arial"/>
                <w:szCs w:val="24"/>
                <w:lang w:eastAsia="fr-FR"/>
              </w:rPr>
              <w:t xml:space="preserve">u </w:t>
            </w:r>
            <w:r w:rsidRPr="00FA0AA8">
              <w:rPr>
                <w:rFonts w:eastAsia="Times New Roman" w:cs="Arial"/>
                <w:szCs w:val="24"/>
                <w:lang w:eastAsia="fr-FR"/>
              </w:rPr>
              <w:t xml:space="preserve">problème visuel.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9C933A" w14:textId="2FFA4FEA" w:rsidR="00F77B64" w:rsidRPr="00AF2F7E" w:rsidRDefault="00F77B64" w:rsidP="00F77B64">
            <w:pPr>
              <w:spacing w:after="0" w:line="240" w:lineRule="auto"/>
              <w:jc w:val="right"/>
              <w:rPr>
                <w:rFonts w:ascii="Times New Roman" w:eastAsia="Times New Roman" w:hAnsi="Times New Roman" w:cs="Times New Roman"/>
                <w:szCs w:val="24"/>
                <w:lang w:eastAsia="fr-FR"/>
              </w:rPr>
            </w:pPr>
            <w:r>
              <w:rPr>
                <w:rFonts w:cs="Arial"/>
              </w:rPr>
              <w:t>25</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6C8C5B4" w14:textId="7E4C809C" w:rsidR="00F77B64" w:rsidRPr="00AF2F7E" w:rsidRDefault="00F77B64" w:rsidP="00F77B64">
            <w:pPr>
              <w:spacing w:after="0" w:line="240" w:lineRule="auto"/>
              <w:jc w:val="right"/>
              <w:rPr>
                <w:rFonts w:ascii="Times New Roman" w:eastAsia="Times New Roman" w:hAnsi="Times New Roman" w:cs="Times New Roman"/>
                <w:szCs w:val="24"/>
                <w:lang w:eastAsia="fr-FR"/>
              </w:rPr>
            </w:pPr>
            <w:r>
              <w:rPr>
                <w:rFonts w:cs="Arial"/>
              </w:rPr>
              <w:t>32</w:t>
            </w:r>
            <w:r w:rsidR="0055145C">
              <w:rPr>
                <w:rFonts w:cs="Arial"/>
              </w:rPr>
              <w:t xml:space="preserve"> %</w:t>
            </w:r>
          </w:p>
        </w:tc>
      </w:tr>
      <w:tr w:rsidR="00F77B64" w:rsidRPr="00AF2F7E" w14:paraId="7F013CCC" w14:textId="77777777" w:rsidTr="00BE7F69">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7C27654" w14:textId="1337DFBA" w:rsidR="00F77B64" w:rsidRPr="00AF2F7E"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vidéo grand public.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422598" w14:textId="7F44A500" w:rsidR="00F77B64" w:rsidRPr="00AF2F7E" w:rsidRDefault="00F77B64" w:rsidP="00F77B64">
            <w:pPr>
              <w:spacing w:after="0" w:line="240" w:lineRule="auto"/>
              <w:jc w:val="right"/>
              <w:rPr>
                <w:rFonts w:ascii="Times New Roman" w:eastAsia="Times New Roman" w:hAnsi="Times New Roman" w:cs="Times New Roman"/>
                <w:szCs w:val="24"/>
                <w:lang w:eastAsia="fr-FR"/>
              </w:rPr>
            </w:pPr>
            <w:r>
              <w:rPr>
                <w:rFonts w:cs="Arial"/>
              </w:rPr>
              <w:t>6</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A91115" w14:textId="1452F4BE" w:rsidR="00F77B64" w:rsidRPr="00AF2F7E" w:rsidRDefault="00F77B64" w:rsidP="00F77B64">
            <w:pPr>
              <w:spacing w:after="0" w:line="240" w:lineRule="auto"/>
              <w:jc w:val="right"/>
              <w:rPr>
                <w:rFonts w:ascii="Times New Roman" w:eastAsia="Times New Roman" w:hAnsi="Times New Roman" w:cs="Times New Roman"/>
                <w:szCs w:val="24"/>
                <w:lang w:eastAsia="fr-FR"/>
              </w:rPr>
            </w:pPr>
            <w:r>
              <w:rPr>
                <w:rFonts w:cs="Arial"/>
              </w:rPr>
              <w:t>7</w:t>
            </w:r>
            <w:r w:rsidR="0055145C">
              <w:rPr>
                <w:rFonts w:cs="Arial"/>
              </w:rPr>
              <w:t xml:space="preserve"> %</w:t>
            </w:r>
          </w:p>
        </w:tc>
      </w:tr>
      <w:tr w:rsidR="00F77B64" w:rsidRPr="00AF2F7E" w14:paraId="79282AFA" w14:textId="77777777" w:rsidTr="00BE7F69">
        <w:trPr>
          <w:trHeight w:val="307"/>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D866D12" w14:textId="39B9D285" w:rsidR="00F77B64" w:rsidRPr="00AF2F7E"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vidéo grand public ou spécifiques.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133B42" w14:textId="58DF0243" w:rsidR="00F77B64" w:rsidRPr="00AF2F7E" w:rsidRDefault="00F77B64" w:rsidP="00F77B64">
            <w:pPr>
              <w:spacing w:after="0" w:line="240" w:lineRule="auto"/>
              <w:jc w:val="right"/>
              <w:rPr>
                <w:rFonts w:ascii="Times New Roman" w:eastAsia="Times New Roman" w:hAnsi="Times New Roman" w:cs="Times New Roman"/>
                <w:szCs w:val="24"/>
                <w:lang w:eastAsia="fr-FR"/>
              </w:rPr>
            </w:pPr>
            <w:r>
              <w:rPr>
                <w:rFonts w:cs="Arial"/>
              </w:rPr>
              <w:t>3</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D52639" w14:textId="40F78615" w:rsidR="00F77B64" w:rsidRPr="00AF2F7E" w:rsidRDefault="00F77B64" w:rsidP="00F77B64">
            <w:pPr>
              <w:spacing w:after="0" w:line="240" w:lineRule="auto"/>
              <w:jc w:val="right"/>
              <w:rPr>
                <w:rFonts w:ascii="Times New Roman" w:eastAsia="Times New Roman" w:hAnsi="Times New Roman" w:cs="Times New Roman"/>
                <w:szCs w:val="24"/>
                <w:lang w:eastAsia="fr-FR"/>
              </w:rPr>
            </w:pPr>
            <w:r>
              <w:rPr>
                <w:rFonts w:cs="Arial"/>
              </w:rPr>
              <w:t>4</w:t>
            </w:r>
            <w:r w:rsidR="0055145C">
              <w:rPr>
                <w:rFonts w:cs="Arial"/>
              </w:rPr>
              <w:t xml:space="preserve"> %</w:t>
            </w:r>
          </w:p>
        </w:tc>
      </w:tr>
      <w:tr w:rsidR="00F77B64" w:rsidRPr="00AF2F7E" w14:paraId="3ECD589E" w14:textId="77777777" w:rsidTr="00BE7F69">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505A399" w14:textId="01C41AED" w:rsidR="00F77B64" w:rsidRPr="00AF2F7E"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vidéo conçus spécifiquement pour les personnes déficientes visuelles.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461D1EB" w14:textId="0A53A32A" w:rsidR="00F77B64" w:rsidRPr="00AF2F7E" w:rsidRDefault="00F77B64" w:rsidP="00F77B64">
            <w:pPr>
              <w:spacing w:after="0" w:line="240" w:lineRule="auto"/>
              <w:jc w:val="right"/>
              <w:rPr>
                <w:rFonts w:ascii="Times New Roman" w:eastAsia="Times New Roman" w:hAnsi="Times New Roman" w:cs="Times New Roman"/>
                <w:szCs w:val="24"/>
                <w:lang w:eastAsia="fr-FR"/>
              </w:rPr>
            </w:pPr>
            <w:r>
              <w:rPr>
                <w:rFonts w:cs="Arial"/>
              </w:rPr>
              <w:t>2</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7BED3BB" w14:textId="3D26A38D" w:rsidR="00F77B64" w:rsidRPr="00AF2F7E" w:rsidRDefault="00F77B64" w:rsidP="00F77B64">
            <w:pPr>
              <w:keepNext/>
              <w:spacing w:after="0" w:line="240" w:lineRule="auto"/>
              <w:jc w:val="right"/>
              <w:rPr>
                <w:rFonts w:ascii="Times New Roman" w:eastAsia="Times New Roman" w:hAnsi="Times New Roman" w:cs="Times New Roman"/>
                <w:szCs w:val="24"/>
                <w:lang w:eastAsia="fr-FR"/>
              </w:rPr>
            </w:pPr>
            <w:r>
              <w:rPr>
                <w:rFonts w:cs="Arial"/>
              </w:rPr>
              <w:t>2</w:t>
            </w:r>
            <w:r w:rsidR="0055145C">
              <w:rPr>
                <w:rFonts w:cs="Arial"/>
              </w:rPr>
              <w:t xml:space="preserve"> %</w:t>
            </w:r>
          </w:p>
        </w:tc>
      </w:tr>
      <w:tr w:rsidR="00852587" w:rsidRPr="00AF2F7E" w14:paraId="35F7E220" w14:textId="77777777" w:rsidTr="00BE7F69">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15D60CF" w14:textId="5264A771" w:rsidR="00852587" w:rsidRPr="00FA0AA8" w:rsidRDefault="00852587" w:rsidP="00852587">
            <w:pPr>
              <w:spacing w:after="0" w:line="240" w:lineRule="auto"/>
              <w:rPr>
                <w:rFonts w:eastAsia="Times New Roman" w:cs="Arial"/>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pas </w:t>
            </w:r>
            <w:r w:rsidRPr="00FA0AA8">
              <w:rPr>
                <w:rFonts w:eastAsia="Times New Roman" w:cs="Arial"/>
                <w:szCs w:val="24"/>
                <w:lang w:eastAsia="fr-FR"/>
              </w:rPr>
              <w:t>intéress</w:t>
            </w:r>
            <w:r w:rsidRPr="00AF2F7E">
              <w:rPr>
                <w:rFonts w:eastAsia="Times New Roman" w:cs="Arial"/>
                <w:szCs w:val="24"/>
                <w:lang w:eastAsia="fr-FR"/>
              </w:rPr>
              <w:t>é</w:t>
            </w:r>
            <w:r w:rsidRPr="00FA0AA8">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657B3CE" w14:textId="7A787C6E" w:rsidR="00852587" w:rsidRDefault="00852587" w:rsidP="00852587">
            <w:pPr>
              <w:spacing w:after="0" w:line="240" w:lineRule="auto"/>
              <w:jc w:val="right"/>
              <w:rPr>
                <w:rFonts w:cs="Arial"/>
              </w:rPr>
            </w:pPr>
            <w:r>
              <w:rPr>
                <w:rFonts w:cs="Arial"/>
              </w:rPr>
              <w:t>65 %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9987B3" w14:textId="7B4A74C1" w:rsidR="00852587" w:rsidRDefault="00852587" w:rsidP="00852587">
            <w:pPr>
              <w:keepNext/>
              <w:spacing w:after="0" w:line="240" w:lineRule="auto"/>
              <w:jc w:val="right"/>
              <w:rPr>
                <w:rFonts w:cs="Arial"/>
              </w:rPr>
            </w:pPr>
            <w:r>
              <w:rPr>
                <w:rFonts w:cs="Arial"/>
              </w:rPr>
              <w:t>55 %</w:t>
            </w:r>
          </w:p>
        </w:tc>
      </w:tr>
    </w:tbl>
    <w:p w14:paraId="7B0AA543" w14:textId="23505347" w:rsidR="00216B81" w:rsidRDefault="00FA646B" w:rsidP="00852587">
      <w:pPr>
        <w:spacing w:before="240"/>
      </w:pPr>
      <w:r>
        <w:t>Près de la moitié des répondants de 16 ans et plus jouent à des jeux de société, qu’ils soient classiques, adaptés ou</w:t>
      </w:r>
      <w:r w:rsidRPr="00FA646B">
        <w:t xml:space="preserve"> conçus spécifiquement pour les personnes déficientes visuelles </w:t>
      </w:r>
      <w:r>
        <w:t>(</w:t>
      </w:r>
      <w:r w:rsidR="006F4F9C">
        <w:fldChar w:fldCharType="begin"/>
      </w:r>
      <w:r w:rsidR="006F4F9C">
        <w:instrText xml:space="preserve"> REF _Ref118376065 \h </w:instrText>
      </w:r>
      <w:r w:rsidR="006F4F9C">
        <w:fldChar w:fldCharType="separate"/>
      </w:r>
      <w:r w:rsidR="00121531">
        <w:t>Figure </w:t>
      </w:r>
      <w:r w:rsidR="00121531">
        <w:rPr>
          <w:noProof/>
        </w:rPr>
        <w:t>95</w:t>
      </w:r>
      <w:r w:rsidR="006F4F9C">
        <w:fldChar w:fldCharType="end"/>
      </w:r>
      <w:r>
        <w:t>). Plus d’un quart ne jouent pas en raison de leur problème visuel, alors qu’un quart</w:t>
      </w:r>
      <w:r w:rsidR="00BE565D">
        <w:t>,</w:t>
      </w:r>
      <w:r>
        <w:t xml:space="preserve"> car ils ne sont pas intéressés.</w:t>
      </w:r>
    </w:p>
    <w:p w14:paraId="46190424" w14:textId="43637BB3" w:rsidR="00A62738" w:rsidRDefault="00376167" w:rsidP="00A62738">
      <w:pPr>
        <w:rPr>
          <w:lang w:eastAsia="fr-FR"/>
        </w:rPr>
      </w:pPr>
      <w:r>
        <w:rPr>
          <w:lang w:eastAsia="fr-FR"/>
        </w:rPr>
        <w:t xml:space="preserve">Il y a un </w:t>
      </w:r>
      <w:r w:rsidR="00A62738">
        <w:rPr>
          <w:lang w:eastAsia="fr-FR"/>
        </w:rPr>
        <w:t>effet significatif de l’âge (</w:t>
      </w:r>
      <w:r w:rsidR="000078D4">
        <w:rPr>
          <w:lang w:eastAsia="fr-FR"/>
        </w:rPr>
        <w:fldChar w:fldCharType="begin"/>
      </w:r>
      <w:r w:rsidR="000078D4">
        <w:rPr>
          <w:lang w:eastAsia="fr-FR"/>
        </w:rPr>
        <w:instrText xml:space="preserve"> REF _Ref119252366 \h </w:instrText>
      </w:r>
      <w:r w:rsidR="000078D4">
        <w:rPr>
          <w:lang w:eastAsia="fr-FR"/>
        </w:rPr>
      </w:r>
      <w:r w:rsidR="000078D4">
        <w:rPr>
          <w:lang w:eastAsia="fr-FR"/>
        </w:rPr>
        <w:fldChar w:fldCharType="separate"/>
      </w:r>
      <w:r w:rsidR="00121531">
        <w:t>Tableau </w:t>
      </w:r>
      <w:r w:rsidR="00121531">
        <w:rPr>
          <w:noProof/>
        </w:rPr>
        <w:t>137</w:t>
      </w:r>
      <w:r w:rsidR="000078D4">
        <w:rPr>
          <w:lang w:eastAsia="fr-FR"/>
        </w:rPr>
        <w:fldChar w:fldCharType="end"/>
      </w:r>
      <w:r w:rsidR="00A62738" w:rsidRPr="00051E41">
        <w:rPr>
          <w:lang w:eastAsia="fr-FR"/>
        </w:rPr>
        <w:t>)</w:t>
      </w:r>
      <w:r w:rsidR="00F66D1F">
        <w:rPr>
          <w:lang w:eastAsia="fr-FR"/>
        </w:rPr>
        <w:t xml:space="preserve"> : </w:t>
      </w:r>
    </w:p>
    <w:p w14:paraId="68FB4405" w14:textId="2C5968A7" w:rsidR="00F66D1F" w:rsidRPr="00F66D1F" w:rsidRDefault="00FA646B" w:rsidP="00F66D1F">
      <w:pPr>
        <w:pStyle w:val="Paragraphedeliste"/>
        <w:numPr>
          <w:ilvl w:val="0"/>
          <w:numId w:val="9"/>
        </w:numPr>
      </w:pPr>
      <w:r>
        <w:rPr>
          <w:lang w:eastAsia="fr-FR"/>
        </w:rPr>
        <w:t xml:space="preserve">Les répondants de 16 à 29 ans et ceux de 30 à 59 ans sont </w:t>
      </w:r>
      <w:r w:rsidR="00464EB5">
        <w:rPr>
          <w:lang w:eastAsia="fr-FR"/>
        </w:rPr>
        <w:t xml:space="preserve">en proportion </w:t>
      </w:r>
      <w:r>
        <w:rPr>
          <w:lang w:eastAsia="fr-FR"/>
        </w:rPr>
        <w:t xml:space="preserve">significativement plus nombreux que ceux de 60 ans et plus à jouer à des </w:t>
      </w:r>
      <w:r w:rsidRPr="00B42E42">
        <w:rPr>
          <w:b/>
          <w:bCs/>
          <w:lang w:eastAsia="fr-FR"/>
        </w:rPr>
        <w:t>jeux de société</w:t>
      </w:r>
      <w:r w:rsidRPr="00B42E42">
        <w:rPr>
          <w:rFonts w:eastAsia="Times New Roman" w:cs="Arial"/>
          <w:b/>
          <w:bCs/>
          <w:szCs w:val="24"/>
          <w:lang w:eastAsia="fr-FR"/>
        </w:rPr>
        <w:t xml:space="preserve"> classiques dans leur version grand public originale </w:t>
      </w:r>
      <w:r w:rsidRPr="00F66D1F">
        <w:rPr>
          <w:rFonts w:eastAsia="Times New Roman" w:cs="Arial"/>
          <w:szCs w:val="24"/>
          <w:lang w:eastAsia="fr-FR"/>
        </w:rPr>
        <w:t xml:space="preserve">ou </w:t>
      </w:r>
      <w:r w:rsidRPr="00B42E42">
        <w:rPr>
          <w:rFonts w:eastAsia="Times New Roman" w:cs="Arial"/>
          <w:b/>
          <w:bCs/>
          <w:szCs w:val="24"/>
          <w:lang w:eastAsia="fr-FR"/>
        </w:rPr>
        <w:t>dans une version adaptée</w:t>
      </w:r>
      <w:r w:rsidR="005736CC" w:rsidRPr="00F66D1F">
        <w:rPr>
          <w:rFonts w:eastAsia="Times New Roman" w:cs="Arial"/>
          <w:szCs w:val="24"/>
          <w:lang w:eastAsia="fr-FR"/>
        </w:rPr>
        <w:t xml:space="preserve">. </w:t>
      </w:r>
    </w:p>
    <w:p w14:paraId="7BBE8A2D" w14:textId="7D10A8F4" w:rsidR="004F5D96" w:rsidRDefault="00FA646B" w:rsidP="00F66D1F">
      <w:pPr>
        <w:pStyle w:val="Paragraphedeliste"/>
        <w:numPr>
          <w:ilvl w:val="0"/>
          <w:numId w:val="9"/>
        </w:numPr>
      </w:pPr>
      <w:r>
        <w:rPr>
          <w:lang w:eastAsia="fr-FR"/>
        </w:rPr>
        <w:t xml:space="preserve">Les répondants de 16 à 29 ans sont </w:t>
      </w:r>
      <w:r w:rsidR="00464EB5">
        <w:rPr>
          <w:lang w:eastAsia="fr-FR"/>
        </w:rPr>
        <w:t xml:space="preserve">en proportion </w:t>
      </w:r>
      <w:r>
        <w:rPr>
          <w:lang w:eastAsia="fr-FR"/>
        </w:rPr>
        <w:t xml:space="preserve">significativement plus nombreux que ceux de 30 à 59 ans, qui sont eux même plus nombreux que ceux de 60 ans et plus à jouer à des </w:t>
      </w:r>
      <w:r w:rsidRPr="00B42E42">
        <w:rPr>
          <w:b/>
          <w:bCs/>
          <w:lang w:eastAsia="fr-FR"/>
        </w:rPr>
        <w:t>jeux</w:t>
      </w:r>
      <w:r w:rsidRPr="00B42E42">
        <w:rPr>
          <w:rFonts w:eastAsia="Times New Roman" w:cs="Arial"/>
          <w:b/>
          <w:bCs/>
          <w:szCs w:val="24"/>
          <w:lang w:eastAsia="fr-FR"/>
        </w:rPr>
        <w:t xml:space="preserve"> classiques, adaptés ou jeux conçus spécifiquement pour les personnes déficientes visuelles, selon les occasions</w:t>
      </w:r>
      <w:r w:rsidRPr="00F66D1F">
        <w:rPr>
          <w:rFonts w:eastAsia="Times New Roman" w:cs="Arial"/>
          <w:szCs w:val="24"/>
          <w:lang w:eastAsia="fr-FR"/>
        </w:rPr>
        <w:t>.</w:t>
      </w:r>
      <w:r>
        <w:rPr>
          <w:lang w:eastAsia="fr-FR"/>
        </w:rPr>
        <w:t> </w:t>
      </w:r>
    </w:p>
    <w:p w14:paraId="306C4ED5" w14:textId="032E9420" w:rsidR="00A62738" w:rsidRDefault="00FA646B" w:rsidP="00F66D1F">
      <w:pPr>
        <w:pStyle w:val="Paragraphedeliste"/>
        <w:numPr>
          <w:ilvl w:val="0"/>
          <w:numId w:val="9"/>
        </w:numPr>
      </w:pPr>
      <w:r>
        <w:rPr>
          <w:lang w:eastAsia="fr-FR"/>
        </w:rPr>
        <w:t xml:space="preserve">Enfin, les 60 ans et plus sont </w:t>
      </w:r>
      <w:r w:rsidR="00464EB5">
        <w:rPr>
          <w:lang w:eastAsia="fr-FR"/>
        </w:rPr>
        <w:t xml:space="preserve">en proportion </w:t>
      </w:r>
      <w:r>
        <w:rPr>
          <w:lang w:eastAsia="fr-FR"/>
        </w:rPr>
        <w:t>significativement plus nombreux que ceux de</w:t>
      </w:r>
      <w:r w:rsidR="005736CC">
        <w:rPr>
          <w:lang w:eastAsia="fr-FR"/>
        </w:rPr>
        <w:t xml:space="preserve"> 16 à 29 ans</w:t>
      </w:r>
      <w:r>
        <w:rPr>
          <w:lang w:eastAsia="fr-FR"/>
        </w:rPr>
        <w:t xml:space="preserve"> </w:t>
      </w:r>
      <w:r w:rsidR="005736CC">
        <w:rPr>
          <w:lang w:eastAsia="fr-FR"/>
        </w:rPr>
        <w:t xml:space="preserve">et ceux de </w:t>
      </w:r>
      <w:r>
        <w:rPr>
          <w:lang w:eastAsia="fr-FR"/>
        </w:rPr>
        <w:t>30 à 59 ans</w:t>
      </w:r>
      <w:r w:rsidR="005736CC">
        <w:rPr>
          <w:lang w:eastAsia="fr-FR"/>
        </w:rPr>
        <w:t xml:space="preserve"> à ne pas jouer à des </w:t>
      </w:r>
      <w:r w:rsidR="005736CC" w:rsidRPr="00B42E42">
        <w:rPr>
          <w:b/>
          <w:bCs/>
          <w:lang w:eastAsia="fr-FR"/>
        </w:rPr>
        <w:t xml:space="preserve">jeux de société </w:t>
      </w:r>
      <w:r w:rsidRPr="00B42E42">
        <w:rPr>
          <w:rFonts w:eastAsia="Times New Roman" w:cs="Arial"/>
          <w:b/>
          <w:bCs/>
          <w:szCs w:val="24"/>
          <w:lang w:eastAsia="fr-FR"/>
        </w:rPr>
        <w:t>en raison d</w:t>
      </w:r>
      <w:r w:rsidR="005736CC" w:rsidRPr="00B42E42">
        <w:rPr>
          <w:rFonts w:eastAsia="Times New Roman" w:cs="Arial"/>
          <w:b/>
          <w:bCs/>
          <w:szCs w:val="24"/>
          <w:lang w:eastAsia="fr-FR"/>
        </w:rPr>
        <w:t>e leur</w:t>
      </w:r>
      <w:r w:rsidRPr="00B42E42">
        <w:rPr>
          <w:rFonts w:eastAsia="Times New Roman" w:cs="Arial"/>
          <w:b/>
          <w:bCs/>
          <w:szCs w:val="24"/>
          <w:lang w:eastAsia="fr-FR"/>
        </w:rPr>
        <w:t xml:space="preserve"> problème visuel</w:t>
      </w:r>
      <w:r w:rsidR="005736CC" w:rsidRPr="00F66D1F">
        <w:rPr>
          <w:rFonts w:eastAsia="Times New Roman" w:cs="Arial"/>
          <w:szCs w:val="24"/>
          <w:lang w:eastAsia="fr-FR"/>
        </w:rPr>
        <w:t xml:space="preserve"> ou </w:t>
      </w:r>
      <w:r w:rsidR="005736CC" w:rsidRPr="00B42E42">
        <w:rPr>
          <w:rFonts w:eastAsia="Times New Roman" w:cs="Arial"/>
          <w:b/>
          <w:bCs/>
          <w:szCs w:val="24"/>
          <w:lang w:eastAsia="fr-FR"/>
        </w:rPr>
        <w:t>parce qu’ils ne sont pas</w:t>
      </w:r>
      <w:r w:rsidRPr="00B42E42">
        <w:rPr>
          <w:rFonts w:eastAsia="Times New Roman" w:cs="Arial"/>
          <w:b/>
          <w:bCs/>
          <w:szCs w:val="24"/>
          <w:lang w:eastAsia="fr-FR"/>
        </w:rPr>
        <w:t xml:space="preserve"> intéressés</w:t>
      </w:r>
      <w:r w:rsidR="005736CC">
        <w:rPr>
          <w:lang w:eastAsia="fr-FR"/>
        </w:rPr>
        <w:t xml:space="preserve">. </w:t>
      </w:r>
    </w:p>
    <w:p w14:paraId="25D5A8F3" w14:textId="4E6335D5" w:rsidR="004F5D96" w:rsidRDefault="00FA646B" w:rsidP="005736CC">
      <w:pPr>
        <w:rPr>
          <w:lang w:eastAsia="fr-FR"/>
        </w:rPr>
      </w:pPr>
      <w:r>
        <w:rPr>
          <w:lang w:eastAsia="fr-FR"/>
        </w:rPr>
        <w:t>Il n’y a pas</w:t>
      </w:r>
      <w:r w:rsidR="00EB715C">
        <w:rPr>
          <w:lang w:eastAsia="fr-FR"/>
        </w:rPr>
        <w:t xml:space="preserve"> d’effet significatif du genre</w:t>
      </w:r>
      <w:r w:rsidR="00EB715C" w:rsidRPr="00051E41">
        <w:rPr>
          <w:lang w:eastAsia="fr-FR"/>
        </w:rPr>
        <w:t>.</w:t>
      </w:r>
    </w:p>
    <w:p w14:paraId="2528C2EB" w14:textId="55548095" w:rsidR="001452CA" w:rsidRDefault="001F11E6" w:rsidP="005736CC">
      <w:r>
        <w:rPr>
          <w:noProof/>
        </w:rPr>
        <w:drawing>
          <wp:inline distT="0" distB="0" distL="0" distR="0" wp14:anchorId="41FE58B6" wp14:editId="50120649">
            <wp:extent cx="5486400" cy="3945597"/>
            <wp:effectExtent l="0" t="0" r="0" b="17145"/>
            <wp:docPr id="165" name="Graphique 165" descr="Utilisation des jeux de société : &#10;28 % Non, en raison du problème visuel.&#10;19 % Oui, à des jeux classiques dans leur version grand public originale. &#10;10 % Oui, à des jeux classiques dans une version adaptée. &#10;4 % Oui, à des jeux conçus spécifiquement pour les personnes déficientes visuelles. &#10;14 % Oui, à des jeux classiques, adaptés ou spécifiques, selon les occasions.&#10;25 % Non concerné : pas intéressé."/>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6486B082" w14:textId="36BB8B0A" w:rsidR="00A35C12" w:rsidRDefault="001452CA" w:rsidP="00700708">
      <w:pPr>
        <w:pStyle w:val="Lgende"/>
      </w:pPr>
      <w:bookmarkStart w:id="347" w:name="_Ref118376065"/>
      <w:r>
        <w:t>Figure</w:t>
      </w:r>
      <w:r w:rsidR="00F8105B">
        <w:t> </w:t>
      </w:r>
      <w:r w:rsidR="00C07E5B">
        <w:fldChar w:fldCharType="begin"/>
      </w:r>
      <w:r w:rsidR="00C07E5B">
        <w:instrText xml:space="preserve"> SEQ Figure \* ARABIC </w:instrText>
      </w:r>
      <w:r w:rsidR="00C07E5B">
        <w:fldChar w:fldCharType="separate"/>
      </w:r>
      <w:r w:rsidR="00121531">
        <w:rPr>
          <w:noProof/>
        </w:rPr>
        <w:t>95</w:t>
      </w:r>
      <w:r w:rsidR="00C07E5B">
        <w:rPr>
          <w:noProof/>
        </w:rPr>
        <w:fldChar w:fldCharType="end"/>
      </w:r>
      <w:bookmarkEnd w:id="347"/>
      <w:r>
        <w:t xml:space="preserve">. </w:t>
      </w:r>
      <w:r w:rsidRPr="001452CA">
        <w:t>Utilisation des jeux de société des répondants de 16 ans et + (</w:t>
      </w:r>
      <w:r w:rsidR="000367F5">
        <w:t xml:space="preserve">n = </w:t>
      </w:r>
      <w:r w:rsidR="002B0A93">
        <w:t>1627</w:t>
      </w:r>
      <w:r w:rsidRPr="001452CA">
        <w:t>).</w:t>
      </w:r>
    </w:p>
    <w:p w14:paraId="4CCCDD1F" w14:textId="60002605" w:rsidR="00224D95" w:rsidRDefault="00224D95" w:rsidP="00224D95">
      <w:pPr>
        <w:pStyle w:val="Lgende"/>
      </w:pPr>
      <w:bookmarkStart w:id="348" w:name="_Ref119252366"/>
      <w:r>
        <w:t>Tableau</w:t>
      </w:r>
      <w:r w:rsidR="00F8105B">
        <w:t> </w:t>
      </w:r>
      <w:r w:rsidR="00C07E5B">
        <w:fldChar w:fldCharType="begin"/>
      </w:r>
      <w:r w:rsidR="00C07E5B">
        <w:instrText xml:space="preserve"> SEQ Tableau \* ARABIC </w:instrText>
      </w:r>
      <w:r w:rsidR="00C07E5B">
        <w:fldChar w:fldCharType="separate"/>
      </w:r>
      <w:r w:rsidR="00121531">
        <w:rPr>
          <w:noProof/>
        </w:rPr>
        <w:t>137</w:t>
      </w:r>
      <w:r w:rsidR="00C07E5B">
        <w:rPr>
          <w:noProof/>
        </w:rPr>
        <w:fldChar w:fldCharType="end"/>
      </w:r>
      <w:bookmarkEnd w:id="348"/>
      <w:r>
        <w:t xml:space="preserve">. </w:t>
      </w:r>
      <w:r w:rsidRPr="001452CA">
        <w:t>Utilisation des jeux de société des répondants de 16 ans et +</w:t>
      </w:r>
      <w:r>
        <w:t>, selon l’âge</w:t>
      </w:r>
      <w:r w:rsidRPr="001452CA">
        <w:t xml:space="preserve"> (</w:t>
      </w:r>
      <w:r>
        <w:t>n = 1627</w:t>
      </w:r>
      <w:r w:rsidRPr="001452CA">
        <w:t>).</w:t>
      </w:r>
    </w:p>
    <w:tbl>
      <w:tblPr>
        <w:tblW w:w="9049" w:type="dxa"/>
        <w:tblCellMar>
          <w:top w:w="15" w:type="dxa"/>
          <w:left w:w="15" w:type="dxa"/>
          <w:bottom w:w="15" w:type="dxa"/>
          <w:right w:w="15" w:type="dxa"/>
        </w:tblCellMar>
        <w:tblLook w:val="04A0" w:firstRow="1" w:lastRow="0" w:firstColumn="1" w:lastColumn="0" w:noHBand="0" w:noVBand="1"/>
      </w:tblPr>
      <w:tblGrid>
        <w:gridCol w:w="5093"/>
        <w:gridCol w:w="1276"/>
        <w:gridCol w:w="1276"/>
        <w:gridCol w:w="1404"/>
      </w:tblGrid>
      <w:tr w:rsidR="00EF15DF" w:rsidRPr="00AF2F7E" w14:paraId="5DBDEB70" w14:textId="77777777" w:rsidTr="00324CC3">
        <w:trPr>
          <w:trHeight w:val="286"/>
          <w:tblHeader/>
        </w:trPr>
        <w:tc>
          <w:tcPr>
            <w:tcW w:w="509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9691C75"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22EB131"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10757B04" w14:textId="3062E9C6"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B38C1A1"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05FD1003" w14:textId="6C6E3449"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17376B6"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585C0879" w14:textId="70A1751A" w:rsidR="00EF15DF" w:rsidRPr="00AF2F7E"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EA5CEB" w:rsidRPr="00AF2F7E" w14:paraId="12D86854" w14:textId="77777777" w:rsidTr="00B42E42">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9FE0D97" w14:textId="41A1E61D" w:rsidR="00EA5CEB" w:rsidRPr="00AF2F7E" w:rsidRDefault="00EA5CEB" w:rsidP="00EA5CEB">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w:t>
            </w:r>
            <w:r w:rsidRPr="00AF2F7E">
              <w:rPr>
                <w:rFonts w:eastAsia="Times New Roman" w:cs="Arial"/>
                <w:szCs w:val="24"/>
                <w:lang w:eastAsia="fr-FR"/>
              </w:rPr>
              <w:t>,</w:t>
            </w:r>
            <w:r w:rsidRPr="00FA0AA8">
              <w:rPr>
                <w:rFonts w:eastAsia="Times New Roman" w:cs="Arial"/>
                <w:szCs w:val="24"/>
                <w:lang w:eastAsia="fr-FR"/>
              </w:rPr>
              <w:t xml:space="preserve"> en raison d</w:t>
            </w:r>
            <w:r w:rsidRPr="00AF2F7E">
              <w:rPr>
                <w:rFonts w:eastAsia="Times New Roman" w:cs="Arial"/>
                <w:szCs w:val="24"/>
                <w:lang w:eastAsia="fr-FR"/>
              </w:rPr>
              <w:t xml:space="preserve">u </w:t>
            </w:r>
            <w:r w:rsidRPr="00FA0AA8">
              <w:rPr>
                <w:rFonts w:eastAsia="Times New Roman" w:cs="Arial"/>
                <w:szCs w:val="24"/>
                <w:lang w:eastAsia="fr-FR"/>
              </w:rPr>
              <w:t>problème visuel.</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5C34E6" w14:textId="4051228E"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11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6660345" w14:textId="4D86FBA1"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20</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2982BE3" w14:textId="3F1F5680"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36</w:t>
            </w:r>
            <w:r w:rsidR="0055145C">
              <w:t xml:space="preserve"> %</w:t>
            </w:r>
          </w:p>
        </w:tc>
      </w:tr>
      <w:tr w:rsidR="00EA5CEB" w:rsidRPr="00AF2F7E" w14:paraId="14F8106A" w14:textId="77777777" w:rsidTr="00B42E42">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3270F39" w14:textId="7B05C10C" w:rsidR="00EA5CEB" w:rsidRPr="00AF2F7E" w:rsidRDefault="00EA5CEB" w:rsidP="00EA5CEB">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pas </w:t>
            </w:r>
            <w:r w:rsidRPr="00FA0AA8">
              <w:rPr>
                <w:rFonts w:eastAsia="Times New Roman" w:cs="Arial"/>
                <w:szCs w:val="24"/>
                <w:lang w:eastAsia="fr-FR"/>
              </w:rPr>
              <w:t>intéress</w:t>
            </w:r>
            <w:r w:rsidRPr="00AF2F7E">
              <w:rPr>
                <w:rFonts w:eastAsia="Times New Roman" w:cs="Arial"/>
                <w:szCs w:val="24"/>
                <w:lang w:eastAsia="fr-FR"/>
              </w:rPr>
              <w:t>é</w:t>
            </w:r>
            <w:r w:rsidRPr="00FA0AA8">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C7FB3BB" w14:textId="116D1BA5"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1EE55A" w14:textId="67E11681"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17</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516E0E" w14:textId="677BDAD5"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30</w:t>
            </w:r>
            <w:r w:rsidR="0055145C">
              <w:t xml:space="preserve"> %</w:t>
            </w:r>
          </w:p>
        </w:tc>
      </w:tr>
      <w:tr w:rsidR="00EA5CEB" w:rsidRPr="00AF2F7E" w14:paraId="6BC80ED8" w14:textId="77777777" w:rsidTr="00B42E42">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B9A79C5" w14:textId="26CBD363" w:rsidR="00EA5CEB" w:rsidRPr="00AF2F7E" w:rsidRDefault="00EA5CEB" w:rsidP="00EA5CEB">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classiques dans leur version grand public originale.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03E2414" w14:textId="7736E075"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29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FADEDF" w14:textId="3C43E9B9"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28</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544CF0D" w14:textId="4A53D1C3"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12</w:t>
            </w:r>
            <w:r w:rsidR="0055145C">
              <w:t xml:space="preserve"> %</w:t>
            </w:r>
          </w:p>
        </w:tc>
      </w:tr>
      <w:tr w:rsidR="00EA5CEB" w:rsidRPr="00AF2F7E" w14:paraId="5B1BE601" w14:textId="77777777" w:rsidTr="00B42E42">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B381085" w14:textId="5BE4816B" w:rsidR="00EA5CEB" w:rsidRPr="00FA0AA8" w:rsidRDefault="00EA5CEB" w:rsidP="00EA5CEB">
            <w:pPr>
              <w:spacing w:after="0" w:line="240" w:lineRule="auto"/>
              <w:rPr>
                <w:rFonts w:eastAsia="Times New Roman" w:cs="Arial"/>
                <w:szCs w:val="24"/>
                <w:lang w:eastAsia="fr-FR"/>
              </w:rPr>
            </w:pPr>
            <w:r w:rsidRPr="00FA0AA8">
              <w:rPr>
                <w:rFonts w:eastAsia="Times New Roman" w:cs="Arial"/>
                <w:szCs w:val="24"/>
                <w:lang w:eastAsia="fr-FR"/>
              </w:rPr>
              <w:t>Oui, à des jeux classiques, adaptés ou spécifiques, selon les occasions.</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0DE82BB" w14:textId="66C40A86"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28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349ED30" w14:textId="3E314807"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18</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1D3F8C" w14:textId="6CF7C4DA"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10</w:t>
            </w:r>
            <w:r w:rsidR="0055145C">
              <w:t xml:space="preserve"> %</w:t>
            </w:r>
          </w:p>
        </w:tc>
      </w:tr>
      <w:tr w:rsidR="00EA5CEB" w:rsidRPr="00AF2F7E" w14:paraId="72C50F90" w14:textId="77777777" w:rsidTr="00B42E42">
        <w:trPr>
          <w:trHeight w:val="299"/>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4EE6EAD" w14:textId="74793156" w:rsidR="00EA5CEB" w:rsidRPr="00AF2F7E" w:rsidRDefault="00EA5CEB" w:rsidP="00EA5CEB">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classiques dans une version adaptée.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A18C693" w14:textId="741C2E39"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20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86EC9E" w14:textId="6A67AC80"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13</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A301C94" w14:textId="2112467C"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8</w:t>
            </w:r>
            <w:r w:rsidR="0055145C">
              <w:t xml:space="preserve"> %</w:t>
            </w:r>
          </w:p>
        </w:tc>
      </w:tr>
      <w:tr w:rsidR="00EA5CEB" w:rsidRPr="00AF2F7E" w14:paraId="595529B4" w14:textId="77777777" w:rsidTr="00B42E42">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CF2F131" w14:textId="6866AF2B" w:rsidR="00EA5CEB" w:rsidRPr="00AF2F7E" w:rsidRDefault="00EA5CEB" w:rsidP="00EA5CEB">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conçus spécifiquement pour les personnes déficientes visuelles.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1B8B3D" w14:textId="4D231716"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B983F8" w14:textId="794F232F"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4</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E088EA4" w14:textId="3120D064" w:rsidR="00EA5CEB" w:rsidRPr="00AF2F7E" w:rsidRDefault="00EA5CEB" w:rsidP="00E8634B">
            <w:pPr>
              <w:keepNext/>
              <w:spacing w:after="0" w:line="240" w:lineRule="auto"/>
              <w:jc w:val="right"/>
              <w:rPr>
                <w:rFonts w:ascii="Times New Roman" w:eastAsia="Times New Roman" w:hAnsi="Times New Roman" w:cs="Times New Roman"/>
                <w:szCs w:val="24"/>
                <w:lang w:eastAsia="fr-FR"/>
              </w:rPr>
            </w:pPr>
            <w:r w:rsidRPr="006A7E72">
              <w:t>4</w:t>
            </w:r>
            <w:r w:rsidR="0055145C">
              <w:t xml:space="preserve"> %</w:t>
            </w:r>
          </w:p>
        </w:tc>
      </w:tr>
    </w:tbl>
    <w:p w14:paraId="5351B8E8" w14:textId="41488476" w:rsidR="001452CA" w:rsidRDefault="005736CC" w:rsidP="00BE7F69">
      <w:pPr>
        <w:spacing w:before="240"/>
      </w:pPr>
      <w:r>
        <w:t xml:space="preserve">Pour neuf dixième des parents des enfants de 0 à 15 ans, les jeux à disposition de leurs enfants </w:t>
      </w:r>
      <w:r w:rsidRPr="001452CA">
        <w:t>à la garderie, à l'école</w:t>
      </w:r>
      <w:r>
        <w:t xml:space="preserve"> ou à</w:t>
      </w:r>
      <w:r w:rsidRPr="001452CA">
        <w:t xml:space="preserve"> la maison</w:t>
      </w:r>
      <w:r>
        <w:t xml:space="preserve"> sont partiellement adaptés ou complètement inadaptés (</w:t>
      </w:r>
      <w:r w:rsidR="006F4F9C">
        <w:fldChar w:fldCharType="begin"/>
      </w:r>
      <w:r w:rsidR="006F4F9C">
        <w:instrText xml:space="preserve"> REF _Ref118376073 \h </w:instrText>
      </w:r>
      <w:r w:rsidR="006F4F9C">
        <w:fldChar w:fldCharType="separate"/>
      </w:r>
      <w:r w:rsidR="00121531">
        <w:t>Figure </w:t>
      </w:r>
      <w:r w:rsidR="00121531">
        <w:rPr>
          <w:noProof/>
        </w:rPr>
        <w:t>96</w:t>
      </w:r>
      <w:r w:rsidR="006F4F9C">
        <w:fldChar w:fldCharType="end"/>
      </w:r>
      <w:r>
        <w:t xml:space="preserve">). </w:t>
      </w:r>
    </w:p>
    <w:p w14:paraId="5549FDB0" w14:textId="77777777" w:rsidR="001452CA" w:rsidRDefault="00AA6594" w:rsidP="00600833">
      <w:pPr>
        <w:keepNext/>
        <w:jc w:val="center"/>
      </w:pPr>
      <w:r>
        <w:rPr>
          <w:noProof/>
        </w:rPr>
        <w:drawing>
          <wp:inline distT="0" distB="0" distL="0" distR="0" wp14:anchorId="074C20B8" wp14:editId="3494C7B1">
            <wp:extent cx="5486400" cy="3200400"/>
            <wp:effectExtent l="0" t="0" r="0" b="0"/>
            <wp:docPr id="166" name="Graphique 166" descr="adaptation des jeux à disposition des 0-15 ans : 5% complètement adaptés ; 60 % partiellement adaptés ; 29 % complètement inadaptés ; 6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4477A58B" w14:textId="56F81856" w:rsidR="00AA6594" w:rsidRDefault="001452CA" w:rsidP="00700708">
      <w:pPr>
        <w:pStyle w:val="Lgende"/>
      </w:pPr>
      <w:bookmarkStart w:id="349" w:name="_Ref118376073"/>
      <w:r>
        <w:t>Figure</w:t>
      </w:r>
      <w:r w:rsidR="00F8105B">
        <w:t> </w:t>
      </w:r>
      <w:r w:rsidR="00C07E5B">
        <w:fldChar w:fldCharType="begin"/>
      </w:r>
      <w:r w:rsidR="00C07E5B">
        <w:instrText xml:space="preserve"> SEQ Figure \* ARABIC </w:instrText>
      </w:r>
      <w:r w:rsidR="00C07E5B">
        <w:fldChar w:fldCharType="separate"/>
      </w:r>
      <w:r w:rsidR="00121531">
        <w:rPr>
          <w:noProof/>
        </w:rPr>
        <w:t>96</w:t>
      </w:r>
      <w:r w:rsidR="00C07E5B">
        <w:rPr>
          <w:noProof/>
        </w:rPr>
        <w:fldChar w:fldCharType="end"/>
      </w:r>
      <w:bookmarkEnd w:id="349"/>
      <w:r>
        <w:t xml:space="preserve">. </w:t>
      </w:r>
      <w:r w:rsidRPr="001452CA">
        <w:t>Adaptation des jeux à la disposition des répondants de 0 à 15 (</w:t>
      </w:r>
      <w:r w:rsidR="000367F5">
        <w:t>n</w:t>
      </w:r>
      <w:r w:rsidR="00600833">
        <w:t> </w:t>
      </w:r>
      <w:r w:rsidR="000367F5">
        <w:t>=</w:t>
      </w:r>
      <w:r w:rsidR="00600833">
        <w:t> </w:t>
      </w:r>
      <w:r w:rsidR="002B0A93">
        <w:t>237</w:t>
      </w:r>
      <w:r w:rsidRPr="001452CA">
        <w:t>).</w:t>
      </w:r>
    </w:p>
    <w:p w14:paraId="1F7FE8CC" w14:textId="60D08B8B" w:rsidR="006F4F9C" w:rsidRDefault="005736CC" w:rsidP="00FA0AA8">
      <w:r>
        <w:t>Près de trois quart</w:t>
      </w:r>
      <w:r w:rsidR="00064D3D">
        <w:t>s</w:t>
      </w:r>
      <w:r>
        <w:t xml:space="preserve"> des parents d’enfants de 0 à 15 ans estiment que l’accès aux jeux adaptés est pas du tout ou plutôt pas facile (</w:t>
      </w:r>
      <w:r w:rsidR="006F4F9C">
        <w:fldChar w:fldCharType="begin"/>
      </w:r>
      <w:r w:rsidR="006F4F9C">
        <w:instrText xml:space="preserve"> REF _Ref118376079 \h </w:instrText>
      </w:r>
      <w:r w:rsidR="006F4F9C">
        <w:fldChar w:fldCharType="separate"/>
      </w:r>
      <w:r w:rsidR="00121531">
        <w:t>Figure </w:t>
      </w:r>
      <w:r w:rsidR="00121531">
        <w:rPr>
          <w:noProof/>
        </w:rPr>
        <w:t>97</w:t>
      </w:r>
      <w:r w:rsidR="006F4F9C">
        <w:fldChar w:fldCharType="end"/>
      </w:r>
      <w:r>
        <w:t xml:space="preserve">). </w:t>
      </w:r>
    </w:p>
    <w:p w14:paraId="431D35BC" w14:textId="77777777" w:rsidR="001452CA" w:rsidRDefault="00AA6594" w:rsidP="00600833">
      <w:pPr>
        <w:keepNext/>
        <w:jc w:val="center"/>
      </w:pPr>
      <w:r>
        <w:rPr>
          <w:noProof/>
        </w:rPr>
        <w:drawing>
          <wp:inline distT="0" distB="0" distL="0" distR="0" wp14:anchorId="704AC5F3" wp14:editId="2CBD3F30">
            <wp:extent cx="5486400" cy="3200400"/>
            <wp:effectExtent l="0" t="0" r="0" b="0"/>
            <wp:docPr id="170" name="Graphique 170" descr="Accès facile des parents à des jeux adaptés pour leurs enfants de 0 à 15 ans : 3 % tout  à fait ; 21 % plutôt oui ; 56 % plutôt non ; 16 % pas du tout ; 4 % non concerné : n'en a pas besoin ou n'en a pas cherch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74D04880" w14:textId="3E3D9FFC" w:rsidR="00AA6594" w:rsidRDefault="001452CA" w:rsidP="00700708">
      <w:pPr>
        <w:pStyle w:val="Lgende"/>
      </w:pPr>
      <w:bookmarkStart w:id="350" w:name="_Ref118376079"/>
      <w:r>
        <w:t>Figure</w:t>
      </w:r>
      <w:r w:rsidR="00F8105B">
        <w:t> </w:t>
      </w:r>
      <w:r w:rsidR="00C07E5B">
        <w:fldChar w:fldCharType="begin"/>
      </w:r>
      <w:r w:rsidR="00C07E5B">
        <w:instrText xml:space="preserve"> SEQ Figure \* ARABIC </w:instrText>
      </w:r>
      <w:r w:rsidR="00C07E5B">
        <w:fldChar w:fldCharType="separate"/>
      </w:r>
      <w:r w:rsidR="00121531">
        <w:rPr>
          <w:noProof/>
        </w:rPr>
        <w:t>97</w:t>
      </w:r>
      <w:r w:rsidR="00C07E5B">
        <w:rPr>
          <w:noProof/>
        </w:rPr>
        <w:fldChar w:fldCharType="end"/>
      </w:r>
      <w:bookmarkEnd w:id="350"/>
      <w:r>
        <w:t xml:space="preserve">. </w:t>
      </w:r>
      <w:r w:rsidRPr="001452CA">
        <w:t>Accès facile aux jeux adaptés pour les enfants de 0 à 15 ans (</w:t>
      </w:r>
      <w:r w:rsidR="000367F5">
        <w:t>n</w:t>
      </w:r>
      <w:r w:rsidR="004D3A1F">
        <w:t> </w:t>
      </w:r>
      <w:r w:rsidR="000367F5">
        <w:t>=</w:t>
      </w:r>
      <w:r w:rsidR="004D3A1F">
        <w:t> </w:t>
      </w:r>
      <w:r w:rsidR="002B0A93">
        <w:t>238</w:t>
      </w:r>
      <w:r w:rsidRPr="001452CA">
        <w:t>).</w:t>
      </w:r>
    </w:p>
    <w:p w14:paraId="6BE93994" w14:textId="3DF08E40" w:rsidR="00D40C6B" w:rsidRDefault="00D40C6B" w:rsidP="002D06D7">
      <w:pPr>
        <w:pStyle w:val="Titre3"/>
      </w:pPr>
      <w:bookmarkStart w:id="351" w:name="_Toc124780513"/>
      <w:r>
        <w:t>Conclusion</w:t>
      </w:r>
      <w:bookmarkEnd w:id="351"/>
    </w:p>
    <w:p w14:paraId="733454B7" w14:textId="77777777" w:rsidR="00F03685" w:rsidRPr="00DA7D1C" w:rsidRDefault="00F03685" w:rsidP="00F03685">
      <w:r w:rsidRPr="00DA7D1C">
        <w:t xml:space="preserve">En résumé : </w:t>
      </w:r>
    </w:p>
    <w:p w14:paraId="122837BF" w14:textId="33031F94" w:rsidR="0009246A" w:rsidRDefault="0009246A" w:rsidP="0009246A">
      <w:pPr>
        <w:pStyle w:val="Paragraphedeliste"/>
        <w:numPr>
          <w:ilvl w:val="0"/>
          <w:numId w:val="33"/>
        </w:numPr>
      </w:pPr>
      <w:r>
        <w:t xml:space="preserve">Les principaux obstacles à la pratique de sport sont les difficultés d’accès aux lieux de pratique, l’inaccessibilité du lieu de pratique, et enfin l’autocensure, notamment la peur de ne pas y arriver. </w:t>
      </w:r>
    </w:p>
    <w:p w14:paraId="713780A2" w14:textId="2227CF9A" w:rsidR="0009246A" w:rsidRDefault="0009246A" w:rsidP="0009246A">
      <w:pPr>
        <w:pStyle w:val="Paragraphedeliste"/>
        <w:numPr>
          <w:ilvl w:val="0"/>
          <w:numId w:val="33"/>
        </w:numPr>
      </w:pPr>
      <w:r>
        <w:t>Les sports collectifs sont, dans l’ensemble, peu cités par les répondants, ce qui soulève la question des difficultés qui peuvent exister par rapport à cette pratique</w:t>
      </w:r>
      <w:r w:rsidR="00B1664E">
        <w:t> : est-ce lié à l’</w:t>
      </w:r>
      <w:r>
        <w:t xml:space="preserve">autocensure à nouveau </w:t>
      </w:r>
      <w:r w:rsidR="00B1664E">
        <w:t>et/</w:t>
      </w:r>
      <w:r>
        <w:t>ou</w:t>
      </w:r>
      <w:r w:rsidR="00B1664E">
        <w:t xml:space="preserve"> à une </w:t>
      </w:r>
      <w:r>
        <w:t>offre d’activités</w:t>
      </w:r>
      <w:r w:rsidR="00B1664E">
        <w:t xml:space="preserve"> limitée ?</w:t>
      </w:r>
      <w:r>
        <w:t xml:space="preserve"> </w:t>
      </w:r>
    </w:p>
    <w:p w14:paraId="5D51571B" w14:textId="5467212B" w:rsidR="0009246A" w:rsidRDefault="0009246A" w:rsidP="0009246A">
      <w:pPr>
        <w:pStyle w:val="Paragraphedeliste"/>
        <w:numPr>
          <w:ilvl w:val="0"/>
          <w:numId w:val="33"/>
        </w:numPr>
      </w:pPr>
      <w:r>
        <w:t xml:space="preserve">Les principaux obstacles à l’accès à la culture sont l’absence d’audiodescription (ou de mauvaise qualité), les difficultés d’accès aux lieux culturels, l’inaccessibilité des objets culturels ou l’inaccessibilité numérique des contenus en ligne et </w:t>
      </w:r>
      <w:r w:rsidR="00B1664E">
        <w:t xml:space="preserve">enfin </w:t>
      </w:r>
      <w:r>
        <w:t>l’absence de formation du personnel</w:t>
      </w:r>
      <w:r w:rsidR="00B1664E">
        <w:t xml:space="preserve"> d’accueil</w:t>
      </w:r>
      <w:r>
        <w:t>.</w:t>
      </w:r>
    </w:p>
    <w:p w14:paraId="2F5EDAF5" w14:textId="27C421A2" w:rsidR="0009246A" w:rsidRDefault="0009246A" w:rsidP="0009246A">
      <w:pPr>
        <w:pStyle w:val="Paragraphedeliste"/>
        <w:numPr>
          <w:ilvl w:val="0"/>
          <w:numId w:val="33"/>
        </w:numPr>
      </w:pPr>
      <w:r>
        <w:t xml:space="preserve">Les principales solutions mises en œuvre pour accéder à la culture (musées, cinéma ou spectacles) sont d’être accompagnés, de recourir à des associations ou de planifier les visites à l’avance. </w:t>
      </w:r>
    </w:p>
    <w:p w14:paraId="49E22D71" w14:textId="37BF6EFF" w:rsidR="0009246A" w:rsidRDefault="0009246A" w:rsidP="0009246A">
      <w:pPr>
        <w:pStyle w:val="Paragraphedeliste"/>
        <w:numPr>
          <w:ilvl w:val="0"/>
          <w:numId w:val="33"/>
        </w:numPr>
      </w:pPr>
      <w:r>
        <w:t xml:space="preserve">Que ce soit pour le sport, les loisirs ou la culture, les réponses soulignent toujours trois étapes de l’accessibilité : </w:t>
      </w:r>
    </w:p>
    <w:p w14:paraId="214CDB08" w14:textId="3B4FD0D5" w:rsidR="0009246A" w:rsidRDefault="0009246A" w:rsidP="0009246A">
      <w:pPr>
        <w:pStyle w:val="Paragraphedeliste"/>
        <w:numPr>
          <w:ilvl w:val="1"/>
          <w:numId w:val="33"/>
        </w:numPr>
      </w:pPr>
      <w:r>
        <w:t>Accéder au lieu (se rendre sur place, accessibilité du site)</w:t>
      </w:r>
      <w:r w:rsidR="00B1664E">
        <w:t>,</w:t>
      </w:r>
    </w:p>
    <w:p w14:paraId="3B9755B2" w14:textId="10415015" w:rsidR="0009246A" w:rsidRDefault="0009246A" w:rsidP="0009246A">
      <w:pPr>
        <w:pStyle w:val="Paragraphedeliste"/>
        <w:numPr>
          <w:ilvl w:val="1"/>
          <w:numId w:val="33"/>
        </w:numPr>
      </w:pPr>
      <w:r>
        <w:t xml:space="preserve">Utiliser </w:t>
      </w:r>
      <w:r w:rsidR="00B1664E">
        <w:t>l’</w:t>
      </w:r>
      <w:r>
        <w:t>équipement (culture/sport/numérique, accessibilité objets)</w:t>
      </w:r>
      <w:r w:rsidR="00B1664E">
        <w:t>,</w:t>
      </w:r>
    </w:p>
    <w:p w14:paraId="508E03CB" w14:textId="7851A098" w:rsidR="00F03685" w:rsidRPr="00F03685" w:rsidRDefault="0009246A" w:rsidP="0009246A">
      <w:pPr>
        <w:pStyle w:val="Paragraphedeliste"/>
        <w:numPr>
          <w:ilvl w:val="1"/>
          <w:numId w:val="33"/>
        </w:numPr>
      </w:pPr>
      <w:r>
        <w:t>Être en collectif autour de l’activité (bénéfice social)</w:t>
      </w:r>
      <w:r w:rsidR="00B1664E">
        <w:t xml:space="preserve">. </w:t>
      </w:r>
    </w:p>
    <w:p w14:paraId="06F7DB53" w14:textId="77777777" w:rsidR="004800F4" w:rsidRDefault="004800F4">
      <w:pPr>
        <w:rPr>
          <w:rFonts w:eastAsiaTheme="majorEastAsia" w:cstheme="majorBidi"/>
          <w:b/>
          <w:sz w:val="40"/>
          <w:szCs w:val="26"/>
        </w:rPr>
      </w:pPr>
      <w:r>
        <w:br w:type="page"/>
      </w:r>
    </w:p>
    <w:p w14:paraId="55A8B13B" w14:textId="2EB23DC1" w:rsidR="00D40C6B" w:rsidRDefault="00D40C6B" w:rsidP="002D06D7">
      <w:pPr>
        <w:pStyle w:val="Titre2"/>
        <w:numPr>
          <w:ilvl w:val="1"/>
          <w:numId w:val="8"/>
        </w:numPr>
      </w:pPr>
      <w:bookmarkStart w:id="352" w:name="_Toc124780514"/>
      <w:r>
        <w:t>Santé</w:t>
      </w:r>
      <w:bookmarkEnd w:id="352"/>
      <w:r>
        <w:t xml:space="preserve"> </w:t>
      </w:r>
    </w:p>
    <w:p w14:paraId="6138CBBA" w14:textId="7AAC1472" w:rsidR="00051E41" w:rsidRDefault="006A6865" w:rsidP="00D45EBE">
      <w:pPr>
        <w:pStyle w:val="Titre3"/>
      </w:pPr>
      <w:bookmarkStart w:id="353" w:name="_Toc124780515"/>
      <w:r>
        <w:t>D</w:t>
      </w:r>
      <w:r w:rsidR="00051E41">
        <w:t xml:space="preserve">iagnostic </w:t>
      </w:r>
      <w:r>
        <w:t>de la déficience visuelle</w:t>
      </w:r>
      <w:bookmarkEnd w:id="353"/>
    </w:p>
    <w:p w14:paraId="1B113199" w14:textId="275D751A" w:rsidR="003B1B20" w:rsidRDefault="00E60212" w:rsidP="00E60212">
      <w:r>
        <w:t xml:space="preserve">La déficience visuelle est liée à une maladie, une malformation et/ou d’origine héréditaire pour plus de la moitié des répondants, et </w:t>
      </w:r>
      <w:r w:rsidR="00F715F5">
        <w:t>à</w:t>
      </w:r>
      <w:r>
        <w:t xml:space="preserve"> l’avancée en âge pour un </w:t>
      </w:r>
      <w:r w:rsidR="00162EF8">
        <w:t>répondant sur six</w:t>
      </w:r>
      <w:r>
        <w:t xml:space="preserve"> (</w:t>
      </w:r>
      <w:r>
        <w:fldChar w:fldCharType="begin"/>
      </w:r>
      <w:r>
        <w:instrText xml:space="preserve"> REF _Ref118725985 \h </w:instrText>
      </w:r>
      <w:r>
        <w:fldChar w:fldCharType="separate"/>
      </w:r>
      <w:r w:rsidR="00121531">
        <w:t>Figure </w:t>
      </w:r>
      <w:r w:rsidR="00121531">
        <w:rPr>
          <w:noProof/>
        </w:rPr>
        <w:t>98</w:t>
      </w:r>
      <w:r>
        <w:fldChar w:fldCharType="end"/>
      </w:r>
      <w:r>
        <w:t xml:space="preserve">). </w:t>
      </w:r>
      <w:r w:rsidR="003B1B20">
        <w:t>Les maladies visuelles les plus communes sont la d</w:t>
      </w:r>
      <w:r>
        <w:t>égénérescence maculaire liée à l’âge (DMLA)</w:t>
      </w:r>
      <w:r w:rsidR="00162EF8">
        <w:t>,</w:t>
      </w:r>
      <w:r>
        <w:t xml:space="preserve"> juvénile, </w:t>
      </w:r>
      <w:r w:rsidR="003B1B20">
        <w:t xml:space="preserve">ou </w:t>
      </w:r>
      <w:r>
        <w:t>autre maculopathie (</w:t>
      </w:r>
      <w:r w:rsidR="003B1B20">
        <w:t>près d’un quart</w:t>
      </w:r>
      <w:r>
        <w:t xml:space="preserve"> </w:t>
      </w:r>
      <w:r w:rsidR="003B1B20">
        <w:t>des répondants), la r</w:t>
      </w:r>
      <w:r>
        <w:t>étinopathie pigmentaire (</w:t>
      </w:r>
      <w:r w:rsidR="003B1B20">
        <w:t xml:space="preserve">près d’un </w:t>
      </w:r>
      <w:r w:rsidR="00162EF8">
        <w:t xml:space="preserve">sur </w:t>
      </w:r>
      <w:r w:rsidR="003B1B20">
        <w:t>cinq), le g</w:t>
      </w:r>
      <w:r>
        <w:t>laucome (</w:t>
      </w:r>
      <w:r w:rsidR="003B1B20">
        <w:t>à angle ouvert ou fermé</w:t>
      </w:r>
      <w:r w:rsidR="00127357">
        <w:t> </w:t>
      </w:r>
      <w:r w:rsidR="003B1B20">
        <w:t xml:space="preserve">; un </w:t>
      </w:r>
      <w:r w:rsidR="00162EF8">
        <w:t xml:space="preserve">sur </w:t>
      </w:r>
      <w:r w:rsidR="003B1B20">
        <w:t>six), la d</w:t>
      </w:r>
      <w:r>
        <w:t>é</w:t>
      </w:r>
      <w:r w:rsidR="003B1B20">
        <w:t>gé</w:t>
      </w:r>
      <w:r>
        <w:t>nérescence ou pathologie rétino-vitréenne (type choroïdose myopique, albinisme, achromatopsie, décollement de la rétine, dystrophie vitréenne</w:t>
      </w:r>
      <w:r w:rsidR="00127357">
        <w:t> </w:t>
      </w:r>
      <w:r w:rsidR="003B1B20">
        <w:t xml:space="preserve">; plus d’un </w:t>
      </w:r>
      <w:r w:rsidR="00162EF8">
        <w:t xml:space="preserve">sur </w:t>
      </w:r>
      <w:r w:rsidR="003B1B20">
        <w:t>dix</w:t>
      </w:r>
      <w:r>
        <w:t>)</w:t>
      </w:r>
      <w:r w:rsidR="003B1B20">
        <w:t>, la m</w:t>
      </w:r>
      <w:r>
        <w:t>yopie évolutive</w:t>
      </w:r>
      <w:r w:rsidR="003B1B20">
        <w:t xml:space="preserve"> (un </w:t>
      </w:r>
      <w:r w:rsidR="00162EF8">
        <w:t xml:space="preserve">sur </w:t>
      </w:r>
      <w:r w:rsidR="003B1B20">
        <w:t>dix), le g</w:t>
      </w:r>
      <w:r>
        <w:t>laucome congénita</w:t>
      </w:r>
      <w:r w:rsidR="003B1B20">
        <w:t>l (</w:t>
      </w:r>
      <w:r w:rsidR="00162EF8">
        <w:t>un sur dix</w:t>
      </w:r>
      <w:r w:rsidR="003B1B20">
        <w:t>) et la cataracte congénitale (</w:t>
      </w:r>
      <w:r w:rsidR="00162EF8">
        <w:t>un sur dix</w:t>
      </w:r>
      <w:r w:rsidR="00127357">
        <w:t> </w:t>
      </w:r>
      <w:r w:rsidR="003B1B20">
        <w:t xml:space="preserve">; </w:t>
      </w:r>
      <w:r w:rsidR="003B1B20">
        <w:fldChar w:fldCharType="begin"/>
      </w:r>
      <w:r w:rsidR="003B1B20">
        <w:instrText xml:space="preserve"> REF _Ref118726377 \h </w:instrText>
      </w:r>
      <w:r w:rsidR="003B1B20">
        <w:fldChar w:fldCharType="separate"/>
      </w:r>
      <w:r w:rsidR="00121531">
        <w:t>Figure </w:t>
      </w:r>
      <w:r w:rsidR="00121531">
        <w:rPr>
          <w:noProof/>
        </w:rPr>
        <w:t>99</w:t>
      </w:r>
      <w:r w:rsidR="003B1B20">
        <w:fldChar w:fldCharType="end"/>
      </w:r>
      <w:r w:rsidR="003B1B20">
        <w:t xml:space="preserve">). </w:t>
      </w:r>
    </w:p>
    <w:p w14:paraId="243D677F" w14:textId="67371138" w:rsidR="003B1B20" w:rsidRDefault="003B1B20" w:rsidP="003B1B20">
      <w:r>
        <w:t xml:space="preserve">La déficience visuelle s’est développée graduellement pour </w:t>
      </w:r>
      <w:r w:rsidR="00A3474F">
        <w:t>69</w:t>
      </w:r>
      <w:r w:rsidR="00F715F5">
        <w:t xml:space="preserve"> %</w:t>
      </w:r>
      <w:r>
        <w:t xml:space="preserve"> des répondants l’ayant acquis après la naissance</w:t>
      </w:r>
      <w:r w:rsidR="00F715F5">
        <w:t xml:space="preserve">, et subitement pour </w:t>
      </w:r>
      <w:r w:rsidR="00A3474F">
        <w:t>31</w:t>
      </w:r>
      <w:r w:rsidR="00F715F5">
        <w:t xml:space="preserve"> %</w:t>
      </w:r>
      <w:r>
        <w:t>. Il n’y a pas</w:t>
      </w:r>
      <w:r>
        <w:rPr>
          <w:lang w:eastAsia="fr-FR"/>
        </w:rPr>
        <w:t xml:space="preserve"> d’effet de la sévérité de la déficience visuelle sur la soudaineté de sa survenue. </w:t>
      </w:r>
    </w:p>
    <w:p w14:paraId="3BC73CDA" w14:textId="5B60ED73" w:rsidR="00CB5DB2" w:rsidRDefault="00CB5DB2" w:rsidP="00F715F5">
      <w:pPr>
        <w:keepNext/>
        <w:jc w:val="center"/>
      </w:pPr>
      <w:r>
        <w:rPr>
          <w:noProof/>
        </w:rPr>
        <w:drawing>
          <wp:inline distT="0" distB="0" distL="0" distR="0" wp14:anchorId="070F97F2" wp14:editId="4DAA58D2">
            <wp:extent cx="5866130" cy="3431969"/>
            <wp:effectExtent l="0" t="0" r="1270" b="16510"/>
            <wp:docPr id="29" name="Graphique 29" descr="Origine(s) du problème visuel : &#10;57 % Une maladie, une malformation ou une origine héréditaire. &#10;17 % avancée en âge. &#10;7 % Des problèmes de santé liés à une hospitalisation, une opération, un traitement médical. &#10;5 % Un accident. &#10;1 % Des conséquences de conditions de travail. &#10;1 % Une agression ou des violences. &#10;1 % Des conséquences de mes conditions de vie. &#10;10 % Une autre cause. &#10;14 % Aucune cause connu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65765108" w14:textId="7FCFE3A9" w:rsidR="00CB5DB2" w:rsidRPr="00603642" w:rsidRDefault="00CB5DB2" w:rsidP="00DD191C">
      <w:pPr>
        <w:pStyle w:val="Lgende"/>
        <w:keepNext w:val="0"/>
      </w:pPr>
      <w:bookmarkStart w:id="354" w:name="_Ref118725985"/>
      <w:r>
        <w:t>Figure</w:t>
      </w:r>
      <w:r w:rsidR="00F8105B">
        <w:t> </w:t>
      </w:r>
      <w:r w:rsidR="00C07E5B">
        <w:fldChar w:fldCharType="begin"/>
      </w:r>
      <w:r w:rsidR="00C07E5B">
        <w:instrText xml:space="preserve"> SEQ Figure \* ARABIC </w:instrText>
      </w:r>
      <w:r w:rsidR="00C07E5B">
        <w:fldChar w:fldCharType="separate"/>
      </w:r>
      <w:r w:rsidR="00121531">
        <w:rPr>
          <w:noProof/>
        </w:rPr>
        <w:t>98</w:t>
      </w:r>
      <w:r w:rsidR="00C07E5B">
        <w:rPr>
          <w:noProof/>
        </w:rPr>
        <w:fldChar w:fldCharType="end"/>
      </w:r>
      <w:bookmarkEnd w:id="354"/>
      <w:r>
        <w:t>. Origine(s) du problème visuel de l’ensemble des répondants (</w:t>
      </w:r>
      <w:r w:rsidRPr="00CB5DB2">
        <w:t>choix multiple</w:t>
      </w:r>
      <w:r w:rsidR="00127357">
        <w:t> </w:t>
      </w:r>
      <w:r w:rsidRPr="00CB5DB2">
        <w:t xml:space="preserve">; </w:t>
      </w:r>
      <w:r w:rsidR="000367F5">
        <w:t xml:space="preserve">n = </w:t>
      </w:r>
      <w:r w:rsidRPr="00CB5DB2">
        <w:t>1865).</w:t>
      </w:r>
    </w:p>
    <w:p w14:paraId="3FE01FD6" w14:textId="77777777" w:rsidR="00E55851" w:rsidRDefault="00F97CD3" w:rsidP="00E55851">
      <w:pPr>
        <w:keepNext/>
      </w:pPr>
      <w:r>
        <w:rPr>
          <w:noProof/>
        </w:rPr>
        <w:drawing>
          <wp:inline distT="0" distB="0" distL="0" distR="0" wp14:anchorId="1A00FB18" wp14:editId="64C5A620">
            <wp:extent cx="5922010" cy="8157172"/>
            <wp:effectExtent l="0" t="0" r="2540" b="15875"/>
            <wp:docPr id="25" name="Graphique 25" descr="Maladies visuelles : &#10;23 % Dégénérescence maculaire liée à l’âge (DMLA) ou juvénile, autre maculopathie. &#10;18 % Rétinopathie pigmentaire.&#10;16 % Glaucomes, hypertonie intra-oculaire.&#10;12 % Dégénérescence ou pathologie rétino-vitréenne.&#10;11 % Myopie évolutive.&#10;10 % Glaucomes congénitaux&#10;9 % Cataracte congénitale.&#10;8 % Neuropathies optiques, autres pathologies du nerf optique.&#10;8 % Pathologies neuro-ophtalmologiques. &#10;4 % Dystrophie ou pathologie cornéenne.&#10;3 % Aniridie, autre malformation du segment antérieur et/ou du globe oculaire. &#10;3 % Pathologie vasculaire.&#10;3 % Amaurose congénitale de Leber. &#10;2 % Rétinopathie des prématurés, fibroplasie.&#10;2 %Rétinopathie diabétique.&#10;1 % Uvéites chroniques.&#10;1 % Traumatisme.&#10;1 % Polyhandicap avec atteinte visuelle.&#10;1 % Rétinoblastome.&#10;1 % Luxation du cristallin.&#10;3 % Autres. &#10;3 % Ne sait pas.&#10;2 % Aucun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6DF161B4" w14:textId="634A7BB1" w:rsidR="00F97CD3" w:rsidRDefault="00E55851" w:rsidP="00700708">
      <w:pPr>
        <w:pStyle w:val="Lgende"/>
      </w:pPr>
      <w:bookmarkStart w:id="355" w:name="_Ref118726377"/>
      <w:r>
        <w:t>Figure</w:t>
      </w:r>
      <w:r w:rsidR="00F8105B">
        <w:t> </w:t>
      </w:r>
      <w:r w:rsidR="00C07E5B">
        <w:fldChar w:fldCharType="begin"/>
      </w:r>
      <w:r w:rsidR="00C07E5B">
        <w:instrText xml:space="preserve"> SEQ Figure \* ARABIC </w:instrText>
      </w:r>
      <w:r w:rsidR="00C07E5B">
        <w:fldChar w:fldCharType="separate"/>
      </w:r>
      <w:r w:rsidR="00121531">
        <w:rPr>
          <w:noProof/>
        </w:rPr>
        <w:t>99</w:t>
      </w:r>
      <w:r w:rsidR="00C07E5B">
        <w:rPr>
          <w:noProof/>
        </w:rPr>
        <w:fldChar w:fldCharType="end"/>
      </w:r>
      <w:bookmarkEnd w:id="355"/>
      <w:r w:rsidR="003949F2">
        <w:t xml:space="preserve">. </w:t>
      </w:r>
      <w:r w:rsidR="00CB5DB2">
        <w:t xml:space="preserve">Maladie(s) visuelle(s) </w:t>
      </w:r>
      <w:r w:rsidR="003949F2">
        <w:t>(</w:t>
      </w:r>
      <w:r w:rsidR="00CB5DB2">
        <w:t>choix multiple</w:t>
      </w:r>
      <w:r w:rsidR="00127357">
        <w:t> </w:t>
      </w:r>
      <w:r w:rsidR="00CB5DB2">
        <w:t xml:space="preserve">; </w:t>
      </w:r>
      <w:r w:rsidR="000367F5">
        <w:t xml:space="preserve">n = </w:t>
      </w:r>
      <w:r w:rsidR="003949F2">
        <w:t>186</w:t>
      </w:r>
      <w:r w:rsidR="00703718">
        <w:t>5</w:t>
      </w:r>
      <w:r w:rsidR="003949F2">
        <w:t>)</w:t>
      </w:r>
    </w:p>
    <w:p w14:paraId="7F8160B9" w14:textId="1EDF703F" w:rsidR="00703718" w:rsidRDefault="00703718" w:rsidP="00BF6599">
      <w:r>
        <w:t xml:space="preserve">La déficience visuelle est </w:t>
      </w:r>
      <w:r w:rsidR="00883371">
        <w:t xml:space="preserve">survenue </w:t>
      </w:r>
      <w:r w:rsidR="009F18CC">
        <w:t>à la naissance pour un tiers des répondants</w:t>
      </w:r>
      <w:r w:rsidR="00883371">
        <w:t xml:space="preserve">. Plus spécifiquement, elle est survenue </w:t>
      </w:r>
      <w:r>
        <w:t>à la naissance pour 42</w:t>
      </w:r>
      <w:r w:rsidR="0055145C">
        <w:t xml:space="preserve"> %</w:t>
      </w:r>
      <w:r>
        <w:t xml:space="preserve"> des répondants aveugles, 29</w:t>
      </w:r>
      <w:r w:rsidR="0055145C">
        <w:t xml:space="preserve"> %</w:t>
      </w:r>
      <w:r>
        <w:t xml:space="preserve"> des malvoyants sévères et 25</w:t>
      </w:r>
      <w:r w:rsidR="0055145C">
        <w:t xml:space="preserve"> %</w:t>
      </w:r>
      <w:r>
        <w:t xml:space="preserve"> des malvoyants moyens</w:t>
      </w:r>
      <w:r w:rsidR="006D7826">
        <w:t xml:space="preserve">. </w:t>
      </w:r>
      <w:r w:rsidR="00BF6599">
        <w:t>L’âge moyen d’acquisition de la déficience visuelle est de</w:t>
      </w:r>
      <w:r w:rsidR="006D7826">
        <w:t xml:space="preserve"> </w:t>
      </w:r>
      <w:r w:rsidR="00BF6599">
        <w:t>15 ans (ET = 24), et il y a un effet significatif de la sévérité de la déficience visuelle sur l’âge de survenue</w:t>
      </w:r>
      <w:r w:rsidR="00162EF8">
        <w:t xml:space="preserve"> </w:t>
      </w:r>
      <w:r w:rsidR="00BF6599">
        <w:t>(</w:t>
      </w:r>
      <w:r w:rsidR="000078D4">
        <w:fldChar w:fldCharType="begin"/>
      </w:r>
      <w:r w:rsidR="000078D4">
        <w:instrText xml:space="preserve"> REF _Ref119252463 \h </w:instrText>
      </w:r>
      <w:r w:rsidR="000078D4">
        <w:fldChar w:fldCharType="separate"/>
      </w:r>
      <w:r w:rsidR="00121531">
        <w:t>Tableau </w:t>
      </w:r>
      <w:r w:rsidR="00121531">
        <w:rPr>
          <w:noProof/>
        </w:rPr>
        <w:t>138</w:t>
      </w:r>
      <w:r w:rsidR="000078D4">
        <w:fldChar w:fldCharType="end"/>
      </w:r>
      <w:r w:rsidR="00BF6599">
        <w:t xml:space="preserve">). En effet, les répondants aveugles ont acquis leur déficience visuelle significativement plus tôt que les répondants malvoyants sévères et moyens. </w:t>
      </w:r>
    </w:p>
    <w:p w14:paraId="0FDCE6F9" w14:textId="2062D8AF" w:rsidR="00224D95" w:rsidRDefault="00224D95" w:rsidP="00224D95">
      <w:pPr>
        <w:pStyle w:val="Lgende"/>
      </w:pPr>
      <w:bookmarkStart w:id="356" w:name="_Ref119252463"/>
      <w:r>
        <w:t>Tableau</w:t>
      </w:r>
      <w:r w:rsidR="00F8105B">
        <w:t> </w:t>
      </w:r>
      <w:r w:rsidR="00C07E5B">
        <w:fldChar w:fldCharType="begin"/>
      </w:r>
      <w:r w:rsidR="00C07E5B">
        <w:instrText xml:space="preserve"> SEQ Tableau \* ARABIC </w:instrText>
      </w:r>
      <w:r w:rsidR="00C07E5B">
        <w:fldChar w:fldCharType="separate"/>
      </w:r>
      <w:r w:rsidR="00121531">
        <w:rPr>
          <w:noProof/>
        </w:rPr>
        <w:t>138</w:t>
      </w:r>
      <w:r w:rsidR="00C07E5B">
        <w:rPr>
          <w:noProof/>
        </w:rPr>
        <w:fldChar w:fldCharType="end"/>
      </w:r>
      <w:bookmarkEnd w:id="356"/>
      <w:r>
        <w:t xml:space="preserve">. </w:t>
      </w:r>
      <w:r w:rsidRPr="00703718">
        <w:t>Âge d’acquisition de la déficience visuelle, selon la sévérité de la déficience visuelle</w:t>
      </w:r>
      <w:r>
        <w:t xml:space="preserve"> (n = </w:t>
      </w:r>
      <w:r w:rsidRPr="00CB5DB2">
        <w:t>18</w:t>
      </w:r>
      <w:r>
        <w:t>27)</w:t>
      </w:r>
      <w:r w:rsidRPr="00703718">
        <w:t>.</w:t>
      </w:r>
    </w:p>
    <w:tbl>
      <w:tblPr>
        <w:tblW w:w="0" w:type="auto"/>
        <w:tblCellMar>
          <w:top w:w="15" w:type="dxa"/>
          <w:left w:w="15" w:type="dxa"/>
          <w:bottom w:w="15" w:type="dxa"/>
          <w:right w:w="15" w:type="dxa"/>
        </w:tblCellMar>
        <w:tblLook w:val="04A0" w:firstRow="1" w:lastRow="0" w:firstColumn="1" w:lastColumn="0" w:noHBand="0" w:noVBand="1"/>
      </w:tblPr>
      <w:tblGrid>
        <w:gridCol w:w="2542"/>
        <w:gridCol w:w="1701"/>
        <w:gridCol w:w="2410"/>
        <w:gridCol w:w="2399"/>
      </w:tblGrid>
      <w:tr w:rsidR="00703718" w:rsidRPr="002B3676" w14:paraId="1C064208" w14:textId="77777777" w:rsidTr="00B33FE2">
        <w:trPr>
          <w:tblHeader/>
        </w:trPr>
        <w:tc>
          <w:tcPr>
            <w:tcW w:w="254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D3D5410" w14:textId="77777777" w:rsidR="00703718" w:rsidRPr="005F5E28" w:rsidRDefault="00703718" w:rsidP="00D45EBE">
            <w:pPr>
              <w:rPr>
                <w:rFonts w:eastAsia="Times New Roman" w:cs="Arial"/>
                <w:color w:val="000000"/>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86D4E2B" w14:textId="77777777" w:rsidR="00703718" w:rsidRDefault="00703718" w:rsidP="00D45EBE">
            <w:pPr>
              <w:pStyle w:val="NormalWeb"/>
              <w:spacing w:before="0" w:beforeAutospacing="0" w:after="0" w:afterAutospacing="0"/>
              <w:rPr>
                <w:rFonts w:ascii="Arial" w:hAnsi="Arial" w:cs="Arial"/>
                <w:color w:val="000000"/>
              </w:rPr>
            </w:pPr>
            <w:r w:rsidRPr="002B3676">
              <w:rPr>
                <w:rFonts w:ascii="Arial" w:hAnsi="Arial" w:cs="Arial"/>
                <w:color w:val="000000"/>
              </w:rPr>
              <w:t>Répondants aveugles</w:t>
            </w:r>
          </w:p>
          <w:p w14:paraId="74CEADEB" w14:textId="46B6D412" w:rsidR="005F5E28" w:rsidRPr="005F5E28" w:rsidRDefault="005F5E28" w:rsidP="00D45EBE">
            <w:pPr>
              <w:pStyle w:val="NormalWeb"/>
              <w:spacing w:before="0" w:beforeAutospacing="0" w:after="0" w:afterAutospacing="0"/>
              <w:rPr>
                <w:rFonts w:ascii="Arial" w:hAnsi="Arial" w:cs="Arial"/>
                <w:color w:val="000000"/>
              </w:rPr>
            </w:pPr>
            <w:r w:rsidRPr="005F5E28">
              <w:rPr>
                <w:rFonts w:ascii="Arial" w:hAnsi="Arial" w:cs="Arial"/>
                <w:color w:val="000000"/>
              </w:rPr>
              <w:t xml:space="preserve">(n = </w:t>
            </w:r>
            <w:r w:rsidR="00BE008B">
              <w:rPr>
                <w:rFonts w:ascii="Arial" w:hAnsi="Arial" w:cs="Arial"/>
                <w:color w:val="000000"/>
              </w:rPr>
              <w:t>846</w:t>
            </w:r>
            <w:r w:rsidRPr="005F5E28">
              <w:rPr>
                <w:rFonts w:ascii="Arial" w:hAnsi="Arial" w:cs="Arial"/>
                <w:color w:val="000000"/>
              </w:rPr>
              <w:t>)</w:t>
            </w: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182A2A2" w14:textId="77777777" w:rsidR="00703718" w:rsidRDefault="00703718" w:rsidP="00D45EBE">
            <w:pPr>
              <w:pStyle w:val="NormalWeb"/>
              <w:spacing w:before="0" w:beforeAutospacing="0" w:after="0" w:afterAutospacing="0"/>
              <w:rPr>
                <w:rFonts w:ascii="Arial" w:hAnsi="Arial" w:cs="Arial"/>
                <w:color w:val="000000"/>
              </w:rPr>
            </w:pPr>
            <w:r w:rsidRPr="002B3676">
              <w:rPr>
                <w:rFonts w:ascii="Arial" w:hAnsi="Arial" w:cs="Arial"/>
                <w:color w:val="000000"/>
              </w:rPr>
              <w:t>Répondants malvoyants sévères</w:t>
            </w:r>
          </w:p>
          <w:p w14:paraId="37F314D8" w14:textId="69747819" w:rsidR="005F5E28" w:rsidRPr="002B3676" w:rsidRDefault="005F5E28" w:rsidP="00D45EBE">
            <w:pPr>
              <w:pStyle w:val="NormalWeb"/>
              <w:spacing w:before="0" w:beforeAutospacing="0" w:after="0" w:afterAutospacing="0"/>
            </w:pPr>
            <w:r w:rsidRPr="005F5E28">
              <w:rPr>
                <w:rFonts w:ascii="Arial" w:hAnsi="Arial" w:cs="Arial"/>
                <w:color w:val="000000"/>
              </w:rPr>
              <w:t>(n =</w:t>
            </w:r>
            <w:r w:rsidR="00EB5745">
              <w:rPr>
                <w:rFonts w:ascii="Arial" w:hAnsi="Arial" w:cs="Arial"/>
                <w:color w:val="000000"/>
              </w:rPr>
              <w:t xml:space="preserve"> </w:t>
            </w:r>
            <w:r w:rsidR="00BE008B">
              <w:rPr>
                <w:rFonts w:ascii="Arial" w:hAnsi="Arial" w:cs="Arial"/>
                <w:color w:val="000000"/>
              </w:rPr>
              <w:t>440</w:t>
            </w:r>
            <w:r w:rsidR="00EB5745">
              <w:rPr>
                <w:rFonts w:ascii="Arial" w:hAnsi="Arial" w:cs="Arial"/>
                <w:color w:val="000000"/>
              </w:rPr>
              <w:t>)</w:t>
            </w:r>
          </w:p>
        </w:tc>
        <w:tc>
          <w:tcPr>
            <w:tcW w:w="239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85B8804" w14:textId="77777777" w:rsidR="00703718" w:rsidRDefault="00703718" w:rsidP="00D45EBE">
            <w:pPr>
              <w:pStyle w:val="NormalWeb"/>
              <w:spacing w:before="0" w:beforeAutospacing="0" w:after="0" w:afterAutospacing="0"/>
              <w:rPr>
                <w:rFonts w:ascii="Arial" w:hAnsi="Arial" w:cs="Arial"/>
                <w:color w:val="000000"/>
              </w:rPr>
            </w:pPr>
            <w:r w:rsidRPr="002B3676">
              <w:rPr>
                <w:rFonts w:ascii="Arial" w:hAnsi="Arial" w:cs="Arial"/>
                <w:color w:val="000000"/>
              </w:rPr>
              <w:t>Répondants malvoyants moyens</w:t>
            </w:r>
          </w:p>
          <w:p w14:paraId="037381B5" w14:textId="7CFD6540" w:rsidR="005F5E28" w:rsidRPr="002B3676" w:rsidRDefault="005F5E28" w:rsidP="00D45EBE">
            <w:pPr>
              <w:pStyle w:val="NormalWeb"/>
              <w:spacing w:before="0" w:beforeAutospacing="0" w:after="0" w:afterAutospacing="0"/>
            </w:pPr>
            <w:r w:rsidRPr="005F5E28">
              <w:rPr>
                <w:rFonts w:ascii="Arial" w:hAnsi="Arial" w:cs="Arial"/>
                <w:color w:val="000000"/>
              </w:rPr>
              <w:t>(n =</w:t>
            </w:r>
            <w:r w:rsidR="00EB5745">
              <w:rPr>
                <w:rFonts w:ascii="Arial" w:hAnsi="Arial" w:cs="Arial"/>
                <w:color w:val="000000"/>
              </w:rPr>
              <w:t xml:space="preserve"> </w:t>
            </w:r>
            <w:r w:rsidR="00BE008B">
              <w:rPr>
                <w:rFonts w:ascii="Arial" w:hAnsi="Arial" w:cs="Arial"/>
                <w:color w:val="000000"/>
              </w:rPr>
              <w:t>541</w:t>
            </w:r>
            <w:r w:rsidR="00EB5745">
              <w:rPr>
                <w:rFonts w:ascii="Arial" w:hAnsi="Arial" w:cs="Arial"/>
                <w:color w:val="000000"/>
              </w:rPr>
              <w:t>)</w:t>
            </w:r>
          </w:p>
        </w:tc>
      </w:tr>
      <w:tr w:rsidR="00703718" w:rsidRPr="002B3676" w14:paraId="683D86CB" w14:textId="77777777" w:rsidTr="002B3676">
        <w:tc>
          <w:tcPr>
            <w:tcW w:w="25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1FEFBF" w14:textId="77777777" w:rsidR="00703718" w:rsidRPr="002B3676" w:rsidRDefault="00703718" w:rsidP="00D45EBE">
            <w:pPr>
              <w:pStyle w:val="NormalWeb"/>
              <w:spacing w:before="0" w:beforeAutospacing="0" w:after="0" w:afterAutospacing="0"/>
            </w:pPr>
            <w:r w:rsidRPr="002B3676">
              <w:rPr>
                <w:rFonts w:ascii="Arial" w:hAnsi="Arial" w:cs="Arial"/>
                <w:color w:val="000000"/>
              </w:rPr>
              <w:t>Moyenne (écart-type)</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F3D3243" w14:textId="703AC17F" w:rsidR="00703718" w:rsidRPr="002B3676" w:rsidRDefault="00703718" w:rsidP="00D45EBE">
            <w:pPr>
              <w:pStyle w:val="NormalWeb"/>
              <w:spacing w:before="0" w:beforeAutospacing="0" w:after="0" w:afterAutospacing="0"/>
            </w:pPr>
            <w:r w:rsidRPr="002B3676">
              <w:rPr>
                <w:rFonts w:ascii="Arial" w:hAnsi="Arial" w:cs="Arial"/>
                <w:color w:val="000000"/>
              </w:rPr>
              <w:t>1</w:t>
            </w:r>
            <w:r w:rsidR="006D7826" w:rsidRPr="002B3676">
              <w:rPr>
                <w:rFonts w:ascii="Arial" w:hAnsi="Arial" w:cs="Arial"/>
                <w:color w:val="000000"/>
              </w:rPr>
              <w:t>2</w:t>
            </w:r>
            <w:r w:rsidRPr="002B3676">
              <w:rPr>
                <w:rFonts w:ascii="Arial" w:hAnsi="Arial" w:cs="Arial"/>
                <w:color w:val="000000"/>
              </w:rPr>
              <w:t xml:space="preserve"> ans (</w:t>
            </w:r>
            <w:r w:rsidR="006D7826" w:rsidRPr="002B3676">
              <w:rPr>
                <w:rFonts w:ascii="Arial" w:hAnsi="Arial" w:cs="Arial"/>
                <w:color w:val="000000"/>
              </w:rPr>
              <w:t>19</w:t>
            </w:r>
            <w:r w:rsidRPr="002B3676">
              <w:rPr>
                <w:rFonts w:ascii="Arial" w:hAnsi="Arial" w:cs="Arial"/>
                <w:color w:val="000000"/>
              </w:rPr>
              <w:t>)</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9BE1B97" w14:textId="61C48F6F" w:rsidR="00703718" w:rsidRPr="002B3676" w:rsidRDefault="006D7826" w:rsidP="00D45EBE">
            <w:pPr>
              <w:pStyle w:val="NormalWeb"/>
              <w:spacing w:before="0" w:beforeAutospacing="0" w:after="0" w:afterAutospacing="0"/>
            </w:pPr>
            <w:r w:rsidRPr="002B3676">
              <w:rPr>
                <w:rFonts w:ascii="Arial" w:hAnsi="Arial" w:cs="Arial"/>
                <w:color w:val="000000"/>
              </w:rPr>
              <w:t>18</w:t>
            </w:r>
            <w:r w:rsidR="00703718" w:rsidRPr="002B3676">
              <w:rPr>
                <w:rFonts w:ascii="Arial" w:hAnsi="Arial" w:cs="Arial"/>
                <w:color w:val="000000"/>
              </w:rPr>
              <w:t xml:space="preserve"> ans (</w:t>
            </w:r>
            <w:r w:rsidRPr="002B3676">
              <w:rPr>
                <w:rFonts w:ascii="Arial" w:hAnsi="Arial" w:cs="Arial"/>
                <w:color w:val="000000"/>
              </w:rPr>
              <w:t>24</w:t>
            </w:r>
            <w:r w:rsidR="00703718" w:rsidRPr="002B3676">
              <w:rPr>
                <w:rFonts w:ascii="Arial" w:hAnsi="Arial" w:cs="Arial"/>
                <w:color w:val="000000"/>
              </w:rPr>
              <w:t>)</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D35553C" w14:textId="7812B9E7" w:rsidR="00703718" w:rsidRPr="002B3676" w:rsidRDefault="006D7826" w:rsidP="00D45EBE">
            <w:pPr>
              <w:pStyle w:val="NormalWeb"/>
              <w:spacing w:before="0" w:beforeAutospacing="0" w:after="0" w:afterAutospacing="0"/>
            </w:pPr>
            <w:r w:rsidRPr="002B3676">
              <w:rPr>
                <w:rFonts w:ascii="Arial" w:hAnsi="Arial" w:cs="Arial"/>
                <w:color w:val="000000"/>
              </w:rPr>
              <w:t>18</w:t>
            </w:r>
            <w:r w:rsidR="00703718" w:rsidRPr="002B3676">
              <w:rPr>
                <w:rFonts w:ascii="Arial" w:hAnsi="Arial" w:cs="Arial"/>
                <w:color w:val="000000"/>
              </w:rPr>
              <w:t xml:space="preserve"> ans (2</w:t>
            </w:r>
            <w:r w:rsidRPr="002B3676">
              <w:rPr>
                <w:rFonts w:ascii="Arial" w:hAnsi="Arial" w:cs="Arial"/>
                <w:color w:val="000000"/>
              </w:rPr>
              <w:t>4</w:t>
            </w:r>
            <w:r w:rsidR="00703718" w:rsidRPr="002B3676">
              <w:rPr>
                <w:rFonts w:ascii="Arial" w:hAnsi="Arial" w:cs="Arial"/>
                <w:color w:val="000000"/>
              </w:rPr>
              <w:t>)</w:t>
            </w:r>
          </w:p>
        </w:tc>
      </w:tr>
      <w:tr w:rsidR="00703718" w:rsidRPr="002B3676" w14:paraId="17808A63" w14:textId="77777777" w:rsidTr="002B3676">
        <w:tc>
          <w:tcPr>
            <w:tcW w:w="25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68FB4E" w14:textId="77777777" w:rsidR="00703718" w:rsidRPr="002B3676" w:rsidRDefault="00703718" w:rsidP="00D45EBE">
            <w:pPr>
              <w:pStyle w:val="NormalWeb"/>
              <w:spacing w:before="0" w:beforeAutospacing="0" w:after="0" w:afterAutospacing="0"/>
            </w:pPr>
            <w:r w:rsidRPr="002B3676">
              <w:rPr>
                <w:rFonts w:ascii="Arial" w:hAnsi="Arial" w:cs="Arial"/>
                <w:color w:val="000000"/>
              </w:rPr>
              <w:t>Minimum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57DA5D8" w14:textId="77777777" w:rsidR="00703718" w:rsidRPr="002B3676" w:rsidRDefault="00703718" w:rsidP="00D45EBE">
            <w:pPr>
              <w:pStyle w:val="NormalWeb"/>
              <w:spacing w:before="0" w:beforeAutospacing="0" w:after="0" w:afterAutospacing="0"/>
            </w:pPr>
            <w:r w:rsidRPr="002B3676">
              <w:rPr>
                <w:rFonts w:ascii="Arial" w:hAnsi="Arial" w:cs="Arial"/>
                <w:color w:val="000000"/>
              </w:rPr>
              <w:t>Naissance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0502662" w14:textId="77777777" w:rsidR="00703718" w:rsidRPr="002B3676" w:rsidRDefault="00703718" w:rsidP="00D45EBE">
            <w:pPr>
              <w:pStyle w:val="NormalWeb"/>
              <w:spacing w:before="0" w:beforeAutospacing="0" w:after="0" w:afterAutospacing="0"/>
            </w:pPr>
            <w:r w:rsidRPr="002B3676">
              <w:rPr>
                <w:rFonts w:ascii="Arial" w:hAnsi="Arial" w:cs="Arial"/>
                <w:color w:val="000000"/>
              </w:rPr>
              <w:t>Naissance</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DDD7269" w14:textId="77777777" w:rsidR="00703718" w:rsidRPr="002B3676" w:rsidRDefault="00703718" w:rsidP="00D45EBE">
            <w:pPr>
              <w:pStyle w:val="NormalWeb"/>
              <w:spacing w:before="0" w:beforeAutospacing="0" w:after="0" w:afterAutospacing="0"/>
            </w:pPr>
            <w:r w:rsidRPr="002B3676">
              <w:rPr>
                <w:rFonts w:ascii="Arial" w:hAnsi="Arial" w:cs="Arial"/>
                <w:color w:val="000000"/>
              </w:rPr>
              <w:t>Naissance</w:t>
            </w:r>
          </w:p>
        </w:tc>
      </w:tr>
      <w:tr w:rsidR="00703718" w:rsidRPr="002B3676" w14:paraId="261BC205" w14:textId="77777777" w:rsidTr="002B3676">
        <w:tc>
          <w:tcPr>
            <w:tcW w:w="25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949C18C" w14:textId="77777777" w:rsidR="00703718" w:rsidRPr="002B3676" w:rsidRDefault="00703718" w:rsidP="00D45EBE">
            <w:pPr>
              <w:pStyle w:val="NormalWeb"/>
              <w:spacing w:before="0" w:beforeAutospacing="0" w:after="0" w:afterAutospacing="0"/>
            </w:pPr>
            <w:r w:rsidRPr="002B3676">
              <w:rPr>
                <w:rFonts w:ascii="Arial" w:hAnsi="Arial" w:cs="Arial"/>
                <w:color w:val="000000"/>
              </w:rPr>
              <w:t>Maximum</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D92D992" w14:textId="77777777" w:rsidR="00703718" w:rsidRPr="002B3676" w:rsidRDefault="00703718" w:rsidP="00D45EBE">
            <w:pPr>
              <w:pStyle w:val="NormalWeb"/>
              <w:spacing w:before="0" w:beforeAutospacing="0" w:after="0" w:afterAutospacing="0"/>
            </w:pPr>
            <w:r w:rsidRPr="002B3676">
              <w:rPr>
                <w:rFonts w:ascii="Arial" w:hAnsi="Arial" w:cs="Arial"/>
                <w:color w:val="000000"/>
              </w:rPr>
              <w:t>97 ans</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5B19B57" w14:textId="77777777" w:rsidR="00703718" w:rsidRPr="002B3676" w:rsidRDefault="00703718" w:rsidP="00D45EBE">
            <w:pPr>
              <w:pStyle w:val="NormalWeb"/>
              <w:spacing w:before="0" w:beforeAutospacing="0" w:after="0" w:afterAutospacing="0"/>
            </w:pPr>
            <w:r w:rsidRPr="002B3676">
              <w:rPr>
                <w:rFonts w:ascii="Arial" w:hAnsi="Arial" w:cs="Arial"/>
                <w:color w:val="000000"/>
              </w:rPr>
              <w:t>83 ans</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9A1489F" w14:textId="4879E025" w:rsidR="00703718" w:rsidRPr="002B3676" w:rsidRDefault="00703718" w:rsidP="00703718">
            <w:pPr>
              <w:pStyle w:val="NormalWeb"/>
              <w:keepNext/>
              <w:spacing w:before="0" w:beforeAutospacing="0" w:after="0" w:afterAutospacing="0"/>
            </w:pPr>
            <w:r w:rsidRPr="002B3676">
              <w:rPr>
                <w:rFonts w:ascii="Arial" w:hAnsi="Arial" w:cs="Arial"/>
                <w:color w:val="000000"/>
              </w:rPr>
              <w:t>9</w:t>
            </w:r>
            <w:r w:rsidR="006D7826" w:rsidRPr="002B3676">
              <w:rPr>
                <w:rFonts w:ascii="Arial" w:hAnsi="Arial" w:cs="Arial"/>
                <w:color w:val="000000"/>
              </w:rPr>
              <w:t>4</w:t>
            </w:r>
            <w:r w:rsidRPr="002B3676">
              <w:rPr>
                <w:rFonts w:ascii="Arial" w:hAnsi="Arial" w:cs="Arial"/>
                <w:color w:val="000000"/>
              </w:rPr>
              <w:t xml:space="preserve"> ans</w:t>
            </w:r>
          </w:p>
        </w:tc>
      </w:tr>
    </w:tbl>
    <w:p w14:paraId="0818360C" w14:textId="6F9C330B" w:rsidR="007D52A0" w:rsidRDefault="008377A6" w:rsidP="00BE7F69">
      <w:pPr>
        <w:spacing w:before="240"/>
      </w:pPr>
      <w:r>
        <w:t>Par ailleurs, l</w:t>
      </w:r>
      <w:r w:rsidR="00883371">
        <w:t>’analyse de la distribution de fréquence du nombre de répondants pour chaque âge de survenue de la déficience visuelle suggère que les répondants ont tendance à donner une estimation de l’âge de survenue de leur déficience visuelle</w:t>
      </w:r>
      <w:r w:rsidR="00BE7F69">
        <w:t xml:space="preserve"> avec une précision de l’ordre de 5 ans</w:t>
      </w:r>
      <w:r w:rsidR="00A3474F">
        <w:t>.</w:t>
      </w:r>
      <w:r w:rsidR="00BE7F69">
        <w:t xml:space="preserve"> </w:t>
      </w:r>
      <w:r w:rsidR="00A3474F">
        <w:t>C</w:t>
      </w:r>
      <w:r w:rsidR="00BE7F69">
        <w:t>e</w:t>
      </w:r>
      <w:r w:rsidR="00A3474F">
        <w:t>la</w:t>
      </w:r>
      <w:r w:rsidR="00BE7F69">
        <w:t xml:space="preserve"> n’est pas surprenant considérant qu’elle s’est développée graduellement pour une proportion importante de</w:t>
      </w:r>
      <w:r w:rsidR="00F715F5">
        <w:t xml:space="preserve"> </w:t>
      </w:r>
      <w:r w:rsidR="00BE7F69">
        <w:t>répondants lorsqu’elle n’est pas de naissance</w:t>
      </w:r>
      <w:r w:rsidR="00883371">
        <w:t xml:space="preserve">. En effet, </w:t>
      </w:r>
      <w:r w:rsidR="00DA2BB0">
        <w:t>l’âge d’acquisition de la déficience visuelle déclarée est systéma</w:t>
      </w:r>
      <w:r w:rsidR="007D52A0">
        <w:t xml:space="preserve">tiquement </w:t>
      </w:r>
      <w:r w:rsidR="00883371">
        <w:t xml:space="preserve">plus </w:t>
      </w:r>
      <w:r w:rsidR="007D52A0">
        <w:t>fréquent</w:t>
      </w:r>
      <w:r w:rsidR="00DA2BB0">
        <w:t>e</w:t>
      </w:r>
      <w:r w:rsidR="007D52A0">
        <w:t xml:space="preserve"> aux âges dizaines et demie-dizaines (exemple : à 20 ans, à 25 ans, à 30 ans, à 35 ans)</w:t>
      </w:r>
      <w:r w:rsidR="00DA2BB0">
        <w:t xml:space="preserve"> qu’aux autres âges, en particulier lorsque la déficience visuelle est acquise à partir de l’âge de 10 an, et jusqu’à 80 ans</w:t>
      </w:r>
      <w:r w:rsidR="007D52A0">
        <w:t xml:space="preserve">. </w:t>
      </w:r>
    </w:p>
    <w:p w14:paraId="4902E48C" w14:textId="298AE620" w:rsidR="006339B7" w:rsidRPr="006339B7" w:rsidRDefault="003B1B20" w:rsidP="005F5E28">
      <w:pPr>
        <w:spacing w:before="240"/>
      </w:pPr>
      <w:r>
        <w:t>Le problème visuel s’est plutôt aggravé au cours des 12 derniers mois pour la moitié des répondants (</w:t>
      </w:r>
      <w:r w:rsidR="006339B7">
        <w:fldChar w:fldCharType="begin"/>
      </w:r>
      <w:r w:rsidR="006339B7">
        <w:instrText xml:space="preserve"> REF _Ref118717709 \h </w:instrText>
      </w:r>
      <w:r w:rsidR="006339B7">
        <w:fldChar w:fldCharType="separate"/>
      </w:r>
      <w:r w:rsidR="00121531">
        <w:t>Figure </w:t>
      </w:r>
      <w:r w:rsidR="00121531">
        <w:rPr>
          <w:noProof/>
        </w:rPr>
        <w:t>100</w:t>
      </w:r>
      <w:r w:rsidR="006339B7">
        <w:fldChar w:fldCharType="end"/>
      </w:r>
      <w:r w:rsidR="00BD05D7">
        <w:t xml:space="preserve">). Il est resté identique pour l’autre moitié. </w:t>
      </w:r>
    </w:p>
    <w:p w14:paraId="531E7F56" w14:textId="77777777" w:rsidR="00E55851" w:rsidRDefault="004F7EA2" w:rsidP="00DC27E7">
      <w:pPr>
        <w:keepNext/>
        <w:jc w:val="center"/>
      </w:pPr>
      <w:r>
        <w:rPr>
          <w:noProof/>
        </w:rPr>
        <w:drawing>
          <wp:inline distT="0" distB="0" distL="0" distR="0" wp14:anchorId="2343A6D1" wp14:editId="701583D2">
            <wp:extent cx="5486400" cy="2264735"/>
            <wp:effectExtent l="0" t="0" r="0" b="2540"/>
            <wp:docPr id="44" name="Graphique 44" descr="Evolution du problème visuel au cours des 12 derniers mois : 1 % s'est plutôt amélioré, 48 % s'est plutôt aggravé, 50 % est resté identiqu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0904A7E8" w14:textId="3DBFC737" w:rsidR="004F7EA2" w:rsidRPr="004F7EA2" w:rsidRDefault="00E55851" w:rsidP="00600833">
      <w:pPr>
        <w:pStyle w:val="Lgende"/>
        <w:keepNext w:val="0"/>
      </w:pPr>
      <w:bookmarkStart w:id="357" w:name="_Ref118717709"/>
      <w:r>
        <w:t>Figure</w:t>
      </w:r>
      <w:r w:rsidR="00F8105B">
        <w:t> </w:t>
      </w:r>
      <w:r w:rsidR="00C07E5B">
        <w:fldChar w:fldCharType="begin"/>
      </w:r>
      <w:r w:rsidR="00C07E5B">
        <w:instrText xml:space="preserve"> SEQ Figure \* ARABIC </w:instrText>
      </w:r>
      <w:r w:rsidR="00C07E5B">
        <w:fldChar w:fldCharType="separate"/>
      </w:r>
      <w:r w:rsidR="00121531">
        <w:rPr>
          <w:noProof/>
        </w:rPr>
        <w:t>100</w:t>
      </w:r>
      <w:r w:rsidR="00C07E5B">
        <w:rPr>
          <w:noProof/>
        </w:rPr>
        <w:fldChar w:fldCharType="end"/>
      </w:r>
      <w:bookmarkEnd w:id="357"/>
      <w:r w:rsidR="004A6108">
        <w:t>. Évolution du problème visuelle a</w:t>
      </w:r>
      <w:r w:rsidR="004F7EA2" w:rsidRPr="004A6108">
        <w:t>u cours des 12 derniers mois</w:t>
      </w:r>
      <w:r w:rsidR="004A6108" w:rsidRPr="004A6108">
        <w:t xml:space="preserve"> (</w:t>
      </w:r>
      <w:r w:rsidR="000367F5">
        <w:t>n</w:t>
      </w:r>
      <w:r w:rsidR="00F715F5">
        <w:t> </w:t>
      </w:r>
      <w:r w:rsidR="000367F5">
        <w:t>=</w:t>
      </w:r>
      <w:r w:rsidR="00F715F5">
        <w:t> </w:t>
      </w:r>
      <w:r w:rsidR="003949F2" w:rsidRPr="004A6108">
        <w:t>1865)</w:t>
      </w:r>
      <w:r w:rsidR="004A6108">
        <w:t>.</w:t>
      </w:r>
    </w:p>
    <w:p w14:paraId="5966F8E0" w14:textId="7C52302A" w:rsidR="006339B7" w:rsidRPr="00BD05D7" w:rsidRDefault="00BD05D7" w:rsidP="006339B7">
      <w:r w:rsidRPr="00BD05D7">
        <w:t xml:space="preserve">Chez les 0 à 15 ans, le </w:t>
      </w:r>
      <w:r w:rsidR="00B42E42" w:rsidRPr="00BD05D7">
        <w:t>diagn</w:t>
      </w:r>
      <w:r w:rsidR="00B42E42">
        <w:t>ostic</w:t>
      </w:r>
      <w:r>
        <w:t xml:space="preserve"> visuel a été établi pour un quart à la naissance, pour deux</w:t>
      </w:r>
      <w:r w:rsidR="00F715F5">
        <w:t xml:space="preserve"> répondants sur</w:t>
      </w:r>
      <w:r>
        <w:t xml:space="preserve"> cinq au cours des 9 premiers mois, pour un</w:t>
      </w:r>
      <w:r w:rsidR="00F715F5">
        <w:t xml:space="preserve"> sur</w:t>
      </w:r>
      <w:r>
        <w:t xml:space="preserve"> six</w:t>
      </w:r>
      <w:r w:rsidR="00F715F5">
        <w:t xml:space="preserve"> </w:t>
      </w:r>
      <w:r>
        <w:t xml:space="preserve">entre 9 mois et 5 ans, et après 6 ans pour un </w:t>
      </w:r>
      <w:r w:rsidR="00F715F5">
        <w:t xml:space="preserve">sur </w:t>
      </w:r>
      <w:r>
        <w:t>dix (</w:t>
      </w:r>
      <w:r w:rsidR="006339B7">
        <w:rPr>
          <w:lang w:val="en-US"/>
        </w:rPr>
        <w:fldChar w:fldCharType="begin"/>
      </w:r>
      <w:r w:rsidR="006339B7" w:rsidRPr="00BD05D7">
        <w:instrText xml:space="preserve"> REF _Ref118717724 \h </w:instrText>
      </w:r>
      <w:r w:rsidR="006339B7">
        <w:rPr>
          <w:lang w:val="en-US"/>
        </w:rPr>
      </w:r>
      <w:r w:rsidR="006339B7">
        <w:rPr>
          <w:lang w:val="en-US"/>
        </w:rPr>
        <w:fldChar w:fldCharType="separate"/>
      </w:r>
      <w:r w:rsidR="00121531">
        <w:t>Figure </w:t>
      </w:r>
      <w:r w:rsidR="00121531">
        <w:rPr>
          <w:noProof/>
        </w:rPr>
        <w:t>101</w:t>
      </w:r>
      <w:r w:rsidR="006339B7">
        <w:rPr>
          <w:lang w:val="en-US"/>
        </w:rPr>
        <w:fldChar w:fldCharType="end"/>
      </w:r>
      <w:r w:rsidRPr="00BD05D7">
        <w:t xml:space="preserve">). </w:t>
      </w:r>
    </w:p>
    <w:p w14:paraId="02B86B81" w14:textId="77777777" w:rsidR="00E55851" w:rsidRDefault="004F7EA2" w:rsidP="00DC27E7">
      <w:pPr>
        <w:keepNext/>
        <w:jc w:val="center"/>
      </w:pPr>
      <w:r>
        <w:rPr>
          <w:noProof/>
        </w:rPr>
        <w:drawing>
          <wp:inline distT="0" distB="0" distL="0" distR="0" wp14:anchorId="70914138" wp14:editId="34E0EA4F">
            <wp:extent cx="5486400" cy="3040912"/>
            <wp:effectExtent l="0" t="0" r="0" b="7620"/>
            <wp:docPr id="47" name="Graphique 47" descr="Moment de l'établissement du diagnostic de déficience visuelle : 3 % pendants la grossesse ; 23 % à la naissance ; 44 % au cours des 9 premiers mois ; 7 % entre 9 et 24 mois ; 10 % entre 24 mois et 5 ans ; 6 % entre 6 et 10 ans ; 5 % après 10 ans ; 2 % non concerné : aucun diagnostic.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0CDB8D85" w14:textId="04890848" w:rsidR="004F7EA2" w:rsidRPr="004F7EA2" w:rsidRDefault="00E55851" w:rsidP="00700708">
      <w:pPr>
        <w:pStyle w:val="Lgende"/>
      </w:pPr>
      <w:bookmarkStart w:id="358" w:name="_Ref118717724"/>
      <w:r>
        <w:t>Figure</w:t>
      </w:r>
      <w:r w:rsidR="00F8105B">
        <w:t> </w:t>
      </w:r>
      <w:r w:rsidR="00C07E5B">
        <w:fldChar w:fldCharType="begin"/>
      </w:r>
      <w:r w:rsidR="00C07E5B">
        <w:instrText xml:space="preserve"> SEQ Figure \* ARABIC </w:instrText>
      </w:r>
      <w:r w:rsidR="00C07E5B">
        <w:fldChar w:fldCharType="separate"/>
      </w:r>
      <w:r w:rsidR="00121531">
        <w:rPr>
          <w:noProof/>
        </w:rPr>
        <w:t>101</w:t>
      </w:r>
      <w:r w:rsidR="00C07E5B">
        <w:rPr>
          <w:noProof/>
        </w:rPr>
        <w:fldChar w:fldCharType="end"/>
      </w:r>
      <w:bookmarkEnd w:id="358"/>
      <w:r w:rsidR="004A6108">
        <w:t xml:space="preserve">. Moment de l’établissement du </w:t>
      </w:r>
      <w:r w:rsidR="004F7EA2" w:rsidRPr="004A6108">
        <w:t xml:space="preserve">diagnostic de déficience visuelle </w:t>
      </w:r>
      <w:r w:rsidR="004A6108" w:rsidRPr="004A6108">
        <w:t>des 0-15 ans</w:t>
      </w:r>
      <w:r w:rsidR="003949F2" w:rsidRPr="004A6108">
        <w:t xml:space="preserve"> </w:t>
      </w:r>
      <w:r w:rsidR="004A6108" w:rsidRPr="004A6108">
        <w:t>(</w:t>
      </w:r>
      <w:r w:rsidR="000367F5">
        <w:t xml:space="preserve">n = </w:t>
      </w:r>
      <w:r w:rsidR="003949F2" w:rsidRPr="004A6108">
        <w:t>238)</w:t>
      </w:r>
      <w:r w:rsidR="004A6108" w:rsidRPr="004A6108">
        <w:t>.</w:t>
      </w:r>
    </w:p>
    <w:p w14:paraId="5A56D04C" w14:textId="018D2CFF" w:rsidR="006339B7" w:rsidRPr="00BD05D7" w:rsidRDefault="00BD05D7" w:rsidP="006339B7">
      <w:r w:rsidRPr="00BD05D7">
        <w:t xml:space="preserve">Pour les </w:t>
      </w:r>
      <w:r>
        <w:t>répondants</w:t>
      </w:r>
      <w:r w:rsidRPr="00BD05D7">
        <w:t xml:space="preserve"> qui n’ont</w:t>
      </w:r>
      <w:r>
        <w:t xml:space="preserve"> pas eu de diagnostic (près d’un</w:t>
      </w:r>
      <w:r w:rsidR="00F715F5">
        <w:t xml:space="preserve"> sur</w:t>
      </w:r>
      <w:r>
        <w:t xml:space="preserve"> dix</w:t>
      </w:r>
      <w:r w:rsidR="00A3474F">
        <w:t> ; tout âge confondus</w:t>
      </w:r>
      <w:r>
        <w:t xml:space="preserve">), plus d’un tiers déclarent que c’est parce que les professionnels n’ont pas su en poser un, et plus d’un tiers ne savent pas pourquoi ils n’ont pas de </w:t>
      </w:r>
      <w:r w:rsidR="00B42E42">
        <w:t>diagnostic</w:t>
      </w:r>
      <w:r>
        <w:t xml:space="preserve"> (</w:t>
      </w:r>
      <w:r w:rsidR="006339B7">
        <w:rPr>
          <w:lang w:val="en-US"/>
        </w:rPr>
        <w:fldChar w:fldCharType="begin"/>
      </w:r>
      <w:r w:rsidR="006339B7" w:rsidRPr="00BD05D7">
        <w:instrText xml:space="preserve"> REF _Ref118717732 \h </w:instrText>
      </w:r>
      <w:r w:rsidR="006339B7">
        <w:rPr>
          <w:lang w:val="en-US"/>
        </w:rPr>
      </w:r>
      <w:r w:rsidR="006339B7">
        <w:rPr>
          <w:lang w:val="en-US"/>
        </w:rPr>
        <w:fldChar w:fldCharType="separate"/>
      </w:r>
      <w:r w:rsidR="00121531">
        <w:t>Figure </w:t>
      </w:r>
      <w:r w:rsidR="00121531">
        <w:rPr>
          <w:noProof/>
        </w:rPr>
        <w:t>102</w:t>
      </w:r>
      <w:r w:rsidR="006339B7">
        <w:rPr>
          <w:lang w:val="en-US"/>
        </w:rPr>
        <w:fldChar w:fldCharType="end"/>
      </w:r>
      <w:r w:rsidRPr="00BD05D7">
        <w:t>)</w:t>
      </w:r>
      <w:r>
        <w:t>.</w:t>
      </w:r>
    </w:p>
    <w:p w14:paraId="4AF84A5F" w14:textId="77777777" w:rsidR="00E55851" w:rsidRDefault="004F7EA2" w:rsidP="00E55851">
      <w:pPr>
        <w:keepNext/>
      </w:pPr>
      <w:r>
        <w:rPr>
          <w:noProof/>
        </w:rPr>
        <w:drawing>
          <wp:inline distT="0" distB="0" distL="0" distR="0" wp14:anchorId="35BBBCA2" wp14:editId="731D3BDE">
            <wp:extent cx="5567680" cy="2337758"/>
            <wp:effectExtent l="0" t="0" r="13970" b="5715"/>
            <wp:docPr id="48" name="Graphique 48" descr="Causes de non-diagnostic : 36 % les professionnels n'ont pas su poser de diagnostic ; 6 % ne sait pas qui consulter ; 4 % le coût financier est trop élevé ; 2 % n'arrive pas à trouver un professionnel qui peut recevoir ; 17 % autre ; 38 % ne sait pa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1334665A" w14:textId="0ECA39AD" w:rsidR="00E55851" w:rsidRDefault="00E55851" w:rsidP="00700708">
      <w:pPr>
        <w:pStyle w:val="Lgende"/>
      </w:pPr>
      <w:bookmarkStart w:id="359" w:name="_Ref118717732"/>
      <w:r>
        <w:t>Figure</w:t>
      </w:r>
      <w:r w:rsidR="00F8105B">
        <w:t> </w:t>
      </w:r>
      <w:r w:rsidR="00C07E5B">
        <w:fldChar w:fldCharType="begin"/>
      </w:r>
      <w:r w:rsidR="00C07E5B">
        <w:instrText xml:space="preserve"> SEQ Figure \* ARABIC </w:instrText>
      </w:r>
      <w:r w:rsidR="00C07E5B">
        <w:fldChar w:fldCharType="separate"/>
      </w:r>
      <w:r w:rsidR="00121531">
        <w:rPr>
          <w:noProof/>
        </w:rPr>
        <w:t>102</w:t>
      </w:r>
      <w:r w:rsidR="00C07E5B">
        <w:rPr>
          <w:noProof/>
        </w:rPr>
        <w:fldChar w:fldCharType="end"/>
      </w:r>
      <w:bookmarkEnd w:id="359"/>
      <w:r w:rsidR="004A6108">
        <w:t xml:space="preserve">. </w:t>
      </w:r>
      <w:r w:rsidR="000E0007">
        <w:t>Causes</w:t>
      </w:r>
      <w:r w:rsidR="004A6108" w:rsidRPr="004A6108">
        <w:t xml:space="preserve"> de </w:t>
      </w:r>
      <w:r w:rsidR="000E0007">
        <w:t>non-</w:t>
      </w:r>
      <w:r w:rsidR="004A6108" w:rsidRPr="004A6108">
        <w:t>diag</w:t>
      </w:r>
      <w:r w:rsidRPr="004A6108">
        <w:t>nostic</w:t>
      </w:r>
      <w:r w:rsidR="004A6108" w:rsidRPr="004A6108">
        <w:t xml:space="preserve"> de ceux qui n’en ont pas</w:t>
      </w:r>
      <w:r w:rsidRPr="004A6108">
        <w:t xml:space="preserve"> </w:t>
      </w:r>
      <w:r w:rsidR="004A6108" w:rsidRPr="004A6108">
        <w:t>(</w:t>
      </w:r>
      <w:r w:rsidRPr="004A6108">
        <w:t>choix multiple</w:t>
      </w:r>
      <w:r w:rsidR="00127357">
        <w:t> </w:t>
      </w:r>
      <w:r w:rsidR="003949F2" w:rsidRPr="004A6108">
        <w:t xml:space="preserve">; </w:t>
      </w:r>
      <w:r w:rsidR="000367F5">
        <w:t xml:space="preserve">n = </w:t>
      </w:r>
      <w:r w:rsidR="003949F2" w:rsidRPr="004A6108">
        <w:t>165)</w:t>
      </w:r>
      <w:r w:rsidR="004A6108" w:rsidRPr="004A6108">
        <w:t>.</w:t>
      </w:r>
      <w:r w:rsidR="004A6108">
        <w:rPr>
          <w:rFonts w:cs="Arial"/>
          <w:color w:val="000000"/>
          <w:sz w:val="22"/>
          <w:szCs w:val="22"/>
        </w:rPr>
        <w:t xml:space="preserve"> </w:t>
      </w:r>
    </w:p>
    <w:p w14:paraId="1B6E3BAE" w14:textId="370A131E" w:rsidR="006339B7" w:rsidRPr="00740FA7" w:rsidRDefault="00740FA7" w:rsidP="006339B7">
      <w:r w:rsidRPr="00740FA7">
        <w:t>Un tiers des répondants déc</w:t>
      </w:r>
      <w:r>
        <w:t xml:space="preserve">larent </w:t>
      </w:r>
      <w:r w:rsidR="00587320">
        <w:t>av</w:t>
      </w:r>
      <w:r>
        <w:t>oir tout à fait ou plutôt rencontré</w:t>
      </w:r>
      <w:r w:rsidRPr="00740FA7">
        <w:t xml:space="preserve"> </w:t>
      </w:r>
      <w:r>
        <w:t xml:space="preserve">des difficultés à être diagnostiqués, et près de deux </w:t>
      </w:r>
      <w:r w:rsidR="00F715F5">
        <w:t xml:space="preserve">sur </w:t>
      </w:r>
      <w:r>
        <w:t>cinq déclarent ne pas avoir rencontré du tout de difficulté (</w:t>
      </w:r>
      <w:r w:rsidR="006339B7">
        <w:rPr>
          <w:lang w:val="en-US"/>
        </w:rPr>
        <w:fldChar w:fldCharType="begin"/>
      </w:r>
      <w:r w:rsidR="006339B7" w:rsidRPr="00740FA7">
        <w:instrText xml:space="preserve"> REF _Ref118717757 \h </w:instrText>
      </w:r>
      <w:r w:rsidR="006339B7">
        <w:rPr>
          <w:lang w:val="en-US"/>
        </w:rPr>
      </w:r>
      <w:r w:rsidR="006339B7">
        <w:rPr>
          <w:lang w:val="en-US"/>
        </w:rPr>
        <w:fldChar w:fldCharType="separate"/>
      </w:r>
      <w:r w:rsidR="00121531">
        <w:t>Figure </w:t>
      </w:r>
      <w:r w:rsidR="00121531">
        <w:rPr>
          <w:noProof/>
        </w:rPr>
        <w:t>103</w:t>
      </w:r>
      <w:r w:rsidR="006339B7">
        <w:rPr>
          <w:lang w:val="en-US"/>
        </w:rPr>
        <w:fldChar w:fldCharType="end"/>
      </w:r>
      <w:r w:rsidR="00BD05D7" w:rsidRPr="00740FA7">
        <w:t xml:space="preserve">). </w:t>
      </w:r>
    </w:p>
    <w:p w14:paraId="52F60AD7" w14:textId="07CCC04F" w:rsidR="00052E57" w:rsidRPr="00052E57" w:rsidRDefault="00740FA7" w:rsidP="006339B7">
      <w:r>
        <w:rPr>
          <w:lang w:eastAsia="fr-FR"/>
        </w:rPr>
        <w:t>Il y a un e</w:t>
      </w:r>
      <w:r w:rsidR="00AD56CD">
        <w:rPr>
          <w:lang w:eastAsia="fr-FR"/>
        </w:rPr>
        <w:t>ffet significatif de l’âge (</w:t>
      </w:r>
      <w:r w:rsidR="000078D4">
        <w:rPr>
          <w:lang w:eastAsia="fr-FR"/>
        </w:rPr>
        <w:fldChar w:fldCharType="begin"/>
      </w:r>
      <w:r w:rsidR="000078D4">
        <w:rPr>
          <w:lang w:eastAsia="fr-FR"/>
        </w:rPr>
        <w:instrText xml:space="preserve"> REF _Ref119252479 \h </w:instrText>
      </w:r>
      <w:r w:rsidR="000078D4">
        <w:rPr>
          <w:lang w:eastAsia="fr-FR"/>
        </w:rPr>
      </w:r>
      <w:r w:rsidR="000078D4">
        <w:rPr>
          <w:lang w:eastAsia="fr-FR"/>
        </w:rPr>
        <w:fldChar w:fldCharType="separate"/>
      </w:r>
      <w:r w:rsidR="00121531">
        <w:t>Tableau </w:t>
      </w:r>
      <w:r w:rsidR="00121531">
        <w:rPr>
          <w:noProof/>
        </w:rPr>
        <w:t>140</w:t>
      </w:r>
      <w:r w:rsidR="000078D4">
        <w:rPr>
          <w:lang w:eastAsia="fr-FR"/>
        </w:rPr>
        <w:fldChar w:fldCharType="end"/>
      </w:r>
      <w:r w:rsidR="00AD56CD" w:rsidRPr="00393194">
        <w:rPr>
          <w:lang w:eastAsia="fr-FR"/>
        </w:rPr>
        <w:t>)</w:t>
      </w:r>
      <w:r w:rsidR="00AD56CD">
        <w:rPr>
          <w:lang w:eastAsia="fr-FR"/>
        </w:rPr>
        <w:t>.</w:t>
      </w:r>
      <w:r>
        <w:rPr>
          <w:lang w:eastAsia="fr-FR"/>
        </w:rPr>
        <w:t xml:space="preserve"> En effet, les répondants de </w:t>
      </w:r>
      <w:r w:rsidRPr="004A6108">
        <w:rPr>
          <w:rFonts w:eastAsia="Times New Roman" w:cs="Arial"/>
          <w:color w:val="000000"/>
          <w:szCs w:val="24"/>
          <w:lang w:eastAsia="fr-FR"/>
        </w:rPr>
        <w:t>16</w:t>
      </w:r>
      <w:r>
        <w:rPr>
          <w:rFonts w:eastAsia="Times New Roman" w:cs="Arial"/>
          <w:color w:val="000000"/>
          <w:szCs w:val="24"/>
          <w:lang w:eastAsia="fr-FR"/>
        </w:rPr>
        <w:t xml:space="preserve"> à </w:t>
      </w:r>
      <w:r w:rsidRPr="004A6108">
        <w:rPr>
          <w:rFonts w:eastAsia="Times New Roman" w:cs="Arial"/>
          <w:color w:val="000000"/>
          <w:szCs w:val="24"/>
          <w:lang w:eastAsia="fr-FR"/>
        </w:rPr>
        <w:t>29 ans</w:t>
      </w:r>
      <w:r>
        <w:rPr>
          <w:rFonts w:eastAsia="Times New Roman" w:cs="Arial"/>
          <w:color w:val="000000"/>
          <w:szCs w:val="24"/>
          <w:lang w:eastAsia="fr-FR"/>
        </w:rPr>
        <w:t xml:space="preserve"> sont </w:t>
      </w:r>
      <w:r w:rsidR="00786A40">
        <w:rPr>
          <w:lang w:eastAsia="fr-FR"/>
        </w:rPr>
        <w:t xml:space="preserve">en proportion </w:t>
      </w:r>
      <w:r>
        <w:rPr>
          <w:rFonts w:eastAsia="Times New Roman" w:cs="Arial"/>
          <w:color w:val="000000"/>
          <w:szCs w:val="24"/>
          <w:lang w:eastAsia="fr-FR"/>
        </w:rPr>
        <w:t xml:space="preserve">significativement plus nombreux que les </w:t>
      </w:r>
      <w:r w:rsidRPr="004A6108">
        <w:rPr>
          <w:rFonts w:eastAsia="Times New Roman" w:cs="Arial"/>
          <w:color w:val="000000"/>
          <w:szCs w:val="24"/>
          <w:lang w:eastAsia="fr-FR"/>
        </w:rPr>
        <w:t xml:space="preserve">60 ans et </w:t>
      </w:r>
      <w:r>
        <w:rPr>
          <w:rFonts w:eastAsia="Times New Roman" w:cs="Arial"/>
          <w:color w:val="000000"/>
          <w:szCs w:val="24"/>
          <w:lang w:eastAsia="fr-FR"/>
        </w:rPr>
        <w:t xml:space="preserve">plus à déclarer avoir </w:t>
      </w:r>
      <w:r w:rsidRPr="00B42E42">
        <w:rPr>
          <w:rFonts w:eastAsia="Times New Roman" w:cs="Arial"/>
          <w:b/>
          <w:bCs/>
          <w:color w:val="000000"/>
          <w:szCs w:val="24"/>
          <w:lang w:eastAsia="fr-FR"/>
        </w:rPr>
        <w:t>plutôt</w:t>
      </w:r>
      <w:r>
        <w:rPr>
          <w:rFonts w:eastAsia="Times New Roman" w:cs="Arial"/>
          <w:color w:val="000000"/>
          <w:szCs w:val="24"/>
          <w:lang w:eastAsia="fr-FR"/>
        </w:rPr>
        <w:t xml:space="preserve"> rencontré des difficultés à être diagnostiqués. De plus, les 60 ans et plus sont</w:t>
      </w:r>
      <w:r w:rsidR="00786A40" w:rsidRPr="00786A40">
        <w:rPr>
          <w:lang w:eastAsia="fr-FR"/>
        </w:rPr>
        <w:t xml:space="preserve"> </w:t>
      </w:r>
      <w:r w:rsidR="00786A40">
        <w:rPr>
          <w:lang w:eastAsia="fr-FR"/>
        </w:rPr>
        <w:t>en proportion</w:t>
      </w:r>
      <w:r>
        <w:rPr>
          <w:rFonts w:eastAsia="Times New Roman" w:cs="Arial"/>
          <w:color w:val="000000"/>
          <w:szCs w:val="24"/>
          <w:lang w:eastAsia="fr-FR"/>
        </w:rPr>
        <w:t xml:space="preserve"> significativement plus nombreux que les répondants de 0 à 15 ans, ceux de 16 à 29 et ceux deux 30 à 59 ans à déclarer </w:t>
      </w:r>
      <w:r w:rsidRPr="00B42E42">
        <w:rPr>
          <w:rFonts w:eastAsia="Times New Roman" w:cs="Arial"/>
          <w:b/>
          <w:bCs/>
          <w:color w:val="000000"/>
          <w:szCs w:val="24"/>
          <w:lang w:eastAsia="fr-FR"/>
        </w:rPr>
        <w:t>ne pas avoir rencontré du tout</w:t>
      </w:r>
      <w:r>
        <w:rPr>
          <w:rFonts w:eastAsia="Times New Roman" w:cs="Arial"/>
          <w:color w:val="000000"/>
          <w:szCs w:val="24"/>
          <w:lang w:eastAsia="fr-FR"/>
        </w:rPr>
        <w:t xml:space="preserve"> de difficulté à être diagnostiqués. </w:t>
      </w:r>
    </w:p>
    <w:p w14:paraId="47F9203F" w14:textId="77777777" w:rsidR="00E55851" w:rsidRDefault="00E55851" w:rsidP="00E55851">
      <w:pPr>
        <w:keepNext/>
      </w:pPr>
      <w:r>
        <w:rPr>
          <w:noProof/>
        </w:rPr>
        <w:drawing>
          <wp:inline distT="0" distB="0" distL="0" distR="0" wp14:anchorId="1B300C53" wp14:editId="160EEFA0">
            <wp:extent cx="5486400" cy="2668772"/>
            <wp:effectExtent l="0" t="0" r="0" b="17780"/>
            <wp:docPr id="49" name="Graphique 49" descr="Niveau de difficulté rencontrée pour être diagnostiquée : 15 % tout à fait ; 19 % plutôt oui ; 23 % plutôt non ; 39 % pas du tout ; 4 % ne sait pa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27331BE4" w14:textId="133A3730" w:rsidR="00E55851" w:rsidRDefault="00E55851" w:rsidP="00700708">
      <w:pPr>
        <w:pStyle w:val="Lgende"/>
        <w:rPr>
          <w:rFonts w:cs="Arial"/>
          <w:color w:val="000000"/>
          <w:sz w:val="22"/>
          <w:szCs w:val="22"/>
        </w:rPr>
      </w:pPr>
      <w:bookmarkStart w:id="360" w:name="_Ref118717757"/>
      <w:r>
        <w:t>Figure</w:t>
      </w:r>
      <w:r w:rsidR="00F8105B">
        <w:t> </w:t>
      </w:r>
      <w:r w:rsidR="00C07E5B">
        <w:fldChar w:fldCharType="begin"/>
      </w:r>
      <w:r w:rsidR="00C07E5B">
        <w:instrText xml:space="preserve"> SEQ Figure \* ARABIC </w:instrText>
      </w:r>
      <w:r w:rsidR="00C07E5B">
        <w:fldChar w:fldCharType="separate"/>
      </w:r>
      <w:r w:rsidR="00121531">
        <w:rPr>
          <w:noProof/>
        </w:rPr>
        <w:t>103</w:t>
      </w:r>
      <w:r w:rsidR="00C07E5B">
        <w:rPr>
          <w:noProof/>
        </w:rPr>
        <w:fldChar w:fldCharType="end"/>
      </w:r>
      <w:bookmarkEnd w:id="360"/>
      <w:r w:rsidR="004A6108">
        <w:t>. Niveau de d</w:t>
      </w:r>
      <w:r w:rsidRPr="004A6108">
        <w:t xml:space="preserve">ifficulté </w:t>
      </w:r>
      <w:r w:rsidR="00740FA7">
        <w:t>rencontré</w:t>
      </w:r>
      <w:r w:rsidR="00B73022">
        <w:t>e</w:t>
      </w:r>
      <w:r w:rsidR="00740FA7">
        <w:t xml:space="preserve"> </w:t>
      </w:r>
      <w:r w:rsidRPr="004A6108">
        <w:t>pour être diagnostiqué</w:t>
      </w:r>
      <w:r w:rsidR="000E0007">
        <w:t xml:space="preserve"> par</w:t>
      </w:r>
      <w:r w:rsidR="00740FA7">
        <w:t xml:space="preserve"> </w:t>
      </w:r>
      <w:r w:rsidR="004A6108" w:rsidRPr="004A6108">
        <w:t>ceux qui ont un diagnostic (</w:t>
      </w:r>
      <w:r w:rsidR="000367F5">
        <w:t xml:space="preserve">n = </w:t>
      </w:r>
      <w:r w:rsidR="003949F2" w:rsidRPr="004A6108">
        <w:t>1700)</w:t>
      </w:r>
      <w:r w:rsidR="004A6108" w:rsidRPr="004A6108">
        <w:t>.</w:t>
      </w:r>
    </w:p>
    <w:p w14:paraId="52496B66" w14:textId="18603AD4" w:rsidR="00224D95" w:rsidRDefault="00224D95" w:rsidP="00224D95">
      <w:pPr>
        <w:pStyle w:val="Lgende"/>
      </w:pPr>
      <w:bookmarkStart w:id="361" w:name="_Ref119252479"/>
      <w:r>
        <w:t>Tableau</w:t>
      </w:r>
      <w:r w:rsidR="00F8105B">
        <w:t> </w:t>
      </w:r>
      <w:r w:rsidR="00C07E5B">
        <w:fldChar w:fldCharType="begin"/>
      </w:r>
      <w:r w:rsidR="00C07E5B">
        <w:instrText xml:space="preserve"> SEQ Tableau \* ARABIC </w:instrText>
      </w:r>
      <w:r w:rsidR="00C07E5B">
        <w:fldChar w:fldCharType="separate"/>
      </w:r>
      <w:r w:rsidR="00121531">
        <w:rPr>
          <w:noProof/>
        </w:rPr>
        <w:t>140</w:t>
      </w:r>
      <w:r w:rsidR="00C07E5B">
        <w:rPr>
          <w:noProof/>
        </w:rPr>
        <w:fldChar w:fldCharType="end"/>
      </w:r>
      <w:bookmarkEnd w:id="361"/>
      <w:r>
        <w:t>. Niveau de d</w:t>
      </w:r>
      <w:r w:rsidRPr="004A6108">
        <w:t>ifficulté</w:t>
      </w:r>
      <w:r>
        <w:t xml:space="preserve"> rencontrée</w:t>
      </w:r>
      <w:r w:rsidRPr="004A6108">
        <w:t xml:space="preserve"> pour être diagnostiqué</w:t>
      </w:r>
      <w:r>
        <w:t xml:space="preserve"> par </w:t>
      </w:r>
      <w:r w:rsidRPr="004A6108">
        <w:t>ceux qui ont un diagnostic</w:t>
      </w:r>
      <w:r>
        <w:t>, selon l’âge</w:t>
      </w:r>
      <w:r w:rsidRPr="004A6108">
        <w:t xml:space="preserve"> (</w:t>
      </w:r>
      <w:r>
        <w:t xml:space="preserve">n = </w:t>
      </w:r>
      <w:r w:rsidRPr="004A6108">
        <w:t>1700).</w:t>
      </w:r>
    </w:p>
    <w:tbl>
      <w:tblPr>
        <w:tblW w:w="9052" w:type="dxa"/>
        <w:tblCellMar>
          <w:top w:w="15" w:type="dxa"/>
          <w:left w:w="15" w:type="dxa"/>
          <w:bottom w:w="15" w:type="dxa"/>
          <w:right w:w="15" w:type="dxa"/>
        </w:tblCellMar>
        <w:tblLook w:val="04A0" w:firstRow="1" w:lastRow="0" w:firstColumn="1" w:lastColumn="0" w:noHBand="0" w:noVBand="1"/>
      </w:tblPr>
      <w:tblGrid>
        <w:gridCol w:w="3251"/>
        <w:gridCol w:w="1417"/>
        <w:gridCol w:w="1454"/>
        <w:gridCol w:w="1410"/>
        <w:gridCol w:w="1520"/>
      </w:tblGrid>
      <w:tr w:rsidR="006A6865" w:rsidRPr="004A6108" w14:paraId="21AE952A" w14:textId="77777777" w:rsidTr="00B33FE2">
        <w:trPr>
          <w:trHeight w:val="286"/>
          <w:tblHeader/>
        </w:trPr>
        <w:tc>
          <w:tcPr>
            <w:tcW w:w="325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748D616" w14:textId="77777777" w:rsidR="006A6865" w:rsidRPr="004A6108" w:rsidRDefault="006A6865" w:rsidP="00D45EBE">
            <w:pPr>
              <w:spacing w:after="0" w:line="240" w:lineRule="auto"/>
              <w:rPr>
                <w:rFonts w:ascii="Times New Roman" w:eastAsia="Times New Roman" w:hAnsi="Times New Roman" w:cs="Times New Roman"/>
                <w:szCs w:val="24"/>
                <w:lang w:eastAsia="fr-FR"/>
              </w:rPr>
            </w:pPr>
          </w:p>
        </w:tc>
        <w:tc>
          <w:tcPr>
            <w:tcW w:w="1417" w:type="dxa"/>
            <w:tcBorders>
              <w:top w:val="single" w:sz="8" w:space="0" w:color="010205"/>
              <w:left w:val="single" w:sz="8" w:space="0" w:color="010205"/>
              <w:bottom w:val="single" w:sz="6" w:space="0" w:color="010205"/>
              <w:right w:val="single" w:sz="8" w:space="0" w:color="010205"/>
            </w:tcBorders>
          </w:tcPr>
          <w:p w14:paraId="58F037CC" w14:textId="77777777" w:rsidR="006A6865" w:rsidRDefault="006A6865" w:rsidP="00D45EBE">
            <w:pPr>
              <w:spacing w:after="0" w:line="240" w:lineRule="auto"/>
              <w:ind w:left="77" w:right="127"/>
              <w:rPr>
                <w:rFonts w:eastAsia="Times New Roman" w:cs="Arial"/>
                <w:color w:val="000000"/>
                <w:szCs w:val="24"/>
                <w:lang w:eastAsia="fr-FR"/>
              </w:rPr>
            </w:pPr>
            <w:r w:rsidRPr="004A6108">
              <w:rPr>
                <w:rFonts w:eastAsia="Times New Roman" w:cs="Arial"/>
                <w:color w:val="000000"/>
                <w:szCs w:val="24"/>
                <w:lang w:eastAsia="fr-FR"/>
              </w:rPr>
              <w:t>0-15 ans</w:t>
            </w:r>
          </w:p>
          <w:p w14:paraId="5049E93A" w14:textId="5351F615" w:rsidR="00EB5745" w:rsidRPr="004A6108" w:rsidRDefault="00EB5745" w:rsidP="00D45EBE">
            <w:pPr>
              <w:spacing w:after="0" w:line="240" w:lineRule="auto"/>
              <w:ind w:left="77" w:right="127"/>
              <w:rPr>
                <w:rFonts w:eastAsia="Times New Roman" w:cs="Arial"/>
                <w:color w:val="000000"/>
                <w:szCs w:val="24"/>
                <w:lang w:eastAsia="fr-FR"/>
              </w:rPr>
            </w:pPr>
            <w:r>
              <w:rPr>
                <w:rFonts w:eastAsia="Times New Roman" w:cs="Arial"/>
                <w:color w:val="000000"/>
                <w:szCs w:val="24"/>
                <w:lang w:eastAsia="fr-FR"/>
              </w:rPr>
              <w:t>(n = 234)</w:t>
            </w:r>
          </w:p>
        </w:tc>
        <w:tc>
          <w:tcPr>
            <w:tcW w:w="145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9C3B9A3" w14:textId="77777777" w:rsidR="006A6865" w:rsidRDefault="006A6865" w:rsidP="00D45EBE">
            <w:pPr>
              <w:spacing w:after="0" w:line="240" w:lineRule="auto"/>
              <w:rPr>
                <w:rFonts w:eastAsia="Times New Roman" w:cs="Arial"/>
                <w:color w:val="000000"/>
                <w:szCs w:val="24"/>
                <w:lang w:eastAsia="fr-FR"/>
              </w:rPr>
            </w:pPr>
            <w:r w:rsidRPr="004A6108">
              <w:rPr>
                <w:rFonts w:eastAsia="Times New Roman" w:cs="Arial"/>
                <w:color w:val="000000"/>
                <w:szCs w:val="24"/>
                <w:lang w:eastAsia="fr-FR"/>
              </w:rPr>
              <w:t>16-29 ans</w:t>
            </w:r>
          </w:p>
          <w:p w14:paraId="3E852ABD" w14:textId="71C26C44" w:rsidR="00EB5745" w:rsidRPr="004A6108" w:rsidRDefault="00EB5745"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173)</w:t>
            </w:r>
          </w:p>
        </w:tc>
        <w:tc>
          <w:tcPr>
            <w:tcW w:w="141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80481E7" w14:textId="77777777" w:rsidR="006A6865" w:rsidRDefault="006A6865" w:rsidP="00D45EBE">
            <w:pPr>
              <w:spacing w:after="0" w:line="240" w:lineRule="auto"/>
              <w:rPr>
                <w:rFonts w:eastAsia="Times New Roman" w:cs="Arial"/>
                <w:color w:val="000000"/>
                <w:szCs w:val="24"/>
                <w:lang w:eastAsia="fr-FR"/>
              </w:rPr>
            </w:pPr>
            <w:r w:rsidRPr="004A6108">
              <w:rPr>
                <w:rFonts w:eastAsia="Times New Roman" w:cs="Arial"/>
                <w:color w:val="000000"/>
                <w:szCs w:val="24"/>
                <w:lang w:eastAsia="fr-FR"/>
              </w:rPr>
              <w:t>30-59 ans</w:t>
            </w:r>
          </w:p>
          <w:p w14:paraId="15C5783E" w14:textId="6F1F3A87" w:rsidR="00EB5745" w:rsidRPr="004A6108" w:rsidRDefault="00EB5745"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676)</w:t>
            </w:r>
          </w:p>
        </w:tc>
        <w:tc>
          <w:tcPr>
            <w:tcW w:w="152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B96C673" w14:textId="77777777" w:rsidR="00EB5745" w:rsidRDefault="006A6865" w:rsidP="00D45EBE">
            <w:pPr>
              <w:spacing w:after="0" w:line="240" w:lineRule="auto"/>
              <w:rPr>
                <w:rFonts w:eastAsia="Times New Roman" w:cs="Arial"/>
                <w:color w:val="000000"/>
                <w:szCs w:val="24"/>
                <w:lang w:eastAsia="fr-FR"/>
              </w:rPr>
            </w:pPr>
            <w:r w:rsidRPr="004A6108">
              <w:rPr>
                <w:rFonts w:eastAsia="Times New Roman" w:cs="Arial"/>
                <w:color w:val="000000"/>
                <w:szCs w:val="24"/>
                <w:lang w:eastAsia="fr-FR"/>
              </w:rPr>
              <w:t>60 ans et +</w:t>
            </w:r>
          </w:p>
          <w:p w14:paraId="53A2A55C" w14:textId="70D396DF" w:rsidR="006A6865" w:rsidRPr="004A6108" w:rsidRDefault="00EB5745"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617)</w:t>
            </w:r>
            <w:r w:rsidR="006A6865" w:rsidRPr="004A6108">
              <w:rPr>
                <w:rFonts w:eastAsia="Times New Roman" w:cs="Arial"/>
                <w:color w:val="000000"/>
                <w:szCs w:val="24"/>
                <w:lang w:eastAsia="fr-FR"/>
              </w:rPr>
              <w:t xml:space="preserve"> </w:t>
            </w:r>
          </w:p>
        </w:tc>
      </w:tr>
      <w:tr w:rsidR="002577D2" w:rsidRPr="004A6108" w14:paraId="7E1DF4A3" w14:textId="77777777" w:rsidTr="00B42E42">
        <w:trPr>
          <w:trHeight w:val="286"/>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19D1E76" w14:textId="1E34B4B3" w:rsidR="002577D2" w:rsidRPr="004A6108" w:rsidRDefault="002577D2" w:rsidP="002577D2">
            <w:pPr>
              <w:spacing w:after="0" w:line="240" w:lineRule="auto"/>
              <w:rPr>
                <w:rFonts w:ascii="Times New Roman" w:eastAsia="Times New Roman" w:hAnsi="Times New Roman" w:cs="Times New Roman"/>
                <w:szCs w:val="24"/>
                <w:lang w:eastAsia="fr-FR"/>
              </w:rPr>
            </w:pPr>
            <w:r w:rsidRPr="004A6108">
              <w:rPr>
                <w:rFonts w:cs="Arial"/>
                <w:szCs w:val="24"/>
              </w:rPr>
              <w:t xml:space="preserve">Tout à fait. </w:t>
            </w:r>
          </w:p>
        </w:tc>
        <w:tc>
          <w:tcPr>
            <w:tcW w:w="1417" w:type="dxa"/>
            <w:tcBorders>
              <w:top w:val="single" w:sz="6" w:space="0" w:color="010205"/>
              <w:left w:val="single" w:sz="6" w:space="0" w:color="010205"/>
              <w:bottom w:val="single" w:sz="6" w:space="0" w:color="010205"/>
              <w:right w:val="single" w:sz="6" w:space="0" w:color="010205"/>
            </w:tcBorders>
          </w:tcPr>
          <w:p w14:paraId="43A6632B" w14:textId="04ED0B50"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19</w:t>
            </w:r>
            <w:r w:rsidR="0055145C">
              <w:rPr>
                <w:szCs w:val="24"/>
              </w:rPr>
              <w:t xml:space="preserve"> %</w:t>
            </w:r>
          </w:p>
        </w:tc>
        <w:tc>
          <w:tcPr>
            <w:tcW w:w="145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373B57" w14:textId="34337340"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13</w:t>
            </w:r>
            <w:r w:rsidR="0055145C">
              <w:rPr>
                <w:szCs w:val="24"/>
              </w:rPr>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EC66D4" w14:textId="0B01EAC6"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18</w:t>
            </w:r>
            <w:r w:rsidR="0055145C">
              <w:rPr>
                <w:szCs w:val="24"/>
              </w:rPr>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E318DE8" w14:textId="693694EF"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13</w:t>
            </w:r>
            <w:r w:rsidR="0055145C">
              <w:rPr>
                <w:szCs w:val="24"/>
              </w:rPr>
              <w:t xml:space="preserve"> %</w:t>
            </w:r>
          </w:p>
        </w:tc>
      </w:tr>
      <w:tr w:rsidR="002577D2" w:rsidRPr="004A6108" w14:paraId="6F981167" w14:textId="77777777" w:rsidTr="00B42E42">
        <w:trPr>
          <w:trHeight w:val="286"/>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E3F1F0D" w14:textId="6704F477" w:rsidR="002577D2" w:rsidRPr="004A6108" w:rsidRDefault="002577D2" w:rsidP="002577D2">
            <w:pPr>
              <w:spacing w:after="0" w:line="240" w:lineRule="auto"/>
              <w:rPr>
                <w:rFonts w:ascii="Times New Roman" w:eastAsia="Times New Roman" w:hAnsi="Times New Roman" w:cs="Times New Roman"/>
                <w:szCs w:val="24"/>
                <w:lang w:eastAsia="fr-FR"/>
              </w:rPr>
            </w:pPr>
            <w:r w:rsidRPr="004A6108">
              <w:rPr>
                <w:rFonts w:cs="Arial"/>
                <w:szCs w:val="24"/>
              </w:rPr>
              <w:t xml:space="preserve">Plutôt oui. </w:t>
            </w:r>
          </w:p>
        </w:tc>
        <w:tc>
          <w:tcPr>
            <w:tcW w:w="1417" w:type="dxa"/>
            <w:tcBorders>
              <w:top w:val="single" w:sz="6" w:space="0" w:color="010205"/>
              <w:left w:val="single" w:sz="6" w:space="0" w:color="010205"/>
              <w:bottom w:val="single" w:sz="6" w:space="0" w:color="010205"/>
              <w:right w:val="single" w:sz="6" w:space="0" w:color="010205"/>
            </w:tcBorders>
          </w:tcPr>
          <w:p w14:paraId="36973015" w14:textId="08BDFAF8"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24</w:t>
            </w:r>
            <w:r w:rsidR="0055145C">
              <w:rPr>
                <w:szCs w:val="24"/>
              </w:rPr>
              <w:t xml:space="preserve"> %</w:t>
            </w:r>
          </w:p>
        </w:tc>
        <w:tc>
          <w:tcPr>
            <w:tcW w:w="145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1C60DB" w14:textId="0595DF10"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28</w:t>
            </w:r>
            <w:r w:rsidR="0055145C">
              <w:rPr>
                <w:szCs w:val="24"/>
              </w:rPr>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BC997D" w14:textId="16DE1174"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21</w:t>
            </w:r>
            <w:r w:rsidR="0055145C">
              <w:rPr>
                <w:szCs w:val="24"/>
              </w:rPr>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659016B" w14:textId="04741DEA"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16</w:t>
            </w:r>
            <w:r w:rsidR="0055145C">
              <w:rPr>
                <w:szCs w:val="24"/>
              </w:rPr>
              <w:t xml:space="preserve"> %</w:t>
            </w:r>
          </w:p>
        </w:tc>
      </w:tr>
      <w:tr w:rsidR="002577D2" w:rsidRPr="004A6108" w14:paraId="46EB4190" w14:textId="77777777" w:rsidTr="00B42E42">
        <w:trPr>
          <w:trHeight w:val="286"/>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7E08AB7" w14:textId="44237756" w:rsidR="002577D2" w:rsidRPr="004A6108" w:rsidRDefault="002577D2" w:rsidP="002577D2">
            <w:pPr>
              <w:spacing w:after="0" w:line="240" w:lineRule="auto"/>
              <w:rPr>
                <w:rFonts w:ascii="Times New Roman" w:eastAsia="Times New Roman" w:hAnsi="Times New Roman" w:cs="Times New Roman"/>
                <w:szCs w:val="24"/>
                <w:lang w:eastAsia="fr-FR"/>
              </w:rPr>
            </w:pPr>
            <w:r w:rsidRPr="004A6108">
              <w:rPr>
                <w:rFonts w:cs="Arial"/>
                <w:szCs w:val="24"/>
              </w:rPr>
              <w:t xml:space="preserve">Plutôt non. </w:t>
            </w:r>
          </w:p>
        </w:tc>
        <w:tc>
          <w:tcPr>
            <w:tcW w:w="1417" w:type="dxa"/>
            <w:tcBorders>
              <w:top w:val="single" w:sz="6" w:space="0" w:color="010205"/>
              <w:left w:val="single" w:sz="6" w:space="0" w:color="010205"/>
              <w:bottom w:val="single" w:sz="6" w:space="0" w:color="010205"/>
              <w:right w:val="single" w:sz="6" w:space="0" w:color="010205"/>
            </w:tcBorders>
          </w:tcPr>
          <w:p w14:paraId="3C365058" w14:textId="709DC344"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29</w:t>
            </w:r>
            <w:r w:rsidR="0055145C">
              <w:rPr>
                <w:szCs w:val="24"/>
              </w:rPr>
              <w:t xml:space="preserve"> %</w:t>
            </w:r>
          </w:p>
        </w:tc>
        <w:tc>
          <w:tcPr>
            <w:tcW w:w="145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AB50CD9" w14:textId="41E24B72"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18</w:t>
            </w:r>
            <w:r w:rsidR="0055145C">
              <w:rPr>
                <w:szCs w:val="24"/>
              </w:rPr>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BAA23E" w14:textId="29D22A63"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24</w:t>
            </w:r>
            <w:r w:rsidR="0055145C">
              <w:rPr>
                <w:szCs w:val="24"/>
              </w:rPr>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EF1451" w14:textId="632E150B"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23</w:t>
            </w:r>
            <w:r w:rsidR="0055145C">
              <w:rPr>
                <w:szCs w:val="24"/>
              </w:rPr>
              <w:t xml:space="preserve"> %</w:t>
            </w:r>
          </w:p>
        </w:tc>
      </w:tr>
      <w:tr w:rsidR="002577D2" w:rsidRPr="004A6108" w14:paraId="427AA8A7" w14:textId="77777777" w:rsidTr="00B42E42">
        <w:trPr>
          <w:trHeight w:val="286"/>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A3F1EDB" w14:textId="1FA5EC9F" w:rsidR="002577D2" w:rsidRPr="004A6108" w:rsidRDefault="002577D2" w:rsidP="002577D2">
            <w:pPr>
              <w:spacing w:after="0" w:line="240" w:lineRule="auto"/>
              <w:rPr>
                <w:rFonts w:ascii="Times New Roman" w:eastAsia="Times New Roman" w:hAnsi="Times New Roman" w:cs="Times New Roman"/>
                <w:szCs w:val="24"/>
                <w:lang w:eastAsia="fr-FR"/>
              </w:rPr>
            </w:pPr>
            <w:r w:rsidRPr="004A6108">
              <w:rPr>
                <w:rFonts w:cs="Arial"/>
                <w:szCs w:val="24"/>
              </w:rPr>
              <w:t xml:space="preserve">Pas du tout. </w:t>
            </w:r>
          </w:p>
        </w:tc>
        <w:tc>
          <w:tcPr>
            <w:tcW w:w="1417" w:type="dxa"/>
            <w:tcBorders>
              <w:top w:val="single" w:sz="6" w:space="0" w:color="010205"/>
              <w:left w:val="single" w:sz="6" w:space="0" w:color="010205"/>
              <w:bottom w:val="single" w:sz="6" w:space="0" w:color="010205"/>
              <w:right w:val="single" w:sz="6" w:space="0" w:color="010205"/>
            </w:tcBorders>
          </w:tcPr>
          <w:p w14:paraId="728FA6D3" w14:textId="2913DFB9"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28</w:t>
            </w:r>
            <w:r w:rsidR="0055145C">
              <w:rPr>
                <w:szCs w:val="24"/>
              </w:rPr>
              <w:t xml:space="preserve"> %</w:t>
            </w:r>
          </w:p>
        </w:tc>
        <w:tc>
          <w:tcPr>
            <w:tcW w:w="145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BFFE2BE" w14:textId="4815477C"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28</w:t>
            </w:r>
            <w:r w:rsidR="0055145C">
              <w:rPr>
                <w:szCs w:val="24"/>
              </w:rPr>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2AA50B0" w14:textId="678C0572"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31</w:t>
            </w:r>
            <w:r w:rsidR="0055145C">
              <w:rPr>
                <w:szCs w:val="24"/>
              </w:rPr>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AE65C96" w14:textId="4F983DB2"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46</w:t>
            </w:r>
            <w:r w:rsidR="0055145C">
              <w:rPr>
                <w:szCs w:val="24"/>
              </w:rPr>
              <w:t xml:space="preserve"> %</w:t>
            </w:r>
          </w:p>
        </w:tc>
      </w:tr>
      <w:tr w:rsidR="002577D2" w:rsidRPr="004A6108" w14:paraId="23ECFFF1" w14:textId="77777777" w:rsidTr="00B42E42">
        <w:trPr>
          <w:trHeight w:val="286"/>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6A4F76A" w14:textId="2C1B7AAA" w:rsidR="002577D2" w:rsidRPr="004A6108" w:rsidRDefault="002577D2" w:rsidP="002577D2">
            <w:pPr>
              <w:spacing w:after="0" w:line="240" w:lineRule="auto"/>
              <w:rPr>
                <w:rFonts w:ascii="Times New Roman" w:eastAsia="Times New Roman" w:hAnsi="Times New Roman" w:cs="Times New Roman"/>
                <w:szCs w:val="24"/>
                <w:lang w:eastAsia="fr-FR"/>
              </w:rPr>
            </w:pPr>
            <w:r w:rsidRPr="004A6108">
              <w:rPr>
                <w:rFonts w:cs="Arial"/>
                <w:szCs w:val="24"/>
              </w:rPr>
              <w:t xml:space="preserve">Ne sait pas. </w:t>
            </w:r>
          </w:p>
        </w:tc>
        <w:tc>
          <w:tcPr>
            <w:tcW w:w="1417" w:type="dxa"/>
            <w:tcBorders>
              <w:top w:val="single" w:sz="6" w:space="0" w:color="010205"/>
              <w:left w:val="single" w:sz="6" w:space="0" w:color="010205"/>
              <w:bottom w:val="single" w:sz="6" w:space="0" w:color="010205"/>
              <w:right w:val="single" w:sz="6" w:space="0" w:color="010205"/>
            </w:tcBorders>
          </w:tcPr>
          <w:p w14:paraId="31B49B2A" w14:textId="3F1E7773"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w:t>
            </w:r>
            <w:r w:rsidR="0055145C">
              <w:rPr>
                <w:szCs w:val="24"/>
              </w:rPr>
              <w:t xml:space="preserve"> %</w:t>
            </w:r>
          </w:p>
        </w:tc>
        <w:tc>
          <w:tcPr>
            <w:tcW w:w="145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B16542" w14:textId="417534E4"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14</w:t>
            </w:r>
            <w:r w:rsidR="0055145C">
              <w:rPr>
                <w:szCs w:val="24"/>
              </w:rPr>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868E5C" w14:textId="2D372590"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6</w:t>
            </w:r>
            <w:r w:rsidR="0055145C">
              <w:rPr>
                <w:szCs w:val="24"/>
              </w:rPr>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104326" w14:textId="6329DC7D" w:rsidR="002577D2" w:rsidRPr="004A6108" w:rsidRDefault="002577D2" w:rsidP="002B3676">
            <w:pPr>
              <w:keepNext/>
              <w:spacing w:after="0" w:line="240" w:lineRule="auto"/>
              <w:jc w:val="right"/>
              <w:rPr>
                <w:rFonts w:ascii="Times New Roman" w:eastAsia="Times New Roman" w:hAnsi="Times New Roman" w:cs="Times New Roman"/>
                <w:szCs w:val="24"/>
                <w:lang w:eastAsia="fr-FR"/>
              </w:rPr>
            </w:pPr>
            <w:r w:rsidRPr="004A6108">
              <w:rPr>
                <w:szCs w:val="24"/>
              </w:rPr>
              <w:t>2</w:t>
            </w:r>
            <w:r w:rsidR="0055145C">
              <w:rPr>
                <w:szCs w:val="24"/>
              </w:rPr>
              <w:t xml:space="preserve"> %</w:t>
            </w:r>
          </w:p>
        </w:tc>
      </w:tr>
    </w:tbl>
    <w:p w14:paraId="41D9CE57" w14:textId="08B24DF0" w:rsidR="006339B7" w:rsidRPr="00740FA7" w:rsidRDefault="00740FA7" w:rsidP="00BE7F69">
      <w:pPr>
        <w:spacing w:before="240"/>
      </w:pPr>
      <w:r w:rsidRPr="00740FA7">
        <w:t xml:space="preserve">Pour ceux qui </w:t>
      </w:r>
      <w:r>
        <w:t xml:space="preserve">ne déclarent pas ne pas avoir du tout </w:t>
      </w:r>
      <w:r w:rsidRPr="00740FA7">
        <w:t>rencontré</w:t>
      </w:r>
      <w:r>
        <w:t xml:space="preserve"> de difficultés à être diagnostiqués, ils ont principalement rencontré la difficulté à trouver un professionnel qui sache poser le bon diagnostic (plus de deux</w:t>
      </w:r>
      <w:r w:rsidR="00F715F5">
        <w:t xml:space="preserve"> sur</w:t>
      </w:r>
      <w:r>
        <w:t xml:space="preserve"> cinq), le temps mis pour que le diagnostic soit posés (près d’un tiers), la difficulté à savoir qui consulter (un </w:t>
      </w:r>
      <w:r w:rsidR="00F715F5">
        <w:t xml:space="preserve">sur </w:t>
      </w:r>
      <w:r>
        <w:t xml:space="preserve">cinq), le temps pour avoir un premier rendez-vous et la difficulté à trouver un professionnel pouvant les recevoir (un </w:t>
      </w:r>
      <w:r w:rsidR="00F715F5">
        <w:t xml:space="preserve">sur </w:t>
      </w:r>
      <w:r>
        <w:t>six chacun</w:t>
      </w:r>
      <w:r w:rsidR="00127357">
        <w:t> </w:t>
      </w:r>
      <w:r>
        <w:t xml:space="preserve">; </w:t>
      </w:r>
      <w:r w:rsidR="006339B7">
        <w:rPr>
          <w:lang w:val="en-US"/>
        </w:rPr>
        <w:fldChar w:fldCharType="begin"/>
      </w:r>
      <w:r w:rsidR="006339B7" w:rsidRPr="00740FA7">
        <w:instrText xml:space="preserve"> REF _Ref118717764 \h </w:instrText>
      </w:r>
      <w:r w:rsidR="006339B7">
        <w:rPr>
          <w:lang w:val="en-US"/>
        </w:rPr>
      </w:r>
      <w:r w:rsidR="006339B7">
        <w:rPr>
          <w:lang w:val="en-US"/>
        </w:rPr>
        <w:fldChar w:fldCharType="separate"/>
      </w:r>
      <w:r w:rsidR="00121531">
        <w:t>Figure </w:t>
      </w:r>
      <w:r w:rsidR="00121531">
        <w:rPr>
          <w:noProof/>
        </w:rPr>
        <w:t>104</w:t>
      </w:r>
      <w:r w:rsidR="006339B7">
        <w:rPr>
          <w:lang w:val="en-US"/>
        </w:rPr>
        <w:fldChar w:fldCharType="end"/>
      </w:r>
      <w:r w:rsidRPr="00740FA7">
        <w:t xml:space="preserve">). </w:t>
      </w:r>
    </w:p>
    <w:p w14:paraId="1E308F92" w14:textId="037BFC2B" w:rsidR="00182948" w:rsidRDefault="00AD52F9" w:rsidP="00410125">
      <w:pPr>
        <w:rPr>
          <w:lang w:eastAsia="fr-FR"/>
        </w:rPr>
      </w:pPr>
      <w:r>
        <w:t>Il y a un e</w:t>
      </w:r>
      <w:r w:rsidR="00AD56CD">
        <w:rPr>
          <w:lang w:eastAsia="fr-FR"/>
        </w:rPr>
        <w:t>ffet significatif de l’âge (</w:t>
      </w:r>
      <w:r w:rsidR="000078D4">
        <w:rPr>
          <w:lang w:eastAsia="fr-FR"/>
        </w:rPr>
        <w:fldChar w:fldCharType="begin"/>
      </w:r>
      <w:r w:rsidR="000078D4">
        <w:rPr>
          <w:lang w:eastAsia="fr-FR"/>
        </w:rPr>
        <w:instrText xml:space="preserve"> REF _Ref119252493 \h </w:instrText>
      </w:r>
      <w:r w:rsidR="000078D4">
        <w:rPr>
          <w:lang w:eastAsia="fr-FR"/>
        </w:rPr>
      </w:r>
      <w:r w:rsidR="000078D4">
        <w:rPr>
          <w:lang w:eastAsia="fr-FR"/>
        </w:rPr>
        <w:fldChar w:fldCharType="separate"/>
      </w:r>
      <w:r w:rsidR="00121531">
        <w:t>Tableau </w:t>
      </w:r>
      <w:r w:rsidR="00121531">
        <w:rPr>
          <w:noProof/>
        </w:rPr>
        <w:t>141</w:t>
      </w:r>
      <w:r w:rsidR="000078D4">
        <w:rPr>
          <w:lang w:eastAsia="fr-FR"/>
        </w:rPr>
        <w:fldChar w:fldCharType="end"/>
      </w:r>
      <w:r w:rsidR="00410125" w:rsidRPr="00393194">
        <w:rPr>
          <w:lang w:eastAsia="fr-FR"/>
        </w:rPr>
        <w:t>)</w:t>
      </w:r>
      <w:r w:rsidR="00F715F5">
        <w:rPr>
          <w:lang w:eastAsia="fr-FR"/>
        </w:rPr>
        <w:t> :</w:t>
      </w:r>
    </w:p>
    <w:p w14:paraId="5D1E0B8A" w14:textId="089645A7" w:rsidR="00182948" w:rsidRDefault="00410125" w:rsidP="00182948">
      <w:pPr>
        <w:pStyle w:val="Paragraphedeliste"/>
        <w:numPr>
          <w:ilvl w:val="0"/>
          <w:numId w:val="9"/>
        </w:numPr>
      </w:pPr>
      <w:r w:rsidRPr="00182948">
        <w:rPr>
          <w:b/>
          <w:bCs/>
        </w:rPr>
        <w:t>Trouver un professionnel qui sache poser le bon diagnostic</w:t>
      </w:r>
      <w:r>
        <w:t xml:space="preserve"> est une difficulté qui a été rencontrée par </w:t>
      </w:r>
      <w:r w:rsidR="00786A40">
        <w:rPr>
          <w:lang w:eastAsia="fr-FR"/>
        </w:rPr>
        <w:t xml:space="preserve">en proportion </w:t>
      </w:r>
      <w:r>
        <w:t xml:space="preserve">significativement plus de parents d’enfants de 0 à 15 ans et de répondants de 30 à 59 ans que de répondants de 60 ans et plus. </w:t>
      </w:r>
    </w:p>
    <w:p w14:paraId="6FB2950A" w14:textId="07FAC8F9" w:rsidR="00182948" w:rsidRDefault="00410125" w:rsidP="00182948">
      <w:pPr>
        <w:pStyle w:val="Paragraphedeliste"/>
        <w:numPr>
          <w:ilvl w:val="0"/>
          <w:numId w:val="9"/>
        </w:numPr>
      </w:pPr>
      <w:r>
        <w:t xml:space="preserve">Le </w:t>
      </w:r>
      <w:r w:rsidRPr="00182948">
        <w:rPr>
          <w:b/>
          <w:bCs/>
        </w:rPr>
        <w:t>temps mis pour que le diagnostic</w:t>
      </w:r>
      <w:r>
        <w:t xml:space="preserve"> soit posé est une difficulté citée par </w:t>
      </w:r>
      <w:r w:rsidR="00786A40">
        <w:rPr>
          <w:lang w:eastAsia="fr-FR"/>
        </w:rPr>
        <w:t xml:space="preserve">en proportion </w:t>
      </w:r>
      <w:r>
        <w:t xml:space="preserve">significativement plus de parents d’enfants de 0 à 15 ans que de répondants de 60 ans et plus. </w:t>
      </w:r>
    </w:p>
    <w:p w14:paraId="4CEA7ED5" w14:textId="3AFCBFDD" w:rsidR="00182948" w:rsidRDefault="00410125" w:rsidP="00182948">
      <w:pPr>
        <w:pStyle w:val="Paragraphedeliste"/>
        <w:numPr>
          <w:ilvl w:val="0"/>
          <w:numId w:val="9"/>
        </w:numPr>
      </w:pPr>
      <w:r w:rsidRPr="00182948">
        <w:rPr>
          <w:b/>
          <w:bCs/>
        </w:rPr>
        <w:t>Savoir qui consulter</w:t>
      </w:r>
      <w:r>
        <w:t xml:space="preserve"> a posé des difficultés pour </w:t>
      </w:r>
      <w:r w:rsidR="00786A40">
        <w:rPr>
          <w:lang w:eastAsia="fr-FR"/>
        </w:rPr>
        <w:t xml:space="preserve">en proportion </w:t>
      </w:r>
      <w:r>
        <w:t xml:space="preserve">significativement plus de parents d’enfants de 0 à 15 ans et de répondants de 16 à 29 ans que de répondants de 60 ans et plus. </w:t>
      </w:r>
    </w:p>
    <w:p w14:paraId="267740F9" w14:textId="0D595F19" w:rsidR="00182948" w:rsidRDefault="00700E5C" w:rsidP="00182948">
      <w:pPr>
        <w:pStyle w:val="Paragraphedeliste"/>
        <w:numPr>
          <w:ilvl w:val="0"/>
          <w:numId w:val="9"/>
        </w:numPr>
      </w:pPr>
      <w:r>
        <w:t>De plus, l</w:t>
      </w:r>
      <w:r w:rsidR="00410125">
        <w:t xml:space="preserve">e </w:t>
      </w:r>
      <w:r w:rsidR="00410125" w:rsidRPr="00182948">
        <w:rPr>
          <w:b/>
          <w:bCs/>
        </w:rPr>
        <w:t>temps pour avoir un premier rendez-vous</w:t>
      </w:r>
      <w:r>
        <w:t xml:space="preserve"> est une difficulté citée par </w:t>
      </w:r>
      <w:r w:rsidR="00786A40">
        <w:rPr>
          <w:lang w:eastAsia="fr-FR"/>
        </w:rPr>
        <w:t xml:space="preserve">en proportion </w:t>
      </w:r>
      <w:r>
        <w:t xml:space="preserve">significativement plus de parents d’enfants de </w:t>
      </w:r>
      <w:r w:rsidR="00410125">
        <w:t xml:space="preserve">0 à 15 ans </w:t>
      </w:r>
      <w:r>
        <w:t>que de répondants de</w:t>
      </w:r>
      <w:r w:rsidR="00410125">
        <w:t xml:space="preserve"> 30 à 59 ans et </w:t>
      </w:r>
      <w:r>
        <w:t xml:space="preserve">de </w:t>
      </w:r>
      <w:r w:rsidR="00410125">
        <w:t>60 ans et plus</w:t>
      </w:r>
      <w:r>
        <w:t xml:space="preserve">. </w:t>
      </w:r>
    </w:p>
    <w:p w14:paraId="2F49860B" w14:textId="38A20571" w:rsidR="00410125" w:rsidRDefault="00700E5C" w:rsidP="00182948">
      <w:pPr>
        <w:pStyle w:val="Paragraphedeliste"/>
        <w:numPr>
          <w:ilvl w:val="0"/>
          <w:numId w:val="9"/>
        </w:numPr>
      </w:pPr>
      <w:r>
        <w:t xml:space="preserve">Enfin, les répondants de 16 à 29 ans sont </w:t>
      </w:r>
      <w:r w:rsidR="00786A40">
        <w:rPr>
          <w:lang w:eastAsia="fr-FR"/>
        </w:rPr>
        <w:t xml:space="preserve">en proportion </w:t>
      </w:r>
      <w:r>
        <w:t>significativement plus nombreux que les</w:t>
      </w:r>
      <w:r w:rsidR="00410125">
        <w:t xml:space="preserve"> trois autres tranches d’âge</w:t>
      </w:r>
      <w:r>
        <w:t xml:space="preserve"> à </w:t>
      </w:r>
      <w:r w:rsidRPr="00182948">
        <w:rPr>
          <w:b/>
          <w:bCs/>
        </w:rPr>
        <w:t>ne pas savoir</w:t>
      </w:r>
      <w:r>
        <w:t xml:space="preserve"> ce qui a causé des difficultés à être diagnostiqués. </w:t>
      </w:r>
    </w:p>
    <w:p w14:paraId="6FFD09B2" w14:textId="0D113A6A" w:rsidR="00E55851" w:rsidRDefault="00E55851" w:rsidP="00CC78DB">
      <w:pPr>
        <w:keepNext/>
        <w:jc w:val="center"/>
      </w:pPr>
      <w:r>
        <w:rPr>
          <w:noProof/>
        </w:rPr>
        <w:drawing>
          <wp:inline distT="0" distB="0" distL="0" distR="0" wp14:anchorId="4B7B1CEE" wp14:editId="3BC43C2A">
            <wp:extent cx="5748655" cy="3572539"/>
            <wp:effectExtent l="0" t="0" r="4445" b="8890"/>
            <wp:docPr id="37" name="Graphique 37" descr="Type de difficultés rencontrées pour obtenir le diagnostic :&#10;44 % Trouver un professionnel qui sache poser le bon diagnostic. &#10;30 % Le temps mis pour que le diagnostic soit posé. &#10;20 % Savoir qui consulter. &#10;14 %Le temps pour avoir un premier rendez-vous. &#10;13 % Trouver un professionnel qui peut recevoir. &#10;5 % Le coût financier. &#10;5 % L’accessibilité des lieux. &#10;9 % Autre.&#10;18 % Ne sait pa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0363FB7A" w14:textId="0E70D50A" w:rsidR="00E55851" w:rsidRDefault="00E55851" w:rsidP="00BE7F69">
      <w:pPr>
        <w:pStyle w:val="Lgende"/>
        <w:keepNext w:val="0"/>
        <w:rPr>
          <w:rFonts w:cs="Arial"/>
          <w:sz w:val="22"/>
          <w:szCs w:val="22"/>
        </w:rPr>
      </w:pPr>
      <w:bookmarkStart w:id="362" w:name="_Ref118717764"/>
      <w:r>
        <w:t>Figure</w:t>
      </w:r>
      <w:r w:rsidR="00F8105B">
        <w:t> </w:t>
      </w:r>
      <w:r w:rsidR="00C07E5B">
        <w:fldChar w:fldCharType="begin"/>
      </w:r>
      <w:r w:rsidR="00C07E5B">
        <w:instrText xml:space="preserve"> SEQ Figure \* ARABIC </w:instrText>
      </w:r>
      <w:r w:rsidR="00C07E5B">
        <w:fldChar w:fldCharType="separate"/>
      </w:r>
      <w:r w:rsidR="00121531">
        <w:rPr>
          <w:noProof/>
        </w:rPr>
        <w:t>104</w:t>
      </w:r>
      <w:r w:rsidR="00C07E5B">
        <w:rPr>
          <w:noProof/>
        </w:rPr>
        <w:fldChar w:fldCharType="end"/>
      </w:r>
      <w:bookmarkEnd w:id="362"/>
      <w:r w:rsidR="004A6108">
        <w:t xml:space="preserve">. </w:t>
      </w:r>
      <w:r w:rsidR="004A6108" w:rsidRPr="004A6108">
        <w:t>Type</w:t>
      </w:r>
      <w:r w:rsidR="00D418E5">
        <w:t>s</w:t>
      </w:r>
      <w:r w:rsidR="004A6108" w:rsidRPr="004A6108">
        <w:t xml:space="preserve"> de</w:t>
      </w:r>
      <w:r w:rsidRPr="004A6108">
        <w:t xml:space="preserve"> difficultés rencontrées pour obtenir </w:t>
      </w:r>
      <w:r w:rsidR="004A6108" w:rsidRPr="004A6108">
        <w:t>le</w:t>
      </w:r>
      <w:r w:rsidRPr="004A6108">
        <w:t xml:space="preserve"> diagnostic</w:t>
      </w:r>
      <w:r w:rsidR="000E0007">
        <w:t xml:space="preserve"> de </w:t>
      </w:r>
      <w:r w:rsidR="004A6108" w:rsidRPr="004A6108">
        <w:t xml:space="preserve">ceux qui </w:t>
      </w:r>
      <w:r w:rsidR="000E0007">
        <w:t xml:space="preserve">en </w:t>
      </w:r>
      <w:r w:rsidR="004A6108" w:rsidRPr="004A6108">
        <w:t>ont rencontré (</w:t>
      </w:r>
      <w:r w:rsidRPr="004A6108">
        <w:t>choix multiple</w:t>
      </w:r>
      <w:r w:rsidR="00127357">
        <w:t> </w:t>
      </w:r>
      <w:r w:rsidR="00CB38F0" w:rsidRPr="004A6108">
        <w:t xml:space="preserve">; </w:t>
      </w:r>
      <w:r w:rsidR="000367F5">
        <w:t xml:space="preserve">n = </w:t>
      </w:r>
      <w:r w:rsidR="00CB38F0" w:rsidRPr="004A6108">
        <w:t>1119)</w:t>
      </w:r>
      <w:r w:rsidRPr="004A6108">
        <w:t>.</w:t>
      </w:r>
    </w:p>
    <w:p w14:paraId="7AA96C34" w14:textId="62E94D01" w:rsidR="00224D95" w:rsidRDefault="00224D95" w:rsidP="00224D95">
      <w:pPr>
        <w:pStyle w:val="Lgende"/>
      </w:pPr>
      <w:bookmarkStart w:id="363" w:name="_Ref119252493"/>
      <w:r>
        <w:t>Tableau</w:t>
      </w:r>
      <w:r w:rsidR="00F8105B">
        <w:t> </w:t>
      </w:r>
      <w:r w:rsidR="00C07E5B">
        <w:fldChar w:fldCharType="begin"/>
      </w:r>
      <w:r w:rsidR="00C07E5B">
        <w:instrText xml:space="preserve"> SEQ Tableau \* ARABIC </w:instrText>
      </w:r>
      <w:r w:rsidR="00C07E5B">
        <w:fldChar w:fldCharType="separate"/>
      </w:r>
      <w:r w:rsidR="00121531">
        <w:rPr>
          <w:noProof/>
        </w:rPr>
        <w:t>141</w:t>
      </w:r>
      <w:r w:rsidR="00C07E5B">
        <w:rPr>
          <w:noProof/>
        </w:rPr>
        <w:fldChar w:fldCharType="end"/>
      </w:r>
      <w:bookmarkEnd w:id="363"/>
      <w:r>
        <w:t xml:space="preserve">. </w:t>
      </w:r>
      <w:r w:rsidRPr="004A6108">
        <w:t>Type</w:t>
      </w:r>
      <w:r w:rsidR="00D418E5">
        <w:t>s</w:t>
      </w:r>
      <w:r w:rsidRPr="004A6108">
        <w:t xml:space="preserve"> de difficultés rencontrées pour obtenir le diagnostic de ceux qui </w:t>
      </w:r>
      <w:r>
        <w:t xml:space="preserve">en </w:t>
      </w:r>
      <w:r w:rsidRPr="004A6108">
        <w:t>ont rencontré</w:t>
      </w:r>
      <w:r>
        <w:t>, selon l’âge</w:t>
      </w:r>
      <w:r w:rsidRPr="004A6108">
        <w:t xml:space="preserve"> (choix multiple</w:t>
      </w:r>
      <w:r w:rsidR="00127357">
        <w:t> </w:t>
      </w:r>
      <w:r w:rsidRPr="004A6108">
        <w:t xml:space="preserve">; </w:t>
      </w:r>
      <w:r>
        <w:t xml:space="preserve">n = </w:t>
      </w:r>
      <w:r w:rsidRPr="004A6108">
        <w:t>1119).</w:t>
      </w:r>
    </w:p>
    <w:tbl>
      <w:tblPr>
        <w:tblW w:w="9052" w:type="dxa"/>
        <w:tblCellMar>
          <w:top w:w="15" w:type="dxa"/>
          <w:left w:w="15" w:type="dxa"/>
          <w:bottom w:w="15" w:type="dxa"/>
          <w:right w:w="15" w:type="dxa"/>
        </w:tblCellMar>
        <w:tblLook w:val="04A0" w:firstRow="1" w:lastRow="0" w:firstColumn="1" w:lastColumn="0" w:noHBand="0" w:noVBand="1"/>
      </w:tblPr>
      <w:tblGrid>
        <w:gridCol w:w="3818"/>
        <w:gridCol w:w="1265"/>
        <w:gridCol w:w="1286"/>
        <w:gridCol w:w="1276"/>
        <w:gridCol w:w="1407"/>
      </w:tblGrid>
      <w:tr w:rsidR="00EB5745" w:rsidRPr="001D0A2C" w14:paraId="5F566A90" w14:textId="77777777" w:rsidTr="00BE7F69">
        <w:trPr>
          <w:trHeight w:val="286"/>
          <w:tblHeader/>
        </w:trPr>
        <w:tc>
          <w:tcPr>
            <w:tcW w:w="381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018A478" w14:textId="77777777" w:rsidR="00EB5745" w:rsidRPr="001D0A2C" w:rsidRDefault="00EB5745" w:rsidP="00EB5745">
            <w:pPr>
              <w:spacing w:after="0" w:line="240" w:lineRule="auto"/>
              <w:rPr>
                <w:rFonts w:eastAsia="Times New Roman" w:cs="Arial"/>
                <w:szCs w:val="24"/>
                <w:lang w:eastAsia="fr-FR"/>
              </w:rPr>
            </w:pPr>
          </w:p>
        </w:tc>
        <w:tc>
          <w:tcPr>
            <w:tcW w:w="1265" w:type="dxa"/>
            <w:tcBorders>
              <w:top w:val="single" w:sz="8" w:space="0" w:color="010205"/>
              <w:left w:val="single" w:sz="8" w:space="0" w:color="010205"/>
              <w:bottom w:val="single" w:sz="6" w:space="0" w:color="010205"/>
              <w:right w:val="single" w:sz="8" w:space="0" w:color="010205"/>
            </w:tcBorders>
          </w:tcPr>
          <w:p w14:paraId="7E4186A1" w14:textId="77777777" w:rsidR="00EB5745" w:rsidRDefault="00EB5745" w:rsidP="00EB5745">
            <w:pPr>
              <w:spacing w:after="0" w:line="240" w:lineRule="auto"/>
              <w:ind w:left="77" w:right="127"/>
              <w:rPr>
                <w:rFonts w:eastAsia="Times New Roman" w:cs="Arial"/>
                <w:color w:val="000000"/>
                <w:szCs w:val="24"/>
                <w:lang w:eastAsia="fr-FR"/>
              </w:rPr>
            </w:pPr>
            <w:r w:rsidRPr="004A6108">
              <w:rPr>
                <w:rFonts w:eastAsia="Times New Roman" w:cs="Arial"/>
                <w:color w:val="000000"/>
                <w:szCs w:val="24"/>
                <w:lang w:eastAsia="fr-FR"/>
              </w:rPr>
              <w:t>0-15 ans</w:t>
            </w:r>
          </w:p>
          <w:p w14:paraId="1C6A3DD4" w14:textId="1C3FF57F" w:rsidR="00EB5745" w:rsidRPr="001D0A2C" w:rsidRDefault="00EB5745" w:rsidP="00EB5745">
            <w:pPr>
              <w:spacing w:after="0" w:line="240" w:lineRule="auto"/>
              <w:ind w:left="77" w:right="127"/>
              <w:rPr>
                <w:rFonts w:eastAsia="Times New Roman" w:cs="Arial"/>
                <w:color w:val="000000"/>
                <w:szCs w:val="24"/>
                <w:lang w:eastAsia="fr-FR"/>
              </w:rPr>
            </w:pPr>
            <w:r>
              <w:rPr>
                <w:rFonts w:eastAsia="Times New Roman" w:cs="Arial"/>
                <w:color w:val="000000"/>
                <w:szCs w:val="24"/>
                <w:lang w:eastAsia="fr-FR"/>
              </w:rPr>
              <w:t>(n = 171)</w:t>
            </w:r>
          </w:p>
        </w:tc>
        <w:tc>
          <w:tcPr>
            <w:tcW w:w="128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718CAB4"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16-29 ans</w:t>
            </w:r>
          </w:p>
          <w:p w14:paraId="32D2A444" w14:textId="31068A26" w:rsidR="00EB5745" w:rsidRPr="001D0A2C" w:rsidRDefault="00EB5745" w:rsidP="00EB5745">
            <w:pPr>
              <w:spacing w:after="0" w:line="240" w:lineRule="auto"/>
              <w:rPr>
                <w:rFonts w:eastAsia="Times New Roman" w:cs="Arial"/>
                <w:szCs w:val="24"/>
                <w:lang w:eastAsia="fr-FR"/>
              </w:rPr>
            </w:pPr>
            <w:r>
              <w:rPr>
                <w:rFonts w:eastAsia="Times New Roman" w:cs="Arial"/>
                <w:color w:val="000000"/>
                <w:szCs w:val="24"/>
                <w:lang w:eastAsia="fr-FR"/>
              </w:rPr>
              <w:t>(n = 124)</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FDAFE81"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30-59 ans</w:t>
            </w:r>
          </w:p>
          <w:p w14:paraId="55F48BA9" w14:textId="5B6AC078" w:rsidR="00EB5745" w:rsidRPr="001D0A2C" w:rsidRDefault="00EB5745" w:rsidP="00EB5745">
            <w:pPr>
              <w:spacing w:after="0" w:line="240" w:lineRule="auto"/>
              <w:rPr>
                <w:rFonts w:eastAsia="Times New Roman" w:cs="Arial"/>
                <w:szCs w:val="24"/>
                <w:lang w:eastAsia="fr-FR"/>
              </w:rPr>
            </w:pPr>
            <w:r>
              <w:rPr>
                <w:rFonts w:eastAsia="Times New Roman" w:cs="Arial"/>
                <w:color w:val="000000"/>
                <w:szCs w:val="24"/>
                <w:lang w:eastAsia="fr-FR"/>
              </w:rPr>
              <w:t>(n = 470)</w:t>
            </w:r>
          </w:p>
        </w:tc>
        <w:tc>
          <w:tcPr>
            <w:tcW w:w="14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C031562"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60 ans et +</w:t>
            </w:r>
          </w:p>
          <w:p w14:paraId="219EACC3" w14:textId="0A489B74" w:rsidR="00EB5745" w:rsidRPr="001D0A2C" w:rsidRDefault="00EB5745" w:rsidP="00EB5745">
            <w:pPr>
              <w:spacing w:after="0" w:line="240" w:lineRule="auto"/>
              <w:rPr>
                <w:rFonts w:eastAsia="Times New Roman" w:cs="Arial"/>
                <w:szCs w:val="24"/>
                <w:lang w:eastAsia="fr-FR"/>
              </w:rPr>
            </w:pPr>
            <w:r>
              <w:rPr>
                <w:rFonts w:eastAsia="Times New Roman" w:cs="Arial"/>
                <w:color w:val="000000"/>
                <w:szCs w:val="24"/>
                <w:lang w:eastAsia="fr-FR"/>
              </w:rPr>
              <w:t>(n = 354)</w:t>
            </w:r>
            <w:r w:rsidRPr="004A6108">
              <w:rPr>
                <w:rFonts w:eastAsia="Times New Roman" w:cs="Arial"/>
                <w:color w:val="000000"/>
                <w:szCs w:val="24"/>
                <w:lang w:eastAsia="fr-FR"/>
              </w:rPr>
              <w:t xml:space="preserve"> </w:t>
            </w:r>
          </w:p>
        </w:tc>
      </w:tr>
      <w:tr w:rsidR="002577D2" w:rsidRPr="001D0A2C" w14:paraId="5A888CCA"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42F939" w14:textId="4579D325" w:rsidR="002577D2" w:rsidRPr="001D0A2C" w:rsidRDefault="002577D2" w:rsidP="002577D2">
            <w:pPr>
              <w:spacing w:after="0" w:line="240" w:lineRule="auto"/>
              <w:rPr>
                <w:rFonts w:eastAsia="Times New Roman" w:cs="Arial"/>
                <w:szCs w:val="24"/>
                <w:lang w:eastAsia="fr-FR"/>
              </w:rPr>
            </w:pPr>
            <w:r w:rsidRPr="001D0A2C">
              <w:rPr>
                <w:rFonts w:cs="Arial"/>
                <w:szCs w:val="24"/>
              </w:rPr>
              <w:t xml:space="preserve">Trouver un professionnel qui sache poser le bon diagnostic. </w:t>
            </w:r>
          </w:p>
        </w:tc>
        <w:tc>
          <w:tcPr>
            <w:tcW w:w="1265" w:type="dxa"/>
            <w:tcBorders>
              <w:top w:val="single" w:sz="6" w:space="0" w:color="010205"/>
              <w:left w:val="single" w:sz="6" w:space="0" w:color="010205"/>
              <w:bottom w:val="single" w:sz="6" w:space="0" w:color="010205"/>
              <w:right w:val="single" w:sz="6" w:space="0" w:color="010205"/>
            </w:tcBorders>
          </w:tcPr>
          <w:p w14:paraId="515FAA31" w14:textId="0CE326D5" w:rsidR="002577D2" w:rsidRPr="001D0A2C" w:rsidRDefault="002577D2" w:rsidP="00F715F5">
            <w:pPr>
              <w:spacing w:after="0" w:line="240" w:lineRule="auto"/>
              <w:ind w:right="125"/>
              <w:jc w:val="right"/>
              <w:rPr>
                <w:rFonts w:eastAsia="Times New Roman" w:cs="Arial"/>
                <w:szCs w:val="24"/>
                <w:lang w:eastAsia="fr-FR"/>
              </w:rPr>
            </w:pPr>
            <w:r w:rsidRPr="001D0A2C">
              <w:rPr>
                <w:rFonts w:cs="Arial"/>
                <w:szCs w:val="24"/>
              </w:rPr>
              <w:t>52</w:t>
            </w:r>
            <w:r w:rsidR="0055145C">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10F343" w14:textId="43BF906E"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47</w:t>
            </w:r>
            <w:r w:rsidR="0055145C">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514CE5" w14:textId="5FBED45F"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50</w:t>
            </w:r>
            <w:r w:rsidR="0055145C">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FFDB31" w14:textId="38311677"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37</w:t>
            </w:r>
            <w:r w:rsidR="0055145C">
              <w:rPr>
                <w:rFonts w:cs="Arial"/>
                <w:szCs w:val="24"/>
              </w:rPr>
              <w:t xml:space="preserve"> %</w:t>
            </w:r>
          </w:p>
        </w:tc>
      </w:tr>
      <w:tr w:rsidR="002577D2" w:rsidRPr="001D0A2C" w14:paraId="30D28D53"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38DFEBE" w14:textId="4441638E" w:rsidR="002577D2" w:rsidRPr="001D0A2C" w:rsidRDefault="002577D2" w:rsidP="002577D2">
            <w:pPr>
              <w:spacing w:after="0" w:line="240" w:lineRule="auto"/>
              <w:rPr>
                <w:rFonts w:eastAsia="Times New Roman" w:cs="Arial"/>
                <w:szCs w:val="24"/>
                <w:lang w:eastAsia="fr-FR"/>
              </w:rPr>
            </w:pPr>
            <w:r w:rsidRPr="001D0A2C">
              <w:rPr>
                <w:rFonts w:cs="Arial"/>
                <w:szCs w:val="24"/>
              </w:rPr>
              <w:t>Le temps mis pour le po</w:t>
            </w:r>
            <w:r w:rsidR="00067879">
              <w:rPr>
                <w:rFonts w:cs="Arial"/>
                <w:szCs w:val="24"/>
              </w:rPr>
              <w:t>ser</w:t>
            </w:r>
            <w:r w:rsidRPr="001D0A2C">
              <w:rPr>
                <w:rFonts w:cs="Arial"/>
                <w:szCs w:val="24"/>
              </w:rPr>
              <w:t xml:space="preserve">. </w:t>
            </w:r>
          </w:p>
        </w:tc>
        <w:tc>
          <w:tcPr>
            <w:tcW w:w="1265" w:type="dxa"/>
            <w:tcBorders>
              <w:top w:val="single" w:sz="6" w:space="0" w:color="010205"/>
              <w:left w:val="single" w:sz="6" w:space="0" w:color="010205"/>
              <w:bottom w:val="single" w:sz="6" w:space="0" w:color="010205"/>
              <w:right w:val="single" w:sz="6" w:space="0" w:color="010205"/>
            </w:tcBorders>
          </w:tcPr>
          <w:p w14:paraId="3972A54D" w14:textId="4A05910E" w:rsidR="002577D2" w:rsidRPr="001D0A2C" w:rsidRDefault="002577D2" w:rsidP="00F715F5">
            <w:pPr>
              <w:spacing w:after="0" w:line="240" w:lineRule="auto"/>
              <w:ind w:right="125"/>
              <w:jc w:val="right"/>
              <w:rPr>
                <w:rFonts w:eastAsia="Times New Roman" w:cs="Arial"/>
                <w:szCs w:val="24"/>
                <w:lang w:eastAsia="fr-FR"/>
              </w:rPr>
            </w:pPr>
            <w:r w:rsidRPr="001D0A2C">
              <w:rPr>
                <w:rFonts w:cs="Arial"/>
                <w:szCs w:val="24"/>
              </w:rPr>
              <w:t>39</w:t>
            </w:r>
            <w:r w:rsidR="0055145C">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3C527C" w14:textId="10552004"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37</w:t>
            </w:r>
            <w:r w:rsidR="0055145C">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35653E" w14:textId="73C8F7DF"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34</w:t>
            </w:r>
            <w:r w:rsidR="0055145C">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A79E1A6" w14:textId="6DAB6CBA"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24</w:t>
            </w:r>
            <w:r w:rsidR="0055145C">
              <w:rPr>
                <w:rFonts w:cs="Arial"/>
                <w:szCs w:val="24"/>
              </w:rPr>
              <w:t xml:space="preserve"> %</w:t>
            </w:r>
          </w:p>
        </w:tc>
      </w:tr>
      <w:tr w:rsidR="002577D2" w:rsidRPr="001D0A2C" w14:paraId="6BCC2B7B"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8471E9" w14:textId="7B6997A0" w:rsidR="002577D2" w:rsidRPr="001D0A2C" w:rsidRDefault="002577D2" w:rsidP="002577D2">
            <w:pPr>
              <w:spacing w:after="0" w:line="240" w:lineRule="auto"/>
              <w:rPr>
                <w:rFonts w:eastAsia="Times New Roman" w:cs="Arial"/>
                <w:szCs w:val="24"/>
                <w:lang w:eastAsia="fr-FR"/>
              </w:rPr>
            </w:pPr>
            <w:r w:rsidRPr="001D0A2C">
              <w:rPr>
                <w:rFonts w:cs="Arial"/>
                <w:szCs w:val="24"/>
              </w:rPr>
              <w:t xml:space="preserve">Savoir qui consulter. </w:t>
            </w:r>
          </w:p>
        </w:tc>
        <w:tc>
          <w:tcPr>
            <w:tcW w:w="1265" w:type="dxa"/>
            <w:tcBorders>
              <w:top w:val="single" w:sz="6" w:space="0" w:color="010205"/>
              <w:left w:val="single" w:sz="6" w:space="0" w:color="010205"/>
              <w:bottom w:val="single" w:sz="6" w:space="0" w:color="010205"/>
              <w:right w:val="single" w:sz="6" w:space="0" w:color="010205"/>
            </w:tcBorders>
          </w:tcPr>
          <w:p w14:paraId="2C12B96F" w14:textId="4654E4FD" w:rsidR="002577D2" w:rsidRPr="001D0A2C" w:rsidRDefault="002577D2" w:rsidP="00F715F5">
            <w:pPr>
              <w:spacing w:after="0" w:line="240" w:lineRule="auto"/>
              <w:ind w:right="125"/>
              <w:jc w:val="right"/>
              <w:rPr>
                <w:rFonts w:eastAsia="Times New Roman" w:cs="Arial"/>
                <w:szCs w:val="24"/>
                <w:lang w:eastAsia="fr-FR"/>
              </w:rPr>
            </w:pPr>
            <w:r w:rsidRPr="001D0A2C">
              <w:rPr>
                <w:rFonts w:cs="Arial"/>
                <w:szCs w:val="24"/>
              </w:rPr>
              <w:t>32</w:t>
            </w:r>
            <w:r w:rsidR="0055145C">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609D3B" w14:textId="08A0FA3E"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31</w:t>
            </w:r>
            <w:r w:rsidR="0055145C">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67CCC55" w14:textId="5A21C844"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22</w:t>
            </w:r>
            <w:r w:rsidR="0055145C">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B7A1EF" w14:textId="4DD95142"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16</w:t>
            </w:r>
            <w:r w:rsidR="0055145C">
              <w:rPr>
                <w:rFonts w:cs="Arial"/>
                <w:szCs w:val="24"/>
              </w:rPr>
              <w:t xml:space="preserve"> %</w:t>
            </w:r>
          </w:p>
        </w:tc>
      </w:tr>
      <w:tr w:rsidR="002577D2" w:rsidRPr="001D0A2C" w14:paraId="296110E8"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BD1D37" w14:textId="6B600BB6" w:rsidR="002577D2" w:rsidRPr="001D0A2C" w:rsidRDefault="002577D2" w:rsidP="002577D2">
            <w:pPr>
              <w:spacing w:after="0" w:line="240" w:lineRule="auto"/>
              <w:rPr>
                <w:rFonts w:eastAsia="Times New Roman" w:cs="Arial"/>
                <w:szCs w:val="24"/>
                <w:lang w:eastAsia="fr-FR"/>
              </w:rPr>
            </w:pPr>
            <w:r w:rsidRPr="001D0A2C">
              <w:rPr>
                <w:rFonts w:cs="Arial"/>
                <w:szCs w:val="24"/>
              </w:rPr>
              <w:t xml:space="preserve">Le temps pour avoir un </w:t>
            </w:r>
            <w:r w:rsidR="00067879">
              <w:rPr>
                <w:rFonts w:cs="Arial"/>
                <w:szCs w:val="24"/>
              </w:rPr>
              <w:t>1er</w:t>
            </w:r>
            <w:r w:rsidRPr="001D0A2C">
              <w:rPr>
                <w:rFonts w:cs="Arial"/>
                <w:szCs w:val="24"/>
              </w:rPr>
              <w:t xml:space="preserve"> </w:t>
            </w:r>
            <w:r w:rsidR="00231251">
              <w:rPr>
                <w:rFonts w:cs="Arial"/>
                <w:szCs w:val="24"/>
              </w:rPr>
              <w:t xml:space="preserve">rdv. </w:t>
            </w:r>
          </w:p>
        </w:tc>
        <w:tc>
          <w:tcPr>
            <w:tcW w:w="1265" w:type="dxa"/>
            <w:tcBorders>
              <w:top w:val="single" w:sz="6" w:space="0" w:color="010205"/>
              <w:left w:val="single" w:sz="6" w:space="0" w:color="010205"/>
              <w:bottom w:val="single" w:sz="6" w:space="0" w:color="010205"/>
              <w:right w:val="single" w:sz="6" w:space="0" w:color="010205"/>
            </w:tcBorders>
          </w:tcPr>
          <w:p w14:paraId="4816B1D4" w14:textId="7C573F63" w:rsidR="002577D2" w:rsidRPr="001D0A2C" w:rsidRDefault="002577D2" w:rsidP="00F715F5">
            <w:pPr>
              <w:spacing w:after="0" w:line="240" w:lineRule="auto"/>
              <w:ind w:right="125"/>
              <w:jc w:val="right"/>
              <w:rPr>
                <w:rFonts w:eastAsia="Times New Roman" w:cs="Arial"/>
                <w:szCs w:val="24"/>
                <w:lang w:eastAsia="fr-FR"/>
              </w:rPr>
            </w:pPr>
            <w:r w:rsidRPr="001D0A2C">
              <w:rPr>
                <w:rFonts w:cs="Arial"/>
                <w:szCs w:val="24"/>
              </w:rPr>
              <w:t>25</w:t>
            </w:r>
            <w:r w:rsidR="0055145C">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9B0EC9B" w14:textId="1E9333FE"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12</w:t>
            </w:r>
            <w:r w:rsidR="0055145C">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371C0F1" w14:textId="421C8A08"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13</w:t>
            </w:r>
            <w:r w:rsidR="0055145C">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038DBB" w14:textId="7683F97A"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14</w:t>
            </w:r>
            <w:r w:rsidR="0055145C">
              <w:rPr>
                <w:rFonts w:cs="Arial"/>
                <w:szCs w:val="24"/>
              </w:rPr>
              <w:t xml:space="preserve"> %</w:t>
            </w:r>
          </w:p>
        </w:tc>
      </w:tr>
      <w:tr w:rsidR="002577D2" w:rsidRPr="001D0A2C" w14:paraId="32122718"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AD0FD6" w14:textId="56F2ACC2" w:rsidR="002577D2" w:rsidRPr="001D0A2C" w:rsidRDefault="002577D2" w:rsidP="002577D2">
            <w:pPr>
              <w:spacing w:after="0" w:line="240" w:lineRule="auto"/>
              <w:rPr>
                <w:rFonts w:eastAsia="Times New Roman" w:cs="Arial"/>
                <w:szCs w:val="24"/>
                <w:lang w:eastAsia="fr-FR"/>
              </w:rPr>
            </w:pPr>
            <w:r w:rsidRPr="001D0A2C">
              <w:rPr>
                <w:rFonts w:cs="Arial"/>
                <w:szCs w:val="24"/>
              </w:rPr>
              <w:t xml:space="preserve">Trouver un professionnel qui peut recevoir. </w:t>
            </w:r>
          </w:p>
        </w:tc>
        <w:tc>
          <w:tcPr>
            <w:tcW w:w="1265" w:type="dxa"/>
            <w:tcBorders>
              <w:top w:val="single" w:sz="6" w:space="0" w:color="010205"/>
              <w:left w:val="single" w:sz="6" w:space="0" w:color="010205"/>
              <w:bottom w:val="single" w:sz="6" w:space="0" w:color="010205"/>
              <w:right w:val="single" w:sz="6" w:space="0" w:color="010205"/>
            </w:tcBorders>
          </w:tcPr>
          <w:p w14:paraId="14454BDA" w14:textId="5BF542C5" w:rsidR="002577D2" w:rsidRPr="001D0A2C" w:rsidRDefault="002577D2" w:rsidP="00F715F5">
            <w:pPr>
              <w:spacing w:after="0" w:line="240" w:lineRule="auto"/>
              <w:ind w:right="125"/>
              <w:jc w:val="right"/>
              <w:rPr>
                <w:rFonts w:eastAsia="Times New Roman" w:cs="Arial"/>
                <w:szCs w:val="24"/>
                <w:lang w:eastAsia="fr-FR"/>
              </w:rPr>
            </w:pPr>
            <w:r w:rsidRPr="001D0A2C">
              <w:rPr>
                <w:rFonts w:cs="Arial"/>
                <w:szCs w:val="24"/>
              </w:rPr>
              <w:t>18</w:t>
            </w:r>
            <w:r w:rsidR="0055145C">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7BAC22" w14:textId="48F3C4C9"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13</w:t>
            </w:r>
            <w:r w:rsidR="0055145C">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0876832" w14:textId="579B6F9B"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10</w:t>
            </w:r>
            <w:r w:rsidR="0055145C">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B529D2" w14:textId="31503E5E"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15</w:t>
            </w:r>
            <w:r w:rsidR="0055145C">
              <w:rPr>
                <w:rFonts w:cs="Arial"/>
                <w:szCs w:val="24"/>
              </w:rPr>
              <w:t xml:space="preserve"> %</w:t>
            </w:r>
          </w:p>
        </w:tc>
      </w:tr>
      <w:tr w:rsidR="002577D2" w:rsidRPr="001D0A2C" w14:paraId="7EC882AD" w14:textId="77777777" w:rsidTr="00BE7F69">
        <w:trPr>
          <w:trHeight w:val="299"/>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BA84A8" w14:textId="5E424BF4" w:rsidR="002577D2" w:rsidRPr="001D0A2C" w:rsidRDefault="002577D2" w:rsidP="002577D2">
            <w:pPr>
              <w:spacing w:after="0" w:line="240" w:lineRule="auto"/>
              <w:rPr>
                <w:rFonts w:eastAsia="Times New Roman" w:cs="Arial"/>
                <w:szCs w:val="24"/>
                <w:lang w:eastAsia="fr-FR"/>
              </w:rPr>
            </w:pPr>
            <w:r w:rsidRPr="001D0A2C">
              <w:rPr>
                <w:rFonts w:cs="Arial"/>
                <w:szCs w:val="24"/>
              </w:rPr>
              <w:t xml:space="preserve">L’accessibilité des lieux. </w:t>
            </w:r>
          </w:p>
        </w:tc>
        <w:tc>
          <w:tcPr>
            <w:tcW w:w="1265" w:type="dxa"/>
            <w:tcBorders>
              <w:top w:val="single" w:sz="6" w:space="0" w:color="010205"/>
              <w:left w:val="single" w:sz="6" w:space="0" w:color="010205"/>
              <w:bottom w:val="single" w:sz="6" w:space="0" w:color="010205"/>
              <w:right w:val="single" w:sz="6" w:space="0" w:color="010205"/>
            </w:tcBorders>
          </w:tcPr>
          <w:p w14:paraId="31801432" w14:textId="646976A4" w:rsidR="002577D2" w:rsidRPr="001D0A2C" w:rsidRDefault="002577D2" w:rsidP="00F715F5">
            <w:pPr>
              <w:spacing w:after="0" w:line="240" w:lineRule="auto"/>
              <w:ind w:right="125"/>
              <w:jc w:val="right"/>
              <w:rPr>
                <w:rFonts w:eastAsia="Times New Roman" w:cs="Arial"/>
                <w:szCs w:val="24"/>
                <w:lang w:eastAsia="fr-FR"/>
              </w:rPr>
            </w:pPr>
            <w:r w:rsidRPr="001D0A2C">
              <w:rPr>
                <w:rFonts w:cs="Arial"/>
                <w:szCs w:val="24"/>
              </w:rPr>
              <w:t>5</w:t>
            </w:r>
            <w:r w:rsidR="0055145C">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93A30D" w14:textId="477AE3BE"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3</w:t>
            </w:r>
            <w:r w:rsidR="0055145C">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E2D7E1" w14:textId="532AA10A"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5</w:t>
            </w:r>
            <w:r w:rsidR="0055145C">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80A862" w14:textId="77701424" w:rsidR="002577D2" w:rsidRPr="001D0A2C" w:rsidRDefault="002577D2" w:rsidP="002B3676">
            <w:pPr>
              <w:keepNext/>
              <w:spacing w:after="0" w:line="240" w:lineRule="auto"/>
              <w:jc w:val="right"/>
              <w:rPr>
                <w:rFonts w:eastAsia="Times New Roman" w:cs="Arial"/>
                <w:szCs w:val="24"/>
                <w:lang w:eastAsia="fr-FR"/>
              </w:rPr>
            </w:pPr>
            <w:r w:rsidRPr="001D0A2C">
              <w:rPr>
                <w:rFonts w:cs="Arial"/>
                <w:szCs w:val="24"/>
              </w:rPr>
              <w:t>6</w:t>
            </w:r>
            <w:r w:rsidR="0055145C">
              <w:rPr>
                <w:rFonts w:cs="Arial"/>
                <w:szCs w:val="24"/>
              </w:rPr>
              <w:t xml:space="preserve"> %</w:t>
            </w:r>
          </w:p>
        </w:tc>
      </w:tr>
      <w:tr w:rsidR="00587320" w:rsidRPr="001D0A2C" w14:paraId="6E1EA427" w14:textId="77777777" w:rsidTr="00BE7F69">
        <w:trPr>
          <w:trHeight w:val="299"/>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FCDE942" w14:textId="247C7F65" w:rsidR="00587320" w:rsidRPr="001D0A2C" w:rsidRDefault="00587320" w:rsidP="00587320">
            <w:pPr>
              <w:spacing w:after="0" w:line="240" w:lineRule="auto"/>
              <w:rPr>
                <w:rFonts w:cs="Arial"/>
                <w:szCs w:val="24"/>
              </w:rPr>
            </w:pPr>
            <w:r w:rsidRPr="001D0A2C">
              <w:rPr>
                <w:rFonts w:cs="Arial"/>
                <w:szCs w:val="24"/>
              </w:rPr>
              <w:t xml:space="preserve">Le coût financier. </w:t>
            </w:r>
          </w:p>
        </w:tc>
        <w:tc>
          <w:tcPr>
            <w:tcW w:w="1265" w:type="dxa"/>
            <w:tcBorders>
              <w:top w:val="single" w:sz="6" w:space="0" w:color="010205"/>
              <w:left w:val="single" w:sz="6" w:space="0" w:color="010205"/>
              <w:bottom w:val="single" w:sz="6" w:space="0" w:color="010205"/>
              <w:right w:val="single" w:sz="6" w:space="0" w:color="010205"/>
            </w:tcBorders>
          </w:tcPr>
          <w:p w14:paraId="097A5A0D" w14:textId="5730102B" w:rsidR="00587320" w:rsidRPr="001D0A2C" w:rsidRDefault="00587320" w:rsidP="00F715F5">
            <w:pPr>
              <w:spacing w:after="0" w:line="240" w:lineRule="auto"/>
              <w:ind w:right="125"/>
              <w:jc w:val="right"/>
              <w:rPr>
                <w:rFonts w:cs="Arial"/>
                <w:szCs w:val="24"/>
              </w:rPr>
            </w:pPr>
            <w:r w:rsidRPr="001D0A2C">
              <w:rPr>
                <w:rFonts w:cs="Arial"/>
                <w:szCs w:val="24"/>
              </w:rPr>
              <w:t>1</w:t>
            </w:r>
            <w:r>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DD6CBB" w14:textId="69E93096" w:rsidR="00587320" w:rsidRPr="001D0A2C" w:rsidRDefault="00587320" w:rsidP="00587320">
            <w:pPr>
              <w:spacing w:after="0" w:line="240" w:lineRule="auto"/>
              <w:jc w:val="right"/>
              <w:rPr>
                <w:rFonts w:cs="Arial"/>
                <w:szCs w:val="24"/>
              </w:rPr>
            </w:pPr>
            <w:r w:rsidRPr="001D0A2C">
              <w:rPr>
                <w:rFonts w:cs="Arial"/>
                <w:szCs w:val="24"/>
              </w:rPr>
              <w:t>4</w:t>
            </w:r>
            <w:r>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AA10AC4" w14:textId="31F9EB12" w:rsidR="00587320" w:rsidRPr="001D0A2C" w:rsidRDefault="00587320" w:rsidP="00587320">
            <w:pPr>
              <w:spacing w:after="0" w:line="240" w:lineRule="auto"/>
              <w:jc w:val="right"/>
              <w:rPr>
                <w:rFonts w:cs="Arial"/>
                <w:szCs w:val="24"/>
              </w:rPr>
            </w:pPr>
            <w:r w:rsidRPr="001D0A2C">
              <w:rPr>
                <w:rFonts w:cs="Arial"/>
                <w:szCs w:val="24"/>
              </w:rPr>
              <w:t>6</w:t>
            </w:r>
            <w:r>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26C9F5" w14:textId="5BBBDFB0" w:rsidR="00587320" w:rsidRPr="001D0A2C" w:rsidRDefault="00587320" w:rsidP="00587320">
            <w:pPr>
              <w:keepNext/>
              <w:spacing w:after="0" w:line="240" w:lineRule="auto"/>
              <w:jc w:val="right"/>
              <w:rPr>
                <w:rFonts w:cs="Arial"/>
                <w:szCs w:val="24"/>
              </w:rPr>
            </w:pPr>
            <w:r w:rsidRPr="001D0A2C">
              <w:rPr>
                <w:rFonts w:cs="Arial"/>
                <w:szCs w:val="24"/>
              </w:rPr>
              <w:t>5</w:t>
            </w:r>
            <w:r>
              <w:rPr>
                <w:rFonts w:cs="Arial"/>
                <w:szCs w:val="24"/>
              </w:rPr>
              <w:t xml:space="preserve"> %</w:t>
            </w:r>
          </w:p>
        </w:tc>
      </w:tr>
      <w:tr w:rsidR="00067879" w:rsidRPr="001D0A2C" w14:paraId="5E469011" w14:textId="77777777" w:rsidTr="00BE7F69">
        <w:trPr>
          <w:trHeight w:val="299"/>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D83DE5" w14:textId="0D208C2C" w:rsidR="00067879" w:rsidRPr="001D0A2C" w:rsidRDefault="00067879" w:rsidP="00067879">
            <w:pPr>
              <w:spacing w:after="0" w:line="240" w:lineRule="auto"/>
              <w:rPr>
                <w:rFonts w:cs="Arial"/>
                <w:szCs w:val="24"/>
              </w:rPr>
            </w:pPr>
            <w:r w:rsidRPr="001D0A2C">
              <w:rPr>
                <w:rFonts w:cs="Arial"/>
                <w:szCs w:val="24"/>
              </w:rPr>
              <w:t>Autre.</w:t>
            </w:r>
          </w:p>
        </w:tc>
        <w:tc>
          <w:tcPr>
            <w:tcW w:w="1265" w:type="dxa"/>
            <w:tcBorders>
              <w:top w:val="single" w:sz="6" w:space="0" w:color="010205"/>
              <w:left w:val="single" w:sz="6" w:space="0" w:color="010205"/>
              <w:bottom w:val="single" w:sz="6" w:space="0" w:color="010205"/>
              <w:right w:val="single" w:sz="6" w:space="0" w:color="010205"/>
            </w:tcBorders>
          </w:tcPr>
          <w:p w14:paraId="31CB7DFE" w14:textId="34AE1C86" w:rsidR="00067879" w:rsidRPr="001D0A2C" w:rsidRDefault="00067879" w:rsidP="00067879">
            <w:pPr>
              <w:spacing w:after="0" w:line="240" w:lineRule="auto"/>
              <w:ind w:right="125"/>
              <w:jc w:val="right"/>
              <w:rPr>
                <w:rFonts w:cs="Arial"/>
                <w:szCs w:val="24"/>
              </w:rPr>
            </w:pPr>
            <w:r w:rsidRPr="001D0A2C">
              <w:rPr>
                <w:rFonts w:cs="Arial"/>
                <w:szCs w:val="24"/>
              </w:rPr>
              <w:t>16</w:t>
            </w:r>
            <w:r>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AD403A" w14:textId="1688FE6C" w:rsidR="00067879" w:rsidRPr="001D0A2C" w:rsidRDefault="00067879" w:rsidP="00067879">
            <w:pPr>
              <w:spacing w:after="0" w:line="240" w:lineRule="auto"/>
              <w:jc w:val="right"/>
              <w:rPr>
                <w:rFonts w:cs="Arial"/>
                <w:szCs w:val="24"/>
              </w:rPr>
            </w:pPr>
            <w:r w:rsidRPr="001D0A2C">
              <w:rPr>
                <w:rFonts w:cs="Arial"/>
                <w:szCs w:val="24"/>
              </w:rPr>
              <w:t>4</w:t>
            </w:r>
            <w:r>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85F1CD" w14:textId="2095427D" w:rsidR="00067879" w:rsidRPr="001D0A2C" w:rsidRDefault="00067879" w:rsidP="00067879">
            <w:pPr>
              <w:spacing w:after="0" w:line="240" w:lineRule="auto"/>
              <w:jc w:val="right"/>
              <w:rPr>
                <w:rFonts w:cs="Arial"/>
                <w:szCs w:val="24"/>
              </w:rPr>
            </w:pPr>
            <w:r w:rsidRPr="001D0A2C">
              <w:rPr>
                <w:rFonts w:cs="Arial"/>
                <w:szCs w:val="24"/>
              </w:rPr>
              <w:t>8</w:t>
            </w:r>
            <w:r>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99FB32" w14:textId="1924734E" w:rsidR="00067879" w:rsidRPr="001D0A2C" w:rsidRDefault="00067879" w:rsidP="00067879">
            <w:pPr>
              <w:keepNext/>
              <w:spacing w:after="0" w:line="240" w:lineRule="auto"/>
              <w:jc w:val="right"/>
              <w:rPr>
                <w:rFonts w:cs="Arial"/>
                <w:szCs w:val="24"/>
              </w:rPr>
            </w:pPr>
            <w:r w:rsidRPr="001D0A2C">
              <w:rPr>
                <w:rFonts w:cs="Arial"/>
                <w:szCs w:val="24"/>
              </w:rPr>
              <w:t>10</w:t>
            </w:r>
            <w:r>
              <w:rPr>
                <w:rFonts w:cs="Arial"/>
                <w:szCs w:val="24"/>
              </w:rPr>
              <w:t xml:space="preserve"> %</w:t>
            </w:r>
          </w:p>
        </w:tc>
      </w:tr>
      <w:tr w:rsidR="00067879" w:rsidRPr="001D0A2C" w14:paraId="1CAD08E3" w14:textId="77777777" w:rsidTr="00BE7F69">
        <w:trPr>
          <w:trHeight w:val="299"/>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BADA08" w14:textId="0C21A3C4" w:rsidR="00067879" w:rsidRPr="001D0A2C" w:rsidRDefault="00067879" w:rsidP="00067879">
            <w:pPr>
              <w:spacing w:after="0" w:line="240" w:lineRule="auto"/>
              <w:rPr>
                <w:rFonts w:cs="Arial"/>
                <w:szCs w:val="24"/>
              </w:rPr>
            </w:pPr>
            <w:r w:rsidRPr="001D0A2C">
              <w:rPr>
                <w:rFonts w:cs="Arial"/>
                <w:szCs w:val="24"/>
              </w:rPr>
              <w:t xml:space="preserve">Ne sait pas. </w:t>
            </w:r>
          </w:p>
        </w:tc>
        <w:tc>
          <w:tcPr>
            <w:tcW w:w="1265" w:type="dxa"/>
            <w:tcBorders>
              <w:top w:val="single" w:sz="6" w:space="0" w:color="010205"/>
              <w:left w:val="single" w:sz="6" w:space="0" w:color="010205"/>
              <w:bottom w:val="single" w:sz="6" w:space="0" w:color="010205"/>
              <w:right w:val="single" w:sz="6" w:space="0" w:color="010205"/>
            </w:tcBorders>
          </w:tcPr>
          <w:p w14:paraId="7D4B4B2E" w14:textId="01944915" w:rsidR="00067879" w:rsidRPr="001D0A2C" w:rsidRDefault="00067879" w:rsidP="00067879">
            <w:pPr>
              <w:spacing w:after="0" w:line="240" w:lineRule="auto"/>
              <w:ind w:right="125"/>
              <w:jc w:val="right"/>
              <w:rPr>
                <w:rFonts w:cs="Arial"/>
                <w:szCs w:val="24"/>
              </w:rPr>
            </w:pPr>
            <w:r w:rsidRPr="001D0A2C">
              <w:rPr>
                <w:rFonts w:cs="Arial"/>
                <w:szCs w:val="24"/>
              </w:rPr>
              <w:t>4</w:t>
            </w:r>
            <w:r>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902197" w14:textId="30C46AEB" w:rsidR="00067879" w:rsidRPr="001D0A2C" w:rsidRDefault="00067879" w:rsidP="00067879">
            <w:pPr>
              <w:spacing w:after="0" w:line="240" w:lineRule="auto"/>
              <w:jc w:val="right"/>
              <w:rPr>
                <w:rFonts w:cs="Arial"/>
                <w:szCs w:val="24"/>
              </w:rPr>
            </w:pPr>
            <w:r w:rsidRPr="001D0A2C">
              <w:rPr>
                <w:rFonts w:cs="Arial"/>
                <w:szCs w:val="24"/>
              </w:rPr>
              <w:t>26</w:t>
            </w:r>
            <w:r>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0657DB0" w14:textId="7A468D5D" w:rsidR="00067879" w:rsidRPr="001D0A2C" w:rsidRDefault="00067879" w:rsidP="00067879">
            <w:pPr>
              <w:spacing w:after="0" w:line="240" w:lineRule="auto"/>
              <w:jc w:val="right"/>
              <w:rPr>
                <w:rFonts w:cs="Arial"/>
                <w:szCs w:val="24"/>
              </w:rPr>
            </w:pPr>
            <w:r w:rsidRPr="001D0A2C">
              <w:rPr>
                <w:rFonts w:cs="Arial"/>
                <w:szCs w:val="24"/>
              </w:rPr>
              <w:t>18</w:t>
            </w:r>
            <w:r>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093AEFD" w14:textId="7FAA25E0" w:rsidR="00067879" w:rsidRPr="001D0A2C" w:rsidRDefault="00067879" w:rsidP="00067879">
            <w:pPr>
              <w:keepNext/>
              <w:spacing w:after="0" w:line="240" w:lineRule="auto"/>
              <w:jc w:val="right"/>
              <w:rPr>
                <w:rFonts w:cs="Arial"/>
                <w:szCs w:val="24"/>
              </w:rPr>
            </w:pPr>
            <w:r w:rsidRPr="001D0A2C">
              <w:rPr>
                <w:rFonts w:cs="Arial"/>
                <w:szCs w:val="24"/>
              </w:rPr>
              <w:t>18</w:t>
            </w:r>
            <w:r>
              <w:rPr>
                <w:rFonts w:cs="Arial"/>
                <w:szCs w:val="24"/>
              </w:rPr>
              <w:t xml:space="preserve"> %</w:t>
            </w:r>
          </w:p>
        </w:tc>
      </w:tr>
    </w:tbl>
    <w:p w14:paraId="5F9060D7" w14:textId="00B80493" w:rsidR="006A6865" w:rsidRPr="001D0A2C" w:rsidRDefault="00E60212" w:rsidP="00E60212">
      <w:pPr>
        <w:pStyle w:val="Titre3"/>
      </w:pPr>
      <w:bookmarkStart w:id="364" w:name="_Toc124780516"/>
      <w:r>
        <w:t>Prise en charge de la déficience visuelle</w:t>
      </w:r>
      <w:bookmarkEnd w:id="364"/>
    </w:p>
    <w:p w14:paraId="029975D7" w14:textId="5EB3F8AF" w:rsidR="00067879" w:rsidRDefault="00700E5C" w:rsidP="006339B7">
      <w:r w:rsidRPr="00700E5C">
        <w:t xml:space="preserve">Un quart des répondants de </w:t>
      </w:r>
      <w:r>
        <w:t>16 ans et plus se sont vus proposés une prise en charge au moment de l’annonce du diagnostic, et près d’un</w:t>
      </w:r>
      <w:r w:rsidR="00F715F5">
        <w:t xml:space="preserve"> sur</w:t>
      </w:r>
      <w:r>
        <w:t xml:space="preserve"> cinq</w:t>
      </w:r>
      <w:r w:rsidR="00F715F5">
        <w:t xml:space="preserve"> </w:t>
      </w:r>
      <w:r>
        <w:t xml:space="preserve">un certain temps après l’annonce du diagnostic </w:t>
      </w:r>
      <w:r w:rsidRPr="00700E5C">
        <w:t>(</w:t>
      </w:r>
      <w:r w:rsidR="006339B7">
        <w:rPr>
          <w:lang w:val="en-US"/>
        </w:rPr>
        <w:fldChar w:fldCharType="begin"/>
      </w:r>
      <w:r w:rsidR="006339B7" w:rsidRPr="00700E5C">
        <w:instrText xml:space="preserve"> REF _Ref118717775 \h </w:instrText>
      </w:r>
      <w:r w:rsidR="006339B7">
        <w:rPr>
          <w:lang w:val="en-US"/>
        </w:rPr>
      </w:r>
      <w:r w:rsidR="006339B7">
        <w:rPr>
          <w:lang w:val="en-US"/>
        </w:rPr>
        <w:fldChar w:fldCharType="separate"/>
      </w:r>
      <w:r w:rsidR="00121531">
        <w:t>Figure </w:t>
      </w:r>
      <w:r w:rsidR="00121531">
        <w:rPr>
          <w:noProof/>
        </w:rPr>
        <w:t>105</w:t>
      </w:r>
      <w:r w:rsidR="006339B7">
        <w:rPr>
          <w:lang w:val="en-US"/>
        </w:rPr>
        <w:fldChar w:fldCharType="end"/>
      </w:r>
      <w:r w:rsidRPr="00700E5C">
        <w:t xml:space="preserve">). </w:t>
      </w:r>
      <w:r>
        <w:t>Un peu plus de deux</w:t>
      </w:r>
      <w:r w:rsidR="00F715F5">
        <w:t xml:space="preserve"> répondants sur</w:t>
      </w:r>
      <w:r>
        <w:t xml:space="preserve"> cinq n’ont pas eu de proposition de prise en charge. </w:t>
      </w:r>
    </w:p>
    <w:p w14:paraId="7132E6F4" w14:textId="69FDAD7D" w:rsidR="00182948" w:rsidRDefault="00700E5C" w:rsidP="006339B7">
      <w:pPr>
        <w:rPr>
          <w:lang w:eastAsia="fr-FR"/>
        </w:rPr>
      </w:pPr>
      <w:r>
        <w:rPr>
          <w:lang w:eastAsia="fr-FR"/>
        </w:rPr>
        <w:t>Il y a un e</w:t>
      </w:r>
      <w:r w:rsidR="00AD56CD">
        <w:rPr>
          <w:lang w:eastAsia="fr-FR"/>
        </w:rPr>
        <w:t>ffet significatif de l’âge (</w:t>
      </w:r>
      <w:r w:rsidR="000078D4">
        <w:rPr>
          <w:lang w:eastAsia="fr-FR"/>
        </w:rPr>
        <w:fldChar w:fldCharType="begin"/>
      </w:r>
      <w:r w:rsidR="000078D4">
        <w:rPr>
          <w:lang w:eastAsia="fr-FR"/>
        </w:rPr>
        <w:instrText xml:space="preserve"> REF _Ref119252500 \h </w:instrText>
      </w:r>
      <w:r w:rsidR="000078D4">
        <w:rPr>
          <w:lang w:eastAsia="fr-FR"/>
        </w:rPr>
      </w:r>
      <w:r w:rsidR="000078D4">
        <w:rPr>
          <w:lang w:eastAsia="fr-FR"/>
        </w:rPr>
        <w:fldChar w:fldCharType="separate"/>
      </w:r>
      <w:r w:rsidR="00121531">
        <w:t>Tableau </w:t>
      </w:r>
      <w:r w:rsidR="00121531">
        <w:rPr>
          <w:noProof/>
        </w:rPr>
        <w:t>142</w:t>
      </w:r>
      <w:r w:rsidR="000078D4">
        <w:rPr>
          <w:lang w:eastAsia="fr-FR"/>
        </w:rPr>
        <w:fldChar w:fldCharType="end"/>
      </w:r>
      <w:r w:rsidR="00AD56CD" w:rsidRPr="00393194">
        <w:rPr>
          <w:lang w:eastAsia="fr-FR"/>
        </w:rPr>
        <w:t>)</w:t>
      </w:r>
      <w:r w:rsidR="00182948">
        <w:rPr>
          <w:lang w:eastAsia="fr-FR"/>
        </w:rPr>
        <w:t> :</w:t>
      </w:r>
      <w:r>
        <w:rPr>
          <w:lang w:eastAsia="fr-FR"/>
        </w:rPr>
        <w:t xml:space="preserve"> </w:t>
      </w:r>
    </w:p>
    <w:p w14:paraId="5157B8C6" w14:textId="0FBC2880" w:rsidR="00182948" w:rsidRDefault="00700E5C" w:rsidP="00182948">
      <w:pPr>
        <w:pStyle w:val="Paragraphedeliste"/>
        <w:numPr>
          <w:ilvl w:val="0"/>
          <w:numId w:val="9"/>
        </w:numPr>
      </w:pPr>
      <w:r>
        <w:rPr>
          <w:lang w:eastAsia="fr-FR"/>
        </w:rPr>
        <w:t xml:space="preserve">En effet, les répondants de </w:t>
      </w:r>
      <w:r>
        <w:t xml:space="preserve">16 à 29 ans sont </w:t>
      </w:r>
      <w:r w:rsidR="00786A40">
        <w:rPr>
          <w:lang w:eastAsia="fr-FR"/>
        </w:rPr>
        <w:t xml:space="preserve">en proportion </w:t>
      </w:r>
      <w:r>
        <w:t xml:space="preserve">significativement plus nombreux que les répondants de 60 ans et plus à avoir eu </w:t>
      </w:r>
      <w:r w:rsidRPr="00C00B3B">
        <w:rPr>
          <w:b/>
          <w:bCs/>
        </w:rPr>
        <w:t>une proposition de prise en charge, même si aucun diagnostic n’a été posé</w:t>
      </w:r>
      <w:r>
        <w:t xml:space="preserve">. </w:t>
      </w:r>
    </w:p>
    <w:p w14:paraId="3134CA33" w14:textId="1163D7C4" w:rsidR="00182948" w:rsidRDefault="00700E5C" w:rsidP="00182948">
      <w:pPr>
        <w:pStyle w:val="Paragraphedeliste"/>
        <w:numPr>
          <w:ilvl w:val="0"/>
          <w:numId w:val="9"/>
        </w:numPr>
      </w:pPr>
      <w:r>
        <w:t>Les répondants de 16 à 29 ans et ceux de 30 à 59 ans sont</w:t>
      </w:r>
      <w:r w:rsidR="00786A40" w:rsidRPr="00786A40">
        <w:rPr>
          <w:lang w:eastAsia="fr-FR"/>
        </w:rPr>
        <w:t xml:space="preserve"> </w:t>
      </w:r>
      <w:r w:rsidR="00786A40">
        <w:rPr>
          <w:lang w:eastAsia="fr-FR"/>
        </w:rPr>
        <w:t>en proportion</w:t>
      </w:r>
      <w:r>
        <w:t xml:space="preserve"> significativement plus nombreux que ceux de 60 ans et plus à avoir eu </w:t>
      </w:r>
      <w:r w:rsidRPr="00C00B3B">
        <w:rPr>
          <w:b/>
          <w:bCs/>
        </w:rPr>
        <w:t>une proposition de prise en charge, mais à ne pas savoir quand</w:t>
      </w:r>
      <w:r w:rsidR="00BE565D">
        <w:rPr>
          <w:b/>
          <w:bCs/>
        </w:rPr>
        <w:t>,</w:t>
      </w:r>
      <w:r w:rsidRPr="00C00B3B">
        <w:rPr>
          <w:b/>
          <w:bCs/>
        </w:rPr>
        <w:t xml:space="preserve"> car ils étaient trop jeunes</w:t>
      </w:r>
      <w:r>
        <w:t xml:space="preserve">. </w:t>
      </w:r>
    </w:p>
    <w:p w14:paraId="7F3F7969" w14:textId="6FA6D6F0" w:rsidR="00AD56CD" w:rsidRPr="00AD56CD" w:rsidRDefault="00700E5C" w:rsidP="00182948">
      <w:pPr>
        <w:pStyle w:val="Paragraphedeliste"/>
        <w:numPr>
          <w:ilvl w:val="0"/>
          <w:numId w:val="9"/>
        </w:numPr>
      </w:pPr>
      <w:r>
        <w:rPr>
          <w:lang w:eastAsia="fr-FR"/>
        </w:rPr>
        <w:t xml:space="preserve">Enfin, les répondants de </w:t>
      </w:r>
      <w:r>
        <w:t>60 ans et plus sont</w:t>
      </w:r>
      <w:r w:rsidR="00786A40" w:rsidRPr="00786A40">
        <w:rPr>
          <w:lang w:eastAsia="fr-FR"/>
        </w:rPr>
        <w:t xml:space="preserve"> </w:t>
      </w:r>
      <w:r w:rsidR="00786A40">
        <w:rPr>
          <w:lang w:eastAsia="fr-FR"/>
        </w:rPr>
        <w:t>en proportion</w:t>
      </w:r>
      <w:r>
        <w:t xml:space="preserve"> significativement plus nombreux que ceux de 30 et 59 ans, qui sont eux</w:t>
      </w:r>
      <w:r w:rsidR="00067879">
        <w:t>-</w:t>
      </w:r>
      <w:r>
        <w:t>même</w:t>
      </w:r>
      <w:r w:rsidR="00584A41">
        <w:t>s</w:t>
      </w:r>
      <w:r>
        <w:t xml:space="preserve"> plus nombreux que ceux de 16 à 29 ans </w:t>
      </w:r>
      <w:r w:rsidRPr="00C00B3B">
        <w:rPr>
          <w:b/>
          <w:bCs/>
        </w:rPr>
        <w:t>à ne pas avoir eu de proposition de prise en charge</w:t>
      </w:r>
      <w:r>
        <w:t xml:space="preserve">. </w:t>
      </w:r>
    </w:p>
    <w:p w14:paraId="1C564396" w14:textId="77777777" w:rsidR="007B6E3E" w:rsidRDefault="00E55851" w:rsidP="00F715F5">
      <w:pPr>
        <w:keepNext/>
        <w:jc w:val="center"/>
      </w:pPr>
      <w:r>
        <w:rPr>
          <w:noProof/>
        </w:rPr>
        <w:drawing>
          <wp:inline distT="0" distB="0" distL="0" distR="0" wp14:anchorId="0680F78A" wp14:editId="0C8FF3CD">
            <wp:extent cx="5771407" cy="3200400"/>
            <wp:effectExtent l="0" t="0" r="1270" b="7620"/>
            <wp:docPr id="52" name="Graphique 52" descr="Moment où la prise en charge a été proposée : 24 % à l'annonce du diagnostic ; 18 % un certain temps après le diagnostic ; 13 % un prise en charge a été proposée, mais ne sait pas car était trop jeune ; 43 % pas de prise en charge proposé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727CF42C" w14:textId="536CF5A5" w:rsidR="00E55851" w:rsidRDefault="007B6E3E" w:rsidP="00600833">
      <w:pPr>
        <w:pStyle w:val="Lgende"/>
        <w:keepNext w:val="0"/>
      </w:pPr>
      <w:bookmarkStart w:id="365" w:name="_Ref118717775"/>
      <w:r>
        <w:t>Figure</w:t>
      </w:r>
      <w:r w:rsidR="00F8105B">
        <w:t> </w:t>
      </w:r>
      <w:r w:rsidR="00C07E5B">
        <w:fldChar w:fldCharType="begin"/>
      </w:r>
      <w:r w:rsidR="00C07E5B">
        <w:instrText xml:space="preserve"> SEQ Figure \* ARABIC </w:instrText>
      </w:r>
      <w:r w:rsidR="00C07E5B">
        <w:fldChar w:fldCharType="separate"/>
      </w:r>
      <w:r w:rsidR="00121531">
        <w:rPr>
          <w:noProof/>
        </w:rPr>
        <w:t>105</w:t>
      </w:r>
      <w:r w:rsidR="00C07E5B">
        <w:rPr>
          <w:noProof/>
        </w:rPr>
        <w:fldChar w:fldCharType="end"/>
      </w:r>
      <w:bookmarkEnd w:id="365"/>
      <w:r w:rsidR="001D0A2C">
        <w:t xml:space="preserve">. Moment </w:t>
      </w:r>
      <w:r w:rsidR="001D0A2C" w:rsidRPr="001D0A2C">
        <w:t xml:space="preserve">où la prise en charge a été </w:t>
      </w:r>
      <w:r w:rsidRPr="001D0A2C">
        <w:t>proposé</w:t>
      </w:r>
      <w:r w:rsidR="001D0A2C" w:rsidRPr="001D0A2C">
        <w:t>e</w:t>
      </w:r>
      <w:r w:rsidR="00C00B3B">
        <w:t xml:space="preserve"> des</w:t>
      </w:r>
      <w:r w:rsidR="001D0A2C" w:rsidRPr="001D0A2C">
        <w:t xml:space="preserve"> 16 ans et + (</w:t>
      </w:r>
      <w:r w:rsidR="000367F5">
        <w:t>n</w:t>
      </w:r>
      <w:r w:rsidR="00587320">
        <w:t> </w:t>
      </w:r>
      <w:r w:rsidR="000367F5">
        <w:t>=</w:t>
      </w:r>
      <w:r w:rsidR="00587320">
        <w:t> </w:t>
      </w:r>
      <w:r w:rsidR="00CB38F0" w:rsidRPr="001D0A2C">
        <w:t xml:space="preserve">1627). </w:t>
      </w:r>
    </w:p>
    <w:p w14:paraId="1E6EBD0D" w14:textId="125C177E" w:rsidR="00224D95" w:rsidRDefault="00224D95" w:rsidP="00224D95">
      <w:pPr>
        <w:pStyle w:val="Lgende"/>
      </w:pPr>
      <w:bookmarkStart w:id="366" w:name="_Ref119252500"/>
      <w:r>
        <w:t>Tableau</w:t>
      </w:r>
      <w:r w:rsidR="00F8105B">
        <w:t> </w:t>
      </w:r>
      <w:r w:rsidR="00C07E5B">
        <w:fldChar w:fldCharType="begin"/>
      </w:r>
      <w:r w:rsidR="00C07E5B">
        <w:instrText xml:space="preserve"> SEQ Tableau \* ARABIC </w:instrText>
      </w:r>
      <w:r w:rsidR="00C07E5B">
        <w:fldChar w:fldCharType="separate"/>
      </w:r>
      <w:r w:rsidR="00121531">
        <w:rPr>
          <w:noProof/>
        </w:rPr>
        <w:t>142</w:t>
      </w:r>
      <w:r w:rsidR="00C07E5B">
        <w:rPr>
          <w:noProof/>
        </w:rPr>
        <w:fldChar w:fldCharType="end"/>
      </w:r>
      <w:bookmarkEnd w:id="366"/>
      <w:r>
        <w:rPr>
          <w:noProof/>
        </w:rPr>
        <w:t xml:space="preserve">. </w:t>
      </w:r>
      <w:r>
        <w:t xml:space="preserve">Moment </w:t>
      </w:r>
      <w:r w:rsidRPr="001D0A2C">
        <w:t>où la prise en charge a été proposée</w:t>
      </w:r>
      <w:r>
        <w:t xml:space="preserve"> des</w:t>
      </w:r>
      <w:r w:rsidRPr="001D0A2C">
        <w:t xml:space="preserve"> 16 ans et +</w:t>
      </w:r>
      <w:r>
        <w:t>, selon l’âge</w:t>
      </w:r>
      <w:r w:rsidRPr="001D0A2C">
        <w:t xml:space="preserve"> (</w:t>
      </w:r>
      <w:r>
        <w:t xml:space="preserve">n = </w:t>
      </w:r>
      <w:r w:rsidRPr="001D0A2C">
        <w:t>1627).</w:t>
      </w:r>
    </w:p>
    <w:tbl>
      <w:tblPr>
        <w:tblW w:w="9049" w:type="dxa"/>
        <w:tblCellMar>
          <w:top w:w="15" w:type="dxa"/>
          <w:left w:w="15" w:type="dxa"/>
          <w:bottom w:w="15" w:type="dxa"/>
          <w:right w:w="15" w:type="dxa"/>
        </w:tblCellMar>
        <w:tblLook w:val="04A0" w:firstRow="1" w:lastRow="0" w:firstColumn="1" w:lastColumn="0" w:noHBand="0" w:noVBand="1"/>
      </w:tblPr>
      <w:tblGrid>
        <w:gridCol w:w="4810"/>
        <w:gridCol w:w="1417"/>
        <w:gridCol w:w="1276"/>
        <w:gridCol w:w="1546"/>
      </w:tblGrid>
      <w:tr w:rsidR="00EF15DF" w:rsidRPr="00E8634B" w14:paraId="5A13EC37" w14:textId="77777777" w:rsidTr="00B33FE2">
        <w:trPr>
          <w:trHeight w:val="286"/>
          <w:tblHeader/>
        </w:trPr>
        <w:tc>
          <w:tcPr>
            <w:tcW w:w="481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C33A59B" w14:textId="77777777" w:rsidR="00EF15DF" w:rsidRPr="00E8634B" w:rsidRDefault="00EF15DF" w:rsidP="00EF15DF">
            <w:pPr>
              <w:spacing w:after="0" w:line="240" w:lineRule="auto"/>
              <w:rPr>
                <w:rFonts w:ascii="Times New Roman" w:eastAsia="Times New Roman" w:hAnsi="Times New Roman" w:cs="Times New Roman"/>
                <w:szCs w:val="24"/>
                <w:lang w:eastAsia="fr-FR"/>
              </w:rPr>
            </w:pPr>
          </w:p>
        </w:tc>
        <w:tc>
          <w:tcPr>
            <w:tcW w:w="141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E744288"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546501C6" w14:textId="298AE45E"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95BD899"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4201FA4C" w14:textId="5B5A3254"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54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1976AED"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60EC08A1" w14:textId="10F2C02B" w:rsidR="00EF15DF" w:rsidRPr="00E8634B"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2577D2" w:rsidRPr="00E8634B" w14:paraId="59CCAC6B" w14:textId="77777777" w:rsidTr="00C00B3B">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59F11E" w14:textId="1ADCC94B" w:rsidR="002577D2" w:rsidRPr="00E8634B" w:rsidRDefault="002577D2" w:rsidP="002577D2">
            <w:pPr>
              <w:spacing w:after="0" w:line="240" w:lineRule="auto"/>
              <w:rPr>
                <w:rFonts w:ascii="Times New Roman" w:eastAsia="Times New Roman" w:hAnsi="Times New Roman" w:cs="Times New Roman"/>
                <w:szCs w:val="24"/>
                <w:lang w:eastAsia="fr-FR"/>
              </w:rPr>
            </w:pPr>
            <w:r w:rsidRPr="00347D81">
              <w:t xml:space="preserve">Oui, à l'annonce du diagnostic.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83DE66" w14:textId="1AA26246"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32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F7A201" w14:textId="4CEB5F9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25</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0EEDFB" w14:textId="3C77F62B"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23</w:t>
            </w:r>
            <w:r w:rsidR="0055145C">
              <w:t xml:space="preserve"> %</w:t>
            </w:r>
          </w:p>
        </w:tc>
      </w:tr>
      <w:tr w:rsidR="002577D2" w:rsidRPr="00E8634B" w14:paraId="52FAC019" w14:textId="77777777" w:rsidTr="00C00B3B">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BFF76D7" w14:textId="410A7256" w:rsidR="002577D2" w:rsidRPr="00E8634B" w:rsidRDefault="002577D2" w:rsidP="002577D2">
            <w:pPr>
              <w:spacing w:after="0" w:line="240" w:lineRule="auto"/>
              <w:rPr>
                <w:rFonts w:ascii="Times New Roman" w:eastAsia="Times New Roman" w:hAnsi="Times New Roman" w:cs="Times New Roman"/>
                <w:szCs w:val="24"/>
                <w:lang w:eastAsia="fr-FR"/>
              </w:rPr>
            </w:pPr>
            <w:r w:rsidRPr="00347D81">
              <w:t xml:space="preserve">Oui, un certain temps après le diagnostic.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27ED426" w14:textId="635BA22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14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69D7891" w14:textId="626DE02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16</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272673" w14:textId="61D14AD0"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19</w:t>
            </w:r>
            <w:r w:rsidR="0055145C">
              <w:t xml:space="preserve"> %</w:t>
            </w:r>
          </w:p>
        </w:tc>
      </w:tr>
      <w:tr w:rsidR="002577D2" w:rsidRPr="00E8634B" w14:paraId="231E1E63" w14:textId="77777777" w:rsidTr="00C00B3B">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A8735E" w14:textId="35E71969" w:rsidR="002577D2" w:rsidRPr="00E8634B" w:rsidRDefault="002577D2" w:rsidP="002577D2">
            <w:pPr>
              <w:spacing w:after="0" w:line="240" w:lineRule="auto"/>
              <w:rPr>
                <w:rFonts w:ascii="Times New Roman" w:eastAsia="Times New Roman" w:hAnsi="Times New Roman" w:cs="Times New Roman"/>
                <w:szCs w:val="24"/>
                <w:lang w:eastAsia="fr-FR"/>
              </w:rPr>
            </w:pPr>
            <w:r w:rsidRPr="00347D81">
              <w:t>Oui, même si pas de diagnostic.</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15ED9C0" w14:textId="0C680E1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D49DA6" w14:textId="57F2E7A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3</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DB0CFBC" w14:textId="545375A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2</w:t>
            </w:r>
            <w:r w:rsidR="0055145C">
              <w:t xml:space="preserve"> %</w:t>
            </w:r>
          </w:p>
        </w:tc>
      </w:tr>
      <w:tr w:rsidR="002577D2" w:rsidRPr="00E8634B" w14:paraId="547B40CF" w14:textId="77777777" w:rsidTr="00C00B3B">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80938E" w14:textId="79255C68" w:rsidR="002577D2" w:rsidRPr="00E8634B" w:rsidRDefault="002577D2" w:rsidP="002577D2">
            <w:pPr>
              <w:spacing w:after="0" w:line="240" w:lineRule="auto"/>
              <w:rPr>
                <w:rFonts w:ascii="Times New Roman" w:eastAsia="Times New Roman" w:hAnsi="Times New Roman" w:cs="Times New Roman"/>
                <w:szCs w:val="24"/>
                <w:lang w:eastAsia="fr-FR"/>
              </w:rPr>
            </w:pPr>
            <w:r w:rsidRPr="00347D81">
              <w:t xml:space="preserve">Oui, mais </w:t>
            </w:r>
            <w:r w:rsidR="002B3676">
              <w:t>n</w:t>
            </w:r>
            <w:r w:rsidRPr="00347D81">
              <w:t>e sai</w:t>
            </w:r>
            <w:r w:rsidR="002B3676">
              <w:t>t</w:t>
            </w:r>
            <w:r w:rsidRPr="00347D81">
              <w:t xml:space="preserve"> pas quand</w:t>
            </w:r>
            <w:r w:rsidR="00BE565D">
              <w:t>,</w:t>
            </w:r>
            <w:r w:rsidRPr="00347D81">
              <w:t xml:space="preserve"> </w:t>
            </w:r>
            <w:r w:rsidR="002B3676">
              <w:t>é</w:t>
            </w:r>
            <w:r w:rsidRPr="00347D81">
              <w:t>tai</w:t>
            </w:r>
            <w:r w:rsidR="002B3676">
              <w:t>t</w:t>
            </w:r>
            <w:r w:rsidRPr="00347D81">
              <w:t xml:space="preserve"> trop jeune.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0A99563" w14:textId="37FBA80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28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4D4D8E5" w14:textId="04C5C84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22</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91B28B" w14:textId="57872BD8"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6</w:t>
            </w:r>
            <w:r w:rsidR="0055145C">
              <w:t xml:space="preserve"> %</w:t>
            </w:r>
          </w:p>
        </w:tc>
      </w:tr>
      <w:tr w:rsidR="002577D2" w:rsidRPr="00E8634B" w14:paraId="3B71D400" w14:textId="77777777" w:rsidTr="00C00B3B">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721586" w14:textId="72618743" w:rsidR="002577D2" w:rsidRPr="00E8634B" w:rsidRDefault="002577D2" w:rsidP="002577D2">
            <w:pPr>
              <w:spacing w:after="0" w:line="240" w:lineRule="auto"/>
              <w:rPr>
                <w:rFonts w:ascii="Times New Roman" w:eastAsia="Times New Roman" w:hAnsi="Times New Roman" w:cs="Times New Roman"/>
                <w:szCs w:val="24"/>
                <w:lang w:eastAsia="fr-FR"/>
              </w:rPr>
            </w:pPr>
            <w:r w:rsidRPr="00347D81">
              <w:t xml:space="preserve">Non, </w:t>
            </w:r>
            <w:r w:rsidR="00231251">
              <w:t>pas</w:t>
            </w:r>
            <w:r w:rsidRPr="00347D81">
              <w:t xml:space="preserve"> de prise en charge</w:t>
            </w:r>
            <w:r w:rsidR="00C00B3B">
              <w:t xml:space="preserve"> proposée</w:t>
            </w:r>
            <w:r w:rsidRPr="00347D81">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EB084BB" w14:textId="499344E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18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4E0C59D" w14:textId="5F43257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35</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09DD0B" w14:textId="6835CAAB" w:rsidR="002577D2" w:rsidRPr="00E8634B" w:rsidRDefault="002577D2" w:rsidP="002B3676">
            <w:pPr>
              <w:keepNext/>
              <w:spacing w:after="0" w:line="240" w:lineRule="auto"/>
              <w:jc w:val="right"/>
              <w:rPr>
                <w:rFonts w:ascii="Times New Roman" w:eastAsia="Times New Roman" w:hAnsi="Times New Roman" w:cs="Times New Roman"/>
                <w:szCs w:val="24"/>
                <w:lang w:eastAsia="fr-FR"/>
              </w:rPr>
            </w:pPr>
            <w:r w:rsidRPr="00347D81">
              <w:t>50</w:t>
            </w:r>
            <w:r w:rsidR="0055145C">
              <w:t xml:space="preserve"> %</w:t>
            </w:r>
          </w:p>
        </w:tc>
      </w:tr>
    </w:tbl>
    <w:p w14:paraId="27C589F1" w14:textId="42B4C4FB" w:rsidR="006339B7" w:rsidRPr="00700E5C" w:rsidRDefault="00700E5C" w:rsidP="00BE7F69">
      <w:pPr>
        <w:spacing w:before="240"/>
      </w:pPr>
      <w:r w:rsidRPr="00700E5C">
        <w:t>Parmi ceux qui ont eu une p</w:t>
      </w:r>
      <w:r>
        <w:t>rise en charge</w:t>
      </w:r>
      <w:r w:rsidR="003B02DE">
        <w:t xml:space="preserve"> (tout âge compris)</w:t>
      </w:r>
      <w:r>
        <w:t xml:space="preserve">, </w:t>
      </w:r>
      <w:r w:rsidR="003B02DE">
        <w:t>près de la moitié ont eu une formation en locomotion, plus de deux</w:t>
      </w:r>
      <w:r w:rsidR="00F715F5">
        <w:t xml:space="preserve"> sur</w:t>
      </w:r>
      <w:r w:rsidR="003B02DE">
        <w:t xml:space="preserve"> cinq une formation aux outils numériques adapté</w:t>
      </w:r>
      <w:r w:rsidR="00067879">
        <w:t>s</w:t>
      </w:r>
      <w:r w:rsidR="003B02DE">
        <w:t xml:space="preserve">, un tiers une prise en charge des activités de la vie journalière, et un peu plus d’un quart un soutien psychologique </w:t>
      </w:r>
      <w:r w:rsidRPr="00700E5C">
        <w:t>(</w:t>
      </w:r>
      <w:r w:rsidR="006339B7">
        <w:rPr>
          <w:lang w:val="en-US"/>
        </w:rPr>
        <w:fldChar w:fldCharType="begin"/>
      </w:r>
      <w:r w:rsidR="006339B7" w:rsidRPr="00700E5C">
        <w:instrText xml:space="preserve"> REF _Ref118717792 \h </w:instrText>
      </w:r>
      <w:r w:rsidR="006339B7">
        <w:rPr>
          <w:lang w:val="en-US"/>
        </w:rPr>
      </w:r>
      <w:r w:rsidR="006339B7">
        <w:rPr>
          <w:lang w:val="en-US"/>
        </w:rPr>
        <w:fldChar w:fldCharType="separate"/>
      </w:r>
      <w:r w:rsidR="00121531">
        <w:t>Figure </w:t>
      </w:r>
      <w:r w:rsidR="00121531">
        <w:rPr>
          <w:noProof/>
        </w:rPr>
        <w:t>106</w:t>
      </w:r>
      <w:r w:rsidR="006339B7">
        <w:rPr>
          <w:lang w:val="en-US"/>
        </w:rPr>
        <w:fldChar w:fldCharType="end"/>
      </w:r>
      <w:r w:rsidRPr="00700E5C">
        <w:t xml:space="preserve">). </w:t>
      </w:r>
    </w:p>
    <w:p w14:paraId="1BC56B8F" w14:textId="1E3C293F" w:rsidR="00C00B3B" w:rsidRDefault="00AD56CD" w:rsidP="009A4B54">
      <w:pPr>
        <w:rPr>
          <w:lang w:eastAsia="fr-FR"/>
        </w:rPr>
      </w:pPr>
      <w:r>
        <w:rPr>
          <w:lang w:eastAsia="fr-FR"/>
        </w:rPr>
        <w:t>Il y a un effet significatif de l’âge (</w:t>
      </w:r>
      <w:r w:rsidR="000078D4">
        <w:rPr>
          <w:lang w:eastAsia="fr-FR"/>
        </w:rPr>
        <w:fldChar w:fldCharType="begin"/>
      </w:r>
      <w:r w:rsidR="000078D4">
        <w:rPr>
          <w:lang w:eastAsia="fr-FR"/>
        </w:rPr>
        <w:instrText xml:space="preserve"> REF _Ref119252507 \h </w:instrText>
      </w:r>
      <w:r w:rsidR="000078D4">
        <w:rPr>
          <w:lang w:eastAsia="fr-FR"/>
        </w:rPr>
      </w:r>
      <w:r w:rsidR="000078D4">
        <w:rPr>
          <w:lang w:eastAsia="fr-FR"/>
        </w:rPr>
        <w:fldChar w:fldCharType="separate"/>
      </w:r>
      <w:r w:rsidR="00121531">
        <w:t>Tableau </w:t>
      </w:r>
      <w:r w:rsidR="00121531">
        <w:rPr>
          <w:noProof/>
        </w:rPr>
        <w:t>143</w:t>
      </w:r>
      <w:r w:rsidR="000078D4">
        <w:rPr>
          <w:lang w:eastAsia="fr-FR"/>
        </w:rPr>
        <w:fldChar w:fldCharType="end"/>
      </w:r>
      <w:r w:rsidRPr="00393194">
        <w:rPr>
          <w:lang w:eastAsia="fr-FR"/>
        </w:rPr>
        <w:t>)</w:t>
      </w:r>
      <w:r w:rsidR="00C00B3B">
        <w:rPr>
          <w:lang w:eastAsia="fr-FR"/>
        </w:rPr>
        <w:t> :</w:t>
      </w:r>
    </w:p>
    <w:p w14:paraId="4AFC899C" w14:textId="15FE72C6" w:rsidR="00C00B3B" w:rsidRDefault="009A4B54" w:rsidP="00C00B3B">
      <w:pPr>
        <w:pStyle w:val="Paragraphedeliste"/>
        <w:numPr>
          <w:ilvl w:val="0"/>
          <w:numId w:val="9"/>
        </w:numPr>
      </w:pPr>
      <w:r>
        <w:t xml:space="preserve">La </w:t>
      </w:r>
      <w:r w:rsidRPr="00C00B3B">
        <w:rPr>
          <w:b/>
          <w:bCs/>
        </w:rPr>
        <w:t>locomotion</w:t>
      </w:r>
      <w:r>
        <w:t xml:space="preserve"> et les </w:t>
      </w:r>
      <w:r w:rsidRPr="00C00B3B">
        <w:rPr>
          <w:b/>
          <w:bCs/>
        </w:rPr>
        <w:t>activités de la vie journalières</w:t>
      </w:r>
      <w:r>
        <w:t xml:space="preserve"> ont été enseignées </w:t>
      </w:r>
      <w:r w:rsidR="00786A40">
        <w:rPr>
          <w:lang w:eastAsia="fr-FR"/>
        </w:rPr>
        <w:t xml:space="preserve">en proportion </w:t>
      </w:r>
      <w:r>
        <w:t>à significativement plus de répondants de 16 à 29 ans que de répondants de 0 à 15 ans, 30 à 59 ans et 60 ans et plus</w:t>
      </w:r>
      <w:r w:rsidR="00127357">
        <w:t> </w:t>
      </w:r>
      <w:r>
        <w:t xml:space="preserve">; et à plus de répondants de 0 à 15 ans et de 30 à 59 ans que de 60 ans et plus. </w:t>
      </w:r>
    </w:p>
    <w:p w14:paraId="5EF0862B" w14:textId="22BF0A64" w:rsidR="00C00B3B" w:rsidRDefault="009A4B54" w:rsidP="00C00B3B">
      <w:pPr>
        <w:pStyle w:val="Paragraphedeliste"/>
        <w:numPr>
          <w:ilvl w:val="0"/>
          <w:numId w:val="9"/>
        </w:numPr>
      </w:pPr>
      <w:r>
        <w:t>L’</w:t>
      </w:r>
      <w:r w:rsidRPr="00C00B3B">
        <w:rPr>
          <w:b/>
          <w:bCs/>
        </w:rPr>
        <w:t xml:space="preserve">utilisation des outils numériques adaptés </w:t>
      </w:r>
      <w:r>
        <w:t>a été enseignée</w:t>
      </w:r>
      <w:r w:rsidR="00786A40" w:rsidRPr="00786A40">
        <w:rPr>
          <w:lang w:eastAsia="fr-FR"/>
        </w:rPr>
        <w:t xml:space="preserve"> </w:t>
      </w:r>
      <w:r w:rsidR="00786A40">
        <w:rPr>
          <w:lang w:eastAsia="fr-FR"/>
        </w:rPr>
        <w:t>en proportion</w:t>
      </w:r>
      <w:r>
        <w:t xml:space="preserve"> à significativement plus de répondants de 16 à 29 ans que de 0 à 15 ans, 30 à 59 ans et 60 ans et plus</w:t>
      </w:r>
      <w:r w:rsidR="00127357">
        <w:t> </w:t>
      </w:r>
      <w:r>
        <w:t>; à significativement plus de répondants de 0 à 15 ans que de</w:t>
      </w:r>
      <w:r w:rsidRPr="009A4B54">
        <w:t xml:space="preserve"> </w:t>
      </w:r>
      <w:r>
        <w:t>30 à 59 ans, et à plus de</w:t>
      </w:r>
      <w:r w:rsidRPr="009A4B54">
        <w:t xml:space="preserve"> </w:t>
      </w:r>
      <w:r>
        <w:t xml:space="preserve">30 à 59 ans que de 60 ans et plus. </w:t>
      </w:r>
    </w:p>
    <w:p w14:paraId="67320837" w14:textId="572F5641" w:rsidR="00C00B3B" w:rsidRDefault="009A4B54" w:rsidP="00C00B3B">
      <w:pPr>
        <w:pStyle w:val="Paragraphedeliste"/>
        <w:numPr>
          <w:ilvl w:val="0"/>
          <w:numId w:val="9"/>
        </w:numPr>
      </w:pPr>
      <w:r>
        <w:t xml:space="preserve">La </w:t>
      </w:r>
      <w:r w:rsidRPr="00C00B3B">
        <w:rPr>
          <w:b/>
          <w:bCs/>
        </w:rPr>
        <w:t>prise en charge des stratégies visuelles</w:t>
      </w:r>
      <w:r>
        <w:t xml:space="preserve"> a été réalisée</w:t>
      </w:r>
      <w:r w:rsidRPr="009A4B54">
        <w:t xml:space="preserve"> </w:t>
      </w:r>
      <w:r>
        <w:t xml:space="preserve">par </w:t>
      </w:r>
      <w:r w:rsidR="00786A40">
        <w:rPr>
          <w:lang w:eastAsia="fr-FR"/>
        </w:rPr>
        <w:t xml:space="preserve">en proportion </w:t>
      </w:r>
      <w:r>
        <w:t>significativement plus de répondants de</w:t>
      </w:r>
      <w:r w:rsidRPr="003B02DE">
        <w:t xml:space="preserve"> </w:t>
      </w:r>
      <w:r>
        <w:t>16 à 29 ans que de 60 ans et plus.</w:t>
      </w:r>
    </w:p>
    <w:p w14:paraId="06BF8FCB" w14:textId="452AF9CD" w:rsidR="00C00B3B" w:rsidRDefault="009A4B54" w:rsidP="00C00B3B">
      <w:pPr>
        <w:pStyle w:val="Paragraphedeliste"/>
        <w:numPr>
          <w:ilvl w:val="0"/>
          <w:numId w:val="9"/>
        </w:numPr>
      </w:pPr>
      <w:r>
        <w:t xml:space="preserve">Le </w:t>
      </w:r>
      <w:r w:rsidRPr="00C00B3B">
        <w:rPr>
          <w:b/>
          <w:bCs/>
        </w:rPr>
        <w:t>soutien psychologique</w:t>
      </w:r>
      <w:r>
        <w:t>, l’</w:t>
      </w:r>
      <w:r w:rsidRPr="00C00B3B">
        <w:rPr>
          <w:b/>
          <w:bCs/>
        </w:rPr>
        <w:t>ergothérapie</w:t>
      </w:r>
      <w:r>
        <w:t xml:space="preserve"> et la </w:t>
      </w:r>
      <w:r w:rsidRPr="00C00B3B">
        <w:rPr>
          <w:b/>
          <w:bCs/>
        </w:rPr>
        <w:t>psychomotricité</w:t>
      </w:r>
      <w:r>
        <w:t xml:space="preserve"> concernent </w:t>
      </w:r>
      <w:r w:rsidR="00786A40">
        <w:rPr>
          <w:lang w:eastAsia="fr-FR"/>
        </w:rPr>
        <w:t xml:space="preserve">en proportion </w:t>
      </w:r>
      <w:r>
        <w:t xml:space="preserve">significativement plus de répondants de 0 à 15 ans, et de 16 à 29 ans que de répondants de 30 à 59 ans et de 60 ans et plus. </w:t>
      </w:r>
    </w:p>
    <w:p w14:paraId="4B597A9C" w14:textId="7EAD1B64" w:rsidR="00C00B3B" w:rsidRDefault="009A4B54" w:rsidP="00C00B3B">
      <w:pPr>
        <w:pStyle w:val="Paragraphedeliste"/>
        <w:numPr>
          <w:ilvl w:val="0"/>
          <w:numId w:val="9"/>
        </w:numPr>
      </w:pPr>
      <w:r>
        <w:t xml:space="preserve">La prise en charge </w:t>
      </w:r>
      <w:r w:rsidRPr="00BE7F69">
        <w:rPr>
          <w:bCs/>
        </w:rPr>
        <w:t>en</w:t>
      </w:r>
      <w:r w:rsidRPr="00C00B3B">
        <w:rPr>
          <w:b/>
          <w:bCs/>
        </w:rPr>
        <w:t xml:space="preserve"> insertion sociale et professionnelle</w:t>
      </w:r>
      <w:r>
        <w:t xml:space="preserve"> a été réalisée par </w:t>
      </w:r>
      <w:r w:rsidR="00786A40">
        <w:rPr>
          <w:lang w:eastAsia="fr-FR"/>
        </w:rPr>
        <w:t xml:space="preserve">en proportion </w:t>
      </w:r>
      <w:r>
        <w:t>significativement plus de répondants de 16 à 29 ans et 30 à 59 ans que de répondants de</w:t>
      </w:r>
      <w:r w:rsidRPr="009A4B54">
        <w:t xml:space="preserve"> </w:t>
      </w:r>
      <w:r>
        <w:t>0 à 15 ans et de 60 ans et plus.</w:t>
      </w:r>
    </w:p>
    <w:p w14:paraId="5D2115C1" w14:textId="7DFC1909" w:rsidR="007B6E3E" w:rsidRDefault="00E55851" w:rsidP="00CC78DB">
      <w:pPr>
        <w:jc w:val="center"/>
      </w:pPr>
      <w:r>
        <w:rPr>
          <w:noProof/>
        </w:rPr>
        <w:drawing>
          <wp:inline distT="0" distB="0" distL="0" distR="0" wp14:anchorId="244D2831" wp14:editId="2C586190">
            <wp:extent cx="5766435" cy="2477386"/>
            <wp:effectExtent l="0" t="0" r="5715" b="18415"/>
            <wp:docPr id="67" name="Graphique 67" descr="Type de prise en charge suivie : &#10;46 % Locomotion. &#10;43 % Outils numériques adaptés. &#10;34 % Activités de la vie journalière. &#10;30 % Stratégies visuelles. &#10;27 % Soutien psychologique. &#10;20 % Ergothérapie&#10;19 % Psychomotricité&#10;19 % Insertion sociale et professionnelle. &#10;17 % Autre.&#10;14 % Ne sait pas car était trop jeun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28BF21A0" w14:textId="68A034AE" w:rsidR="00E55851" w:rsidRDefault="007B6E3E" w:rsidP="00067879">
      <w:pPr>
        <w:pStyle w:val="Lgende"/>
        <w:keepNext w:val="0"/>
      </w:pPr>
      <w:bookmarkStart w:id="367" w:name="_Ref118717792"/>
      <w:r>
        <w:t>Figure</w:t>
      </w:r>
      <w:r w:rsidR="00F8105B">
        <w:t> </w:t>
      </w:r>
      <w:r w:rsidR="00C07E5B">
        <w:fldChar w:fldCharType="begin"/>
      </w:r>
      <w:r w:rsidR="00C07E5B">
        <w:instrText xml:space="preserve"> SEQ Figure \* ARABIC </w:instrText>
      </w:r>
      <w:r w:rsidR="00C07E5B">
        <w:fldChar w:fldCharType="separate"/>
      </w:r>
      <w:r w:rsidR="00121531">
        <w:rPr>
          <w:noProof/>
        </w:rPr>
        <w:t>106</w:t>
      </w:r>
      <w:r w:rsidR="00C07E5B">
        <w:rPr>
          <w:noProof/>
        </w:rPr>
        <w:fldChar w:fldCharType="end"/>
      </w:r>
      <w:bookmarkEnd w:id="367"/>
      <w:r w:rsidR="001D0A2C">
        <w:t>. Type</w:t>
      </w:r>
      <w:r w:rsidR="003B4B66">
        <w:t>s</w:t>
      </w:r>
      <w:r w:rsidR="001D0A2C">
        <w:t xml:space="preserve"> de prise</w:t>
      </w:r>
      <w:r w:rsidR="003B4B66">
        <w:t>s</w:t>
      </w:r>
      <w:r w:rsidR="001D0A2C">
        <w:t xml:space="preserve"> en </w:t>
      </w:r>
      <w:r w:rsidR="001D0A2C" w:rsidRPr="001D0A2C">
        <w:t xml:space="preserve">charge </w:t>
      </w:r>
      <w:r w:rsidR="003B4B66">
        <w:t xml:space="preserve">suivies </w:t>
      </w:r>
      <w:r w:rsidR="001D0A2C" w:rsidRPr="001D0A2C">
        <w:t xml:space="preserve">de </w:t>
      </w:r>
      <w:r w:rsidRPr="001D0A2C">
        <w:t xml:space="preserve">ceux </w:t>
      </w:r>
      <w:r w:rsidR="003B4B66">
        <w:t>à qui on en a proposées</w:t>
      </w:r>
      <w:r w:rsidRPr="001D0A2C">
        <w:t xml:space="preserve"> </w:t>
      </w:r>
      <w:r w:rsidR="001D0A2C" w:rsidRPr="001D0A2C">
        <w:t>(</w:t>
      </w:r>
      <w:r w:rsidRPr="001D0A2C">
        <w:t>choix multiple</w:t>
      </w:r>
      <w:r w:rsidR="00127357">
        <w:t> </w:t>
      </w:r>
      <w:r w:rsidR="00CB38F0" w:rsidRPr="001D0A2C">
        <w:t xml:space="preserve">; </w:t>
      </w:r>
      <w:r w:rsidR="000367F5">
        <w:t xml:space="preserve">n = </w:t>
      </w:r>
      <w:r w:rsidR="00CB38F0" w:rsidRPr="001D0A2C">
        <w:t>1213)</w:t>
      </w:r>
      <w:r w:rsidRPr="001D0A2C">
        <w:t>.</w:t>
      </w:r>
    </w:p>
    <w:p w14:paraId="0DAE5DBF" w14:textId="0846577B" w:rsidR="00224D95" w:rsidRDefault="00224D95" w:rsidP="00224D95">
      <w:pPr>
        <w:pStyle w:val="Lgende"/>
      </w:pPr>
      <w:bookmarkStart w:id="368" w:name="_Ref119252507"/>
      <w:r>
        <w:t>Tableau</w:t>
      </w:r>
      <w:r w:rsidR="00F8105B">
        <w:t> </w:t>
      </w:r>
      <w:r w:rsidR="00C07E5B">
        <w:fldChar w:fldCharType="begin"/>
      </w:r>
      <w:r w:rsidR="00C07E5B">
        <w:instrText xml:space="preserve"> SEQ Tableau \* ARABIC </w:instrText>
      </w:r>
      <w:r w:rsidR="00C07E5B">
        <w:fldChar w:fldCharType="separate"/>
      </w:r>
      <w:r w:rsidR="00121531">
        <w:rPr>
          <w:noProof/>
        </w:rPr>
        <w:t>143</w:t>
      </w:r>
      <w:r w:rsidR="00C07E5B">
        <w:rPr>
          <w:noProof/>
        </w:rPr>
        <w:fldChar w:fldCharType="end"/>
      </w:r>
      <w:bookmarkEnd w:id="368"/>
      <w:r>
        <w:t xml:space="preserve">. </w:t>
      </w:r>
      <w:r w:rsidR="003B4B66">
        <w:t xml:space="preserve">Types de prises en </w:t>
      </w:r>
      <w:r w:rsidR="003B4B66" w:rsidRPr="001D0A2C">
        <w:t xml:space="preserve">charge </w:t>
      </w:r>
      <w:r w:rsidR="003B4B66">
        <w:t xml:space="preserve">suivies </w:t>
      </w:r>
      <w:r w:rsidR="003B4B66" w:rsidRPr="001D0A2C">
        <w:t xml:space="preserve">de ceux </w:t>
      </w:r>
      <w:r w:rsidR="003B4B66">
        <w:t>à qui on en a proposées</w:t>
      </w:r>
      <w:r>
        <w:t>, selon l’âge</w:t>
      </w:r>
      <w:r w:rsidRPr="001D0A2C">
        <w:t xml:space="preserve"> (choix multiple</w:t>
      </w:r>
      <w:r w:rsidR="00127357">
        <w:t> </w:t>
      </w:r>
      <w:r w:rsidRPr="001D0A2C">
        <w:t xml:space="preserve">; </w:t>
      </w:r>
      <w:r>
        <w:t xml:space="preserve">n = </w:t>
      </w:r>
      <w:r w:rsidRPr="001D0A2C">
        <w:t>1213).</w:t>
      </w:r>
    </w:p>
    <w:tbl>
      <w:tblPr>
        <w:tblW w:w="9052" w:type="dxa"/>
        <w:tblCellMar>
          <w:top w:w="15" w:type="dxa"/>
          <w:left w:w="15" w:type="dxa"/>
          <w:bottom w:w="15" w:type="dxa"/>
          <w:right w:w="15" w:type="dxa"/>
        </w:tblCellMar>
        <w:tblLook w:val="04A0" w:firstRow="1" w:lastRow="0" w:firstColumn="1" w:lastColumn="0" w:noHBand="0" w:noVBand="1"/>
      </w:tblPr>
      <w:tblGrid>
        <w:gridCol w:w="3818"/>
        <w:gridCol w:w="1275"/>
        <w:gridCol w:w="1276"/>
        <w:gridCol w:w="1276"/>
        <w:gridCol w:w="1407"/>
      </w:tblGrid>
      <w:tr w:rsidR="00F572C7" w:rsidRPr="00E8634B" w14:paraId="26CEDE1F" w14:textId="77777777" w:rsidTr="00BE7F69">
        <w:trPr>
          <w:trHeight w:val="286"/>
          <w:tblHeader/>
        </w:trPr>
        <w:tc>
          <w:tcPr>
            <w:tcW w:w="381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88BA961" w14:textId="77777777" w:rsidR="00F572C7" w:rsidRPr="00E8634B" w:rsidRDefault="00F572C7" w:rsidP="00F572C7">
            <w:pPr>
              <w:spacing w:after="0" w:line="240" w:lineRule="auto"/>
              <w:rPr>
                <w:rFonts w:ascii="Times New Roman" w:eastAsia="Times New Roman" w:hAnsi="Times New Roman" w:cs="Times New Roman"/>
                <w:szCs w:val="24"/>
                <w:lang w:eastAsia="fr-FR"/>
              </w:rPr>
            </w:pPr>
          </w:p>
        </w:tc>
        <w:tc>
          <w:tcPr>
            <w:tcW w:w="1275" w:type="dxa"/>
            <w:tcBorders>
              <w:top w:val="single" w:sz="8" w:space="0" w:color="010205"/>
              <w:left w:val="single" w:sz="8" w:space="0" w:color="010205"/>
              <w:bottom w:val="single" w:sz="6" w:space="0" w:color="010205"/>
              <w:right w:val="single" w:sz="8" w:space="0" w:color="010205"/>
            </w:tcBorders>
          </w:tcPr>
          <w:p w14:paraId="0F09BAF9" w14:textId="77777777" w:rsidR="00F572C7" w:rsidRDefault="00F572C7" w:rsidP="00F572C7">
            <w:pPr>
              <w:spacing w:after="0" w:line="240" w:lineRule="auto"/>
              <w:ind w:left="77" w:right="127"/>
              <w:rPr>
                <w:rFonts w:eastAsia="Times New Roman" w:cs="Arial"/>
                <w:color w:val="000000"/>
                <w:szCs w:val="24"/>
                <w:lang w:eastAsia="fr-FR"/>
              </w:rPr>
            </w:pPr>
            <w:r w:rsidRPr="004A6108">
              <w:rPr>
                <w:rFonts w:eastAsia="Times New Roman" w:cs="Arial"/>
                <w:color w:val="000000"/>
                <w:szCs w:val="24"/>
                <w:lang w:eastAsia="fr-FR"/>
              </w:rPr>
              <w:t>0-15 ans</w:t>
            </w:r>
          </w:p>
          <w:p w14:paraId="70EDA4C9" w14:textId="57E7DDD6" w:rsidR="00F572C7" w:rsidRPr="00E8634B" w:rsidRDefault="00F572C7" w:rsidP="00F572C7">
            <w:pPr>
              <w:spacing w:after="0" w:line="240" w:lineRule="auto"/>
              <w:ind w:left="77" w:right="127"/>
              <w:rPr>
                <w:rFonts w:eastAsia="Times New Roman" w:cs="Arial"/>
                <w:color w:val="000000"/>
                <w:szCs w:val="24"/>
                <w:lang w:eastAsia="fr-FR"/>
              </w:rPr>
            </w:pPr>
            <w:r>
              <w:rPr>
                <w:rFonts w:eastAsia="Times New Roman" w:cs="Arial"/>
                <w:color w:val="000000"/>
                <w:szCs w:val="24"/>
                <w:lang w:eastAsia="fr-FR"/>
              </w:rPr>
              <w:t>(n = 221)</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A363171" w14:textId="77777777" w:rsidR="00F572C7" w:rsidRDefault="00F572C7" w:rsidP="00F572C7">
            <w:pPr>
              <w:spacing w:after="0" w:line="240" w:lineRule="auto"/>
              <w:rPr>
                <w:rFonts w:eastAsia="Times New Roman" w:cs="Arial"/>
                <w:color w:val="000000"/>
                <w:szCs w:val="24"/>
                <w:lang w:eastAsia="fr-FR"/>
              </w:rPr>
            </w:pPr>
            <w:r w:rsidRPr="004A6108">
              <w:rPr>
                <w:rFonts w:eastAsia="Times New Roman" w:cs="Arial"/>
                <w:color w:val="000000"/>
                <w:szCs w:val="24"/>
                <w:lang w:eastAsia="fr-FR"/>
              </w:rPr>
              <w:t>16-29 ans</w:t>
            </w:r>
          </w:p>
          <w:p w14:paraId="67D795D9" w14:textId="52431460" w:rsidR="00F572C7" w:rsidRPr="00E8634B" w:rsidRDefault="00F572C7" w:rsidP="00F572C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160)</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0CE2B24" w14:textId="77777777" w:rsidR="00F572C7" w:rsidRDefault="00F572C7" w:rsidP="00F572C7">
            <w:pPr>
              <w:spacing w:after="0" w:line="240" w:lineRule="auto"/>
              <w:rPr>
                <w:rFonts w:eastAsia="Times New Roman" w:cs="Arial"/>
                <w:color w:val="000000"/>
                <w:szCs w:val="24"/>
                <w:lang w:eastAsia="fr-FR"/>
              </w:rPr>
            </w:pPr>
            <w:r w:rsidRPr="004A6108">
              <w:rPr>
                <w:rFonts w:eastAsia="Times New Roman" w:cs="Arial"/>
                <w:color w:val="000000"/>
                <w:szCs w:val="24"/>
                <w:lang w:eastAsia="fr-FR"/>
              </w:rPr>
              <w:t>30-59 ans</w:t>
            </w:r>
          </w:p>
          <w:p w14:paraId="549C9626" w14:textId="166747DC" w:rsidR="00F572C7" w:rsidRPr="00E8634B" w:rsidRDefault="00F572C7" w:rsidP="00F572C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488)</w:t>
            </w:r>
          </w:p>
        </w:tc>
        <w:tc>
          <w:tcPr>
            <w:tcW w:w="14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00C985D" w14:textId="77777777" w:rsidR="00F572C7" w:rsidRDefault="00F572C7" w:rsidP="00F572C7">
            <w:pPr>
              <w:spacing w:after="0" w:line="240" w:lineRule="auto"/>
              <w:rPr>
                <w:rFonts w:eastAsia="Times New Roman" w:cs="Arial"/>
                <w:color w:val="000000"/>
                <w:szCs w:val="24"/>
                <w:lang w:eastAsia="fr-FR"/>
              </w:rPr>
            </w:pPr>
            <w:r w:rsidRPr="004A6108">
              <w:rPr>
                <w:rFonts w:eastAsia="Times New Roman" w:cs="Arial"/>
                <w:color w:val="000000"/>
                <w:szCs w:val="24"/>
                <w:lang w:eastAsia="fr-FR"/>
              </w:rPr>
              <w:t>60 ans et +</w:t>
            </w:r>
          </w:p>
          <w:p w14:paraId="1639145D" w14:textId="4F722CDD" w:rsidR="00F572C7" w:rsidRPr="00E8634B" w:rsidRDefault="00F572C7" w:rsidP="00F572C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334)</w:t>
            </w:r>
            <w:r w:rsidRPr="004A6108">
              <w:rPr>
                <w:rFonts w:eastAsia="Times New Roman" w:cs="Arial"/>
                <w:color w:val="000000"/>
                <w:szCs w:val="24"/>
                <w:lang w:eastAsia="fr-FR"/>
              </w:rPr>
              <w:t xml:space="preserve"> </w:t>
            </w:r>
          </w:p>
        </w:tc>
      </w:tr>
      <w:tr w:rsidR="002577D2" w:rsidRPr="00E8634B" w14:paraId="14DF8035"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7061B0" w14:textId="4D51C8DD"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 xml:space="preserve">Locomotion. </w:t>
            </w:r>
          </w:p>
        </w:tc>
        <w:tc>
          <w:tcPr>
            <w:tcW w:w="1275" w:type="dxa"/>
            <w:tcBorders>
              <w:top w:val="single" w:sz="6" w:space="0" w:color="010205"/>
              <w:left w:val="single" w:sz="6" w:space="0" w:color="010205"/>
              <w:bottom w:val="single" w:sz="6" w:space="0" w:color="010205"/>
              <w:right w:val="single" w:sz="6" w:space="0" w:color="010205"/>
            </w:tcBorders>
          </w:tcPr>
          <w:p w14:paraId="4D60688A" w14:textId="6EE0A29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60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6975A8A" w14:textId="2E5FE236"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75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7922E4" w14:textId="59AEB23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53</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D3C7EF5" w14:textId="3B67B37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35</w:t>
            </w:r>
            <w:r w:rsidR="0055145C">
              <w:t xml:space="preserve"> %</w:t>
            </w:r>
          </w:p>
        </w:tc>
      </w:tr>
      <w:tr w:rsidR="002577D2" w:rsidRPr="00E8634B" w14:paraId="178E9B82"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D4626D4" w14:textId="43AD6CB6"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Outils numériques adapté</w:t>
            </w:r>
            <w:r w:rsidR="003B02DE">
              <w:t>s</w:t>
            </w:r>
            <w:r w:rsidRPr="00E9214C">
              <w:t xml:space="preserve">. </w:t>
            </w:r>
          </w:p>
        </w:tc>
        <w:tc>
          <w:tcPr>
            <w:tcW w:w="1275" w:type="dxa"/>
            <w:tcBorders>
              <w:top w:val="single" w:sz="6" w:space="0" w:color="010205"/>
              <w:left w:val="single" w:sz="6" w:space="0" w:color="010205"/>
              <w:bottom w:val="single" w:sz="6" w:space="0" w:color="010205"/>
              <w:right w:val="single" w:sz="6" w:space="0" w:color="010205"/>
            </w:tcBorders>
          </w:tcPr>
          <w:p w14:paraId="674C67FB" w14:textId="446B3A9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64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93E07A2" w14:textId="55A755E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78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BB7D0EE" w14:textId="4EB32726"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46</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D716B3" w14:textId="59578558"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31</w:t>
            </w:r>
            <w:r w:rsidR="0055145C">
              <w:t xml:space="preserve"> %</w:t>
            </w:r>
          </w:p>
        </w:tc>
      </w:tr>
      <w:tr w:rsidR="002577D2" w:rsidRPr="00E8634B" w14:paraId="014E3844"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F092D5" w14:textId="6020B984"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 xml:space="preserve">Activités de la vie journalière. </w:t>
            </w:r>
          </w:p>
        </w:tc>
        <w:tc>
          <w:tcPr>
            <w:tcW w:w="1275" w:type="dxa"/>
            <w:tcBorders>
              <w:top w:val="single" w:sz="6" w:space="0" w:color="010205"/>
              <w:left w:val="single" w:sz="6" w:space="0" w:color="010205"/>
              <w:bottom w:val="single" w:sz="6" w:space="0" w:color="010205"/>
              <w:right w:val="single" w:sz="6" w:space="0" w:color="010205"/>
            </w:tcBorders>
          </w:tcPr>
          <w:p w14:paraId="2C3DCF98" w14:textId="516C0B8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51C85E" w14:textId="3297D7A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64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E80A94D" w14:textId="6EA65E6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38</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EB98B4" w14:textId="7EC2D6E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25</w:t>
            </w:r>
            <w:r w:rsidR="0055145C">
              <w:t xml:space="preserve"> %</w:t>
            </w:r>
          </w:p>
        </w:tc>
      </w:tr>
      <w:tr w:rsidR="002577D2" w:rsidRPr="00E8634B" w14:paraId="745579E7"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D13A62" w14:textId="0DE6BEA5"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 xml:space="preserve">Stratégies visuelles. </w:t>
            </w:r>
          </w:p>
        </w:tc>
        <w:tc>
          <w:tcPr>
            <w:tcW w:w="1275" w:type="dxa"/>
            <w:tcBorders>
              <w:top w:val="single" w:sz="6" w:space="0" w:color="010205"/>
              <w:left w:val="single" w:sz="6" w:space="0" w:color="010205"/>
              <w:bottom w:val="single" w:sz="6" w:space="0" w:color="010205"/>
              <w:right w:val="single" w:sz="6" w:space="0" w:color="010205"/>
            </w:tcBorders>
          </w:tcPr>
          <w:p w14:paraId="65B9857C" w14:textId="39DAC39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42E11F" w14:textId="4A1FF562"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34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C30FD2" w14:textId="1F395090"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25</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42AF8D" w14:textId="13FEB21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32</w:t>
            </w:r>
            <w:r w:rsidR="0055145C">
              <w:t xml:space="preserve"> %</w:t>
            </w:r>
          </w:p>
        </w:tc>
      </w:tr>
      <w:tr w:rsidR="002577D2" w:rsidRPr="00E8634B" w14:paraId="73D97AF1"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2C16CA" w14:textId="273A7D22"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 xml:space="preserve">Soutien psychologique. </w:t>
            </w:r>
          </w:p>
        </w:tc>
        <w:tc>
          <w:tcPr>
            <w:tcW w:w="1275" w:type="dxa"/>
            <w:tcBorders>
              <w:top w:val="single" w:sz="6" w:space="0" w:color="010205"/>
              <w:left w:val="single" w:sz="6" w:space="0" w:color="010205"/>
              <w:bottom w:val="single" w:sz="6" w:space="0" w:color="010205"/>
              <w:right w:val="single" w:sz="6" w:space="0" w:color="010205"/>
            </w:tcBorders>
          </w:tcPr>
          <w:p w14:paraId="5B7320D1" w14:textId="050B0481"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53</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BEDF2B" w14:textId="49AC711B"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846E61" w14:textId="69F8D1E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27</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E8B5F72" w14:textId="493D18A8"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18</w:t>
            </w:r>
            <w:r w:rsidR="0055145C">
              <w:t xml:space="preserve"> %</w:t>
            </w:r>
          </w:p>
        </w:tc>
      </w:tr>
      <w:tr w:rsidR="002577D2" w:rsidRPr="00E8634B" w14:paraId="68637CFC"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94E6A5B" w14:textId="7B57D5D5"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Ergothérapie</w:t>
            </w:r>
          </w:p>
        </w:tc>
        <w:tc>
          <w:tcPr>
            <w:tcW w:w="1275" w:type="dxa"/>
            <w:tcBorders>
              <w:top w:val="single" w:sz="6" w:space="0" w:color="010205"/>
              <w:left w:val="single" w:sz="6" w:space="0" w:color="010205"/>
              <w:bottom w:val="single" w:sz="6" w:space="0" w:color="010205"/>
              <w:right w:val="single" w:sz="6" w:space="0" w:color="010205"/>
            </w:tcBorders>
          </w:tcPr>
          <w:p w14:paraId="50531A2C" w14:textId="2349E36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37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1FE03B" w14:textId="2EC2FF0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33</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4E9ED89" w14:textId="6A50ACC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17</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4A59CA" w14:textId="5F2B1E1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18</w:t>
            </w:r>
            <w:r w:rsidR="0055145C">
              <w:t xml:space="preserve"> %</w:t>
            </w:r>
          </w:p>
        </w:tc>
      </w:tr>
      <w:tr w:rsidR="002577D2" w:rsidRPr="00E8634B" w14:paraId="2856EDC7"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BED13F" w14:textId="461A11B6"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Psychomotricité</w:t>
            </w:r>
          </w:p>
        </w:tc>
        <w:tc>
          <w:tcPr>
            <w:tcW w:w="1275" w:type="dxa"/>
            <w:tcBorders>
              <w:top w:val="single" w:sz="6" w:space="0" w:color="010205"/>
              <w:left w:val="single" w:sz="6" w:space="0" w:color="010205"/>
              <w:bottom w:val="single" w:sz="6" w:space="0" w:color="010205"/>
              <w:right w:val="single" w:sz="6" w:space="0" w:color="010205"/>
            </w:tcBorders>
          </w:tcPr>
          <w:p w14:paraId="726E47D5" w14:textId="4B373A9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BC6B071" w14:textId="75B7655B"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06B8E7B" w14:textId="169393E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17</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45DDB3" w14:textId="0A2015D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12</w:t>
            </w:r>
            <w:r w:rsidR="0055145C">
              <w:t xml:space="preserve"> %</w:t>
            </w:r>
          </w:p>
        </w:tc>
      </w:tr>
      <w:tr w:rsidR="002577D2" w:rsidRPr="00E8634B" w14:paraId="7BAA5A3E"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9ECA54A" w14:textId="316E9544"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 xml:space="preserve">Insertion sociale et professionnelle. </w:t>
            </w:r>
          </w:p>
        </w:tc>
        <w:tc>
          <w:tcPr>
            <w:tcW w:w="1275" w:type="dxa"/>
            <w:tcBorders>
              <w:top w:val="single" w:sz="6" w:space="0" w:color="010205"/>
              <w:left w:val="single" w:sz="6" w:space="0" w:color="010205"/>
              <w:bottom w:val="single" w:sz="6" w:space="0" w:color="010205"/>
              <w:right w:val="single" w:sz="6" w:space="0" w:color="010205"/>
            </w:tcBorders>
          </w:tcPr>
          <w:p w14:paraId="768DD1FC" w14:textId="159A939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BDA30A" w14:textId="156602D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29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B247F17" w14:textId="345A3BE1"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28</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2C61A3" w14:textId="1F407EDE"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12</w:t>
            </w:r>
            <w:r w:rsidR="0055145C">
              <w:t xml:space="preserve"> %</w:t>
            </w:r>
          </w:p>
        </w:tc>
      </w:tr>
      <w:tr w:rsidR="002577D2" w:rsidRPr="00E8634B" w14:paraId="40539514"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54E6EC" w14:textId="4C362654"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Autre</w:t>
            </w:r>
            <w:r>
              <w:t>.</w:t>
            </w:r>
          </w:p>
        </w:tc>
        <w:tc>
          <w:tcPr>
            <w:tcW w:w="1275" w:type="dxa"/>
            <w:tcBorders>
              <w:top w:val="single" w:sz="6" w:space="0" w:color="010205"/>
              <w:left w:val="single" w:sz="6" w:space="0" w:color="010205"/>
              <w:bottom w:val="single" w:sz="6" w:space="0" w:color="010205"/>
              <w:right w:val="single" w:sz="6" w:space="0" w:color="010205"/>
            </w:tcBorders>
          </w:tcPr>
          <w:p w14:paraId="412BD9F4" w14:textId="76C4BD3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5546E6" w14:textId="1BA7ABC2"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48DB68D" w14:textId="4357A11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12</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BA126A1" w14:textId="1F53B59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25</w:t>
            </w:r>
            <w:r w:rsidR="0055145C">
              <w:t xml:space="preserve"> %</w:t>
            </w:r>
          </w:p>
        </w:tc>
      </w:tr>
      <w:tr w:rsidR="002577D2" w:rsidRPr="00E8634B" w14:paraId="2EF86ECD" w14:textId="77777777" w:rsidTr="00BE7F69">
        <w:trPr>
          <w:trHeight w:val="128"/>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8AE8A5" w14:textId="0067E4CC" w:rsidR="002577D2" w:rsidRPr="00E8634B" w:rsidRDefault="002577D2" w:rsidP="002577D2">
            <w:pPr>
              <w:spacing w:after="0" w:line="240" w:lineRule="auto"/>
              <w:rPr>
                <w:rFonts w:ascii="Times New Roman" w:eastAsia="Times New Roman" w:hAnsi="Times New Roman" w:cs="Times New Roman"/>
                <w:szCs w:val="24"/>
                <w:lang w:eastAsia="fr-FR"/>
              </w:rPr>
            </w:pPr>
            <w:r>
              <w:t>Ne</w:t>
            </w:r>
            <w:r w:rsidRPr="00E9214C">
              <w:t xml:space="preserve"> sai</w:t>
            </w:r>
            <w:r>
              <w:t>t</w:t>
            </w:r>
            <w:r w:rsidRPr="00E9214C">
              <w:t xml:space="preserve"> pas</w:t>
            </w:r>
            <w:r w:rsidR="00BE565D">
              <w:t>,</w:t>
            </w:r>
            <w:r w:rsidRPr="00E9214C">
              <w:t xml:space="preserve"> car étai</w:t>
            </w:r>
            <w:r>
              <w:t>t</w:t>
            </w:r>
            <w:r w:rsidRPr="00E9214C">
              <w:t xml:space="preserve"> trop jeune. </w:t>
            </w:r>
          </w:p>
        </w:tc>
        <w:tc>
          <w:tcPr>
            <w:tcW w:w="1275" w:type="dxa"/>
            <w:tcBorders>
              <w:top w:val="single" w:sz="6" w:space="0" w:color="010205"/>
              <w:left w:val="single" w:sz="6" w:space="0" w:color="010205"/>
              <w:bottom w:val="single" w:sz="6" w:space="0" w:color="010205"/>
              <w:right w:val="single" w:sz="6" w:space="0" w:color="010205"/>
            </w:tcBorders>
          </w:tcPr>
          <w:p w14:paraId="290BED9D" w14:textId="77777777" w:rsidR="002577D2" w:rsidRPr="00E8634B" w:rsidRDefault="002577D2" w:rsidP="002577D2">
            <w:pPr>
              <w:spacing w:after="0" w:line="240" w:lineRule="auto"/>
              <w:jc w:val="right"/>
              <w:rPr>
                <w:rFonts w:ascii="Times New Roman" w:eastAsia="Times New Roman" w:hAnsi="Times New Roman" w:cs="Times New Roman"/>
                <w:szCs w:val="24"/>
                <w:lang w:eastAsia="fr-FR"/>
              </w:rPr>
            </w:pP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A77A8C" w14:textId="5711F78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1536E2" w14:textId="6C3908C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21</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DE756C3" w14:textId="0B6DFDDD" w:rsidR="002577D2" w:rsidRPr="00E8634B" w:rsidRDefault="002577D2" w:rsidP="002B3676">
            <w:pPr>
              <w:keepNext/>
              <w:spacing w:after="0" w:line="240" w:lineRule="auto"/>
              <w:jc w:val="right"/>
              <w:rPr>
                <w:rFonts w:ascii="Times New Roman" w:eastAsia="Times New Roman" w:hAnsi="Times New Roman" w:cs="Times New Roman"/>
                <w:szCs w:val="24"/>
                <w:lang w:eastAsia="fr-FR"/>
              </w:rPr>
            </w:pPr>
            <w:r w:rsidRPr="00E9214C">
              <w:t>12</w:t>
            </w:r>
            <w:r w:rsidR="0055145C">
              <w:t xml:space="preserve"> %</w:t>
            </w:r>
          </w:p>
        </w:tc>
      </w:tr>
    </w:tbl>
    <w:p w14:paraId="6F8D2297" w14:textId="39A3EFAE" w:rsidR="006152C1" w:rsidRPr="006152C1" w:rsidRDefault="006152C1" w:rsidP="00BE7F69">
      <w:pPr>
        <w:spacing w:before="240"/>
      </w:pPr>
      <w:r>
        <w:t>Près de la moitié d</w:t>
      </w:r>
      <w:r w:rsidRPr="006152C1">
        <w:t>es répondants de 0 à 15 an</w:t>
      </w:r>
      <w:r>
        <w:t xml:space="preserve">s ont débuté le suivi de leur fonctions visuelles avant l’âge de 6 mois, et un tiers entre 6 et 24 mois </w:t>
      </w:r>
      <w:r w:rsidRPr="006152C1">
        <w:t>(</w:t>
      </w:r>
      <w:r>
        <w:rPr>
          <w:lang w:val="en-US"/>
        </w:rPr>
        <w:fldChar w:fldCharType="begin"/>
      </w:r>
      <w:r w:rsidRPr="006152C1">
        <w:instrText xml:space="preserve"> REF _Ref118717834 \h </w:instrText>
      </w:r>
      <w:r>
        <w:rPr>
          <w:lang w:val="en-US"/>
        </w:rPr>
      </w:r>
      <w:r>
        <w:rPr>
          <w:lang w:val="en-US"/>
        </w:rPr>
        <w:fldChar w:fldCharType="separate"/>
      </w:r>
      <w:r w:rsidR="00121531">
        <w:t>Figure </w:t>
      </w:r>
      <w:r w:rsidR="00121531">
        <w:rPr>
          <w:noProof/>
        </w:rPr>
        <w:t>107</w:t>
      </w:r>
      <w:r>
        <w:rPr>
          <w:lang w:val="en-US"/>
        </w:rPr>
        <w:fldChar w:fldCharType="end"/>
      </w:r>
      <w:r w:rsidRPr="006152C1">
        <w:t>).</w:t>
      </w:r>
    </w:p>
    <w:p w14:paraId="147500D5" w14:textId="77777777" w:rsidR="006152C1" w:rsidRDefault="006152C1" w:rsidP="00CC78DB">
      <w:pPr>
        <w:keepNext/>
      </w:pPr>
      <w:r>
        <w:rPr>
          <w:noProof/>
        </w:rPr>
        <w:drawing>
          <wp:inline distT="0" distB="0" distL="0" distR="0" wp14:anchorId="0966983C" wp14:editId="1A3E543F">
            <wp:extent cx="5688281" cy="3200400"/>
            <wp:effectExtent l="0" t="0" r="8255" b="0"/>
            <wp:docPr id="64" name="Graphique 64" descr="Âge de début de suivi des fonctions visuelles : 46 % moins de 6 mois, 21 % de 6 à 12 mois, 11 % de 12 à 24 mois, 11 % entre 24 mois et 5 ans, 8 % entre 6 et 10 ans, 2 % après 10 an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67AD9629" w14:textId="3C1DA344" w:rsidR="006152C1" w:rsidRPr="00C0602F" w:rsidRDefault="006152C1" w:rsidP="00700708">
      <w:pPr>
        <w:pStyle w:val="Lgende"/>
      </w:pPr>
      <w:bookmarkStart w:id="369" w:name="_Ref118717834"/>
      <w:r>
        <w:t>Figure</w:t>
      </w:r>
      <w:r w:rsidR="00F8105B">
        <w:t> </w:t>
      </w:r>
      <w:r w:rsidR="00C07E5B">
        <w:fldChar w:fldCharType="begin"/>
      </w:r>
      <w:r w:rsidR="00C07E5B">
        <w:instrText xml:space="preserve"> SEQ Figure \* ARABIC </w:instrText>
      </w:r>
      <w:r w:rsidR="00C07E5B">
        <w:fldChar w:fldCharType="separate"/>
      </w:r>
      <w:r w:rsidR="00121531">
        <w:rPr>
          <w:noProof/>
        </w:rPr>
        <w:t>107</w:t>
      </w:r>
      <w:r w:rsidR="00C07E5B">
        <w:rPr>
          <w:noProof/>
        </w:rPr>
        <w:fldChar w:fldCharType="end"/>
      </w:r>
      <w:bookmarkEnd w:id="369"/>
      <w:r>
        <w:t xml:space="preserve">. Âge du </w:t>
      </w:r>
      <w:r w:rsidRPr="00E96B94">
        <w:t>début de suivi des fonctions visuelles des 0-15 ans (</w:t>
      </w:r>
      <w:r w:rsidR="000367F5">
        <w:t>n</w:t>
      </w:r>
      <w:r w:rsidR="00587320">
        <w:t> </w:t>
      </w:r>
      <w:r w:rsidR="000367F5">
        <w:t>=</w:t>
      </w:r>
      <w:r w:rsidR="00587320">
        <w:t> </w:t>
      </w:r>
      <w:r w:rsidRPr="00E96B94">
        <w:t>238).</w:t>
      </w:r>
    </w:p>
    <w:p w14:paraId="33D1C695" w14:textId="4C1F005F" w:rsidR="006339B7" w:rsidRDefault="00660864" w:rsidP="007738AE">
      <w:r w:rsidRPr="00660864">
        <w:t>Pour les 16 ans et plus aya</w:t>
      </w:r>
      <w:r>
        <w:t>nt reçu une prise en charge, elles ont principalement été réalisées dans des associations ou en cabinet libéral (un</w:t>
      </w:r>
      <w:r w:rsidR="00CC78DB">
        <w:t xml:space="preserve"> sur</w:t>
      </w:r>
      <w:r>
        <w:t xml:space="preserve"> cinq pour chacun), </w:t>
      </w:r>
      <w:r w:rsidR="007738AE">
        <w:t xml:space="preserve">en </w:t>
      </w:r>
      <w:r w:rsidR="007738AE" w:rsidRPr="005841A1">
        <w:t>CRDV (Centre de Rééducation pour Déficient Visuel)</w:t>
      </w:r>
      <w:r w:rsidR="007738AE">
        <w:t>, h</w:t>
      </w:r>
      <w:r w:rsidR="007738AE" w:rsidRPr="005841A1">
        <w:t>ôpital</w:t>
      </w:r>
      <w:r w:rsidR="007738AE">
        <w:t xml:space="preserve">, ou </w:t>
      </w:r>
      <w:r w:rsidR="007738AE" w:rsidRPr="005841A1">
        <w:t>Établissement de soins de suite et de réadaptation spécialisé en déficience visuelle (S</w:t>
      </w:r>
      <w:r w:rsidR="006209B1">
        <w:t>M</w:t>
      </w:r>
      <w:r w:rsidR="007738AE" w:rsidRPr="005841A1">
        <w:t>RDV</w:t>
      </w:r>
      <w:r w:rsidR="00127357">
        <w:t> </w:t>
      </w:r>
      <w:r w:rsidR="007738AE">
        <w:t xml:space="preserve">; plus d’un </w:t>
      </w:r>
      <w:r w:rsidR="00CC78DB">
        <w:t xml:space="preserve">sur </w:t>
      </w:r>
      <w:r w:rsidR="007738AE">
        <w:t>dix</w:t>
      </w:r>
      <w:r w:rsidR="00127357">
        <w:t> </w:t>
      </w:r>
      <w:r w:rsidR="007738AE">
        <w:t xml:space="preserve">; </w:t>
      </w:r>
      <w:r w:rsidR="006339B7">
        <w:rPr>
          <w:lang w:val="en-US"/>
        </w:rPr>
        <w:fldChar w:fldCharType="begin"/>
      </w:r>
      <w:r w:rsidR="006339B7" w:rsidRPr="00660864">
        <w:instrText xml:space="preserve"> REF _Ref118717804 \h </w:instrText>
      </w:r>
      <w:r w:rsidR="006339B7">
        <w:rPr>
          <w:lang w:val="en-US"/>
        </w:rPr>
      </w:r>
      <w:r w:rsidR="006339B7">
        <w:rPr>
          <w:lang w:val="en-US"/>
        </w:rPr>
        <w:fldChar w:fldCharType="separate"/>
      </w:r>
      <w:r w:rsidR="00121531">
        <w:t>Figure </w:t>
      </w:r>
      <w:r w:rsidR="00121531">
        <w:rPr>
          <w:noProof/>
        </w:rPr>
        <w:t>108</w:t>
      </w:r>
      <w:r w:rsidR="006339B7">
        <w:rPr>
          <w:lang w:val="en-US"/>
        </w:rPr>
        <w:fldChar w:fldCharType="end"/>
      </w:r>
      <w:r w:rsidR="009A4B54" w:rsidRPr="00660864">
        <w:t xml:space="preserve">). </w:t>
      </w:r>
    </w:p>
    <w:p w14:paraId="5883C5F3" w14:textId="3DBC0BFA" w:rsidR="00C00B3B" w:rsidRDefault="00AD56CD" w:rsidP="006339B7">
      <w:pPr>
        <w:rPr>
          <w:lang w:eastAsia="fr-FR"/>
        </w:rPr>
      </w:pPr>
      <w:r>
        <w:rPr>
          <w:lang w:eastAsia="fr-FR"/>
        </w:rPr>
        <w:t>Il y a un effet significatif de l’âge (</w:t>
      </w:r>
      <w:r w:rsidR="000078D4">
        <w:rPr>
          <w:lang w:eastAsia="fr-FR"/>
        </w:rPr>
        <w:fldChar w:fldCharType="begin"/>
      </w:r>
      <w:r w:rsidR="000078D4">
        <w:rPr>
          <w:lang w:eastAsia="fr-FR"/>
        </w:rPr>
        <w:instrText xml:space="preserve"> REF _Ref119252517 \h </w:instrText>
      </w:r>
      <w:r w:rsidR="000078D4">
        <w:rPr>
          <w:lang w:eastAsia="fr-FR"/>
        </w:rPr>
      </w:r>
      <w:r w:rsidR="000078D4">
        <w:rPr>
          <w:lang w:eastAsia="fr-FR"/>
        </w:rPr>
        <w:fldChar w:fldCharType="separate"/>
      </w:r>
      <w:r w:rsidR="00121531">
        <w:t>Tableau </w:t>
      </w:r>
      <w:r w:rsidR="00121531">
        <w:rPr>
          <w:noProof/>
        </w:rPr>
        <w:t>144</w:t>
      </w:r>
      <w:r w:rsidR="000078D4">
        <w:rPr>
          <w:lang w:eastAsia="fr-FR"/>
        </w:rPr>
        <w:fldChar w:fldCharType="end"/>
      </w:r>
      <w:r w:rsidRPr="00393194">
        <w:rPr>
          <w:lang w:eastAsia="fr-FR"/>
        </w:rPr>
        <w:t>)</w:t>
      </w:r>
      <w:r w:rsidR="00C00B3B">
        <w:rPr>
          <w:lang w:eastAsia="fr-FR"/>
        </w:rPr>
        <w:t> :</w:t>
      </w:r>
    </w:p>
    <w:p w14:paraId="720C0DB5" w14:textId="6FEC6636" w:rsidR="00C00B3B" w:rsidRDefault="007738AE" w:rsidP="00C00B3B">
      <w:pPr>
        <w:pStyle w:val="Paragraphedeliste"/>
        <w:numPr>
          <w:ilvl w:val="0"/>
          <w:numId w:val="9"/>
        </w:numPr>
      </w:pPr>
      <w:r>
        <w:rPr>
          <w:lang w:eastAsia="fr-FR"/>
        </w:rPr>
        <w:t xml:space="preserve">Les répondants âgés de </w:t>
      </w:r>
      <w:r>
        <w:t xml:space="preserve">60 ans et plus sont </w:t>
      </w:r>
      <w:r w:rsidR="00786A40">
        <w:rPr>
          <w:lang w:eastAsia="fr-FR"/>
        </w:rPr>
        <w:t xml:space="preserve">en proportion </w:t>
      </w:r>
      <w:r>
        <w:t>significativement plus nombreux que ceux de 16 à 29 ans et de 30 à 59 ans</w:t>
      </w:r>
      <w:r w:rsidR="00ED2E8B">
        <w:t xml:space="preserve"> à avoir réalisés leur prise en charge en </w:t>
      </w:r>
      <w:r w:rsidR="00ED2E8B" w:rsidRPr="00D43E56">
        <w:rPr>
          <w:b/>
          <w:bCs/>
        </w:rPr>
        <w:t>c</w:t>
      </w:r>
      <w:r w:rsidRPr="00D43E56">
        <w:rPr>
          <w:b/>
          <w:bCs/>
        </w:rPr>
        <w:t>abinet en libéral</w:t>
      </w:r>
      <w:r w:rsidR="00ED2E8B">
        <w:t xml:space="preserve">. </w:t>
      </w:r>
    </w:p>
    <w:p w14:paraId="11684103" w14:textId="5B1A0F7D" w:rsidR="00C00B3B" w:rsidRDefault="00ED2E8B" w:rsidP="00C00B3B">
      <w:pPr>
        <w:pStyle w:val="Paragraphedeliste"/>
        <w:numPr>
          <w:ilvl w:val="0"/>
          <w:numId w:val="9"/>
        </w:numPr>
      </w:pPr>
      <w:r>
        <w:t xml:space="preserve">Les répondants âgés de 16 à 29 ans et ceux de 30 à 59 ans sont </w:t>
      </w:r>
      <w:r w:rsidR="00786A40">
        <w:rPr>
          <w:lang w:eastAsia="fr-FR"/>
        </w:rPr>
        <w:t xml:space="preserve">en proportion </w:t>
      </w:r>
      <w:r>
        <w:t xml:space="preserve">significativement plus nombreux que les 60 ans et plus à avoir réalisé leur prise en charge dans un </w:t>
      </w:r>
      <w:r w:rsidR="007738AE" w:rsidRPr="00D43E56">
        <w:rPr>
          <w:b/>
          <w:bCs/>
        </w:rPr>
        <w:t>Service d'accompagnement à la vie sociale (SAVS)</w:t>
      </w:r>
      <w:r w:rsidRPr="005841A1">
        <w:t>.</w:t>
      </w:r>
      <w:r>
        <w:t xml:space="preserve"> </w:t>
      </w:r>
    </w:p>
    <w:p w14:paraId="069BA9E0" w14:textId="11D12194" w:rsidR="00C00B3B" w:rsidRDefault="00ED2E8B" w:rsidP="00C00B3B">
      <w:pPr>
        <w:pStyle w:val="Paragraphedeliste"/>
        <w:numPr>
          <w:ilvl w:val="0"/>
          <w:numId w:val="9"/>
        </w:numPr>
      </w:pPr>
      <w:r>
        <w:t xml:space="preserve">Les 16 à 29 ans sont </w:t>
      </w:r>
      <w:r w:rsidR="00786A40">
        <w:rPr>
          <w:lang w:eastAsia="fr-FR"/>
        </w:rPr>
        <w:t xml:space="preserve">en proportion </w:t>
      </w:r>
      <w:r>
        <w:t xml:space="preserve">significativement plus nombreux que les 30 à 59 ans et les 60 ans et plus à l’avoir réalisée dans un </w:t>
      </w:r>
      <w:r w:rsidRPr="00D43E56">
        <w:rPr>
          <w:b/>
          <w:bCs/>
        </w:rPr>
        <w:t>S</w:t>
      </w:r>
      <w:r w:rsidR="007738AE" w:rsidRPr="00D43E56">
        <w:rPr>
          <w:b/>
          <w:bCs/>
        </w:rPr>
        <w:t>ervice d'éducation spéciale et de soins à domicile (SESSAD)</w:t>
      </w:r>
      <w:r w:rsidR="007738AE" w:rsidRPr="005841A1">
        <w:t>.</w:t>
      </w:r>
      <w:r w:rsidR="007738AE">
        <w:t xml:space="preserve"> </w:t>
      </w:r>
    </w:p>
    <w:p w14:paraId="72E397A6" w14:textId="2CC11F48" w:rsidR="00AD56CD" w:rsidRPr="00AD56CD" w:rsidRDefault="00ED2E8B" w:rsidP="00786A40">
      <w:pPr>
        <w:pStyle w:val="Paragraphedeliste"/>
        <w:numPr>
          <w:ilvl w:val="0"/>
          <w:numId w:val="9"/>
        </w:numPr>
      </w:pPr>
      <w:r>
        <w:t>Enfin les répondants de 30 à 59 ans sont</w:t>
      </w:r>
      <w:r w:rsidR="00786A40" w:rsidRPr="00786A40">
        <w:rPr>
          <w:lang w:eastAsia="fr-FR"/>
        </w:rPr>
        <w:t xml:space="preserve"> </w:t>
      </w:r>
      <w:r w:rsidR="00786A40">
        <w:rPr>
          <w:lang w:eastAsia="fr-FR"/>
        </w:rPr>
        <w:t>en proportion</w:t>
      </w:r>
      <w:r>
        <w:t xml:space="preserve"> significativement plus nombreux que les 60 ans et plus à </w:t>
      </w:r>
      <w:r w:rsidRPr="00786A40">
        <w:rPr>
          <w:b/>
          <w:bCs/>
        </w:rPr>
        <w:t>ne plus savoir</w:t>
      </w:r>
      <w:r w:rsidR="00BE565D">
        <w:rPr>
          <w:b/>
          <w:bCs/>
        </w:rPr>
        <w:t>,</w:t>
      </w:r>
      <w:r w:rsidRPr="00786A40">
        <w:rPr>
          <w:b/>
          <w:bCs/>
        </w:rPr>
        <w:t xml:space="preserve"> car ils étaient trop jeunes</w:t>
      </w:r>
      <w:r>
        <w:t xml:space="preserve">. </w:t>
      </w:r>
    </w:p>
    <w:p w14:paraId="32B67A12" w14:textId="3FC24CC9" w:rsidR="007B6E3E" w:rsidRDefault="00E55851" w:rsidP="00587320">
      <w:pPr>
        <w:keepNext/>
        <w:jc w:val="center"/>
      </w:pPr>
      <w:r>
        <w:rPr>
          <w:noProof/>
        </w:rPr>
        <w:drawing>
          <wp:inline distT="0" distB="0" distL="0" distR="0" wp14:anchorId="721F09BB" wp14:editId="38A6D8E3">
            <wp:extent cx="6007100" cy="6390168"/>
            <wp:effectExtent l="0" t="0" r="12700" b="10795"/>
            <wp:docPr id="68" name="Graphique 68" descr="établissement de prise en charge &#10;20 % Association. &#10;19 % Cabinet en libéral. &#10;15 % CRDV (Centre de Rééducation pour Déficient Visuel).&#10;14 % Hôpital. &#10;12 % Établissement de soins médicaux et de réadaptation spécialisé en déficience visuelle (SMRDV). &#10;7 % Établissement scolaire spécialisé.&#10;6 % Service d'accompagnement à la vie sociale (SAVS). &#10;6 % Service d'accompagnement médico-social pour adultes handicapés (SAMSAH).&#10;5 % Service d'éducation spéciale et de soins à domicile (SESSAD). &#10;4 % Établissement de soins médicaux et de réadaptation (SMR).&#10;8 % Autre. &#10;12 % Ne sait pas car était trop jeun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0A8BE379" w14:textId="5BBAB96F" w:rsidR="00E55851" w:rsidRDefault="007B6E3E" w:rsidP="00700708">
      <w:pPr>
        <w:pStyle w:val="Lgende"/>
      </w:pPr>
      <w:bookmarkStart w:id="370" w:name="_Ref118717804"/>
      <w:r>
        <w:t>Figure</w:t>
      </w:r>
      <w:r w:rsidR="00F8105B">
        <w:t> </w:t>
      </w:r>
      <w:r w:rsidR="00C07E5B">
        <w:fldChar w:fldCharType="begin"/>
      </w:r>
      <w:r w:rsidR="00C07E5B">
        <w:instrText xml:space="preserve"> SEQ Figure \* ARABIC </w:instrText>
      </w:r>
      <w:r w:rsidR="00C07E5B">
        <w:fldChar w:fldCharType="separate"/>
      </w:r>
      <w:r w:rsidR="00121531">
        <w:rPr>
          <w:noProof/>
        </w:rPr>
        <w:t>108</w:t>
      </w:r>
      <w:r w:rsidR="00C07E5B">
        <w:rPr>
          <w:noProof/>
        </w:rPr>
        <w:fldChar w:fldCharType="end"/>
      </w:r>
      <w:bookmarkEnd w:id="370"/>
      <w:r w:rsidR="001D0A2C">
        <w:t>. Établissement de prise en char</w:t>
      </w:r>
      <w:r w:rsidR="001D0A2C" w:rsidRPr="001D0A2C">
        <w:t>ge</w:t>
      </w:r>
      <w:r w:rsidR="000E0007">
        <w:t xml:space="preserve"> des</w:t>
      </w:r>
      <w:r w:rsidR="001D0A2C" w:rsidRPr="001D0A2C">
        <w:t xml:space="preserve"> 16 ans et +</w:t>
      </w:r>
      <w:r w:rsidRPr="001D0A2C">
        <w:t xml:space="preserve"> </w:t>
      </w:r>
      <w:r w:rsidR="000E0007">
        <w:t xml:space="preserve">qui </w:t>
      </w:r>
      <w:r w:rsidR="001D0A2C" w:rsidRPr="001D0A2C">
        <w:t>en</w:t>
      </w:r>
      <w:r w:rsidRPr="001D0A2C">
        <w:t xml:space="preserve"> ont bénéficié </w:t>
      </w:r>
      <w:r w:rsidR="001D0A2C" w:rsidRPr="001D0A2C">
        <w:t>(</w:t>
      </w:r>
      <w:r w:rsidRPr="001D0A2C">
        <w:t>choix multiple</w:t>
      </w:r>
      <w:r w:rsidR="00127357">
        <w:t> </w:t>
      </w:r>
      <w:r w:rsidR="00CB38F0" w:rsidRPr="001D0A2C">
        <w:t xml:space="preserve">; </w:t>
      </w:r>
      <w:r w:rsidR="000367F5">
        <w:t xml:space="preserve">n = </w:t>
      </w:r>
      <w:r w:rsidR="00EB5745" w:rsidRPr="001D0A2C">
        <w:t>9</w:t>
      </w:r>
      <w:r w:rsidR="00EB5745">
        <w:t>92</w:t>
      </w:r>
      <w:r w:rsidR="001D0A2C" w:rsidRPr="001D0A2C">
        <w:t>)</w:t>
      </w:r>
      <w:r w:rsidRPr="001D0A2C">
        <w:t>.</w:t>
      </w:r>
    </w:p>
    <w:p w14:paraId="7D5FE8DF" w14:textId="2C305560" w:rsidR="00224D95" w:rsidRDefault="00224D95" w:rsidP="00224D95">
      <w:pPr>
        <w:pStyle w:val="Lgende"/>
      </w:pPr>
      <w:bookmarkStart w:id="371" w:name="_Ref119252517"/>
      <w:r>
        <w:t>Tableau</w:t>
      </w:r>
      <w:r w:rsidR="00F8105B">
        <w:t> </w:t>
      </w:r>
      <w:r w:rsidR="00C07E5B">
        <w:fldChar w:fldCharType="begin"/>
      </w:r>
      <w:r w:rsidR="00C07E5B">
        <w:instrText xml:space="preserve"> SEQ Tableau \* ARABIC </w:instrText>
      </w:r>
      <w:r w:rsidR="00C07E5B">
        <w:fldChar w:fldCharType="separate"/>
      </w:r>
      <w:r w:rsidR="00121531">
        <w:rPr>
          <w:noProof/>
        </w:rPr>
        <w:t>144</w:t>
      </w:r>
      <w:r w:rsidR="00C07E5B">
        <w:rPr>
          <w:noProof/>
        </w:rPr>
        <w:fldChar w:fldCharType="end"/>
      </w:r>
      <w:bookmarkEnd w:id="371"/>
      <w:r>
        <w:t>. Établissement de prise en char</w:t>
      </w:r>
      <w:r w:rsidRPr="001D0A2C">
        <w:t>ge</w:t>
      </w:r>
      <w:r>
        <w:t xml:space="preserve"> </w:t>
      </w:r>
      <w:r w:rsidRPr="001D0A2C">
        <w:t>de</w:t>
      </w:r>
      <w:r>
        <w:t>s</w:t>
      </w:r>
      <w:r w:rsidRPr="001D0A2C">
        <w:t xml:space="preserve"> 16 ans et + </w:t>
      </w:r>
      <w:r>
        <w:t xml:space="preserve">qui </w:t>
      </w:r>
      <w:r w:rsidRPr="001D0A2C">
        <w:t>en ont bénéficié</w:t>
      </w:r>
      <w:r>
        <w:t>, selon l’âge</w:t>
      </w:r>
      <w:r w:rsidRPr="001D0A2C">
        <w:t xml:space="preserve"> (choix multiple</w:t>
      </w:r>
      <w:r w:rsidR="00127357">
        <w:t> </w:t>
      </w:r>
      <w:r w:rsidRPr="001D0A2C">
        <w:t xml:space="preserve">; </w:t>
      </w:r>
      <w:r>
        <w:t xml:space="preserve">n = </w:t>
      </w:r>
      <w:r w:rsidR="00EB5745" w:rsidRPr="001D0A2C">
        <w:t>9</w:t>
      </w:r>
      <w:r w:rsidR="00EB5745">
        <w:t>92</w:t>
      </w:r>
      <w:r w:rsidRPr="001D0A2C">
        <w:t>).</w:t>
      </w:r>
    </w:p>
    <w:tbl>
      <w:tblPr>
        <w:tblW w:w="9418" w:type="dxa"/>
        <w:jc w:val="center"/>
        <w:tblCellMar>
          <w:top w:w="15" w:type="dxa"/>
          <w:left w:w="15" w:type="dxa"/>
          <w:bottom w:w="15" w:type="dxa"/>
          <w:right w:w="15" w:type="dxa"/>
        </w:tblCellMar>
        <w:tblLook w:val="04A0" w:firstRow="1" w:lastRow="0" w:firstColumn="1" w:lastColumn="0" w:noHBand="0" w:noVBand="1"/>
      </w:tblPr>
      <w:tblGrid>
        <w:gridCol w:w="5377"/>
        <w:gridCol w:w="1276"/>
        <w:gridCol w:w="1275"/>
        <w:gridCol w:w="1490"/>
      </w:tblGrid>
      <w:tr w:rsidR="00EB5745" w:rsidRPr="00E8634B" w14:paraId="6E3A42F7" w14:textId="77777777" w:rsidTr="00CC78DB">
        <w:trPr>
          <w:trHeight w:val="292"/>
          <w:tblHeader/>
          <w:jc w:val="center"/>
        </w:trPr>
        <w:tc>
          <w:tcPr>
            <w:tcW w:w="537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F7FDB49" w14:textId="77777777" w:rsidR="00EB5745" w:rsidRPr="00E8634B" w:rsidRDefault="00EB5745" w:rsidP="00587320">
            <w:pPr>
              <w:spacing w:after="0" w:line="240" w:lineRule="auto"/>
              <w:jc w:val="center"/>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22CE83F"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16-29 ans</w:t>
            </w:r>
          </w:p>
          <w:p w14:paraId="470C6E43" w14:textId="2BBC5C41" w:rsidR="00EB5745" w:rsidRPr="00E8634B" w:rsidRDefault="00EB5745" w:rsidP="00EB57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160)</w:t>
            </w:r>
          </w:p>
        </w:tc>
        <w:tc>
          <w:tcPr>
            <w:tcW w:w="127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5D34B2C"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30-59 ans</w:t>
            </w:r>
          </w:p>
          <w:p w14:paraId="42EEEC03" w14:textId="453937A3" w:rsidR="00EB5745" w:rsidRPr="00E8634B" w:rsidRDefault="00EB5745" w:rsidP="00EB57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488)</w:t>
            </w:r>
          </w:p>
        </w:tc>
        <w:tc>
          <w:tcPr>
            <w:tcW w:w="149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C17AE5D"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60 ans et +</w:t>
            </w:r>
          </w:p>
          <w:p w14:paraId="62E1099A" w14:textId="6E57F091" w:rsidR="00EB5745" w:rsidRPr="00E8634B" w:rsidRDefault="00EB5745" w:rsidP="00EB57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334)</w:t>
            </w:r>
            <w:r w:rsidRPr="004A6108">
              <w:rPr>
                <w:rFonts w:eastAsia="Times New Roman" w:cs="Arial"/>
                <w:color w:val="000000"/>
                <w:szCs w:val="24"/>
                <w:lang w:eastAsia="fr-FR"/>
              </w:rPr>
              <w:t xml:space="preserve"> </w:t>
            </w:r>
          </w:p>
        </w:tc>
      </w:tr>
      <w:tr w:rsidR="002577D2" w:rsidRPr="00E8634B" w14:paraId="723C8B71"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D33E169" w14:textId="1F7CA7A7"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 xml:space="preserve">Association.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5B35C2" w14:textId="36EE488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19</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2A51A8" w14:textId="3489168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18</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8B6F61" w14:textId="6186A11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21</w:t>
            </w:r>
            <w:r w:rsidR="0055145C">
              <w:t xml:space="preserve"> %</w:t>
            </w:r>
          </w:p>
        </w:tc>
      </w:tr>
      <w:tr w:rsidR="002577D2" w:rsidRPr="00E8634B" w14:paraId="22E0CFF6"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BE5887" w14:textId="68609F18"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 xml:space="preserve">Cabinet en libéral.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56EADC" w14:textId="062C2AC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11</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D7D067D" w14:textId="797B489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10</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6EB9F6" w14:textId="505DFD0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27</w:t>
            </w:r>
            <w:r w:rsidR="0055145C">
              <w:t xml:space="preserve"> %</w:t>
            </w:r>
          </w:p>
        </w:tc>
      </w:tr>
      <w:tr w:rsidR="002577D2" w:rsidRPr="00E8634B" w14:paraId="377B0658"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96CFAF" w14:textId="42370CBD"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Centre de Rééducation pour Déficient Visuel.</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AA32B6" w14:textId="3E68253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19</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D682432" w14:textId="11AECDF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15</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414EDA" w14:textId="326FADF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15</w:t>
            </w:r>
            <w:r w:rsidR="0055145C">
              <w:t xml:space="preserve"> %</w:t>
            </w:r>
          </w:p>
        </w:tc>
      </w:tr>
      <w:tr w:rsidR="002577D2" w:rsidRPr="00E8634B" w14:paraId="19953FA2"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AF2F45" w14:textId="0768FAA4"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 xml:space="preserve">Hôpital.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CB5209E" w14:textId="23BDD16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14</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BB109DE" w14:textId="35EE80F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13</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D45388" w14:textId="3E26E72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16</w:t>
            </w:r>
            <w:r w:rsidR="0055145C">
              <w:t xml:space="preserve"> %</w:t>
            </w:r>
          </w:p>
        </w:tc>
      </w:tr>
      <w:tr w:rsidR="002577D2" w:rsidRPr="00E8634B" w14:paraId="5E136E8D"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DB6D84F" w14:textId="00C2EA41"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 xml:space="preserve">Établissement de soins </w:t>
            </w:r>
            <w:r w:rsidR="006209B1">
              <w:t>m</w:t>
            </w:r>
            <w:r w:rsidR="006209B1" w:rsidRPr="006209B1">
              <w:t xml:space="preserve">édicaux et de </w:t>
            </w:r>
            <w:r w:rsidR="006209B1">
              <w:t>r</w:t>
            </w:r>
            <w:r w:rsidR="006209B1" w:rsidRPr="006209B1">
              <w:t xml:space="preserve">éadaptation </w:t>
            </w:r>
            <w:r w:rsidRPr="005841A1">
              <w:t>spécialisé en déficience visuelle</w:t>
            </w:r>
            <w:r w:rsidR="00231251">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A9519DA" w14:textId="03E45081"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14</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0DA128" w14:textId="046D9136"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16</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EC30A7" w14:textId="1660B08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9</w:t>
            </w:r>
            <w:r w:rsidR="0055145C">
              <w:t xml:space="preserve"> %</w:t>
            </w:r>
          </w:p>
        </w:tc>
      </w:tr>
      <w:tr w:rsidR="002577D2" w:rsidRPr="00E8634B" w14:paraId="5107A948"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27FEC2" w14:textId="07D9D757" w:rsidR="002577D2" w:rsidRPr="00E8634B" w:rsidRDefault="002B3676" w:rsidP="002577D2">
            <w:pPr>
              <w:spacing w:after="0" w:line="240" w:lineRule="auto"/>
              <w:rPr>
                <w:rFonts w:ascii="Times New Roman" w:eastAsia="Times New Roman" w:hAnsi="Times New Roman" w:cs="Times New Roman"/>
                <w:szCs w:val="24"/>
                <w:lang w:eastAsia="fr-FR"/>
              </w:rPr>
            </w:pPr>
            <w:r>
              <w:t>Ne s</w:t>
            </w:r>
            <w:r w:rsidRPr="00B873EF">
              <w:t>ai</w:t>
            </w:r>
            <w:r>
              <w:t>t</w:t>
            </w:r>
            <w:r w:rsidRPr="00B873EF">
              <w:t xml:space="preserve"> pas</w:t>
            </w:r>
            <w:r w:rsidR="00BE565D">
              <w:t>,</w:t>
            </w:r>
            <w:r>
              <w:t xml:space="preserve"> </w:t>
            </w:r>
            <w:r w:rsidR="002577D2" w:rsidRPr="005841A1">
              <w:t xml:space="preserve">car </w:t>
            </w:r>
            <w:r>
              <w:t>é</w:t>
            </w:r>
            <w:r w:rsidR="002577D2" w:rsidRPr="005841A1">
              <w:t>tai</w:t>
            </w:r>
            <w:r>
              <w:t>t</w:t>
            </w:r>
            <w:r w:rsidR="002577D2" w:rsidRPr="005841A1">
              <w:t xml:space="preserve"> trop jeune.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652A39" w14:textId="3AF5900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14</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11AD12" w14:textId="27B4D450"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17</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292F48" w14:textId="7C04A6C2"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8</w:t>
            </w:r>
            <w:r w:rsidR="0055145C">
              <w:t xml:space="preserve"> %</w:t>
            </w:r>
          </w:p>
        </w:tc>
      </w:tr>
      <w:tr w:rsidR="002577D2" w:rsidRPr="00E8634B" w14:paraId="6021EDDF"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4E8BAF6" w14:textId="17EA42E0"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Établissement scolaire spécialisé.</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F592458" w14:textId="0CB6006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5</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D4078D" w14:textId="6B30EB7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10</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632A649" w14:textId="0DE2E06B"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5</w:t>
            </w:r>
            <w:r w:rsidR="0055145C">
              <w:t xml:space="preserve"> %</w:t>
            </w:r>
          </w:p>
        </w:tc>
      </w:tr>
      <w:tr w:rsidR="002577D2" w:rsidRPr="00E8634B" w14:paraId="76D9E239"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AF7C6D" w14:textId="281647B8"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Service d'accompagnement à la vie sociale</w:t>
            </w:r>
            <w:r w:rsidR="00231251">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45111A" w14:textId="3D76053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16</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ADF26D" w14:textId="21F0A65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8</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3A3395" w14:textId="22CFACB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3</w:t>
            </w:r>
            <w:r w:rsidR="0055145C">
              <w:t xml:space="preserve"> %</w:t>
            </w:r>
          </w:p>
        </w:tc>
      </w:tr>
      <w:tr w:rsidR="002577D2" w:rsidRPr="00E8634B" w14:paraId="19976168"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C891BB" w14:textId="7191220B"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Service d'accompagnement médico-social pour adultes handicapés.</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C8B717F" w14:textId="6BC17122"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4</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8E08AD" w14:textId="5A710BE2"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8</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FEFB249" w14:textId="19DA6EB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4</w:t>
            </w:r>
            <w:r w:rsidR="0055145C">
              <w:t xml:space="preserve"> %</w:t>
            </w:r>
          </w:p>
        </w:tc>
      </w:tr>
      <w:tr w:rsidR="002577D2" w:rsidRPr="00E8634B" w14:paraId="2D7E1ED9"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807FD0" w14:textId="0D622EB4"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 xml:space="preserve">Service d'éducation spéciale et de soins à domicile.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B42EC5" w14:textId="017F062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23</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731E19" w14:textId="30BEFC0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6</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567974" w14:textId="5A951D2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2</w:t>
            </w:r>
            <w:r w:rsidR="0055145C">
              <w:t xml:space="preserve"> %</w:t>
            </w:r>
          </w:p>
        </w:tc>
      </w:tr>
      <w:tr w:rsidR="002577D2" w:rsidRPr="00E8634B" w14:paraId="3C1C21C2" w14:textId="77777777" w:rsidTr="00CC78DB">
        <w:trPr>
          <w:trHeight w:val="305"/>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723E27" w14:textId="37D23A6F"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 xml:space="preserve">Établissement de soins </w:t>
            </w:r>
            <w:r w:rsidR="006209B1">
              <w:t>m</w:t>
            </w:r>
            <w:r w:rsidR="006209B1" w:rsidRPr="006209B1">
              <w:t xml:space="preserve">édicaux et de </w:t>
            </w:r>
            <w:r w:rsidR="006209B1">
              <w:t>r</w:t>
            </w:r>
            <w:r w:rsidR="006209B1" w:rsidRPr="006209B1">
              <w:t>éadaptation</w:t>
            </w:r>
            <w:r w:rsidRPr="005841A1">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C73768" w14:textId="2E805B3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3</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A5776F" w14:textId="2B5EB0F9"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4</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E3B177" w14:textId="2F7A5976" w:rsidR="002577D2" w:rsidRPr="00E8634B" w:rsidRDefault="002577D2" w:rsidP="002B3676">
            <w:pPr>
              <w:keepNext/>
              <w:spacing w:after="0" w:line="240" w:lineRule="auto"/>
              <w:jc w:val="right"/>
              <w:rPr>
                <w:rFonts w:ascii="Times New Roman" w:eastAsia="Times New Roman" w:hAnsi="Times New Roman" w:cs="Times New Roman"/>
                <w:szCs w:val="24"/>
                <w:lang w:eastAsia="fr-FR"/>
              </w:rPr>
            </w:pPr>
            <w:r w:rsidRPr="005841A1">
              <w:t>4</w:t>
            </w:r>
            <w:r w:rsidR="0055145C">
              <w:t xml:space="preserve"> %</w:t>
            </w:r>
          </w:p>
        </w:tc>
      </w:tr>
      <w:tr w:rsidR="00786A40" w:rsidRPr="00E8634B" w14:paraId="5ED27691" w14:textId="77777777" w:rsidTr="00CC78DB">
        <w:trPr>
          <w:trHeight w:val="305"/>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7FEAA8" w14:textId="00EF44B0" w:rsidR="00786A40" w:rsidRPr="005841A1" w:rsidRDefault="00786A40" w:rsidP="00786A40">
            <w:pPr>
              <w:spacing w:after="0" w:line="240" w:lineRule="auto"/>
            </w:pPr>
            <w:r w:rsidRPr="005841A1">
              <w:t>Autre</w:t>
            </w:r>
            <w: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5A3CDE" w14:textId="762AC683" w:rsidR="00786A40" w:rsidRPr="005841A1" w:rsidRDefault="00786A40" w:rsidP="00786A40">
            <w:pPr>
              <w:spacing w:after="0" w:line="240" w:lineRule="auto"/>
              <w:jc w:val="right"/>
            </w:pPr>
            <w:r w:rsidRPr="005841A1">
              <w:t>12</w:t>
            </w:r>
            <w:r>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5DE0B02" w14:textId="620E80BB" w:rsidR="00786A40" w:rsidRPr="005841A1" w:rsidRDefault="00786A40" w:rsidP="00786A40">
            <w:pPr>
              <w:spacing w:after="0" w:line="240" w:lineRule="auto"/>
              <w:jc w:val="right"/>
            </w:pPr>
            <w:r w:rsidRPr="005841A1">
              <w:t>9</w:t>
            </w:r>
            <w:r>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25916F4" w14:textId="616D75F3" w:rsidR="00786A40" w:rsidRPr="005841A1" w:rsidRDefault="00786A40" w:rsidP="00786A40">
            <w:pPr>
              <w:keepNext/>
              <w:spacing w:after="0" w:line="240" w:lineRule="auto"/>
              <w:jc w:val="right"/>
            </w:pPr>
            <w:r w:rsidRPr="005841A1">
              <w:t>7</w:t>
            </w:r>
            <w:r>
              <w:t xml:space="preserve"> %</w:t>
            </w:r>
          </w:p>
        </w:tc>
      </w:tr>
    </w:tbl>
    <w:p w14:paraId="5A8B554B" w14:textId="0C60E990" w:rsidR="006152C1" w:rsidRDefault="006152C1" w:rsidP="00BE7F69">
      <w:pPr>
        <w:spacing w:before="240"/>
      </w:pPr>
      <w:bookmarkStart w:id="372" w:name="_Hlk126586299"/>
      <w:r w:rsidRPr="006152C1">
        <w:t>Les principales structures mé</w:t>
      </w:r>
      <w:r>
        <w:t>dico-sociales auxquelles les répondants de 0 à 1</w:t>
      </w:r>
      <w:r w:rsidR="003D3553">
        <w:t>5</w:t>
      </w:r>
      <w:r>
        <w:t xml:space="preserve"> ans ont eu accès sont : </w:t>
      </w:r>
      <w:r w:rsidR="00707100">
        <w:t xml:space="preserve">un SAAAS (Service d’aide à l’acquisition de l’autonomie et à </w:t>
      </w:r>
      <w:r w:rsidR="006209B1" w:rsidRPr="006209B1">
        <w:t xml:space="preserve">la </w:t>
      </w:r>
      <w:r w:rsidR="006209B1">
        <w:t>s</w:t>
      </w:r>
      <w:r w:rsidR="006209B1" w:rsidRPr="006209B1">
        <w:t>colarisation</w:t>
      </w:r>
      <w:r w:rsidR="00127357">
        <w:t> </w:t>
      </w:r>
      <w:r w:rsidR="00707100">
        <w:t>; près de la moitié), un SESSAD (Service d'éducation spéciale et de soins à domicile</w:t>
      </w:r>
      <w:r w:rsidR="00127357">
        <w:t> </w:t>
      </w:r>
      <w:r w:rsidR="00707100">
        <w:t>; près d’un tiers), un hôpital (un quart), un SAFEP (Service d'accompagnement familial et d'éducation précoce</w:t>
      </w:r>
      <w:r w:rsidR="00127357">
        <w:t> </w:t>
      </w:r>
      <w:r w:rsidR="00707100">
        <w:t>; un quart), u</w:t>
      </w:r>
      <w:r>
        <w:t>n CAMSP généraliste (Centre d'action médico-sociale précoce</w:t>
      </w:r>
      <w:r w:rsidR="00127357">
        <w:t> </w:t>
      </w:r>
      <w:r w:rsidR="00707100">
        <w:t>; un</w:t>
      </w:r>
      <w:r w:rsidR="00CC78DB">
        <w:t xml:space="preserve"> sur</w:t>
      </w:r>
      <w:r w:rsidR="00707100">
        <w:t xml:space="preserve"> cinq</w:t>
      </w:r>
      <w:r>
        <w:t>)</w:t>
      </w:r>
      <w:r w:rsidR="00707100">
        <w:t xml:space="preserve"> et un</w:t>
      </w:r>
      <w:r>
        <w:t xml:space="preserve"> CAMSP spécialisé en déficience visuelle</w:t>
      </w:r>
      <w:r w:rsidR="00127357">
        <w:t> </w:t>
      </w:r>
      <w:r w:rsidR="003D3553">
        <w:t>(</w:t>
      </w:r>
      <w:r w:rsidR="00707100">
        <w:t xml:space="preserve">un </w:t>
      </w:r>
      <w:r w:rsidR="00CC78DB">
        <w:t xml:space="preserve">sur </w:t>
      </w:r>
      <w:r w:rsidR="00707100">
        <w:t>cinq</w:t>
      </w:r>
      <w:bookmarkEnd w:id="372"/>
      <w:r w:rsidR="00127357">
        <w:t> </w:t>
      </w:r>
      <w:r w:rsidR="00707100">
        <w:t xml:space="preserve">; </w:t>
      </w:r>
      <w:r w:rsidR="00707100">
        <w:rPr>
          <w:lang w:val="en-US"/>
        </w:rPr>
        <w:fldChar w:fldCharType="begin"/>
      </w:r>
      <w:r w:rsidR="00707100" w:rsidRPr="006152C1">
        <w:instrText xml:space="preserve"> REF _Ref118717840 \h </w:instrText>
      </w:r>
      <w:r w:rsidR="00707100">
        <w:rPr>
          <w:lang w:val="en-US"/>
        </w:rPr>
      </w:r>
      <w:r w:rsidR="00707100">
        <w:rPr>
          <w:lang w:val="en-US"/>
        </w:rPr>
        <w:fldChar w:fldCharType="separate"/>
      </w:r>
      <w:r w:rsidR="00121531">
        <w:t>Figure </w:t>
      </w:r>
      <w:r w:rsidR="00121531">
        <w:rPr>
          <w:noProof/>
        </w:rPr>
        <w:t>109</w:t>
      </w:r>
      <w:r w:rsidR="00707100">
        <w:rPr>
          <w:lang w:val="en-US"/>
        </w:rPr>
        <w:fldChar w:fldCharType="end"/>
      </w:r>
      <w:r w:rsidR="00707100" w:rsidRPr="006152C1">
        <w:t>).</w:t>
      </w:r>
      <w:r w:rsidR="000367F5">
        <w:t xml:space="preserve"> </w:t>
      </w:r>
    </w:p>
    <w:p w14:paraId="1330896D" w14:textId="77777777" w:rsidR="00707100" w:rsidRDefault="00707100" w:rsidP="006152C1"/>
    <w:p w14:paraId="21558B92" w14:textId="77777777" w:rsidR="006152C1" w:rsidRDefault="006152C1" w:rsidP="00231251">
      <w:pPr>
        <w:keepNext/>
        <w:jc w:val="center"/>
      </w:pPr>
      <w:r>
        <w:rPr>
          <w:noProof/>
        </w:rPr>
        <w:drawing>
          <wp:inline distT="0" distB="0" distL="0" distR="0" wp14:anchorId="5F0BB1EF" wp14:editId="215F46EE">
            <wp:extent cx="6172200" cy="6039293"/>
            <wp:effectExtent l="0" t="0" r="0" b="0"/>
            <wp:docPr id="79" name="Graphique 79" descr="Structures médico-sociales : &#10;46 % SAAAS (Service d’aide à l’acquisition de l’autonomie et à la scolarisation), 29 % SESSAD (Service d'éducation spéciale et de soins à domicile), 25 % hôpital, 24 % SAFEP (Service d'accompagnement familial et d'éducation précoce), 22 % CAMSP généraliste (Centre d'action médico-sociale précoce), 19 % CAMSP spécialisé en déficience visuelle, 7 % l'INJA ou un IJA, 6 % un CRDV, 6 % IES (Institut d'éducation sensorielle), 5 % un service de PMI, 3 % CMP (Centre médico-psychologique), 2 % CMPP (Centre médico-psycho-pédagogique), 3 % autre, 1 % n'a pas demandé à avoir accès à une structure médico-social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69D832D5" w14:textId="0C60F834" w:rsidR="006152C1" w:rsidRPr="007052D9" w:rsidRDefault="006152C1" w:rsidP="00231251">
      <w:pPr>
        <w:pStyle w:val="Lgende"/>
        <w:keepNext w:val="0"/>
      </w:pPr>
      <w:bookmarkStart w:id="373" w:name="_Ref118717840"/>
      <w:r>
        <w:t>Figure</w:t>
      </w:r>
      <w:r w:rsidR="00F8105B">
        <w:t> </w:t>
      </w:r>
      <w:r w:rsidR="00C07E5B">
        <w:fldChar w:fldCharType="begin"/>
      </w:r>
      <w:r w:rsidR="00C07E5B">
        <w:instrText xml:space="preserve"> SEQ Figure \* ARABIC </w:instrText>
      </w:r>
      <w:r w:rsidR="00C07E5B">
        <w:fldChar w:fldCharType="separate"/>
      </w:r>
      <w:r w:rsidR="00121531">
        <w:rPr>
          <w:noProof/>
        </w:rPr>
        <w:t>109</w:t>
      </w:r>
      <w:r w:rsidR="00C07E5B">
        <w:rPr>
          <w:noProof/>
        </w:rPr>
        <w:fldChar w:fldCharType="end"/>
      </w:r>
      <w:bookmarkEnd w:id="373"/>
      <w:r w:rsidRPr="00E96B94">
        <w:t>. Structures médico-sociales des 0-16 ans (choix multiple</w:t>
      </w:r>
      <w:r w:rsidR="00127357">
        <w:t> </w:t>
      </w:r>
      <w:r w:rsidRPr="00E96B94">
        <w:t xml:space="preserve">; </w:t>
      </w:r>
      <w:r w:rsidR="000367F5">
        <w:t xml:space="preserve">n = </w:t>
      </w:r>
      <w:r w:rsidRPr="00E96B94">
        <w:t>238).</w:t>
      </w:r>
    </w:p>
    <w:p w14:paraId="47BEC0E2" w14:textId="0FB8DD84" w:rsidR="001B09A7" w:rsidRDefault="00707100" w:rsidP="00AD56CD">
      <w:r w:rsidRPr="00707100">
        <w:t>Les principal</w:t>
      </w:r>
      <w:r>
        <w:t>e</w:t>
      </w:r>
      <w:r w:rsidRPr="00707100">
        <w:t xml:space="preserve">s difficultés à </w:t>
      </w:r>
      <w:r>
        <w:t>la prise en charge rencontrées par les répondants de tout âge qui en ont bénéficié sont</w:t>
      </w:r>
      <w:r w:rsidR="001B09A7">
        <w:t xml:space="preserve"> la distance du lieu de prise en charge depuis le domicile (un quart), la difficulté à trouver un professionnel, l’indisponibilité du professionnel et le coût financier (environ un </w:t>
      </w:r>
      <w:r w:rsidR="00CC78DB">
        <w:t xml:space="preserve">sur </w:t>
      </w:r>
      <w:r w:rsidR="001B09A7">
        <w:t>dix chacun</w:t>
      </w:r>
      <w:r w:rsidR="00127357">
        <w:t> </w:t>
      </w:r>
      <w:r w:rsidR="001B09A7">
        <w:t>;</w:t>
      </w:r>
      <w:r>
        <w:t xml:space="preserve"> </w:t>
      </w:r>
      <w:r w:rsidR="006339B7">
        <w:rPr>
          <w:lang w:val="en-US"/>
        </w:rPr>
        <w:fldChar w:fldCharType="begin"/>
      </w:r>
      <w:r w:rsidR="006339B7" w:rsidRPr="00707100">
        <w:instrText xml:space="preserve"> REF _Ref118717813 \h </w:instrText>
      </w:r>
      <w:r w:rsidR="006339B7">
        <w:rPr>
          <w:lang w:val="en-US"/>
        </w:rPr>
      </w:r>
      <w:r w:rsidR="006339B7">
        <w:rPr>
          <w:lang w:val="en-US"/>
        </w:rPr>
        <w:fldChar w:fldCharType="separate"/>
      </w:r>
      <w:r w:rsidR="00121531">
        <w:t>Figure </w:t>
      </w:r>
      <w:r w:rsidR="00121531">
        <w:rPr>
          <w:noProof/>
        </w:rPr>
        <w:t>110</w:t>
      </w:r>
      <w:r w:rsidR="006339B7">
        <w:rPr>
          <w:lang w:val="en-US"/>
        </w:rPr>
        <w:fldChar w:fldCharType="end"/>
      </w:r>
      <w:r w:rsidRPr="00707100">
        <w:t xml:space="preserve">). </w:t>
      </w:r>
      <w:r w:rsidR="001B09A7">
        <w:t xml:space="preserve">Deux </w:t>
      </w:r>
      <w:r w:rsidR="00CC78DB">
        <w:t xml:space="preserve">sur </w:t>
      </w:r>
      <w:r w:rsidR="001B09A7">
        <w:t xml:space="preserve">cinq déclarent ne pas avoir rencontré de difficulté à leur prise en charge. </w:t>
      </w:r>
    </w:p>
    <w:p w14:paraId="58B04DEC" w14:textId="47687587" w:rsidR="00D43E56" w:rsidRDefault="00AD56CD" w:rsidP="001B09A7">
      <w:pPr>
        <w:rPr>
          <w:lang w:eastAsia="fr-FR"/>
        </w:rPr>
      </w:pPr>
      <w:r>
        <w:rPr>
          <w:lang w:eastAsia="fr-FR"/>
        </w:rPr>
        <w:t>Il y a un effet significatif de l’âge (</w:t>
      </w:r>
      <w:r w:rsidR="000078D4">
        <w:rPr>
          <w:lang w:eastAsia="fr-FR"/>
        </w:rPr>
        <w:fldChar w:fldCharType="begin"/>
      </w:r>
      <w:r w:rsidR="000078D4">
        <w:rPr>
          <w:lang w:eastAsia="fr-FR"/>
        </w:rPr>
        <w:instrText xml:space="preserve"> REF _Ref119252546 \h </w:instrText>
      </w:r>
      <w:r w:rsidR="000078D4">
        <w:rPr>
          <w:lang w:eastAsia="fr-FR"/>
        </w:rPr>
      </w:r>
      <w:r w:rsidR="000078D4">
        <w:rPr>
          <w:lang w:eastAsia="fr-FR"/>
        </w:rPr>
        <w:fldChar w:fldCharType="separate"/>
      </w:r>
      <w:r w:rsidR="00121531">
        <w:t>Tableau </w:t>
      </w:r>
      <w:r w:rsidR="00121531">
        <w:rPr>
          <w:noProof/>
        </w:rPr>
        <w:t>145</w:t>
      </w:r>
      <w:r w:rsidR="000078D4">
        <w:rPr>
          <w:lang w:eastAsia="fr-FR"/>
        </w:rPr>
        <w:fldChar w:fldCharType="end"/>
      </w:r>
      <w:r w:rsidRPr="00393194">
        <w:rPr>
          <w:lang w:eastAsia="fr-FR"/>
        </w:rPr>
        <w:t>)</w:t>
      </w:r>
      <w:r w:rsidR="00D43E56">
        <w:rPr>
          <w:lang w:eastAsia="fr-FR"/>
        </w:rPr>
        <w:t> :</w:t>
      </w:r>
    </w:p>
    <w:p w14:paraId="599C6F76" w14:textId="1194B948" w:rsidR="00D43E56" w:rsidRDefault="001B09A7" w:rsidP="00D43E56">
      <w:pPr>
        <w:pStyle w:val="Paragraphedeliste"/>
        <w:numPr>
          <w:ilvl w:val="0"/>
          <w:numId w:val="9"/>
        </w:numPr>
      </w:pPr>
      <w:r>
        <w:t xml:space="preserve">La </w:t>
      </w:r>
      <w:r w:rsidRPr="00B06C09">
        <w:rPr>
          <w:b/>
          <w:bCs/>
        </w:rPr>
        <w:t>distance depuis le domicile</w:t>
      </w:r>
      <w:r>
        <w:t xml:space="preserve"> est une difficulté cité</w:t>
      </w:r>
      <w:r w:rsidR="00721466">
        <w:t>e</w:t>
      </w:r>
      <w:r>
        <w:t xml:space="preserve"> par </w:t>
      </w:r>
      <w:r w:rsidR="00786A40">
        <w:t xml:space="preserve">en proportion </w:t>
      </w:r>
      <w:r>
        <w:t xml:space="preserve">significativement plus de répondants de 16 à 29 ans que de 60 ans et plus. </w:t>
      </w:r>
    </w:p>
    <w:p w14:paraId="2885FCCE" w14:textId="11B81577" w:rsidR="00D43E56" w:rsidRDefault="001B09A7" w:rsidP="00D43E56">
      <w:pPr>
        <w:pStyle w:val="Paragraphedeliste"/>
        <w:numPr>
          <w:ilvl w:val="0"/>
          <w:numId w:val="9"/>
        </w:numPr>
      </w:pPr>
      <w:r>
        <w:t xml:space="preserve">La </w:t>
      </w:r>
      <w:r w:rsidRPr="00B06C09">
        <w:rPr>
          <w:b/>
          <w:bCs/>
        </w:rPr>
        <w:t>difficulté à trouver un professionnel</w:t>
      </w:r>
      <w:r w:rsidR="00721466">
        <w:t xml:space="preserve"> concerne</w:t>
      </w:r>
      <w:r w:rsidR="00B06C09">
        <w:t xml:space="preserve"> </w:t>
      </w:r>
      <w:r w:rsidR="00786A40">
        <w:t xml:space="preserve">en proportion </w:t>
      </w:r>
      <w:r w:rsidR="00721466">
        <w:t>significativement plus les parents d’enfants de</w:t>
      </w:r>
      <w:r>
        <w:t xml:space="preserve"> 0 à 15 ans </w:t>
      </w:r>
      <w:r w:rsidR="00721466">
        <w:t>que les répondants d</w:t>
      </w:r>
      <w:r>
        <w:t>es trois autres tranches d’âge</w:t>
      </w:r>
      <w:r w:rsidR="00721466">
        <w:t xml:space="preserve">. </w:t>
      </w:r>
    </w:p>
    <w:p w14:paraId="377AB3D0" w14:textId="5E1C2F06" w:rsidR="00D43E56" w:rsidRDefault="001B09A7" w:rsidP="00D43E56">
      <w:pPr>
        <w:pStyle w:val="Paragraphedeliste"/>
        <w:numPr>
          <w:ilvl w:val="0"/>
          <w:numId w:val="9"/>
        </w:numPr>
      </w:pPr>
      <w:r>
        <w:t>L’</w:t>
      </w:r>
      <w:r w:rsidRPr="00B06C09">
        <w:rPr>
          <w:b/>
          <w:bCs/>
        </w:rPr>
        <w:t xml:space="preserve">indisponibilité du professionnel </w:t>
      </w:r>
      <w:r w:rsidR="00721466">
        <w:t xml:space="preserve">est une difficulté rencontrée par </w:t>
      </w:r>
      <w:r w:rsidR="00786A40">
        <w:t xml:space="preserve">en proportion </w:t>
      </w:r>
      <w:r w:rsidR="00721466">
        <w:t xml:space="preserve">significativement plus de parents d’enfants de </w:t>
      </w:r>
      <w:r>
        <w:t>0 à 15 ans</w:t>
      </w:r>
      <w:r w:rsidR="00721466">
        <w:t xml:space="preserve"> que de répondants de </w:t>
      </w:r>
      <w:r>
        <w:t xml:space="preserve">30 à 59 ans et </w:t>
      </w:r>
      <w:r w:rsidR="00721466">
        <w:t xml:space="preserve">de </w:t>
      </w:r>
      <w:r>
        <w:t>60 ans et plus</w:t>
      </w:r>
      <w:r w:rsidR="00721466">
        <w:t xml:space="preserve">. </w:t>
      </w:r>
    </w:p>
    <w:p w14:paraId="79459165" w14:textId="7A44ED3E" w:rsidR="00D43E56" w:rsidRDefault="001B09A7" w:rsidP="00D43E56">
      <w:pPr>
        <w:pStyle w:val="Paragraphedeliste"/>
        <w:numPr>
          <w:ilvl w:val="0"/>
          <w:numId w:val="9"/>
        </w:numPr>
      </w:pPr>
      <w:r w:rsidRPr="001B09A7">
        <w:t xml:space="preserve">Les </w:t>
      </w:r>
      <w:r w:rsidRPr="00B06C09">
        <w:rPr>
          <w:b/>
          <w:bCs/>
        </w:rPr>
        <w:t>horaires non adaptés</w:t>
      </w:r>
      <w:r w:rsidR="00721466">
        <w:t xml:space="preserve"> concernent </w:t>
      </w:r>
      <w:r w:rsidR="00786A40">
        <w:t xml:space="preserve">en proportion </w:t>
      </w:r>
      <w:r w:rsidR="00721466">
        <w:t>significativement</w:t>
      </w:r>
      <w:r>
        <w:t xml:space="preserve"> </w:t>
      </w:r>
      <w:r w:rsidR="00721466">
        <w:t xml:space="preserve">plus les parents d’enfants de </w:t>
      </w:r>
      <w:r>
        <w:t>0 à 15 ans et</w:t>
      </w:r>
      <w:r w:rsidR="00721466">
        <w:t xml:space="preserve"> les répondants de</w:t>
      </w:r>
      <w:r>
        <w:t xml:space="preserve"> 16 à 29 ans </w:t>
      </w:r>
      <w:r w:rsidR="00721466">
        <w:t>que ceux de</w:t>
      </w:r>
      <w:r>
        <w:t xml:space="preserve"> 30 à 59 ans</w:t>
      </w:r>
      <w:r w:rsidR="00721466">
        <w:t xml:space="preserve">, et significativement plus ces derniers que les </w:t>
      </w:r>
      <w:r>
        <w:t>60 ans</w:t>
      </w:r>
      <w:r w:rsidR="00721466">
        <w:t xml:space="preserve"> et plus. </w:t>
      </w:r>
    </w:p>
    <w:p w14:paraId="71F10EE2" w14:textId="414E4B39" w:rsidR="001B09A7" w:rsidRDefault="001B09A7" w:rsidP="00D43E56">
      <w:pPr>
        <w:pStyle w:val="Paragraphedeliste"/>
        <w:numPr>
          <w:ilvl w:val="0"/>
          <w:numId w:val="9"/>
        </w:numPr>
      </w:pPr>
      <w:r>
        <w:t xml:space="preserve">Les répondants de 60 ans et plus sont </w:t>
      </w:r>
      <w:r w:rsidR="00786A40">
        <w:t xml:space="preserve">en proportion </w:t>
      </w:r>
      <w:r>
        <w:t xml:space="preserve">significativement plus nombreux que les trois autres tranches d’âge à déclarer </w:t>
      </w:r>
      <w:r w:rsidRPr="00B06C09">
        <w:rPr>
          <w:b/>
          <w:bCs/>
        </w:rPr>
        <w:t>ne pas avoir rencontré de difficulté</w:t>
      </w:r>
      <w:r>
        <w:t xml:space="preserve"> particulière.</w:t>
      </w:r>
    </w:p>
    <w:p w14:paraId="240544BA" w14:textId="77777777" w:rsidR="00C0602F" w:rsidRDefault="00E55851" w:rsidP="00CC78DB">
      <w:pPr>
        <w:keepNext/>
        <w:jc w:val="center"/>
      </w:pPr>
      <w:r>
        <w:rPr>
          <w:noProof/>
        </w:rPr>
        <w:drawing>
          <wp:inline distT="0" distB="0" distL="0" distR="0" wp14:anchorId="3EFA14B1" wp14:editId="3CCD5D21">
            <wp:extent cx="5762625" cy="2424223"/>
            <wp:effectExtent l="0" t="0" r="9525" b="14605"/>
            <wp:docPr id="75" name="Graphique 75" descr="Difficultés à la prise en charge&#10;25 % Distance depuis le domicile. &#10;13 % Difficulté à trouver un professionnel. &#10;11 % Indisponibilité du professionnel.&#10;9 % Coût financier. &#10;5 % Horaires non adaptés. &#10;10 % Autre. &#10;13 % Ne sait pas car était trop jeune. &#10;41 % Non concerné : n'a pas rencontré de difficulté particulièr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58D5F676" w14:textId="314A9A6C" w:rsidR="00E55851" w:rsidRDefault="00C0602F" w:rsidP="00BE7F69">
      <w:pPr>
        <w:pStyle w:val="Lgende"/>
        <w:keepNext w:val="0"/>
      </w:pPr>
      <w:bookmarkStart w:id="374" w:name="_Ref118717813"/>
      <w:r>
        <w:t>Figure</w:t>
      </w:r>
      <w:r w:rsidR="00F8105B">
        <w:t> </w:t>
      </w:r>
      <w:r w:rsidR="00C07E5B">
        <w:fldChar w:fldCharType="begin"/>
      </w:r>
      <w:r w:rsidR="00C07E5B">
        <w:instrText xml:space="preserve"> SEQ Figure \* ARABIC </w:instrText>
      </w:r>
      <w:r w:rsidR="00C07E5B">
        <w:fldChar w:fldCharType="separate"/>
      </w:r>
      <w:r w:rsidR="00121531">
        <w:rPr>
          <w:noProof/>
        </w:rPr>
        <w:t>110</w:t>
      </w:r>
      <w:r w:rsidR="00C07E5B">
        <w:rPr>
          <w:noProof/>
        </w:rPr>
        <w:fldChar w:fldCharType="end"/>
      </w:r>
      <w:bookmarkEnd w:id="374"/>
      <w:r w:rsidR="001D0A2C">
        <w:t xml:space="preserve">. </w:t>
      </w:r>
      <w:r w:rsidR="001D0A2C" w:rsidRPr="001D0A2C">
        <w:t>D</w:t>
      </w:r>
      <w:r w:rsidRPr="001D0A2C">
        <w:t xml:space="preserve">ifficultés à la prise en charge </w:t>
      </w:r>
      <w:r w:rsidR="001D0A2C" w:rsidRPr="001D0A2C">
        <w:t>de ceux qui en ont bénéficié (</w:t>
      </w:r>
      <w:r w:rsidRPr="001D0A2C">
        <w:t>choix multiple</w:t>
      </w:r>
      <w:r w:rsidR="00127357">
        <w:t> </w:t>
      </w:r>
      <w:r w:rsidR="00CB38F0" w:rsidRPr="001D0A2C">
        <w:t xml:space="preserve">; </w:t>
      </w:r>
      <w:r w:rsidR="000367F5">
        <w:t xml:space="preserve">n = </w:t>
      </w:r>
      <w:r w:rsidR="00CB38F0" w:rsidRPr="001D0A2C">
        <w:t>1213)</w:t>
      </w:r>
      <w:r w:rsidRPr="001D0A2C">
        <w:t>.</w:t>
      </w:r>
    </w:p>
    <w:p w14:paraId="4F11DA76" w14:textId="276309AE" w:rsidR="00224D95" w:rsidRDefault="00224D95" w:rsidP="00224D95">
      <w:pPr>
        <w:pStyle w:val="Lgende"/>
      </w:pPr>
      <w:bookmarkStart w:id="375" w:name="_Ref119252546"/>
      <w:r>
        <w:t>Tableau</w:t>
      </w:r>
      <w:r w:rsidR="00F8105B">
        <w:t> </w:t>
      </w:r>
      <w:r w:rsidR="00C07E5B">
        <w:fldChar w:fldCharType="begin"/>
      </w:r>
      <w:r w:rsidR="00C07E5B">
        <w:instrText xml:space="preserve"> SEQ Tableau \* ARABIC </w:instrText>
      </w:r>
      <w:r w:rsidR="00C07E5B">
        <w:fldChar w:fldCharType="separate"/>
      </w:r>
      <w:r w:rsidR="00121531">
        <w:rPr>
          <w:noProof/>
        </w:rPr>
        <w:t>145</w:t>
      </w:r>
      <w:r w:rsidR="00C07E5B">
        <w:rPr>
          <w:noProof/>
        </w:rPr>
        <w:fldChar w:fldCharType="end"/>
      </w:r>
      <w:bookmarkEnd w:id="375"/>
      <w:r>
        <w:t xml:space="preserve">. </w:t>
      </w:r>
      <w:r w:rsidRPr="001D0A2C">
        <w:t>Difficultés à la prise en charge de ceux qui en ont bénéficié</w:t>
      </w:r>
      <w:r>
        <w:t>, selon l’âge</w:t>
      </w:r>
      <w:r w:rsidRPr="001D0A2C">
        <w:t xml:space="preserve"> (choix multiple</w:t>
      </w:r>
      <w:r w:rsidR="00127357">
        <w:t> </w:t>
      </w:r>
      <w:r w:rsidRPr="001D0A2C">
        <w:t xml:space="preserve">; </w:t>
      </w:r>
      <w:r>
        <w:t xml:space="preserve">n = </w:t>
      </w:r>
      <w:r w:rsidRPr="001D0A2C">
        <w:t>1213).</w:t>
      </w:r>
    </w:p>
    <w:tbl>
      <w:tblPr>
        <w:tblW w:w="9052" w:type="dxa"/>
        <w:tblCellMar>
          <w:top w:w="15" w:type="dxa"/>
          <w:left w:w="15" w:type="dxa"/>
          <w:bottom w:w="15" w:type="dxa"/>
          <w:right w:w="15" w:type="dxa"/>
        </w:tblCellMar>
        <w:tblLook w:val="04A0" w:firstRow="1" w:lastRow="0" w:firstColumn="1" w:lastColumn="0" w:noHBand="0" w:noVBand="1"/>
      </w:tblPr>
      <w:tblGrid>
        <w:gridCol w:w="3676"/>
        <w:gridCol w:w="1275"/>
        <w:gridCol w:w="1276"/>
        <w:gridCol w:w="1418"/>
        <w:gridCol w:w="1407"/>
      </w:tblGrid>
      <w:tr w:rsidR="00EB5745" w:rsidRPr="00E8634B" w14:paraId="0F651A9A" w14:textId="77777777" w:rsidTr="00BE7F69">
        <w:trPr>
          <w:trHeight w:val="286"/>
        </w:trPr>
        <w:tc>
          <w:tcPr>
            <w:tcW w:w="36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9C8D05F" w14:textId="77777777" w:rsidR="00EB5745" w:rsidRPr="00E8634B" w:rsidRDefault="00EB5745" w:rsidP="00EB5745">
            <w:pPr>
              <w:spacing w:after="0" w:line="240" w:lineRule="auto"/>
              <w:rPr>
                <w:rFonts w:ascii="Times New Roman" w:eastAsia="Times New Roman" w:hAnsi="Times New Roman" w:cs="Times New Roman"/>
                <w:szCs w:val="24"/>
                <w:lang w:eastAsia="fr-FR"/>
              </w:rPr>
            </w:pPr>
          </w:p>
        </w:tc>
        <w:tc>
          <w:tcPr>
            <w:tcW w:w="1275" w:type="dxa"/>
            <w:tcBorders>
              <w:top w:val="single" w:sz="8" w:space="0" w:color="010205"/>
              <w:left w:val="single" w:sz="8" w:space="0" w:color="010205"/>
              <w:bottom w:val="single" w:sz="6" w:space="0" w:color="010205"/>
              <w:right w:val="single" w:sz="8" w:space="0" w:color="010205"/>
            </w:tcBorders>
          </w:tcPr>
          <w:p w14:paraId="142355C6" w14:textId="77777777" w:rsidR="00EB5745" w:rsidRDefault="00EB5745" w:rsidP="00EB5745">
            <w:pPr>
              <w:spacing w:after="0" w:line="240" w:lineRule="auto"/>
              <w:ind w:left="77" w:right="127"/>
              <w:rPr>
                <w:rFonts w:eastAsia="Times New Roman" w:cs="Arial"/>
                <w:color w:val="000000"/>
                <w:szCs w:val="24"/>
                <w:lang w:eastAsia="fr-FR"/>
              </w:rPr>
            </w:pPr>
            <w:r w:rsidRPr="004A6108">
              <w:rPr>
                <w:rFonts w:eastAsia="Times New Roman" w:cs="Arial"/>
                <w:color w:val="000000"/>
                <w:szCs w:val="24"/>
                <w:lang w:eastAsia="fr-FR"/>
              </w:rPr>
              <w:t>0-15 ans</w:t>
            </w:r>
          </w:p>
          <w:p w14:paraId="17EE993E" w14:textId="7A39AD1D" w:rsidR="00EB5745" w:rsidRPr="00E8634B" w:rsidRDefault="00EB5745" w:rsidP="00EB5745">
            <w:pPr>
              <w:spacing w:after="0" w:line="240" w:lineRule="auto"/>
              <w:ind w:left="77" w:right="127"/>
              <w:rPr>
                <w:rFonts w:eastAsia="Times New Roman" w:cs="Arial"/>
                <w:color w:val="000000"/>
                <w:szCs w:val="24"/>
                <w:lang w:eastAsia="fr-FR"/>
              </w:rPr>
            </w:pPr>
            <w:r>
              <w:rPr>
                <w:rFonts w:eastAsia="Times New Roman" w:cs="Arial"/>
                <w:color w:val="000000"/>
                <w:szCs w:val="24"/>
                <w:lang w:eastAsia="fr-FR"/>
              </w:rPr>
              <w:t>(n = 2</w:t>
            </w:r>
            <w:r w:rsidR="00F572C7">
              <w:rPr>
                <w:rFonts w:eastAsia="Times New Roman" w:cs="Arial"/>
                <w:color w:val="000000"/>
                <w:szCs w:val="24"/>
                <w:lang w:eastAsia="fr-FR"/>
              </w:rPr>
              <w:t>21</w:t>
            </w:r>
            <w:r>
              <w:rPr>
                <w:rFonts w:eastAsia="Times New Roman" w:cs="Arial"/>
                <w:color w:val="000000"/>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DA3CA89"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16-29 ans</w:t>
            </w:r>
          </w:p>
          <w:p w14:paraId="37799300" w14:textId="11B33D81" w:rsidR="00EB5745" w:rsidRPr="00E8634B" w:rsidRDefault="00EB5745" w:rsidP="00EB57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160)</w:t>
            </w:r>
          </w:p>
        </w:tc>
        <w:tc>
          <w:tcPr>
            <w:tcW w:w="141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E1CDD56"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30-59 ans</w:t>
            </w:r>
          </w:p>
          <w:p w14:paraId="4E0938AC" w14:textId="34CC7C59" w:rsidR="00EB5745" w:rsidRPr="00E8634B" w:rsidRDefault="00EB5745" w:rsidP="00EB57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48</w:t>
            </w:r>
            <w:r w:rsidR="00F572C7">
              <w:rPr>
                <w:rFonts w:eastAsia="Times New Roman" w:cs="Arial"/>
                <w:color w:val="000000"/>
                <w:szCs w:val="24"/>
                <w:lang w:eastAsia="fr-FR"/>
              </w:rPr>
              <w:t>8</w:t>
            </w:r>
            <w:r>
              <w:rPr>
                <w:rFonts w:eastAsia="Times New Roman" w:cs="Arial"/>
                <w:color w:val="000000"/>
                <w:szCs w:val="24"/>
                <w:lang w:eastAsia="fr-FR"/>
              </w:rPr>
              <w:t>)</w:t>
            </w:r>
          </w:p>
        </w:tc>
        <w:tc>
          <w:tcPr>
            <w:tcW w:w="14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AF6D214"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60 ans et +</w:t>
            </w:r>
          </w:p>
          <w:p w14:paraId="52CFF7DF" w14:textId="1D274B85" w:rsidR="00EB5745" w:rsidRPr="00E8634B" w:rsidRDefault="00EB5745" w:rsidP="00EB57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33</w:t>
            </w:r>
            <w:r w:rsidR="00F572C7">
              <w:rPr>
                <w:rFonts w:eastAsia="Times New Roman" w:cs="Arial"/>
                <w:color w:val="000000"/>
                <w:szCs w:val="24"/>
                <w:lang w:eastAsia="fr-FR"/>
              </w:rPr>
              <w:t>4</w:t>
            </w:r>
            <w:r>
              <w:rPr>
                <w:rFonts w:eastAsia="Times New Roman" w:cs="Arial"/>
                <w:color w:val="000000"/>
                <w:szCs w:val="24"/>
                <w:lang w:eastAsia="fr-FR"/>
              </w:rPr>
              <w:t>)</w:t>
            </w:r>
            <w:r w:rsidRPr="004A6108">
              <w:rPr>
                <w:rFonts w:eastAsia="Times New Roman" w:cs="Arial"/>
                <w:color w:val="000000"/>
                <w:szCs w:val="24"/>
                <w:lang w:eastAsia="fr-FR"/>
              </w:rPr>
              <w:t xml:space="preserve"> </w:t>
            </w:r>
          </w:p>
        </w:tc>
      </w:tr>
      <w:tr w:rsidR="002577D2" w:rsidRPr="00E8634B" w14:paraId="5FB3C360" w14:textId="77777777" w:rsidTr="00BE7F69">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55E60A" w14:textId="6F2AC555" w:rsidR="002577D2" w:rsidRPr="00E8634B" w:rsidRDefault="00721466" w:rsidP="002577D2">
            <w:pPr>
              <w:spacing w:after="0" w:line="240" w:lineRule="auto"/>
              <w:rPr>
                <w:rFonts w:ascii="Times New Roman" w:eastAsia="Times New Roman" w:hAnsi="Times New Roman" w:cs="Times New Roman"/>
                <w:szCs w:val="24"/>
                <w:lang w:eastAsia="fr-FR"/>
              </w:rPr>
            </w:pPr>
            <w:r>
              <w:t>D</w:t>
            </w:r>
            <w:r w:rsidR="002577D2" w:rsidRPr="00A47456">
              <w:t xml:space="preserve">istance depuis </w:t>
            </w:r>
            <w:r>
              <w:t>le</w:t>
            </w:r>
            <w:r w:rsidR="002577D2" w:rsidRPr="00A47456">
              <w:t xml:space="preserve"> domicile. </w:t>
            </w:r>
          </w:p>
        </w:tc>
        <w:tc>
          <w:tcPr>
            <w:tcW w:w="1275" w:type="dxa"/>
            <w:tcBorders>
              <w:top w:val="single" w:sz="6" w:space="0" w:color="010205"/>
              <w:left w:val="single" w:sz="6" w:space="0" w:color="010205"/>
              <w:bottom w:val="single" w:sz="6" w:space="0" w:color="010205"/>
              <w:right w:val="single" w:sz="6" w:space="0" w:color="010205"/>
            </w:tcBorders>
          </w:tcPr>
          <w:p w14:paraId="2D66F543" w14:textId="7D4B9068"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31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DBC6D5" w14:textId="4DC6B5B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36</w:t>
            </w:r>
            <w:r w:rsidR="0055145C">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767BBC2" w14:textId="67AC1D5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27</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19AEE45" w14:textId="0D633AB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21</w:t>
            </w:r>
            <w:r w:rsidR="0055145C">
              <w:t xml:space="preserve"> %</w:t>
            </w:r>
          </w:p>
        </w:tc>
      </w:tr>
      <w:tr w:rsidR="002577D2" w:rsidRPr="00E8634B" w14:paraId="0DB65295" w14:textId="77777777" w:rsidTr="00BE7F69">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E5B32E3" w14:textId="54FEA8FE" w:rsidR="002577D2" w:rsidRPr="00E8634B" w:rsidRDefault="00157D54" w:rsidP="002577D2">
            <w:pPr>
              <w:spacing w:after="0" w:line="240" w:lineRule="auto"/>
              <w:rPr>
                <w:rFonts w:ascii="Times New Roman" w:eastAsia="Times New Roman" w:hAnsi="Times New Roman" w:cs="Times New Roman"/>
                <w:szCs w:val="24"/>
                <w:lang w:eastAsia="fr-FR"/>
              </w:rPr>
            </w:pPr>
            <w:r>
              <w:t>T</w:t>
            </w:r>
            <w:r w:rsidR="002577D2" w:rsidRPr="00A47456">
              <w:t xml:space="preserve">rouver un professionnel. </w:t>
            </w:r>
          </w:p>
        </w:tc>
        <w:tc>
          <w:tcPr>
            <w:tcW w:w="1275" w:type="dxa"/>
            <w:tcBorders>
              <w:top w:val="single" w:sz="6" w:space="0" w:color="010205"/>
              <w:left w:val="single" w:sz="6" w:space="0" w:color="010205"/>
              <w:bottom w:val="single" w:sz="6" w:space="0" w:color="010205"/>
              <w:right w:val="single" w:sz="6" w:space="0" w:color="010205"/>
            </w:tcBorders>
          </w:tcPr>
          <w:p w14:paraId="5BBBEF5A" w14:textId="6082056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24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3DA3513" w14:textId="12E66360"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11</w:t>
            </w:r>
            <w:r w:rsidR="0055145C">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532EA86" w14:textId="470FE642"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14</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5C019A" w14:textId="7795024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10</w:t>
            </w:r>
            <w:r w:rsidR="0055145C">
              <w:t xml:space="preserve"> %</w:t>
            </w:r>
          </w:p>
        </w:tc>
      </w:tr>
      <w:tr w:rsidR="002577D2" w:rsidRPr="00E8634B" w14:paraId="1D1BB37C" w14:textId="77777777" w:rsidTr="00BE7F69">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1FE0A9" w14:textId="0619C121" w:rsidR="002577D2" w:rsidRPr="00E8634B" w:rsidRDefault="00721466" w:rsidP="002577D2">
            <w:pPr>
              <w:spacing w:after="0" w:line="240" w:lineRule="auto"/>
              <w:rPr>
                <w:rFonts w:ascii="Times New Roman" w:eastAsia="Times New Roman" w:hAnsi="Times New Roman" w:cs="Times New Roman"/>
                <w:szCs w:val="24"/>
                <w:lang w:eastAsia="fr-FR"/>
              </w:rPr>
            </w:pPr>
            <w:r>
              <w:t>I</w:t>
            </w:r>
            <w:r w:rsidR="002577D2" w:rsidRPr="00A47456">
              <w:t>ndisponibilité du professionnel</w:t>
            </w:r>
            <w:r>
              <w:t>.</w:t>
            </w:r>
          </w:p>
        </w:tc>
        <w:tc>
          <w:tcPr>
            <w:tcW w:w="1275" w:type="dxa"/>
            <w:tcBorders>
              <w:top w:val="single" w:sz="6" w:space="0" w:color="010205"/>
              <w:left w:val="single" w:sz="6" w:space="0" w:color="010205"/>
              <w:bottom w:val="single" w:sz="6" w:space="0" w:color="010205"/>
              <w:right w:val="single" w:sz="6" w:space="0" w:color="010205"/>
            </w:tcBorders>
          </w:tcPr>
          <w:p w14:paraId="0AFA79E8" w14:textId="4338517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24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62369D6" w14:textId="356E61F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13</w:t>
            </w:r>
            <w:r w:rsidR="0055145C">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7A00531" w14:textId="5DE09AB2"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12</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F40976" w14:textId="4339E0B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7</w:t>
            </w:r>
            <w:r w:rsidR="0055145C">
              <w:t xml:space="preserve"> %</w:t>
            </w:r>
          </w:p>
        </w:tc>
      </w:tr>
      <w:tr w:rsidR="002577D2" w:rsidRPr="00E8634B" w14:paraId="7B968EE4" w14:textId="77777777" w:rsidTr="00BE7F69">
        <w:trPr>
          <w:trHeight w:val="299"/>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5D1D93" w14:textId="4C13529E" w:rsidR="002577D2" w:rsidRPr="00E8634B" w:rsidRDefault="00721466" w:rsidP="002577D2">
            <w:pPr>
              <w:spacing w:after="0" w:line="240" w:lineRule="auto"/>
              <w:rPr>
                <w:rFonts w:ascii="Times New Roman" w:eastAsia="Times New Roman" w:hAnsi="Times New Roman" w:cs="Times New Roman"/>
                <w:szCs w:val="24"/>
                <w:lang w:eastAsia="fr-FR"/>
              </w:rPr>
            </w:pPr>
            <w:r>
              <w:t>C</w:t>
            </w:r>
            <w:r w:rsidR="002577D2" w:rsidRPr="00A47456">
              <w:t xml:space="preserve">oût financier. </w:t>
            </w:r>
          </w:p>
        </w:tc>
        <w:tc>
          <w:tcPr>
            <w:tcW w:w="1275" w:type="dxa"/>
            <w:tcBorders>
              <w:top w:val="single" w:sz="6" w:space="0" w:color="010205"/>
              <w:left w:val="single" w:sz="6" w:space="0" w:color="010205"/>
              <w:bottom w:val="single" w:sz="6" w:space="0" w:color="010205"/>
              <w:right w:val="single" w:sz="6" w:space="0" w:color="010205"/>
            </w:tcBorders>
          </w:tcPr>
          <w:p w14:paraId="5F445CC1" w14:textId="319D0AA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12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CA73579" w14:textId="0FACCF06"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8</w:t>
            </w:r>
            <w:r w:rsidR="0055145C">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BB493D" w14:textId="4A59432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10</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F55A50" w14:textId="0E937FCA" w:rsidR="002577D2" w:rsidRPr="00E8634B" w:rsidRDefault="002577D2" w:rsidP="002B3676">
            <w:pPr>
              <w:keepNext/>
              <w:spacing w:after="0" w:line="240" w:lineRule="auto"/>
              <w:jc w:val="right"/>
              <w:rPr>
                <w:rFonts w:ascii="Times New Roman" w:eastAsia="Times New Roman" w:hAnsi="Times New Roman" w:cs="Times New Roman"/>
                <w:szCs w:val="24"/>
                <w:lang w:eastAsia="fr-FR"/>
              </w:rPr>
            </w:pPr>
            <w:r w:rsidRPr="00A47456">
              <w:t>8</w:t>
            </w:r>
            <w:r w:rsidR="0055145C">
              <w:t xml:space="preserve"> %</w:t>
            </w:r>
          </w:p>
        </w:tc>
      </w:tr>
      <w:tr w:rsidR="001B09A7" w:rsidRPr="00E8634B" w14:paraId="569EE5B2" w14:textId="77777777" w:rsidTr="00BE7F69">
        <w:trPr>
          <w:trHeight w:val="299"/>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9A4A61" w14:textId="0E48B7C9" w:rsidR="001B09A7" w:rsidRPr="00A47456" w:rsidRDefault="00721466" w:rsidP="001B09A7">
            <w:pPr>
              <w:spacing w:after="0" w:line="240" w:lineRule="auto"/>
            </w:pPr>
            <w:r>
              <w:t>H</w:t>
            </w:r>
            <w:r w:rsidR="001B09A7" w:rsidRPr="0075131F">
              <w:t xml:space="preserve">oraires non adaptés. </w:t>
            </w:r>
          </w:p>
        </w:tc>
        <w:tc>
          <w:tcPr>
            <w:tcW w:w="1275" w:type="dxa"/>
            <w:tcBorders>
              <w:top w:val="single" w:sz="6" w:space="0" w:color="010205"/>
              <w:left w:val="single" w:sz="6" w:space="0" w:color="010205"/>
              <w:bottom w:val="single" w:sz="6" w:space="0" w:color="010205"/>
              <w:right w:val="single" w:sz="6" w:space="0" w:color="010205"/>
            </w:tcBorders>
          </w:tcPr>
          <w:p w14:paraId="2E240C5C" w14:textId="71BE5D81" w:rsidR="001B09A7" w:rsidRPr="00A47456" w:rsidRDefault="001B09A7" w:rsidP="001B09A7">
            <w:pPr>
              <w:spacing w:after="0" w:line="240" w:lineRule="auto"/>
              <w:jc w:val="right"/>
            </w:pPr>
            <w:r w:rsidRPr="0075131F">
              <w:t>15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FAE3D7" w14:textId="7EF3BF43" w:rsidR="001B09A7" w:rsidRPr="00A47456" w:rsidRDefault="001B09A7" w:rsidP="001B09A7">
            <w:pPr>
              <w:spacing w:after="0" w:line="240" w:lineRule="auto"/>
              <w:jc w:val="right"/>
            </w:pPr>
            <w:r w:rsidRPr="0075131F">
              <w:t>17</w:t>
            </w:r>
            <w:r w:rsidR="0055145C">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F036E59" w14:textId="021DCB47" w:rsidR="001B09A7" w:rsidRPr="00A47456" w:rsidRDefault="001B09A7" w:rsidP="001B09A7">
            <w:pPr>
              <w:spacing w:after="0" w:line="240" w:lineRule="auto"/>
              <w:jc w:val="right"/>
            </w:pPr>
            <w:r w:rsidRPr="0075131F">
              <w:t>4</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AD0B7F" w14:textId="05075A88" w:rsidR="001B09A7" w:rsidRPr="00A47456" w:rsidRDefault="001B09A7" w:rsidP="001B09A7">
            <w:pPr>
              <w:keepNext/>
              <w:spacing w:after="0" w:line="240" w:lineRule="auto"/>
              <w:jc w:val="right"/>
            </w:pPr>
            <w:r w:rsidRPr="0075131F">
              <w:t>2</w:t>
            </w:r>
            <w:r w:rsidR="0055145C">
              <w:t xml:space="preserve"> %</w:t>
            </w:r>
          </w:p>
        </w:tc>
      </w:tr>
      <w:tr w:rsidR="00721466" w:rsidRPr="00E8634B" w14:paraId="2047DECB" w14:textId="77777777" w:rsidTr="00BE7F69">
        <w:trPr>
          <w:trHeight w:val="299"/>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F1081C" w14:textId="4B26DFB9" w:rsidR="00721466" w:rsidRDefault="00721466" w:rsidP="00721466">
            <w:pPr>
              <w:spacing w:after="0" w:line="240" w:lineRule="auto"/>
            </w:pPr>
            <w:r>
              <w:t>Ne s</w:t>
            </w:r>
            <w:r w:rsidRPr="00B873EF">
              <w:t>ai</w:t>
            </w:r>
            <w:r>
              <w:t>t</w:t>
            </w:r>
            <w:r w:rsidRPr="00B873EF">
              <w:t xml:space="preserve"> pas</w:t>
            </w:r>
            <w:r w:rsidR="00BE565D">
              <w:t>,</w:t>
            </w:r>
            <w:r>
              <w:t xml:space="preserve"> </w:t>
            </w:r>
            <w:r w:rsidRPr="00A47456">
              <w:t>car étai</w:t>
            </w:r>
            <w:r>
              <w:t>t</w:t>
            </w:r>
            <w:r w:rsidRPr="00A47456">
              <w:t xml:space="preserve"> trop jeune. </w:t>
            </w:r>
          </w:p>
        </w:tc>
        <w:tc>
          <w:tcPr>
            <w:tcW w:w="1275" w:type="dxa"/>
            <w:tcBorders>
              <w:top w:val="single" w:sz="6" w:space="0" w:color="010205"/>
              <w:left w:val="single" w:sz="6" w:space="0" w:color="010205"/>
              <w:bottom w:val="single" w:sz="6" w:space="0" w:color="010205"/>
              <w:right w:val="single" w:sz="6" w:space="0" w:color="010205"/>
            </w:tcBorders>
          </w:tcPr>
          <w:p w14:paraId="62D0F55C" w14:textId="77777777" w:rsidR="00721466" w:rsidRPr="0075131F" w:rsidRDefault="00721466" w:rsidP="00721466">
            <w:pPr>
              <w:spacing w:after="0" w:line="240" w:lineRule="auto"/>
              <w:jc w:val="right"/>
            </w:pP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61A670" w14:textId="7ECEE1E1" w:rsidR="00721466" w:rsidRPr="0075131F" w:rsidRDefault="00721466" w:rsidP="00721466">
            <w:pPr>
              <w:spacing w:after="0" w:line="240" w:lineRule="auto"/>
              <w:jc w:val="right"/>
            </w:pPr>
            <w:r w:rsidRPr="00A47456">
              <w:t>20</w:t>
            </w:r>
            <w:r w:rsidR="0055145C">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E3ACC44" w14:textId="159176B8" w:rsidR="00721466" w:rsidRPr="0075131F" w:rsidRDefault="00721466" w:rsidP="00721466">
            <w:pPr>
              <w:spacing w:after="0" w:line="240" w:lineRule="auto"/>
              <w:jc w:val="right"/>
            </w:pPr>
            <w:r w:rsidRPr="00A47456">
              <w:t>20</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0BAFB50" w14:textId="4FCE56D5" w:rsidR="00721466" w:rsidRPr="0075131F" w:rsidRDefault="00721466" w:rsidP="00721466">
            <w:pPr>
              <w:keepNext/>
              <w:spacing w:after="0" w:line="240" w:lineRule="auto"/>
              <w:jc w:val="right"/>
            </w:pPr>
            <w:r w:rsidRPr="00A47456">
              <w:t>7</w:t>
            </w:r>
            <w:r w:rsidR="0055145C">
              <w:t xml:space="preserve"> %</w:t>
            </w:r>
          </w:p>
        </w:tc>
      </w:tr>
      <w:tr w:rsidR="00721466" w:rsidRPr="00E8634B" w14:paraId="749A5913" w14:textId="77777777" w:rsidTr="00BE7F69">
        <w:trPr>
          <w:trHeight w:val="299"/>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77D461" w14:textId="2E39F760" w:rsidR="00721466" w:rsidRDefault="00721466" w:rsidP="00721466">
            <w:pPr>
              <w:spacing w:after="0" w:line="240" w:lineRule="auto"/>
            </w:pPr>
            <w:r w:rsidRPr="00A47456">
              <w:t>Non concerné</w:t>
            </w:r>
            <w:r>
              <w:t xml:space="preserve"> : </w:t>
            </w:r>
            <w:r w:rsidRPr="00A47456">
              <w:t>pas de difficulté.</w:t>
            </w:r>
          </w:p>
        </w:tc>
        <w:tc>
          <w:tcPr>
            <w:tcW w:w="1275" w:type="dxa"/>
            <w:tcBorders>
              <w:top w:val="single" w:sz="6" w:space="0" w:color="010205"/>
              <w:left w:val="single" w:sz="6" w:space="0" w:color="010205"/>
              <w:bottom w:val="single" w:sz="6" w:space="0" w:color="010205"/>
              <w:right w:val="single" w:sz="6" w:space="0" w:color="010205"/>
            </w:tcBorders>
          </w:tcPr>
          <w:p w14:paraId="3F1B7577" w14:textId="48BA25A5" w:rsidR="00721466" w:rsidRPr="0075131F" w:rsidRDefault="00721466" w:rsidP="00721466">
            <w:pPr>
              <w:spacing w:after="0" w:line="240" w:lineRule="auto"/>
              <w:jc w:val="right"/>
            </w:pPr>
            <w:r w:rsidRPr="00A47456">
              <w:t>35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B76232F" w14:textId="2D54E741" w:rsidR="00721466" w:rsidRPr="0075131F" w:rsidRDefault="00721466" w:rsidP="00721466">
            <w:pPr>
              <w:spacing w:after="0" w:line="240" w:lineRule="auto"/>
              <w:jc w:val="right"/>
            </w:pPr>
            <w:r w:rsidRPr="00A47456">
              <w:t>32</w:t>
            </w:r>
            <w:r w:rsidR="0055145C">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308A75" w14:textId="687EF583" w:rsidR="00721466" w:rsidRPr="0075131F" w:rsidRDefault="00721466" w:rsidP="00721466">
            <w:pPr>
              <w:spacing w:after="0" w:line="240" w:lineRule="auto"/>
              <w:jc w:val="right"/>
            </w:pPr>
            <w:r w:rsidRPr="00A47456">
              <w:t>34</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73C6FD0" w14:textId="5F4A399D" w:rsidR="00721466" w:rsidRPr="0075131F" w:rsidRDefault="00721466" w:rsidP="00721466">
            <w:pPr>
              <w:keepNext/>
              <w:spacing w:after="0" w:line="240" w:lineRule="auto"/>
              <w:jc w:val="right"/>
            </w:pPr>
            <w:r w:rsidRPr="00A47456">
              <w:t>48</w:t>
            </w:r>
            <w:r w:rsidR="0055145C">
              <w:t xml:space="preserve"> %</w:t>
            </w:r>
          </w:p>
        </w:tc>
      </w:tr>
      <w:tr w:rsidR="00786A40" w:rsidRPr="00E8634B" w14:paraId="3F6F5D00" w14:textId="77777777" w:rsidTr="00BE7F69">
        <w:trPr>
          <w:trHeight w:val="299"/>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35137DD" w14:textId="35F1CFAB" w:rsidR="00786A40" w:rsidRPr="00A47456" w:rsidRDefault="00786A40" w:rsidP="00786A40">
            <w:pPr>
              <w:spacing w:after="0" w:line="240" w:lineRule="auto"/>
            </w:pPr>
            <w:r w:rsidRPr="00A47456">
              <w:t>Autre</w:t>
            </w:r>
            <w:r>
              <w:t xml:space="preserve">. </w:t>
            </w:r>
          </w:p>
        </w:tc>
        <w:tc>
          <w:tcPr>
            <w:tcW w:w="1275" w:type="dxa"/>
            <w:tcBorders>
              <w:top w:val="single" w:sz="6" w:space="0" w:color="010205"/>
              <w:left w:val="single" w:sz="6" w:space="0" w:color="010205"/>
              <w:bottom w:val="single" w:sz="6" w:space="0" w:color="010205"/>
              <w:right w:val="single" w:sz="6" w:space="0" w:color="010205"/>
            </w:tcBorders>
          </w:tcPr>
          <w:p w14:paraId="5DD8CAA9" w14:textId="18B8B402" w:rsidR="00786A40" w:rsidRPr="00A47456" w:rsidRDefault="00786A40" w:rsidP="00786A40">
            <w:pPr>
              <w:spacing w:after="0" w:line="240" w:lineRule="auto"/>
              <w:jc w:val="right"/>
            </w:pPr>
            <w:r w:rsidRPr="00A47456">
              <w:t>9</w:t>
            </w:r>
            <w: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0E3AA22" w14:textId="00DE5EE3" w:rsidR="00786A40" w:rsidRPr="00A47456" w:rsidRDefault="00786A40" w:rsidP="00786A40">
            <w:pPr>
              <w:spacing w:after="0" w:line="240" w:lineRule="auto"/>
              <w:jc w:val="right"/>
            </w:pPr>
            <w:r w:rsidRPr="00A47456">
              <w:t>2</w:t>
            </w:r>
            <w:r>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02CB0C" w14:textId="6DEAD9BE" w:rsidR="00786A40" w:rsidRPr="00A47456" w:rsidRDefault="00786A40" w:rsidP="00786A40">
            <w:pPr>
              <w:spacing w:after="0" w:line="240" w:lineRule="auto"/>
              <w:jc w:val="right"/>
            </w:pPr>
            <w:r w:rsidRPr="00A47456">
              <w:t>7</w:t>
            </w:r>
            <w: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B344608" w14:textId="65B03F77" w:rsidR="00786A40" w:rsidRPr="00A47456" w:rsidRDefault="00786A40" w:rsidP="00786A40">
            <w:pPr>
              <w:keepNext/>
              <w:spacing w:after="0" w:line="240" w:lineRule="auto"/>
              <w:jc w:val="right"/>
            </w:pPr>
            <w:r w:rsidRPr="00A47456">
              <w:t>14</w:t>
            </w:r>
            <w:r>
              <w:t xml:space="preserve"> %</w:t>
            </w:r>
          </w:p>
        </w:tc>
      </w:tr>
    </w:tbl>
    <w:p w14:paraId="7053808D" w14:textId="6AA84C1D" w:rsidR="00575950" w:rsidRPr="00340C18" w:rsidRDefault="00721466" w:rsidP="00CC78DB">
      <w:pPr>
        <w:spacing w:before="240"/>
      </w:pPr>
      <w:r w:rsidRPr="00340C18">
        <w:t xml:space="preserve">Pour les 0 à 15 ans, </w:t>
      </w:r>
      <w:r w:rsidR="00340C18">
        <w:t>les p</w:t>
      </w:r>
      <w:r w:rsidR="00340C18" w:rsidRPr="00340C18">
        <w:t xml:space="preserve">rofessionnels pour lesquels il a été particulièrement difficile d'avoir accès </w:t>
      </w:r>
      <w:r w:rsidR="00340C18">
        <w:t xml:space="preserve">sont principalement les ophtalmologistes (un quart), les instructeurs de locomotion (un cinquième), les orthophonistes, les orthoptistes et ergothérapeutes (un </w:t>
      </w:r>
      <w:r w:rsidR="00CC78DB">
        <w:t xml:space="preserve">sur </w:t>
      </w:r>
      <w:r w:rsidR="00340C18">
        <w:t xml:space="preserve">six chacun) et les neuropédiatres et psychomotriciens </w:t>
      </w:r>
      <w:r w:rsidRPr="00340C18">
        <w:t>(</w:t>
      </w:r>
      <w:r w:rsidR="00340C18">
        <w:t>plus d’un</w:t>
      </w:r>
      <w:r w:rsidR="00CC78DB">
        <w:t xml:space="preserve"> sur</w:t>
      </w:r>
      <w:r w:rsidR="00340C18">
        <w:t xml:space="preserve"> dix chacun</w:t>
      </w:r>
      <w:r w:rsidR="00127357">
        <w:t> </w:t>
      </w:r>
      <w:r w:rsidR="00340C18">
        <w:t xml:space="preserve">; </w:t>
      </w:r>
      <w:r>
        <w:rPr>
          <w:lang w:val="en-US"/>
        </w:rPr>
        <w:fldChar w:fldCharType="begin"/>
      </w:r>
      <w:r w:rsidRPr="00340C18">
        <w:instrText xml:space="preserve"> REF _Ref118717850 \h </w:instrText>
      </w:r>
      <w:r>
        <w:rPr>
          <w:lang w:val="en-US"/>
        </w:rPr>
      </w:r>
      <w:r>
        <w:rPr>
          <w:lang w:val="en-US"/>
        </w:rPr>
        <w:fldChar w:fldCharType="separate"/>
      </w:r>
      <w:r w:rsidR="00121531">
        <w:t>Figure </w:t>
      </w:r>
      <w:r w:rsidR="00121531">
        <w:rPr>
          <w:noProof/>
        </w:rPr>
        <w:t>111</w:t>
      </w:r>
      <w:r>
        <w:rPr>
          <w:lang w:val="en-US"/>
        </w:rPr>
        <w:fldChar w:fldCharType="end"/>
      </w:r>
      <w:r w:rsidRPr="00340C18">
        <w:t xml:space="preserve">). </w:t>
      </w:r>
      <w:r w:rsidR="00575950">
        <w:t>Il n’y a pas de différence significative entre ceux qui résident dans une commune urbaine et ceux qui résident dans une commune rurale</w:t>
      </w:r>
      <w:r w:rsidR="00575950">
        <w:rPr>
          <w:lang w:eastAsia="fr-FR"/>
        </w:rPr>
        <w:t>. </w:t>
      </w:r>
    </w:p>
    <w:p w14:paraId="1EED1EB0" w14:textId="77777777" w:rsidR="00721466" w:rsidRDefault="00721466" w:rsidP="00CC78DB">
      <w:pPr>
        <w:keepNext/>
        <w:jc w:val="center"/>
      </w:pPr>
      <w:r>
        <w:rPr>
          <w:noProof/>
        </w:rPr>
        <w:drawing>
          <wp:inline distT="0" distB="0" distL="0" distR="0" wp14:anchorId="30CC53FA" wp14:editId="69874091">
            <wp:extent cx="5805170" cy="4210493"/>
            <wp:effectExtent l="0" t="0" r="5080" b="0"/>
            <wp:docPr id="103" name="Graphique 103" descr="Professionnels pour lesquels il a été difficile d'avoir accès : 27 % ophtalmologiste, 19 % instructeur en locomotion, 16 % orthophoniste, 16 % orthoptiste, 15 % ergothérapeute, 14 % neuropédiatre, 12 % psychomotricien, 9 % Spécialiste de l'aide à la vie journalière, 9 % neuropsychologue, 7 % psychologue, 9 % autre, 32 % pas de difficulté rencontr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09BEF8D1" w14:textId="0E27F1FD" w:rsidR="00721466" w:rsidRDefault="00721466" w:rsidP="00600833">
      <w:pPr>
        <w:pStyle w:val="Lgende"/>
        <w:keepNext w:val="0"/>
        <w:rPr>
          <w:rFonts w:cs="Arial"/>
          <w:b/>
          <w:bCs/>
          <w:sz w:val="22"/>
          <w:szCs w:val="22"/>
        </w:rPr>
      </w:pPr>
      <w:bookmarkStart w:id="376" w:name="_Ref118717850"/>
      <w:r>
        <w:t>Figure</w:t>
      </w:r>
      <w:r w:rsidR="00F8105B">
        <w:t> </w:t>
      </w:r>
      <w:r w:rsidR="00C07E5B">
        <w:fldChar w:fldCharType="begin"/>
      </w:r>
      <w:r w:rsidR="00C07E5B">
        <w:instrText xml:space="preserve"> SEQ Figure \* ARABIC </w:instrText>
      </w:r>
      <w:r w:rsidR="00C07E5B">
        <w:fldChar w:fldCharType="separate"/>
      </w:r>
      <w:r w:rsidR="00121531">
        <w:rPr>
          <w:noProof/>
        </w:rPr>
        <w:t>111</w:t>
      </w:r>
      <w:r w:rsidR="00C07E5B">
        <w:rPr>
          <w:noProof/>
        </w:rPr>
        <w:fldChar w:fldCharType="end"/>
      </w:r>
      <w:bookmarkEnd w:id="376"/>
      <w:r w:rsidRPr="00E96B94">
        <w:t>. Professionnels pour lesquels il a été difficile d'avoir accès, des 0-16 ans (choix multiple</w:t>
      </w:r>
      <w:r w:rsidR="00127357">
        <w:t> </w:t>
      </w:r>
      <w:r w:rsidRPr="00E96B94">
        <w:t xml:space="preserve">; </w:t>
      </w:r>
      <w:r w:rsidR="000367F5">
        <w:t xml:space="preserve">n = </w:t>
      </w:r>
      <w:r w:rsidRPr="00E96B94">
        <w:t>238).</w:t>
      </w:r>
    </w:p>
    <w:p w14:paraId="5B1447FE" w14:textId="1E84F93E" w:rsidR="006339B7" w:rsidRPr="00721466" w:rsidRDefault="00721466" w:rsidP="006339B7">
      <w:r w:rsidRPr="00721466">
        <w:t>Près de trois quart</w:t>
      </w:r>
      <w:r>
        <w:t>s</w:t>
      </w:r>
      <w:r w:rsidRPr="00721466">
        <w:t xml:space="preserve"> des rép</w:t>
      </w:r>
      <w:r>
        <w:t>ondants de tout âg</w:t>
      </w:r>
      <w:r w:rsidR="00231251">
        <w:t>e</w:t>
      </w:r>
      <w:r>
        <w:t xml:space="preserve"> ont le sentiment que la prise en charge a permis d’être tout à fait ou plutôt suffisamment autonome </w:t>
      </w:r>
      <w:r w:rsidRPr="00721466">
        <w:t>(</w:t>
      </w:r>
      <w:r w:rsidR="006339B7">
        <w:rPr>
          <w:lang w:val="en-US"/>
        </w:rPr>
        <w:fldChar w:fldCharType="begin"/>
      </w:r>
      <w:r w:rsidR="006339B7" w:rsidRPr="00721466">
        <w:instrText xml:space="preserve"> REF _Ref118717822 \h </w:instrText>
      </w:r>
      <w:r w:rsidR="006339B7">
        <w:rPr>
          <w:lang w:val="en-US"/>
        </w:rPr>
      </w:r>
      <w:r w:rsidR="006339B7">
        <w:rPr>
          <w:lang w:val="en-US"/>
        </w:rPr>
        <w:fldChar w:fldCharType="separate"/>
      </w:r>
      <w:r w:rsidR="00121531">
        <w:t>Figure </w:t>
      </w:r>
      <w:r w:rsidR="00121531">
        <w:rPr>
          <w:noProof/>
        </w:rPr>
        <w:t>112</w:t>
      </w:r>
      <w:r w:rsidR="006339B7">
        <w:rPr>
          <w:lang w:val="en-US"/>
        </w:rPr>
        <w:fldChar w:fldCharType="end"/>
      </w:r>
      <w:r w:rsidRPr="00721466">
        <w:t xml:space="preserve">). </w:t>
      </w:r>
    </w:p>
    <w:p w14:paraId="2531E4A4" w14:textId="08B7F99E" w:rsidR="00AD56CD" w:rsidRPr="00AD56CD" w:rsidRDefault="00AD56CD" w:rsidP="006339B7">
      <w:r>
        <w:rPr>
          <w:lang w:eastAsia="fr-FR"/>
        </w:rPr>
        <w:t>Il y a un effet significatif de l’âge (</w:t>
      </w:r>
      <w:r w:rsidR="000078D4">
        <w:rPr>
          <w:lang w:eastAsia="fr-FR"/>
        </w:rPr>
        <w:fldChar w:fldCharType="begin"/>
      </w:r>
      <w:r w:rsidR="000078D4">
        <w:rPr>
          <w:lang w:eastAsia="fr-FR"/>
        </w:rPr>
        <w:instrText xml:space="preserve"> REF _Ref119252557 \h </w:instrText>
      </w:r>
      <w:r w:rsidR="000078D4">
        <w:rPr>
          <w:lang w:eastAsia="fr-FR"/>
        </w:rPr>
      </w:r>
      <w:r w:rsidR="000078D4">
        <w:rPr>
          <w:lang w:eastAsia="fr-FR"/>
        </w:rPr>
        <w:fldChar w:fldCharType="separate"/>
      </w:r>
      <w:r w:rsidR="00121531">
        <w:t>Tableau </w:t>
      </w:r>
      <w:r w:rsidR="00121531">
        <w:rPr>
          <w:noProof/>
        </w:rPr>
        <w:t>146</w:t>
      </w:r>
      <w:r w:rsidR="000078D4">
        <w:rPr>
          <w:lang w:eastAsia="fr-FR"/>
        </w:rPr>
        <w:fldChar w:fldCharType="end"/>
      </w:r>
      <w:r w:rsidRPr="00393194">
        <w:rPr>
          <w:lang w:eastAsia="fr-FR"/>
        </w:rPr>
        <w:t>)</w:t>
      </w:r>
      <w:r w:rsidR="00721466">
        <w:rPr>
          <w:lang w:eastAsia="fr-FR"/>
        </w:rPr>
        <w:t> : les répondants de 60 ans et plus sont</w:t>
      </w:r>
      <w:r w:rsidR="00786A40">
        <w:rPr>
          <w:lang w:eastAsia="fr-FR"/>
        </w:rPr>
        <w:t xml:space="preserve"> en proportion</w:t>
      </w:r>
      <w:r w:rsidR="00721466">
        <w:rPr>
          <w:lang w:eastAsia="fr-FR"/>
        </w:rPr>
        <w:t xml:space="preserve"> significativement plus nombreux que ceux de 30 à 59 ans à déclarer qu’ils ne </w:t>
      </w:r>
      <w:r w:rsidR="00B06C09">
        <w:rPr>
          <w:lang w:eastAsia="fr-FR"/>
        </w:rPr>
        <w:t>ressentent</w:t>
      </w:r>
      <w:r w:rsidR="00721466">
        <w:rPr>
          <w:lang w:eastAsia="fr-FR"/>
        </w:rPr>
        <w:t xml:space="preserve"> </w:t>
      </w:r>
      <w:r w:rsidR="00721466" w:rsidRPr="00B06C09">
        <w:rPr>
          <w:b/>
          <w:bCs/>
          <w:lang w:eastAsia="fr-FR"/>
        </w:rPr>
        <w:t>plutôt pas</w:t>
      </w:r>
      <w:r w:rsidR="00721466">
        <w:rPr>
          <w:lang w:eastAsia="fr-FR"/>
        </w:rPr>
        <w:t xml:space="preserve">, ou </w:t>
      </w:r>
      <w:r w:rsidR="00721466" w:rsidRPr="00B06C09">
        <w:rPr>
          <w:b/>
          <w:bCs/>
          <w:lang w:eastAsia="fr-FR"/>
        </w:rPr>
        <w:t>pas du tout</w:t>
      </w:r>
      <w:r w:rsidR="00721466">
        <w:rPr>
          <w:lang w:eastAsia="fr-FR"/>
        </w:rPr>
        <w:t xml:space="preserve"> </w:t>
      </w:r>
      <w:r w:rsidR="00157D54">
        <w:rPr>
          <w:lang w:eastAsia="fr-FR"/>
        </w:rPr>
        <w:t>c</w:t>
      </w:r>
      <w:r w:rsidR="00721466">
        <w:rPr>
          <w:lang w:eastAsia="fr-FR"/>
        </w:rPr>
        <w:t xml:space="preserve">e sentiment. </w:t>
      </w:r>
    </w:p>
    <w:p w14:paraId="6FC0D68C" w14:textId="77777777" w:rsidR="00C0602F" w:rsidRDefault="00E55851" w:rsidP="00CC78DB">
      <w:pPr>
        <w:keepNext/>
        <w:jc w:val="center"/>
      </w:pPr>
      <w:r>
        <w:rPr>
          <w:noProof/>
        </w:rPr>
        <w:drawing>
          <wp:inline distT="0" distB="0" distL="0" distR="0" wp14:anchorId="478A6FB1" wp14:editId="68CC56EF">
            <wp:extent cx="5486400" cy="2434856"/>
            <wp:effectExtent l="0" t="0" r="0" b="3810"/>
            <wp:docPr id="54" name="Graphique 54" descr="Sentiment que la prise en charge a permis d'être suffisamment autonome : 20 % tout à fait, 51 % plutôt  oui, 15 % plutôt non, 6 % pas du tout, 8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004A3C8D" w14:textId="14CF6AAC" w:rsidR="00E55851" w:rsidRPr="00C0602F" w:rsidRDefault="00C0602F" w:rsidP="00231251">
      <w:pPr>
        <w:pStyle w:val="Lgende"/>
        <w:keepNext w:val="0"/>
      </w:pPr>
      <w:bookmarkStart w:id="377" w:name="_Ref118717822"/>
      <w:r>
        <w:t>Figure</w:t>
      </w:r>
      <w:r w:rsidR="00F8105B">
        <w:t> </w:t>
      </w:r>
      <w:r w:rsidR="00C07E5B">
        <w:fldChar w:fldCharType="begin"/>
      </w:r>
      <w:r w:rsidR="00C07E5B">
        <w:instrText xml:space="preserve"> SEQ Figure \* ARABIC </w:instrText>
      </w:r>
      <w:r w:rsidR="00C07E5B">
        <w:fldChar w:fldCharType="separate"/>
      </w:r>
      <w:r w:rsidR="00121531">
        <w:rPr>
          <w:noProof/>
        </w:rPr>
        <w:t>112</w:t>
      </w:r>
      <w:r w:rsidR="00C07E5B">
        <w:rPr>
          <w:noProof/>
        </w:rPr>
        <w:fldChar w:fldCharType="end"/>
      </w:r>
      <w:bookmarkEnd w:id="377"/>
      <w:r w:rsidR="00E96B94">
        <w:t xml:space="preserve">. Sentiment que </w:t>
      </w:r>
      <w:r w:rsidR="00E96B94" w:rsidRPr="00E96B94">
        <w:t xml:space="preserve">la prise en charge </w:t>
      </w:r>
      <w:r w:rsidR="00721466">
        <w:t xml:space="preserve">a </w:t>
      </w:r>
      <w:r w:rsidR="00E96B94" w:rsidRPr="00E96B94">
        <w:t>perm</w:t>
      </w:r>
      <w:r w:rsidR="00721466">
        <w:t>i</w:t>
      </w:r>
      <w:r w:rsidR="00E96B94" w:rsidRPr="00E96B94">
        <w:t>s d'être suffisamment autonome de</w:t>
      </w:r>
      <w:r w:rsidRPr="00E96B94">
        <w:t xml:space="preserve"> ceux qui</w:t>
      </w:r>
      <w:r w:rsidR="000E0007">
        <w:t xml:space="preserve"> en</w:t>
      </w:r>
      <w:r w:rsidRPr="00E96B94">
        <w:t xml:space="preserve"> ont bénéficié </w:t>
      </w:r>
      <w:r w:rsidR="00E96B94" w:rsidRPr="00E96B94">
        <w:t>(</w:t>
      </w:r>
      <w:r w:rsidR="000367F5">
        <w:t xml:space="preserve">n = </w:t>
      </w:r>
      <w:r w:rsidR="00CB38F0" w:rsidRPr="00E96B94">
        <w:t>1213</w:t>
      </w:r>
      <w:r w:rsidR="00E96B94" w:rsidRPr="00E96B94">
        <w:t>).</w:t>
      </w:r>
    </w:p>
    <w:p w14:paraId="2DDD3F03" w14:textId="5DCD9339" w:rsidR="00224D95" w:rsidRDefault="00224D95" w:rsidP="00224D95">
      <w:pPr>
        <w:pStyle w:val="Lgende"/>
      </w:pPr>
      <w:bookmarkStart w:id="378" w:name="_Ref119252557"/>
      <w:r>
        <w:t>Tableau</w:t>
      </w:r>
      <w:r w:rsidR="00F8105B">
        <w:t> </w:t>
      </w:r>
      <w:r w:rsidR="00C07E5B">
        <w:fldChar w:fldCharType="begin"/>
      </w:r>
      <w:r w:rsidR="00C07E5B">
        <w:instrText xml:space="preserve"> SEQ Tableau \* ARABIC </w:instrText>
      </w:r>
      <w:r w:rsidR="00C07E5B">
        <w:fldChar w:fldCharType="separate"/>
      </w:r>
      <w:r w:rsidR="00121531">
        <w:rPr>
          <w:noProof/>
        </w:rPr>
        <w:t>146</w:t>
      </w:r>
      <w:r w:rsidR="00C07E5B">
        <w:rPr>
          <w:noProof/>
        </w:rPr>
        <w:fldChar w:fldCharType="end"/>
      </w:r>
      <w:bookmarkEnd w:id="378"/>
      <w:r>
        <w:t xml:space="preserve">. Sentiment que </w:t>
      </w:r>
      <w:r w:rsidRPr="00E96B94">
        <w:t>la prise en charge</w:t>
      </w:r>
      <w:r>
        <w:t xml:space="preserve"> a</w:t>
      </w:r>
      <w:r w:rsidRPr="00E96B94">
        <w:t xml:space="preserve"> permis d'être suffisamment autonome de ceux qui</w:t>
      </w:r>
      <w:r>
        <w:t xml:space="preserve"> en</w:t>
      </w:r>
      <w:r w:rsidRPr="00E96B94">
        <w:t xml:space="preserve"> ont bénéficié</w:t>
      </w:r>
      <w:r>
        <w:t>, selon l’âge</w:t>
      </w:r>
      <w:r w:rsidRPr="00E96B94">
        <w:t xml:space="preserve"> (</w:t>
      </w:r>
      <w:r>
        <w:t>n = </w:t>
      </w:r>
      <w:r w:rsidRPr="00E96B94">
        <w:t>1213).</w:t>
      </w:r>
    </w:p>
    <w:tbl>
      <w:tblPr>
        <w:tblW w:w="9052" w:type="dxa"/>
        <w:tblCellMar>
          <w:top w:w="15" w:type="dxa"/>
          <w:left w:w="15" w:type="dxa"/>
          <w:bottom w:w="15" w:type="dxa"/>
          <w:right w:w="15" w:type="dxa"/>
        </w:tblCellMar>
        <w:tblLook w:val="04A0" w:firstRow="1" w:lastRow="0" w:firstColumn="1" w:lastColumn="0" w:noHBand="0" w:noVBand="1"/>
      </w:tblPr>
      <w:tblGrid>
        <w:gridCol w:w="2825"/>
        <w:gridCol w:w="1701"/>
        <w:gridCol w:w="1596"/>
        <w:gridCol w:w="1410"/>
        <w:gridCol w:w="1520"/>
      </w:tblGrid>
      <w:tr w:rsidR="00F572C7" w:rsidRPr="00E8634B" w14:paraId="5F3DD688" w14:textId="77777777" w:rsidTr="00B33FE2">
        <w:trPr>
          <w:trHeight w:val="286"/>
          <w:tblHeader/>
        </w:trPr>
        <w:tc>
          <w:tcPr>
            <w:tcW w:w="282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069E7FD" w14:textId="77777777" w:rsidR="00F572C7" w:rsidRPr="00E8634B" w:rsidRDefault="00F572C7" w:rsidP="00F572C7">
            <w:pPr>
              <w:spacing w:after="0" w:line="240" w:lineRule="auto"/>
              <w:rPr>
                <w:rFonts w:ascii="Times New Roman" w:eastAsia="Times New Roman" w:hAnsi="Times New Roman" w:cs="Times New Roman"/>
                <w:szCs w:val="24"/>
                <w:lang w:eastAsia="fr-FR"/>
              </w:rPr>
            </w:pPr>
          </w:p>
        </w:tc>
        <w:tc>
          <w:tcPr>
            <w:tcW w:w="1701" w:type="dxa"/>
            <w:tcBorders>
              <w:top w:val="single" w:sz="8" w:space="0" w:color="010205"/>
              <w:left w:val="single" w:sz="8" w:space="0" w:color="010205"/>
              <w:bottom w:val="single" w:sz="6" w:space="0" w:color="010205"/>
              <w:right w:val="single" w:sz="8" w:space="0" w:color="010205"/>
            </w:tcBorders>
          </w:tcPr>
          <w:p w14:paraId="5B22D991" w14:textId="77777777" w:rsidR="00F572C7" w:rsidRDefault="00F572C7" w:rsidP="00F572C7">
            <w:pPr>
              <w:spacing w:after="0" w:line="240" w:lineRule="auto"/>
              <w:ind w:left="77" w:right="127"/>
              <w:rPr>
                <w:rFonts w:eastAsia="Times New Roman" w:cs="Arial"/>
                <w:color w:val="000000"/>
                <w:szCs w:val="24"/>
                <w:lang w:eastAsia="fr-FR"/>
              </w:rPr>
            </w:pPr>
            <w:r w:rsidRPr="004A6108">
              <w:rPr>
                <w:rFonts w:eastAsia="Times New Roman" w:cs="Arial"/>
                <w:color w:val="000000"/>
                <w:szCs w:val="24"/>
                <w:lang w:eastAsia="fr-FR"/>
              </w:rPr>
              <w:t>0-15 ans</w:t>
            </w:r>
          </w:p>
          <w:p w14:paraId="49F58CE2" w14:textId="36E7944B" w:rsidR="00F572C7" w:rsidRPr="00E8634B" w:rsidRDefault="00F572C7" w:rsidP="00F572C7">
            <w:pPr>
              <w:spacing w:after="0" w:line="240" w:lineRule="auto"/>
              <w:ind w:left="77" w:right="127"/>
              <w:rPr>
                <w:rFonts w:eastAsia="Times New Roman" w:cs="Arial"/>
                <w:color w:val="000000"/>
                <w:szCs w:val="24"/>
                <w:lang w:eastAsia="fr-FR"/>
              </w:rPr>
            </w:pPr>
            <w:r>
              <w:rPr>
                <w:rFonts w:eastAsia="Times New Roman" w:cs="Arial"/>
                <w:color w:val="000000"/>
                <w:szCs w:val="24"/>
                <w:lang w:eastAsia="fr-FR"/>
              </w:rPr>
              <w:t>(n = 221)</w:t>
            </w:r>
          </w:p>
        </w:tc>
        <w:tc>
          <w:tcPr>
            <w:tcW w:w="159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5D4CAA6" w14:textId="77777777" w:rsidR="00F572C7" w:rsidRDefault="00F572C7" w:rsidP="00F572C7">
            <w:pPr>
              <w:spacing w:after="0" w:line="240" w:lineRule="auto"/>
              <w:rPr>
                <w:rFonts w:eastAsia="Times New Roman" w:cs="Arial"/>
                <w:color w:val="000000"/>
                <w:szCs w:val="24"/>
                <w:lang w:eastAsia="fr-FR"/>
              </w:rPr>
            </w:pPr>
            <w:r w:rsidRPr="004A6108">
              <w:rPr>
                <w:rFonts w:eastAsia="Times New Roman" w:cs="Arial"/>
                <w:color w:val="000000"/>
                <w:szCs w:val="24"/>
                <w:lang w:eastAsia="fr-FR"/>
              </w:rPr>
              <w:t>16-29 ans</w:t>
            </w:r>
          </w:p>
          <w:p w14:paraId="6C2A87E0" w14:textId="1B251B49" w:rsidR="00F572C7" w:rsidRPr="00E8634B" w:rsidRDefault="00F572C7" w:rsidP="00F572C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160)</w:t>
            </w:r>
          </w:p>
        </w:tc>
        <w:tc>
          <w:tcPr>
            <w:tcW w:w="141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E1190AB" w14:textId="77777777" w:rsidR="00F572C7" w:rsidRDefault="00F572C7" w:rsidP="00F572C7">
            <w:pPr>
              <w:spacing w:after="0" w:line="240" w:lineRule="auto"/>
              <w:rPr>
                <w:rFonts w:eastAsia="Times New Roman" w:cs="Arial"/>
                <w:color w:val="000000"/>
                <w:szCs w:val="24"/>
                <w:lang w:eastAsia="fr-FR"/>
              </w:rPr>
            </w:pPr>
            <w:r w:rsidRPr="004A6108">
              <w:rPr>
                <w:rFonts w:eastAsia="Times New Roman" w:cs="Arial"/>
                <w:color w:val="000000"/>
                <w:szCs w:val="24"/>
                <w:lang w:eastAsia="fr-FR"/>
              </w:rPr>
              <w:t>30-59 ans</w:t>
            </w:r>
          </w:p>
          <w:p w14:paraId="36AB8B0C" w14:textId="5D07F775" w:rsidR="00F572C7" w:rsidRPr="00E8634B" w:rsidRDefault="00F572C7" w:rsidP="00F572C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488)</w:t>
            </w:r>
          </w:p>
        </w:tc>
        <w:tc>
          <w:tcPr>
            <w:tcW w:w="152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B6A922B" w14:textId="77777777" w:rsidR="00F572C7" w:rsidRDefault="00F572C7" w:rsidP="00F572C7">
            <w:pPr>
              <w:spacing w:after="0" w:line="240" w:lineRule="auto"/>
              <w:rPr>
                <w:rFonts w:eastAsia="Times New Roman" w:cs="Arial"/>
                <w:color w:val="000000"/>
                <w:szCs w:val="24"/>
                <w:lang w:eastAsia="fr-FR"/>
              </w:rPr>
            </w:pPr>
            <w:r w:rsidRPr="004A6108">
              <w:rPr>
                <w:rFonts w:eastAsia="Times New Roman" w:cs="Arial"/>
                <w:color w:val="000000"/>
                <w:szCs w:val="24"/>
                <w:lang w:eastAsia="fr-FR"/>
              </w:rPr>
              <w:t>60 ans et +</w:t>
            </w:r>
          </w:p>
          <w:p w14:paraId="6E0209C6" w14:textId="70EABDD0" w:rsidR="00F572C7" w:rsidRPr="00E8634B" w:rsidRDefault="00F572C7" w:rsidP="00F572C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334)</w:t>
            </w:r>
            <w:r w:rsidRPr="004A6108">
              <w:rPr>
                <w:rFonts w:eastAsia="Times New Roman" w:cs="Arial"/>
                <w:color w:val="000000"/>
                <w:szCs w:val="24"/>
                <w:lang w:eastAsia="fr-FR"/>
              </w:rPr>
              <w:t xml:space="preserve"> </w:t>
            </w:r>
          </w:p>
        </w:tc>
      </w:tr>
      <w:tr w:rsidR="002577D2" w:rsidRPr="00E8634B" w14:paraId="6BF527A0" w14:textId="77777777" w:rsidTr="00B06C09">
        <w:trPr>
          <w:trHeight w:val="286"/>
        </w:trPr>
        <w:tc>
          <w:tcPr>
            <w:tcW w:w="282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5C04EF" w14:textId="019FCEFA" w:rsidR="002577D2" w:rsidRPr="00E8634B" w:rsidRDefault="002577D2" w:rsidP="002577D2">
            <w:pPr>
              <w:spacing w:after="0" w:line="240" w:lineRule="auto"/>
              <w:rPr>
                <w:rFonts w:ascii="Times New Roman" w:eastAsia="Times New Roman" w:hAnsi="Times New Roman" w:cs="Times New Roman"/>
                <w:szCs w:val="24"/>
                <w:lang w:eastAsia="fr-FR"/>
              </w:rPr>
            </w:pPr>
            <w:r w:rsidRPr="007555ED">
              <w:t xml:space="preserve">Tout à fait. </w:t>
            </w:r>
          </w:p>
        </w:tc>
        <w:tc>
          <w:tcPr>
            <w:tcW w:w="1701" w:type="dxa"/>
            <w:tcBorders>
              <w:top w:val="single" w:sz="6" w:space="0" w:color="010205"/>
              <w:left w:val="single" w:sz="6" w:space="0" w:color="010205"/>
              <w:bottom w:val="single" w:sz="6" w:space="0" w:color="010205"/>
              <w:right w:val="single" w:sz="6" w:space="0" w:color="010205"/>
            </w:tcBorders>
          </w:tcPr>
          <w:p w14:paraId="7F362361" w14:textId="06AFAE1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18</w:t>
            </w:r>
            <w:r w:rsidR="0055145C">
              <w:t xml:space="preserve"> %</w:t>
            </w:r>
          </w:p>
        </w:tc>
        <w:tc>
          <w:tcPr>
            <w:tcW w:w="159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F84948" w14:textId="4A084D8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33</w:t>
            </w:r>
            <w:r w:rsidR="0055145C">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20318B" w14:textId="1590B15E"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24</w:t>
            </w:r>
            <w:r w:rsidR="0055145C">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8194191" w14:textId="411FC5B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16</w:t>
            </w:r>
            <w:r w:rsidR="0055145C">
              <w:t xml:space="preserve"> %</w:t>
            </w:r>
          </w:p>
        </w:tc>
      </w:tr>
      <w:tr w:rsidR="002577D2" w:rsidRPr="00E8634B" w14:paraId="3B241D65" w14:textId="77777777" w:rsidTr="00B06C09">
        <w:trPr>
          <w:trHeight w:val="286"/>
        </w:trPr>
        <w:tc>
          <w:tcPr>
            <w:tcW w:w="282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6FE0EB3" w14:textId="17669FC2" w:rsidR="002577D2" w:rsidRPr="00E8634B" w:rsidRDefault="002577D2" w:rsidP="002577D2">
            <w:pPr>
              <w:spacing w:after="0" w:line="240" w:lineRule="auto"/>
              <w:rPr>
                <w:rFonts w:ascii="Times New Roman" w:eastAsia="Times New Roman" w:hAnsi="Times New Roman" w:cs="Times New Roman"/>
                <w:szCs w:val="24"/>
                <w:lang w:eastAsia="fr-FR"/>
              </w:rPr>
            </w:pPr>
            <w:r w:rsidRPr="007555ED">
              <w:t xml:space="preserve">Plutôt oui. </w:t>
            </w:r>
          </w:p>
        </w:tc>
        <w:tc>
          <w:tcPr>
            <w:tcW w:w="1701" w:type="dxa"/>
            <w:tcBorders>
              <w:top w:val="single" w:sz="6" w:space="0" w:color="010205"/>
              <w:left w:val="single" w:sz="6" w:space="0" w:color="010205"/>
              <w:bottom w:val="single" w:sz="6" w:space="0" w:color="010205"/>
              <w:right w:val="single" w:sz="6" w:space="0" w:color="010205"/>
            </w:tcBorders>
          </w:tcPr>
          <w:p w14:paraId="4B86C052" w14:textId="049DF52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59</w:t>
            </w:r>
            <w:r w:rsidR="0055145C">
              <w:t xml:space="preserve"> %</w:t>
            </w:r>
          </w:p>
        </w:tc>
        <w:tc>
          <w:tcPr>
            <w:tcW w:w="159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B8CD4B9" w14:textId="56AAA23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52</w:t>
            </w:r>
            <w:r w:rsidR="0055145C">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C962E6" w14:textId="0C2E20F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54</w:t>
            </w:r>
            <w:r w:rsidR="0055145C">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CE3D30B" w14:textId="7BC0E65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47</w:t>
            </w:r>
            <w:r w:rsidR="0055145C">
              <w:t xml:space="preserve"> %</w:t>
            </w:r>
          </w:p>
        </w:tc>
      </w:tr>
      <w:tr w:rsidR="002577D2" w:rsidRPr="00E8634B" w14:paraId="762C6FE2" w14:textId="77777777" w:rsidTr="00B06C09">
        <w:trPr>
          <w:trHeight w:val="286"/>
        </w:trPr>
        <w:tc>
          <w:tcPr>
            <w:tcW w:w="282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38881B5" w14:textId="5EE4B560" w:rsidR="002577D2" w:rsidRPr="00E8634B" w:rsidRDefault="002577D2" w:rsidP="002577D2">
            <w:pPr>
              <w:spacing w:after="0" w:line="240" w:lineRule="auto"/>
              <w:rPr>
                <w:rFonts w:ascii="Times New Roman" w:eastAsia="Times New Roman" w:hAnsi="Times New Roman" w:cs="Times New Roman"/>
                <w:szCs w:val="24"/>
                <w:lang w:eastAsia="fr-FR"/>
              </w:rPr>
            </w:pPr>
            <w:r w:rsidRPr="007555ED">
              <w:t xml:space="preserve">Plutôt non. </w:t>
            </w:r>
          </w:p>
        </w:tc>
        <w:tc>
          <w:tcPr>
            <w:tcW w:w="1701" w:type="dxa"/>
            <w:tcBorders>
              <w:top w:val="single" w:sz="6" w:space="0" w:color="010205"/>
              <w:left w:val="single" w:sz="6" w:space="0" w:color="010205"/>
              <w:bottom w:val="single" w:sz="6" w:space="0" w:color="010205"/>
              <w:right w:val="single" w:sz="6" w:space="0" w:color="010205"/>
            </w:tcBorders>
          </w:tcPr>
          <w:p w14:paraId="56E4EAAC" w14:textId="1C2C248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15</w:t>
            </w:r>
            <w:r w:rsidR="0055145C">
              <w:t xml:space="preserve"> %</w:t>
            </w:r>
          </w:p>
        </w:tc>
        <w:tc>
          <w:tcPr>
            <w:tcW w:w="159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70BB44F" w14:textId="08C1FF4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8</w:t>
            </w:r>
            <w:r w:rsidR="0055145C">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710FCCA" w14:textId="38821FD1"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11</w:t>
            </w:r>
            <w:r w:rsidR="0055145C">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BE8CCD" w14:textId="15EAA64E"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19</w:t>
            </w:r>
            <w:r w:rsidR="0055145C">
              <w:t xml:space="preserve"> %</w:t>
            </w:r>
          </w:p>
        </w:tc>
      </w:tr>
      <w:tr w:rsidR="002577D2" w:rsidRPr="00E8634B" w14:paraId="7EAF68AB" w14:textId="77777777" w:rsidTr="00B06C09">
        <w:trPr>
          <w:trHeight w:val="286"/>
        </w:trPr>
        <w:tc>
          <w:tcPr>
            <w:tcW w:w="282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1CD2205" w14:textId="291BA1EA" w:rsidR="002577D2" w:rsidRPr="00E8634B" w:rsidRDefault="002577D2" w:rsidP="002577D2">
            <w:pPr>
              <w:spacing w:after="0" w:line="240" w:lineRule="auto"/>
              <w:rPr>
                <w:rFonts w:ascii="Times New Roman" w:eastAsia="Times New Roman" w:hAnsi="Times New Roman" w:cs="Times New Roman"/>
                <w:szCs w:val="24"/>
                <w:lang w:eastAsia="fr-FR"/>
              </w:rPr>
            </w:pPr>
            <w:r w:rsidRPr="007555ED">
              <w:t xml:space="preserve">Pas du tout. </w:t>
            </w:r>
          </w:p>
        </w:tc>
        <w:tc>
          <w:tcPr>
            <w:tcW w:w="1701" w:type="dxa"/>
            <w:tcBorders>
              <w:top w:val="single" w:sz="6" w:space="0" w:color="010205"/>
              <w:left w:val="single" w:sz="6" w:space="0" w:color="010205"/>
              <w:bottom w:val="single" w:sz="6" w:space="0" w:color="010205"/>
              <w:right w:val="single" w:sz="6" w:space="0" w:color="010205"/>
            </w:tcBorders>
          </w:tcPr>
          <w:p w14:paraId="559EE977" w14:textId="5E0E4406"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3</w:t>
            </w:r>
            <w:r w:rsidR="0055145C">
              <w:t xml:space="preserve"> %</w:t>
            </w:r>
          </w:p>
        </w:tc>
        <w:tc>
          <w:tcPr>
            <w:tcW w:w="159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6F574A" w14:textId="1BBC3E66"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4</w:t>
            </w:r>
            <w:r w:rsidR="0055145C">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74A2A6" w14:textId="1F93DE1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3</w:t>
            </w:r>
            <w:r w:rsidR="0055145C">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90A24F" w14:textId="5F505FC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10</w:t>
            </w:r>
            <w:r w:rsidR="0055145C">
              <w:t xml:space="preserve"> %</w:t>
            </w:r>
          </w:p>
        </w:tc>
      </w:tr>
      <w:tr w:rsidR="002577D2" w:rsidRPr="00E8634B" w14:paraId="59D818A5" w14:textId="77777777" w:rsidTr="00B06C09">
        <w:trPr>
          <w:trHeight w:val="286"/>
        </w:trPr>
        <w:tc>
          <w:tcPr>
            <w:tcW w:w="282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4F5C43" w14:textId="5516B573" w:rsidR="002577D2" w:rsidRPr="00E8634B" w:rsidRDefault="002B3676" w:rsidP="002577D2">
            <w:pPr>
              <w:spacing w:after="0" w:line="240" w:lineRule="auto"/>
              <w:rPr>
                <w:rFonts w:ascii="Times New Roman" w:eastAsia="Times New Roman" w:hAnsi="Times New Roman" w:cs="Times New Roman"/>
                <w:szCs w:val="24"/>
                <w:lang w:eastAsia="fr-FR"/>
              </w:rPr>
            </w:pPr>
            <w:r>
              <w:t>Ne s</w:t>
            </w:r>
            <w:r w:rsidRPr="00B873EF">
              <w:t>ai</w:t>
            </w:r>
            <w:r>
              <w:t>t</w:t>
            </w:r>
            <w:r w:rsidRPr="00B873EF">
              <w:t xml:space="preserve"> pas.</w:t>
            </w:r>
          </w:p>
        </w:tc>
        <w:tc>
          <w:tcPr>
            <w:tcW w:w="1701" w:type="dxa"/>
            <w:tcBorders>
              <w:top w:val="single" w:sz="6" w:space="0" w:color="010205"/>
              <w:left w:val="single" w:sz="6" w:space="0" w:color="010205"/>
              <w:bottom w:val="single" w:sz="6" w:space="0" w:color="010205"/>
              <w:right w:val="single" w:sz="6" w:space="0" w:color="010205"/>
            </w:tcBorders>
          </w:tcPr>
          <w:p w14:paraId="41933ECC" w14:textId="5C40FE0E"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5</w:t>
            </w:r>
            <w:r w:rsidR="0055145C">
              <w:t xml:space="preserve"> %</w:t>
            </w:r>
          </w:p>
        </w:tc>
        <w:tc>
          <w:tcPr>
            <w:tcW w:w="159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DCE463" w14:textId="18F735A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3</w:t>
            </w:r>
            <w:r w:rsidR="0055145C">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D32805B" w14:textId="2F39783B"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9</w:t>
            </w:r>
            <w:r w:rsidR="0055145C">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5730D74" w14:textId="32C521D0"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8</w:t>
            </w:r>
            <w:r w:rsidR="0055145C">
              <w:t xml:space="preserve"> %</w:t>
            </w:r>
          </w:p>
        </w:tc>
      </w:tr>
    </w:tbl>
    <w:p w14:paraId="653D5FA9" w14:textId="78F7B330" w:rsidR="00051E41" w:rsidRDefault="00051E41" w:rsidP="006A6865">
      <w:pPr>
        <w:pStyle w:val="Titre3"/>
      </w:pPr>
      <w:bookmarkStart w:id="379" w:name="_Toc124780517"/>
      <w:r>
        <w:t>Connaissance et acceptation du problème visuel</w:t>
      </w:r>
      <w:bookmarkEnd w:id="379"/>
    </w:p>
    <w:p w14:paraId="0BC2F1BA" w14:textId="7A14AE1B" w:rsidR="00B06C09" w:rsidRDefault="00340C18" w:rsidP="00340C18">
      <w:pPr>
        <w:rPr>
          <w:lang w:eastAsia="fr-FR"/>
        </w:rPr>
      </w:pPr>
      <w:r w:rsidRPr="00340C18">
        <w:t xml:space="preserve">Plus de quatre </w:t>
      </w:r>
      <w:r w:rsidR="00CC78DB">
        <w:t xml:space="preserve">répondants sur </w:t>
      </w:r>
      <w:r w:rsidRPr="00340C18">
        <w:t>cinq</w:t>
      </w:r>
      <w:r>
        <w:t xml:space="preserve"> de 16 ans et plus qui ont reçu un diagnostic ont le sentiment de l’avoir compris, et d’avoir compris ses implications et ses évolutions éventuelles </w:t>
      </w:r>
      <w:r w:rsidRPr="00340C18">
        <w:t>(</w:t>
      </w:r>
      <w:r w:rsidR="006339B7">
        <w:rPr>
          <w:lang w:val="en-US"/>
        </w:rPr>
        <w:fldChar w:fldCharType="begin"/>
      </w:r>
      <w:r w:rsidR="006339B7" w:rsidRPr="00340C18">
        <w:instrText xml:space="preserve"> REF _Ref118717857 \h </w:instrText>
      </w:r>
      <w:r w:rsidR="006339B7">
        <w:rPr>
          <w:lang w:val="en-US"/>
        </w:rPr>
      </w:r>
      <w:r w:rsidR="006339B7">
        <w:rPr>
          <w:lang w:val="en-US"/>
        </w:rPr>
        <w:fldChar w:fldCharType="separate"/>
      </w:r>
      <w:r w:rsidR="00121531">
        <w:t>Figure </w:t>
      </w:r>
      <w:r w:rsidR="00121531">
        <w:rPr>
          <w:noProof/>
        </w:rPr>
        <w:t>113</w:t>
      </w:r>
      <w:r w:rsidR="006339B7">
        <w:rPr>
          <w:lang w:val="en-US"/>
        </w:rPr>
        <w:fldChar w:fldCharType="end"/>
      </w:r>
      <w:r w:rsidRPr="00340C18">
        <w:t xml:space="preserve">). </w:t>
      </w:r>
      <w:r>
        <w:rPr>
          <w:lang w:eastAsia="fr-FR"/>
        </w:rPr>
        <w:t xml:space="preserve">Il n’y a pas d’effet </w:t>
      </w:r>
      <w:r w:rsidR="00AD56CD">
        <w:rPr>
          <w:lang w:eastAsia="fr-FR"/>
        </w:rPr>
        <w:t xml:space="preserve">significatif </w:t>
      </w:r>
      <w:r w:rsidR="00052E57">
        <w:rPr>
          <w:lang w:eastAsia="fr-FR"/>
        </w:rPr>
        <w:t>de la sévérité de la déficience visuelle</w:t>
      </w:r>
      <w:r>
        <w:rPr>
          <w:lang w:eastAsia="fr-FR"/>
        </w:rPr>
        <w:t xml:space="preserve">, ni d’effet </w:t>
      </w:r>
      <w:r w:rsidR="00AD56CD">
        <w:rPr>
          <w:lang w:eastAsia="fr-FR"/>
        </w:rPr>
        <w:t>significatif de l’âge.</w:t>
      </w:r>
    </w:p>
    <w:p w14:paraId="39BE6FB6" w14:textId="502DE54F" w:rsidR="002D4D55" w:rsidRDefault="00E55851" w:rsidP="00340C18">
      <w:r>
        <w:rPr>
          <w:noProof/>
        </w:rPr>
        <w:drawing>
          <wp:inline distT="0" distB="0" distL="0" distR="0" wp14:anchorId="4EF1B909" wp14:editId="04167717">
            <wp:extent cx="5486400" cy="2428875"/>
            <wp:effectExtent l="0" t="0" r="0" b="9525"/>
            <wp:docPr id="58" name="Graphique 58" descr="Sentiment d'avoir compris le diagnostic visuel, ses implications et évolutions éventuelles : 46 % tout à fait, 37 % plutôt oui, 12 % plutôt non, 5 % pas du tou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47A9B910" w14:textId="5F8C7CA5" w:rsidR="00E55851" w:rsidRDefault="002D4D55" w:rsidP="00700708">
      <w:pPr>
        <w:pStyle w:val="Lgende"/>
        <w:rPr>
          <w:rFonts w:cs="Arial"/>
          <w:color w:val="000000"/>
          <w:sz w:val="22"/>
          <w:szCs w:val="22"/>
        </w:rPr>
      </w:pPr>
      <w:bookmarkStart w:id="380" w:name="_Ref118717857"/>
      <w:r>
        <w:t>Figure</w:t>
      </w:r>
      <w:r w:rsidR="00F8105B">
        <w:t> </w:t>
      </w:r>
      <w:r w:rsidR="00C07E5B">
        <w:fldChar w:fldCharType="begin"/>
      </w:r>
      <w:r w:rsidR="00C07E5B">
        <w:instrText xml:space="preserve"> SEQ Figure \* ARABIC </w:instrText>
      </w:r>
      <w:r w:rsidR="00C07E5B">
        <w:fldChar w:fldCharType="separate"/>
      </w:r>
      <w:r w:rsidR="00121531">
        <w:rPr>
          <w:noProof/>
        </w:rPr>
        <w:t>113</w:t>
      </w:r>
      <w:r w:rsidR="00C07E5B">
        <w:rPr>
          <w:noProof/>
        </w:rPr>
        <w:fldChar w:fldCharType="end"/>
      </w:r>
      <w:bookmarkEnd w:id="380"/>
      <w:r w:rsidR="00E96B94">
        <w:t xml:space="preserve">. Sentiment </w:t>
      </w:r>
      <w:r w:rsidR="00E96B94" w:rsidRPr="00E96B94">
        <w:t>d’avoir</w:t>
      </w:r>
      <w:r w:rsidRPr="00E96B94">
        <w:t xml:space="preserve"> compris le diagnostic visuel, ses implications et évolutions éventuelles </w:t>
      </w:r>
      <w:r w:rsidR="00E96B94" w:rsidRPr="00E96B94">
        <w:t xml:space="preserve">de ceux qui </w:t>
      </w:r>
      <w:r w:rsidR="000E0007">
        <w:t xml:space="preserve">en </w:t>
      </w:r>
      <w:r w:rsidR="00E96B94" w:rsidRPr="00E96B94">
        <w:t>ont un (</w:t>
      </w:r>
      <w:r w:rsidR="000367F5">
        <w:t xml:space="preserve">n = </w:t>
      </w:r>
      <w:r w:rsidR="00CB38F0" w:rsidRPr="00E96B94">
        <w:t>1466)</w:t>
      </w:r>
      <w:r w:rsidRPr="00E96B94">
        <w:t>.</w:t>
      </w:r>
    </w:p>
    <w:p w14:paraId="01D3E3AE" w14:textId="43492D26" w:rsidR="006339B7" w:rsidRDefault="00964B67" w:rsidP="006339B7">
      <w:r>
        <w:t>C’est plutôt facile ou tout à fait facile pour quatre</w:t>
      </w:r>
      <w:r w:rsidR="00CC78DB">
        <w:t xml:space="preserve"> répondants de 16 ans et +</w:t>
      </w:r>
      <w:r>
        <w:t xml:space="preserve"> </w:t>
      </w:r>
      <w:r w:rsidR="00CC78DB">
        <w:t xml:space="preserve">sur </w:t>
      </w:r>
      <w:r>
        <w:t xml:space="preserve">cinq de parler de leur problème visuelle </w:t>
      </w:r>
      <w:r w:rsidR="00340C18">
        <w:t>(</w:t>
      </w:r>
      <w:r w:rsidR="006339B7">
        <w:fldChar w:fldCharType="begin"/>
      </w:r>
      <w:r w:rsidR="006339B7">
        <w:instrText xml:space="preserve"> REF _Ref118717878 \h </w:instrText>
      </w:r>
      <w:r w:rsidR="006339B7">
        <w:fldChar w:fldCharType="separate"/>
      </w:r>
      <w:r w:rsidR="00121531">
        <w:t>Figure </w:t>
      </w:r>
      <w:r w:rsidR="00121531">
        <w:rPr>
          <w:noProof/>
        </w:rPr>
        <w:t>114</w:t>
      </w:r>
      <w:r w:rsidR="006339B7">
        <w:fldChar w:fldCharType="end"/>
      </w:r>
      <w:r w:rsidR="00340C18">
        <w:t xml:space="preserve">). </w:t>
      </w:r>
    </w:p>
    <w:p w14:paraId="2EB6DB94" w14:textId="686F685D" w:rsidR="00157D54" w:rsidRDefault="00964B67" w:rsidP="00340C18">
      <w:pPr>
        <w:rPr>
          <w:lang w:eastAsia="fr-FR"/>
        </w:rPr>
      </w:pPr>
      <w:r>
        <w:rPr>
          <w:lang w:eastAsia="fr-FR"/>
        </w:rPr>
        <w:t>Il y a un e</w:t>
      </w:r>
      <w:r w:rsidR="00052E57">
        <w:rPr>
          <w:lang w:eastAsia="fr-FR"/>
        </w:rPr>
        <w:t>ffet de la sévérité de la déficience visuelle (</w:t>
      </w:r>
      <w:r w:rsidR="000078D4">
        <w:rPr>
          <w:lang w:eastAsia="fr-FR"/>
        </w:rPr>
        <w:fldChar w:fldCharType="begin"/>
      </w:r>
      <w:r w:rsidR="000078D4">
        <w:rPr>
          <w:lang w:eastAsia="fr-FR"/>
        </w:rPr>
        <w:instrText xml:space="preserve"> REF _Ref119252576 \h </w:instrText>
      </w:r>
      <w:r w:rsidR="000078D4">
        <w:rPr>
          <w:lang w:eastAsia="fr-FR"/>
        </w:rPr>
      </w:r>
      <w:r w:rsidR="000078D4">
        <w:rPr>
          <w:lang w:eastAsia="fr-FR"/>
        </w:rPr>
        <w:fldChar w:fldCharType="separate"/>
      </w:r>
      <w:r w:rsidR="00121531">
        <w:t>Tableau </w:t>
      </w:r>
      <w:r w:rsidR="00121531">
        <w:rPr>
          <w:noProof/>
        </w:rPr>
        <w:t>147</w:t>
      </w:r>
      <w:r w:rsidR="000078D4">
        <w:rPr>
          <w:lang w:eastAsia="fr-FR"/>
        </w:rPr>
        <w:fldChar w:fldCharType="end"/>
      </w:r>
      <w:r w:rsidR="00052E57" w:rsidRPr="00393194">
        <w:rPr>
          <w:lang w:eastAsia="fr-FR"/>
        </w:rPr>
        <w:t>)</w:t>
      </w:r>
      <w:r w:rsidR="00052E57">
        <w:rPr>
          <w:lang w:eastAsia="fr-FR"/>
        </w:rPr>
        <w:t>.</w:t>
      </w:r>
      <w:r>
        <w:rPr>
          <w:lang w:eastAsia="fr-FR"/>
        </w:rPr>
        <w:t xml:space="preserve"> Les répondants aveugles sont </w:t>
      </w:r>
      <w:r w:rsidR="00786A40">
        <w:rPr>
          <w:lang w:eastAsia="fr-FR"/>
        </w:rPr>
        <w:t xml:space="preserve">en proportion </w:t>
      </w:r>
      <w:r>
        <w:rPr>
          <w:lang w:eastAsia="fr-FR"/>
        </w:rPr>
        <w:t xml:space="preserve">significativement plus nombreux que les répondants malvoyants sévères et moyens à déclarer que c’est </w:t>
      </w:r>
      <w:r w:rsidRPr="00B06C09">
        <w:rPr>
          <w:b/>
          <w:bCs/>
          <w:lang w:eastAsia="fr-FR"/>
        </w:rPr>
        <w:t>tout à fait</w:t>
      </w:r>
      <w:r>
        <w:rPr>
          <w:lang w:eastAsia="fr-FR"/>
        </w:rPr>
        <w:t xml:space="preserve"> facile d’en parler, tandis que les répondants malvoyants moyens sont </w:t>
      </w:r>
      <w:r w:rsidR="00786A40">
        <w:rPr>
          <w:lang w:eastAsia="fr-FR"/>
        </w:rPr>
        <w:t xml:space="preserve">en proportion </w:t>
      </w:r>
      <w:r>
        <w:rPr>
          <w:lang w:eastAsia="fr-FR"/>
        </w:rPr>
        <w:t xml:space="preserve">significativement plus nombreux que les répondants aveugles et malvoyants sévères à déclarer que </w:t>
      </w:r>
      <w:r w:rsidRPr="00B06C09">
        <w:rPr>
          <w:b/>
          <w:bCs/>
          <w:lang w:eastAsia="fr-FR"/>
        </w:rPr>
        <w:t>c’est plutôt difficile</w:t>
      </w:r>
      <w:r>
        <w:rPr>
          <w:lang w:eastAsia="fr-FR"/>
        </w:rPr>
        <w:t xml:space="preserve"> d’en parler. </w:t>
      </w:r>
    </w:p>
    <w:p w14:paraId="36F6FAC0" w14:textId="78BE119E" w:rsidR="00B06C09" w:rsidRDefault="00AD56CD" w:rsidP="00340C18">
      <w:pPr>
        <w:rPr>
          <w:lang w:eastAsia="fr-FR"/>
        </w:rPr>
      </w:pPr>
      <w:r>
        <w:rPr>
          <w:lang w:eastAsia="fr-FR"/>
        </w:rPr>
        <w:t>Il n’y a pas d’effet significatif de l’âge.</w:t>
      </w:r>
    </w:p>
    <w:p w14:paraId="4BB2AC8F" w14:textId="3566772E" w:rsidR="002D4D55" w:rsidRDefault="00E55851" w:rsidP="00340C18">
      <w:r>
        <w:rPr>
          <w:noProof/>
        </w:rPr>
        <w:drawing>
          <wp:inline distT="0" distB="0" distL="0" distR="0" wp14:anchorId="4AA54059" wp14:editId="3AE8923A">
            <wp:extent cx="5486400" cy="2581275"/>
            <wp:effectExtent l="0" t="0" r="0" b="9525"/>
            <wp:docPr id="59" name="Graphique 59" descr="Facilité à parler de son problème visuel : 50 % tout à fait, 32 % plutôt oui, 11 % plutôt non, 6 % pas du tout, 1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62530415" w14:textId="783AD5CA" w:rsidR="00E55851" w:rsidRDefault="002D4D55" w:rsidP="00213CD2">
      <w:pPr>
        <w:pStyle w:val="Lgende"/>
        <w:keepNext w:val="0"/>
        <w:rPr>
          <w:rFonts w:cs="Arial"/>
          <w:color w:val="000000"/>
          <w:sz w:val="22"/>
          <w:szCs w:val="22"/>
        </w:rPr>
      </w:pPr>
      <w:bookmarkStart w:id="381" w:name="_Ref118717878"/>
      <w:r>
        <w:t>Figure</w:t>
      </w:r>
      <w:r w:rsidR="00F8105B">
        <w:t> </w:t>
      </w:r>
      <w:r w:rsidR="00C07E5B">
        <w:fldChar w:fldCharType="begin"/>
      </w:r>
      <w:r w:rsidR="00C07E5B">
        <w:instrText xml:space="preserve"> SEQ Figure \* AR</w:instrText>
      </w:r>
      <w:r w:rsidR="00C07E5B">
        <w:instrText xml:space="preserve">ABIC </w:instrText>
      </w:r>
      <w:r w:rsidR="00C07E5B">
        <w:fldChar w:fldCharType="separate"/>
      </w:r>
      <w:r w:rsidR="00121531">
        <w:rPr>
          <w:noProof/>
        </w:rPr>
        <w:t>114</w:t>
      </w:r>
      <w:r w:rsidR="00C07E5B">
        <w:rPr>
          <w:noProof/>
        </w:rPr>
        <w:fldChar w:fldCharType="end"/>
      </w:r>
      <w:bookmarkEnd w:id="381"/>
      <w:r w:rsidR="00E96B94">
        <w:t xml:space="preserve">. Facilité </w:t>
      </w:r>
      <w:r w:rsidR="00E96B94" w:rsidRPr="00E96B94">
        <w:t xml:space="preserve">à </w:t>
      </w:r>
      <w:r w:rsidRPr="00E96B94">
        <w:t xml:space="preserve">parler de </w:t>
      </w:r>
      <w:r w:rsidR="00E96B94" w:rsidRPr="00E96B94">
        <w:t>son</w:t>
      </w:r>
      <w:r w:rsidRPr="00E96B94">
        <w:t xml:space="preserve"> problème visuel </w:t>
      </w:r>
      <w:r w:rsidR="00E96B94" w:rsidRPr="00E96B94">
        <w:t>des 16 ans et + (</w:t>
      </w:r>
      <w:r w:rsidR="000367F5">
        <w:t>n =</w:t>
      </w:r>
      <w:r w:rsidR="000E0007">
        <w:t> </w:t>
      </w:r>
      <w:r w:rsidR="00CB38F0" w:rsidRPr="00E96B94">
        <w:t>1627)</w:t>
      </w:r>
      <w:r w:rsidRPr="00E96B94">
        <w:t>.</w:t>
      </w:r>
    </w:p>
    <w:p w14:paraId="4E912884" w14:textId="45BBBFBC" w:rsidR="00224D95" w:rsidRDefault="00224D95" w:rsidP="00224D95">
      <w:pPr>
        <w:pStyle w:val="Lgende"/>
      </w:pPr>
      <w:bookmarkStart w:id="382" w:name="_Ref119252576"/>
      <w:r>
        <w:t>Tableau</w:t>
      </w:r>
      <w:r w:rsidR="00F8105B">
        <w:t> </w:t>
      </w:r>
      <w:r w:rsidR="00C07E5B">
        <w:fldChar w:fldCharType="begin"/>
      </w:r>
      <w:r w:rsidR="00C07E5B">
        <w:instrText xml:space="preserve"> SEQ Tableau \* ARABIC </w:instrText>
      </w:r>
      <w:r w:rsidR="00C07E5B">
        <w:fldChar w:fldCharType="separate"/>
      </w:r>
      <w:r w:rsidR="00121531">
        <w:rPr>
          <w:noProof/>
        </w:rPr>
        <w:t>147</w:t>
      </w:r>
      <w:r w:rsidR="00C07E5B">
        <w:rPr>
          <w:noProof/>
        </w:rPr>
        <w:fldChar w:fldCharType="end"/>
      </w:r>
      <w:bookmarkEnd w:id="382"/>
      <w:r>
        <w:t xml:space="preserve">. Facilité </w:t>
      </w:r>
      <w:r w:rsidRPr="00E96B94">
        <w:t>à parler de son problème visuel des 16 ans et +</w:t>
      </w:r>
      <w:r>
        <w:t>, selon la sévérité de la déficience visuelle</w:t>
      </w:r>
      <w:r w:rsidRPr="00E96B94">
        <w:t xml:space="preserve"> (</w:t>
      </w:r>
      <w:r>
        <w:t xml:space="preserve">n = </w:t>
      </w:r>
      <w:r w:rsidRPr="00E96B94">
        <w:t>1627).</w:t>
      </w:r>
    </w:p>
    <w:tbl>
      <w:tblPr>
        <w:tblW w:w="9052" w:type="dxa"/>
        <w:tblCellMar>
          <w:top w:w="15" w:type="dxa"/>
          <w:left w:w="15" w:type="dxa"/>
          <w:bottom w:w="15" w:type="dxa"/>
          <w:right w:w="15" w:type="dxa"/>
        </w:tblCellMar>
        <w:tblLook w:val="04A0" w:firstRow="1" w:lastRow="0" w:firstColumn="1" w:lastColumn="0" w:noHBand="0" w:noVBand="1"/>
      </w:tblPr>
      <w:tblGrid>
        <w:gridCol w:w="2400"/>
        <w:gridCol w:w="1843"/>
        <w:gridCol w:w="2410"/>
        <w:gridCol w:w="2399"/>
      </w:tblGrid>
      <w:tr w:rsidR="00EF15DF" w:rsidRPr="00AF2F7E" w14:paraId="4B9675B2" w14:textId="30F86EE9" w:rsidTr="00AA262A">
        <w:trPr>
          <w:trHeight w:val="294"/>
          <w:tblHeader/>
        </w:trPr>
        <w:tc>
          <w:tcPr>
            <w:tcW w:w="240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1B14A2D"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84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6EC21E9"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4BDDBF2A"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09775A92" w14:textId="4C601D10"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241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F39A8EC"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42DA4BB0" w14:textId="52E55A23"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2399" w:type="dxa"/>
            <w:tcBorders>
              <w:top w:val="single" w:sz="8" w:space="0" w:color="010205"/>
              <w:left w:val="single" w:sz="8" w:space="0" w:color="010205"/>
              <w:bottom w:val="single" w:sz="6" w:space="0" w:color="010205"/>
              <w:right w:val="single" w:sz="8" w:space="0" w:color="010205"/>
            </w:tcBorders>
          </w:tcPr>
          <w:p w14:paraId="208750FC" w14:textId="77777777" w:rsidR="00EF15DF" w:rsidRDefault="00EF15DF" w:rsidP="00BE7F69">
            <w:pPr>
              <w:spacing w:after="0" w:line="240" w:lineRule="auto"/>
              <w:ind w:left="122"/>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45C3AFFE" w14:textId="47CF40CE" w:rsidR="00EF15DF" w:rsidRPr="00AF2F7E" w:rsidRDefault="00EF15DF" w:rsidP="00BE7F69">
            <w:pPr>
              <w:spacing w:after="0" w:line="240" w:lineRule="auto"/>
              <w:ind w:left="406" w:hanging="284"/>
              <w:rPr>
                <w:rFonts w:eastAsia="Times New Roman" w:cs="Arial"/>
                <w:color w:val="000000"/>
                <w:szCs w:val="24"/>
                <w:lang w:eastAsia="fr-FR"/>
              </w:rPr>
            </w:pPr>
            <w:r>
              <w:rPr>
                <w:rFonts w:eastAsia="Times New Roman" w:cs="Arial"/>
                <w:szCs w:val="24"/>
                <w:lang w:eastAsia="fr-FR"/>
              </w:rPr>
              <w:t>(n = 436)</w:t>
            </w:r>
          </w:p>
        </w:tc>
      </w:tr>
      <w:tr w:rsidR="002B3676" w:rsidRPr="00AF2F7E" w14:paraId="2351C30A" w14:textId="7F438AD2"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2E0541" w14:textId="093CD814" w:rsidR="002B3676" w:rsidRPr="00AF2F7E" w:rsidRDefault="002B3676" w:rsidP="002B3676">
            <w:pPr>
              <w:spacing w:after="0" w:line="240" w:lineRule="auto"/>
              <w:rPr>
                <w:rFonts w:ascii="Times New Roman" w:eastAsia="Times New Roman" w:hAnsi="Times New Roman" w:cs="Times New Roman"/>
                <w:szCs w:val="24"/>
                <w:lang w:eastAsia="fr-FR"/>
              </w:rPr>
            </w:pPr>
            <w:r w:rsidRPr="001A344E">
              <w:t>Tout à fait.</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E8C756B" w14:textId="0464247A"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58</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814571" w14:textId="4DF97EBA"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48</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5D319B8A" w14:textId="7153304C"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39</w:t>
            </w:r>
            <w:r w:rsidR="0055145C">
              <w:t xml:space="preserve"> %</w:t>
            </w:r>
          </w:p>
        </w:tc>
      </w:tr>
      <w:tr w:rsidR="002B3676" w:rsidRPr="00AF2F7E" w14:paraId="0DB1564C" w14:textId="5328E3B5"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B418F3" w14:textId="6CA1FA44" w:rsidR="002B3676" w:rsidRPr="00AF2F7E" w:rsidRDefault="002B3676" w:rsidP="002B3676">
            <w:pPr>
              <w:spacing w:after="0" w:line="240" w:lineRule="auto"/>
              <w:rPr>
                <w:rFonts w:ascii="Times New Roman" w:eastAsia="Times New Roman" w:hAnsi="Times New Roman" w:cs="Times New Roman"/>
                <w:szCs w:val="24"/>
                <w:lang w:eastAsia="fr-FR"/>
              </w:rPr>
            </w:pPr>
            <w:r w:rsidRPr="001A344E">
              <w:t xml:space="preserve">Plutôt oui. </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2DCC3D" w14:textId="43F6C147"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28</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010F35" w14:textId="78CC1B21"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33</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62B48A24" w14:textId="48E5F8D7"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36</w:t>
            </w:r>
            <w:r w:rsidR="0055145C">
              <w:t xml:space="preserve"> %</w:t>
            </w:r>
          </w:p>
        </w:tc>
      </w:tr>
      <w:tr w:rsidR="002B3676" w:rsidRPr="00AF2F7E" w14:paraId="09F3647B" w14:textId="43247CCA"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748669E" w14:textId="09A7A97B" w:rsidR="002B3676" w:rsidRPr="00AF2F7E" w:rsidRDefault="002B3676" w:rsidP="002B3676">
            <w:pPr>
              <w:spacing w:after="0" w:line="240" w:lineRule="auto"/>
              <w:rPr>
                <w:rFonts w:ascii="Times New Roman" w:eastAsia="Times New Roman" w:hAnsi="Times New Roman" w:cs="Times New Roman"/>
                <w:szCs w:val="24"/>
                <w:lang w:eastAsia="fr-FR"/>
              </w:rPr>
            </w:pPr>
            <w:r w:rsidRPr="001A344E">
              <w:t>Plutôt non.</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95A066" w14:textId="367EE8F1"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8</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A376391" w14:textId="52FA56D2"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10</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69D438EE" w14:textId="2F5D7F6E"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17</w:t>
            </w:r>
            <w:r w:rsidR="0055145C">
              <w:t xml:space="preserve"> %</w:t>
            </w:r>
          </w:p>
        </w:tc>
      </w:tr>
      <w:tr w:rsidR="002B3676" w:rsidRPr="00AF2F7E" w14:paraId="1909F0AF" w14:textId="3611E1A2"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502D89" w14:textId="79A2B0F7" w:rsidR="002B3676" w:rsidRPr="00AF2F7E" w:rsidRDefault="002B3676" w:rsidP="002B3676">
            <w:pPr>
              <w:spacing w:after="0" w:line="240" w:lineRule="auto"/>
              <w:rPr>
                <w:rFonts w:ascii="Times New Roman" w:eastAsia="Times New Roman" w:hAnsi="Times New Roman" w:cs="Times New Roman"/>
                <w:szCs w:val="24"/>
                <w:lang w:eastAsia="fr-FR"/>
              </w:rPr>
            </w:pPr>
            <w:r w:rsidRPr="001A344E">
              <w:t xml:space="preserve">Pas du tout. </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3EF94B1" w14:textId="464151CB"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5</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92845C8" w14:textId="371AD712"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1A344E">
              <w:t>7</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6709C663" w14:textId="3AD8B71C"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1A344E">
              <w:t>7</w:t>
            </w:r>
            <w:r w:rsidR="0055145C">
              <w:t xml:space="preserve"> %</w:t>
            </w:r>
          </w:p>
        </w:tc>
      </w:tr>
      <w:tr w:rsidR="002B3676" w:rsidRPr="00AF2F7E" w14:paraId="352F8387" w14:textId="7D0CA931"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D633A20" w14:textId="134031CB" w:rsidR="002B3676" w:rsidRPr="00AF2F7E" w:rsidRDefault="002B3676" w:rsidP="002B3676">
            <w:pPr>
              <w:spacing w:after="0" w:line="240" w:lineRule="auto"/>
              <w:rPr>
                <w:rFonts w:ascii="Times New Roman" w:eastAsia="Times New Roman" w:hAnsi="Times New Roman" w:cs="Times New Roman"/>
                <w:szCs w:val="24"/>
                <w:lang w:eastAsia="fr-FR"/>
              </w:rPr>
            </w:pPr>
            <w:r>
              <w:t>Ne s</w:t>
            </w:r>
            <w:r w:rsidRPr="00B873EF">
              <w:t>ai</w:t>
            </w:r>
            <w:r>
              <w:t>t</w:t>
            </w:r>
            <w:r w:rsidRPr="00B873EF">
              <w:t xml:space="preserve"> pas.</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B99B37" w14:textId="35DE9D87"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1</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8472A9" w14:textId="26F46340"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1A344E">
              <w:t>3</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69C3A5D9" w14:textId="252D0098"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1A344E">
              <w:t>1</w:t>
            </w:r>
            <w:r w:rsidR="0055145C">
              <w:t xml:space="preserve"> %</w:t>
            </w:r>
          </w:p>
        </w:tc>
      </w:tr>
    </w:tbl>
    <w:p w14:paraId="41CFED6E" w14:textId="0EE6CF97" w:rsidR="006339B7" w:rsidRDefault="00964B67" w:rsidP="00AA262A">
      <w:pPr>
        <w:spacing w:before="240"/>
      </w:pPr>
      <w:r>
        <w:t xml:space="preserve">Pour deux </w:t>
      </w:r>
      <w:r w:rsidR="00CC78DB">
        <w:t xml:space="preserve">répondants sur </w:t>
      </w:r>
      <w:r>
        <w:t>cinq, c’est facile de demander de l'aide et accepter l'aide proposée, et pour un peu plus d’un tiers, cela dépend des circonstances (</w:t>
      </w:r>
      <w:r w:rsidR="006339B7">
        <w:fldChar w:fldCharType="begin"/>
      </w:r>
      <w:r w:rsidR="006339B7">
        <w:instrText xml:space="preserve"> REF _Ref118717887 \h </w:instrText>
      </w:r>
      <w:r w:rsidR="006339B7">
        <w:fldChar w:fldCharType="separate"/>
      </w:r>
      <w:r w:rsidR="00121531">
        <w:t>Figure </w:t>
      </w:r>
      <w:r w:rsidR="00121531">
        <w:rPr>
          <w:noProof/>
        </w:rPr>
        <w:t>115</w:t>
      </w:r>
      <w:r w:rsidR="006339B7">
        <w:fldChar w:fldCharType="end"/>
      </w:r>
      <w:r>
        <w:t>).</w:t>
      </w:r>
    </w:p>
    <w:p w14:paraId="2A5CFF90" w14:textId="6A844701" w:rsidR="00052E57" w:rsidRDefault="00964B67" w:rsidP="00052E57">
      <w:pPr>
        <w:rPr>
          <w:lang w:eastAsia="fr-FR"/>
        </w:rPr>
      </w:pPr>
      <w:r>
        <w:t>Il y a un e</w:t>
      </w:r>
      <w:r w:rsidR="00052E57">
        <w:rPr>
          <w:lang w:eastAsia="fr-FR"/>
        </w:rPr>
        <w:t>ffet de la sévérité de la déficience visuelle (</w:t>
      </w:r>
      <w:r w:rsidR="000078D4">
        <w:rPr>
          <w:lang w:eastAsia="fr-FR"/>
        </w:rPr>
        <w:fldChar w:fldCharType="begin"/>
      </w:r>
      <w:r w:rsidR="000078D4">
        <w:rPr>
          <w:lang w:eastAsia="fr-FR"/>
        </w:rPr>
        <w:instrText xml:space="preserve"> REF _Ref119252586 \h </w:instrText>
      </w:r>
      <w:r w:rsidR="000078D4">
        <w:rPr>
          <w:lang w:eastAsia="fr-FR"/>
        </w:rPr>
      </w:r>
      <w:r w:rsidR="000078D4">
        <w:rPr>
          <w:lang w:eastAsia="fr-FR"/>
        </w:rPr>
        <w:fldChar w:fldCharType="separate"/>
      </w:r>
      <w:r w:rsidR="00121531">
        <w:t>Tableau </w:t>
      </w:r>
      <w:r w:rsidR="00121531">
        <w:rPr>
          <w:noProof/>
        </w:rPr>
        <w:t>148</w:t>
      </w:r>
      <w:r w:rsidR="000078D4">
        <w:rPr>
          <w:lang w:eastAsia="fr-FR"/>
        </w:rPr>
        <w:fldChar w:fldCharType="end"/>
      </w:r>
      <w:r w:rsidR="00052E57" w:rsidRPr="00393194">
        <w:rPr>
          <w:lang w:eastAsia="fr-FR"/>
        </w:rPr>
        <w:t>)</w:t>
      </w:r>
      <w:r w:rsidR="00B06C09">
        <w:rPr>
          <w:lang w:eastAsia="fr-FR"/>
        </w:rPr>
        <w:t> :</w:t>
      </w:r>
    </w:p>
    <w:p w14:paraId="3F9905C3" w14:textId="05302A0C" w:rsidR="00B06C09" w:rsidRDefault="00964B67" w:rsidP="00B06C09">
      <w:pPr>
        <w:pStyle w:val="Paragraphedeliste"/>
        <w:numPr>
          <w:ilvl w:val="0"/>
          <w:numId w:val="9"/>
        </w:numPr>
        <w:rPr>
          <w:lang w:eastAsia="fr-FR"/>
        </w:rPr>
      </w:pPr>
      <w:r>
        <w:rPr>
          <w:lang w:eastAsia="fr-FR"/>
        </w:rPr>
        <w:t>Les répondants malvoyants moyens sont</w:t>
      </w:r>
      <w:r w:rsidR="00786A40" w:rsidRPr="00786A40">
        <w:rPr>
          <w:lang w:eastAsia="fr-FR"/>
        </w:rPr>
        <w:t xml:space="preserve"> </w:t>
      </w:r>
      <w:r w:rsidR="00786A40">
        <w:rPr>
          <w:lang w:eastAsia="fr-FR"/>
        </w:rPr>
        <w:t>en proportion</w:t>
      </w:r>
      <w:r>
        <w:rPr>
          <w:lang w:eastAsia="fr-FR"/>
        </w:rPr>
        <w:t xml:space="preserve"> significativement plus nombreux que les répondants aveugles à estimer que </w:t>
      </w:r>
      <w:r w:rsidRPr="00B06C09">
        <w:rPr>
          <w:b/>
          <w:bCs/>
          <w:lang w:eastAsia="fr-FR"/>
        </w:rPr>
        <w:t>ce n’est pas facile de demander de l’aide et d’accepter l’aide proposée</w:t>
      </w:r>
      <w:r>
        <w:rPr>
          <w:lang w:eastAsia="fr-FR"/>
        </w:rPr>
        <w:t xml:space="preserve">, et que </w:t>
      </w:r>
      <w:r w:rsidRPr="00B06C09">
        <w:rPr>
          <w:b/>
          <w:bCs/>
          <w:lang w:eastAsia="fr-FR"/>
        </w:rPr>
        <w:t>cela dépend des circonstances</w:t>
      </w:r>
      <w:r w:rsidR="00B06C09">
        <w:rPr>
          <w:lang w:eastAsia="fr-FR"/>
        </w:rPr>
        <w:t>.</w:t>
      </w:r>
    </w:p>
    <w:p w14:paraId="1DC79880" w14:textId="7D8B99FE" w:rsidR="00AD56CD" w:rsidRDefault="00B06C09" w:rsidP="00B06C09">
      <w:pPr>
        <w:pStyle w:val="Paragraphedeliste"/>
        <w:numPr>
          <w:ilvl w:val="0"/>
          <w:numId w:val="9"/>
        </w:numPr>
        <w:rPr>
          <w:lang w:eastAsia="fr-FR"/>
        </w:rPr>
      </w:pPr>
      <w:r>
        <w:rPr>
          <w:lang w:eastAsia="fr-FR"/>
        </w:rPr>
        <w:t>Les répondants malvoyants moyens</w:t>
      </w:r>
      <w:r w:rsidR="00F20099">
        <w:rPr>
          <w:lang w:eastAsia="fr-FR"/>
        </w:rPr>
        <w:t xml:space="preserve"> sont </w:t>
      </w:r>
      <w:r w:rsidR="00786A40">
        <w:rPr>
          <w:lang w:eastAsia="fr-FR"/>
        </w:rPr>
        <w:t xml:space="preserve">en proportion significativement </w:t>
      </w:r>
      <w:r w:rsidR="00F20099">
        <w:rPr>
          <w:lang w:eastAsia="fr-FR"/>
        </w:rPr>
        <w:t xml:space="preserve">plus nombreux que les répondants aveugles et malvoyants sévères à déclarer </w:t>
      </w:r>
      <w:r w:rsidR="00F20099" w:rsidRPr="00B06C09">
        <w:rPr>
          <w:b/>
          <w:bCs/>
          <w:lang w:eastAsia="fr-FR"/>
        </w:rPr>
        <w:t xml:space="preserve">ne pas avoir, ou avoir peu besoin </w:t>
      </w:r>
      <w:r w:rsidR="00964B67" w:rsidRPr="00B06C09">
        <w:rPr>
          <w:b/>
          <w:bCs/>
          <w:lang w:eastAsia="fr-FR"/>
        </w:rPr>
        <w:t>d'aide</w:t>
      </w:r>
      <w:r w:rsidR="00964B67">
        <w:rPr>
          <w:lang w:eastAsia="fr-FR"/>
        </w:rPr>
        <w:t>.</w:t>
      </w:r>
    </w:p>
    <w:p w14:paraId="6840F9A2" w14:textId="1BE9B814" w:rsidR="00B06C09" w:rsidRPr="006339B7" w:rsidRDefault="00B06C09" w:rsidP="00B06C09">
      <w:r>
        <w:rPr>
          <w:lang w:eastAsia="fr-FR"/>
        </w:rPr>
        <w:t>Il n’y a pas d’effet significatif de l’âge.</w:t>
      </w:r>
    </w:p>
    <w:p w14:paraId="1A68A176" w14:textId="77777777" w:rsidR="002D4D55" w:rsidRDefault="00E55851" w:rsidP="00587320">
      <w:pPr>
        <w:keepNext/>
        <w:jc w:val="center"/>
      </w:pPr>
      <w:r>
        <w:rPr>
          <w:noProof/>
        </w:rPr>
        <w:drawing>
          <wp:inline distT="0" distB="0" distL="0" distR="0" wp14:anchorId="21E14E2C" wp14:editId="5E442139">
            <wp:extent cx="5486400" cy="3200400"/>
            <wp:effectExtent l="0" t="0" r="0" b="0"/>
            <wp:docPr id="60" name="Graphique 60" descr="Facilité à demander et accepter de l'aide : &#10;39 % Demander de l'aide et accepter l'aide proposée. &#10;5 % Demander de l'aide uniquement. &#10;10 % Accepter l'aide proposée uniquement. &#10;7 % Aucun des deux. &#10;36 % Cela dépend des circonstances. &#10;2 % N'a pas ou peu besoin d'aide. &#10;1 % Ne sait pa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325329C5" w14:textId="14A6ABDA" w:rsidR="0063760B" w:rsidRDefault="002D4D55" w:rsidP="00587320">
      <w:pPr>
        <w:pStyle w:val="Lgende"/>
        <w:keepNext w:val="0"/>
      </w:pPr>
      <w:bookmarkStart w:id="383" w:name="_Ref118717887"/>
      <w:r>
        <w:t>Figure</w:t>
      </w:r>
      <w:r w:rsidR="00F8105B">
        <w:t> </w:t>
      </w:r>
      <w:r w:rsidR="00C07E5B">
        <w:fldChar w:fldCharType="begin"/>
      </w:r>
      <w:r w:rsidR="00C07E5B">
        <w:instrText xml:space="preserve"> SEQ Figure \* ARABIC </w:instrText>
      </w:r>
      <w:r w:rsidR="00C07E5B">
        <w:fldChar w:fldCharType="separate"/>
      </w:r>
      <w:r w:rsidR="00121531">
        <w:rPr>
          <w:noProof/>
        </w:rPr>
        <w:t>115</w:t>
      </w:r>
      <w:r w:rsidR="00C07E5B">
        <w:rPr>
          <w:noProof/>
        </w:rPr>
        <w:fldChar w:fldCharType="end"/>
      </w:r>
      <w:bookmarkEnd w:id="383"/>
      <w:r w:rsidR="00E96B94">
        <w:t>. Facilité à</w:t>
      </w:r>
      <w:r w:rsidR="000E0007">
        <w:t xml:space="preserve"> demander et accepter de l’aide </w:t>
      </w:r>
      <w:r w:rsidR="005A46BA">
        <w:t xml:space="preserve">des répondants de 16 ans et + </w:t>
      </w:r>
      <w:r w:rsidR="00E96B94" w:rsidRPr="00E96B94">
        <w:t>(</w:t>
      </w:r>
      <w:r w:rsidR="000367F5">
        <w:t xml:space="preserve">n = </w:t>
      </w:r>
      <w:r w:rsidR="00CB38F0" w:rsidRPr="00E96B94">
        <w:t>1627</w:t>
      </w:r>
      <w:r w:rsidR="00E96B94" w:rsidRPr="00E96B94">
        <w:t>)</w:t>
      </w:r>
      <w:r w:rsidRPr="00E96B94">
        <w:t>.</w:t>
      </w:r>
    </w:p>
    <w:p w14:paraId="5E65CF67" w14:textId="5FBD07C4" w:rsidR="00224D95" w:rsidRDefault="00224D95" w:rsidP="00224D95">
      <w:pPr>
        <w:pStyle w:val="Lgende"/>
      </w:pPr>
      <w:bookmarkStart w:id="384" w:name="_Ref119252586"/>
      <w:r>
        <w:t>Tableau</w:t>
      </w:r>
      <w:r w:rsidR="00F8105B">
        <w:t> </w:t>
      </w:r>
      <w:r w:rsidR="00C07E5B">
        <w:fldChar w:fldCharType="begin"/>
      </w:r>
      <w:r w:rsidR="00C07E5B">
        <w:instrText xml:space="preserve"> SEQ Tableau \* ARABIC </w:instrText>
      </w:r>
      <w:r w:rsidR="00C07E5B">
        <w:fldChar w:fldCharType="separate"/>
      </w:r>
      <w:r w:rsidR="00121531">
        <w:rPr>
          <w:noProof/>
        </w:rPr>
        <w:t>148</w:t>
      </w:r>
      <w:r w:rsidR="00C07E5B">
        <w:rPr>
          <w:noProof/>
        </w:rPr>
        <w:fldChar w:fldCharType="end"/>
      </w:r>
      <w:bookmarkEnd w:id="384"/>
      <w:r>
        <w:t>. Facilité à demander et accepter de l’aide</w:t>
      </w:r>
      <w:r w:rsidR="005A46BA" w:rsidRPr="005A46BA">
        <w:t xml:space="preserve"> </w:t>
      </w:r>
      <w:r w:rsidR="005A46BA">
        <w:t>des répondants de 16 ans et +</w:t>
      </w:r>
      <w:r>
        <w:t>, selon la sévérité de la déficience visuelle</w:t>
      </w:r>
      <w:r w:rsidRPr="00E96B94">
        <w:t xml:space="preserve"> (</w:t>
      </w:r>
      <w:r>
        <w:t xml:space="preserve">n = </w:t>
      </w:r>
      <w:r w:rsidRPr="00E96B94">
        <w:t>1627).</w:t>
      </w:r>
    </w:p>
    <w:tbl>
      <w:tblPr>
        <w:tblW w:w="9052" w:type="dxa"/>
        <w:tblCellMar>
          <w:top w:w="15" w:type="dxa"/>
          <w:left w:w="15" w:type="dxa"/>
          <w:bottom w:w="15" w:type="dxa"/>
          <w:right w:w="15" w:type="dxa"/>
        </w:tblCellMar>
        <w:tblLook w:val="04A0" w:firstRow="1" w:lastRow="0" w:firstColumn="1" w:lastColumn="0" w:noHBand="0" w:noVBand="1"/>
      </w:tblPr>
      <w:tblGrid>
        <w:gridCol w:w="4457"/>
        <w:gridCol w:w="1495"/>
        <w:gridCol w:w="1507"/>
        <w:gridCol w:w="1593"/>
      </w:tblGrid>
      <w:tr w:rsidR="00EF15DF" w:rsidRPr="00AF2F7E" w14:paraId="0DD21035" w14:textId="77777777" w:rsidTr="00F20099">
        <w:trPr>
          <w:trHeight w:val="294"/>
        </w:trPr>
        <w:tc>
          <w:tcPr>
            <w:tcW w:w="445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B764827"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293EDC2"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5014E2A0"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43BAD4FD" w14:textId="7D9A27B5"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5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6580318"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7189B90F" w14:textId="137CDF8C"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1593" w:type="dxa"/>
            <w:tcBorders>
              <w:top w:val="single" w:sz="8" w:space="0" w:color="010205"/>
              <w:left w:val="single" w:sz="8" w:space="0" w:color="010205"/>
              <w:bottom w:val="single" w:sz="6" w:space="0" w:color="010205"/>
              <w:right w:val="single" w:sz="8" w:space="0" w:color="010205"/>
            </w:tcBorders>
          </w:tcPr>
          <w:p w14:paraId="2DD45B50" w14:textId="77777777" w:rsidR="00EF15DF" w:rsidRDefault="00EF15DF" w:rsidP="00AA262A">
            <w:pPr>
              <w:spacing w:after="0" w:line="240" w:lineRule="auto"/>
              <w:ind w:left="29"/>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4B8D7BC5" w14:textId="450E6C8A" w:rsidR="00EF15DF" w:rsidRPr="00AF2F7E" w:rsidRDefault="00EF15DF" w:rsidP="00AA262A">
            <w:pPr>
              <w:spacing w:after="0" w:line="240" w:lineRule="auto"/>
              <w:ind w:left="29"/>
              <w:rPr>
                <w:rFonts w:eastAsia="Times New Roman" w:cs="Arial"/>
                <w:color w:val="000000"/>
                <w:szCs w:val="24"/>
                <w:lang w:eastAsia="fr-FR"/>
              </w:rPr>
            </w:pPr>
            <w:r>
              <w:rPr>
                <w:rFonts w:eastAsia="Times New Roman" w:cs="Arial"/>
                <w:szCs w:val="24"/>
                <w:lang w:eastAsia="fr-FR"/>
              </w:rPr>
              <w:t>(n = 436)</w:t>
            </w:r>
          </w:p>
        </w:tc>
      </w:tr>
      <w:tr w:rsidR="002B3676" w:rsidRPr="00AF2F7E" w14:paraId="67ADF10A" w14:textId="77777777" w:rsidTr="00F20099">
        <w:trPr>
          <w:trHeight w:val="294"/>
        </w:trPr>
        <w:tc>
          <w:tcPr>
            <w:tcW w:w="445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C47A59" w14:textId="6C454C1D" w:rsidR="002B3676" w:rsidRPr="00AF2F7E" w:rsidRDefault="00E96B94" w:rsidP="002B3676">
            <w:pPr>
              <w:spacing w:after="0" w:line="240" w:lineRule="auto"/>
              <w:rPr>
                <w:rFonts w:ascii="Times New Roman" w:eastAsia="Times New Roman" w:hAnsi="Times New Roman" w:cs="Times New Roman"/>
                <w:szCs w:val="24"/>
                <w:lang w:eastAsia="fr-FR"/>
              </w:rPr>
            </w:pPr>
            <w:r>
              <w:t>D</w:t>
            </w:r>
            <w:r w:rsidR="002B3676" w:rsidRPr="009C57AA">
              <w:t>emander de l'aide et accepter l'aide propos</w:t>
            </w:r>
            <w:r w:rsidR="00442FAE">
              <w:t>é</w:t>
            </w:r>
            <w:r w:rsidR="002B3676" w:rsidRPr="009C57AA">
              <w:t xml:space="preserve">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9691E7" w14:textId="24E06BD0"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47</w:t>
            </w:r>
            <w:r w:rsidR="0055145C">
              <w:t xml:space="preserve"> %</w:t>
            </w:r>
          </w:p>
        </w:tc>
        <w:tc>
          <w:tcPr>
            <w:tcW w:w="15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568487F" w14:textId="769BA82C"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38</w:t>
            </w:r>
            <w:r w:rsidR="0055145C">
              <w:t xml:space="preserve"> %</w:t>
            </w:r>
          </w:p>
        </w:tc>
        <w:tc>
          <w:tcPr>
            <w:tcW w:w="1593" w:type="dxa"/>
            <w:tcBorders>
              <w:top w:val="single" w:sz="6" w:space="0" w:color="010205"/>
              <w:left w:val="single" w:sz="6" w:space="0" w:color="010205"/>
              <w:bottom w:val="single" w:sz="6" w:space="0" w:color="010205"/>
              <w:right w:val="single" w:sz="6" w:space="0" w:color="010205"/>
            </w:tcBorders>
          </w:tcPr>
          <w:p w14:paraId="4CB21A76" w14:textId="39AB69AB"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29</w:t>
            </w:r>
            <w:r w:rsidR="0055145C">
              <w:t xml:space="preserve"> %</w:t>
            </w:r>
          </w:p>
        </w:tc>
      </w:tr>
      <w:tr w:rsidR="002B3676" w:rsidRPr="00AF2F7E" w14:paraId="7E0843A3" w14:textId="77777777" w:rsidTr="00F20099">
        <w:trPr>
          <w:trHeight w:val="294"/>
        </w:trPr>
        <w:tc>
          <w:tcPr>
            <w:tcW w:w="445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04F41D" w14:textId="440F6715" w:rsidR="002B3676" w:rsidRPr="00AF2F7E" w:rsidRDefault="002B3676" w:rsidP="002B3676">
            <w:pPr>
              <w:spacing w:after="0" w:line="240" w:lineRule="auto"/>
              <w:rPr>
                <w:rFonts w:ascii="Times New Roman" w:eastAsia="Times New Roman" w:hAnsi="Times New Roman" w:cs="Times New Roman"/>
                <w:szCs w:val="24"/>
                <w:lang w:eastAsia="fr-FR"/>
              </w:rPr>
            </w:pPr>
            <w:r w:rsidRPr="009C57AA">
              <w:t xml:space="preserve">Demander de l'aide uniquement.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15AA18" w14:textId="5AB4A419"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5</w:t>
            </w:r>
            <w:r w:rsidR="0055145C">
              <w:t xml:space="preserve"> %</w:t>
            </w:r>
          </w:p>
        </w:tc>
        <w:tc>
          <w:tcPr>
            <w:tcW w:w="15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2B1EFB" w14:textId="57349ED4"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5</w:t>
            </w:r>
            <w:r w:rsidR="0055145C">
              <w:t xml:space="preserve"> %</w:t>
            </w:r>
          </w:p>
        </w:tc>
        <w:tc>
          <w:tcPr>
            <w:tcW w:w="1593" w:type="dxa"/>
            <w:tcBorders>
              <w:top w:val="single" w:sz="6" w:space="0" w:color="010205"/>
              <w:left w:val="single" w:sz="6" w:space="0" w:color="010205"/>
              <w:bottom w:val="single" w:sz="6" w:space="0" w:color="010205"/>
              <w:right w:val="single" w:sz="6" w:space="0" w:color="010205"/>
            </w:tcBorders>
          </w:tcPr>
          <w:p w14:paraId="175048DF" w14:textId="4E038943"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4</w:t>
            </w:r>
            <w:r w:rsidR="0055145C">
              <w:t xml:space="preserve"> %</w:t>
            </w:r>
          </w:p>
        </w:tc>
      </w:tr>
      <w:tr w:rsidR="002B3676" w:rsidRPr="00AF2F7E" w14:paraId="05911449" w14:textId="77777777" w:rsidTr="00F20099">
        <w:trPr>
          <w:trHeight w:val="294"/>
        </w:trPr>
        <w:tc>
          <w:tcPr>
            <w:tcW w:w="445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17C000" w14:textId="118054AD" w:rsidR="002B3676" w:rsidRPr="00AF2F7E" w:rsidRDefault="00442FAE" w:rsidP="002B3676">
            <w:pPr>
              <w:spacing w:after="0" w:line="240" w:lineRule="auto"/>
              <w:rPr>
                <w:rFonts w:ascii="Times New Roman" w:eastAsia="Times New Roman" w:hAnsi="Times New Roman" w:cs="Times New Roman"/>
                <w:szCs w:val="24"/>
                <w:lang w:eastAsia="fr-FR"/>
              </w:rPr>
            </w:pPr>
            <w:r>
              <w:t>A</w:t>
            </w:r>
            <w:r w:rsidR="002B3676" w:rsidRPr="009C57AA">
              <w:t>ccepter l'aide propos</w:t>
            </w:r>
            <w:r w:rsidR="00F20099">
              <w:t>é</w:t>
            </w:r>
            <w:r w:rsidR="002B3676" w:rsidRPr="009C57AA">
              <w:t xml:space="preserve">e uniquement.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2D762D" w14:textId="6E6141C6"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12</w:t>
            </w:r>
            <w:r w:rsidR="0055145C">
              <w:t xml:space="preserve"> %</w:t>
            </w:r>
          </w:p>
        </w:tc>
        <w:tc>
          <w:tcPr>
            <w:tcW w:w="15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B1B5C56" w14:textId="43D581B9"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8</w:t>
            </w:r>
            <w:r w:rsidR="0055145C">
              <w:t xml:space="preserve"> %</w:t>
            </w:r>
          </w:p>
        </w:tc>
        <w:tc>
          <w:tcPr>
            <w:tcW w:w="1593" w:type="dxa"/>
            <w:tcBorders>
              <w:top w:val="single" w:sz="6" w:space="0" w:color="010205"/>
              <w:left w:val="single" w:sz="6" w:space="0" w:color="010205"/>
              <w:bottom w:val="single" w:sz="6" w:space="0" w:color="010205"/>
              <w:right w:val="single" w:sz="6" w:space="0" w:color="010205"/>
            </w:tcBorders>
          </w:tcPr>
          <w:p w14:paraId="23B22DBB" w14:textId="1E6985F5"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9</w:t>
            </w:r>
            <w:r w:rsidR="0055145C">
              <w:t xml:space="preserve"> %</w:t>
            </w:r>
          </w:p>
        </w:tc>
      </w:tr>
      <w:tr w:rsidR="002B3676" w:rsidRPr="00AF2F7E" w14:paraId="4C89A4DF" w14:textId="77777777" w:rsidTr="00F20099">
        <w:trPr>
          <w:trHeight w:val="294"/>
        </w:trPr>
        <w:tc>
          <w:tcPr>
            <w:tcW w:w="445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9C3F496" w14:textId="1095B202" w:rsidR="002B3676" w:rsidRPr="00AF2F7E" w:rsidRDefault="002B3676" w:rsidP="002B3676">
            <w:pPr>
              <w:spacing w:after="0" w:line="240" w:lineRule="auto"/>
              <w:rPr>
                <w:rFonts w:ascii="Times New Roman" w:eastAsia="Times New Roman" w:hAnsi="Times New Roman" w:cs="Times New Roman"/>
                <w:szCs w:val="24"/>
                <w:lang w:eastAsia="fr-FR"/>
              </w:rPr>
            </w:pPr>
            <w:r w:rsidRPr="009C57AA">
              <w:t xml:space="preserve">Aucun des deux.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D8ADD95" w14:textId="59CFB631"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4</w:t>
            </w:r>
            <w:r w:rsidR="0055145C">
              <w:t xml:space="preserve"> %</w:t>
            </w:r>
          </w:p>
        </w:tc>
        <w:tc>
          <w:tcPr>
            <w:tcW w:w="15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36374B9" w14:textId="1B2076A1"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9</w:t>
            </w:r>
            <w:r w:rsidR="0055145C">
              <w:t xml:space="preserve"> %</w:t>
            </w:r>
          </w:p>
        </w:tc>
        <w:tc>
          <w:tcPr>
            <w:tcW w:w="1593" w:type="dxa"/>
            <w:tcBorders>
              <w:top w:val="single" w:sz="6" w:space="0" w:color="010205"/>
              <w:left w:val="single" w:sz="6" w:space="0" w:color="010205"/>
              <w:bottom w:val="single" w:sz="6" w:space="0" w:color="010205"/>
              <w:right w:val="single" w:sz="6" w:space="0" w:color="010205"/>
            </w:tcBorders>
          </w:tcPr>
          <w:p w14:paraId="09819DA6" w14:textId="3CD55E86"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9</w:t>
            </w:r>
            <w:r w:rsidR="0055145C">
              <w:t xml:space="preserve"> %</w:t>
            </w:r>
          </w:p>
        </w:tc>
      </w:tr>
      <w:tr w:rsidR="002B3676" w:rsidRPr="00AF2F7E" w14:paraId="2AF9340F" w14:textId="77777777" w:rsidTr="00F20099">
        <w:trPr>
          <w:trHeight w:val="294"/>
        </w:trPr>
        <w:tc>
          <w:tcPr>
            <w:tcW w:w="445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786E85C" w14:textId="71976285" w:rsidR="002B3676" w:rsidRPr="00AF2F7E" w:rsidRDefault="002B3676" w:rsidP="002B3676">
            <w:pPr>
              <w:spacing w:after="0" w:line="240" w:lineRule="auto"/>
              <w:rPr>
                <w:rFonts w:ascii="Times New Roman" w:eastAsia="Times New Roman" w:hAnsi="Times New Roman" w:cs="Times New Roman"/>
                <w:szCs w:val="24"/>
                <w:lang w:eastAsia="fr-FR"/>
              </w:rPr>
            </w:pPr>
            <w:r w:rsidRPr="009C57AA">
              <w:t xml:space="preserve">Cela dépend des circonstances.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8CFA18" w14:textId="43FF1382"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31</w:t>
            </w:r>
            <w:r w:rsidR="0055145C">
              <w:t xml:space="preserve"> %</w:t>
            </w:r>
          </w:p>
        </w:tc>
        <w:tc>
          <w:tcPr>
            <w:tcW w:w="15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636167" w14:textId="2306F1DE"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39</w:t>
            </w:r>
            <w:r w:rsidR="0055145C">
              <w:t xml:space="preserve"> %</w:t>
            </w:r>
          </w:p>
        </w:tc>
        <w:tc>
          <w:tcPr>
            <w:tcW w:w="1593" w:type="dxa"/>
            <w:tcBorders>
              <w:top w:val="single" w:sz="6" w:space="0" w:color="010205"/>
              <w:left w:val="single" w:sz="6" w:space="0" w:color="010205"/>
              <w:bottom w:val="single" w:sz="6" w:space="0" w:color="010205"/>
              <w:right w:val="single" w:sz="6" w:space="0" w:color="010205"/>
            </w:tcBorders>
          </w:tcPr>
          <w:p w14:paraId="039CA1D6" w14:textId="40AF435C"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43</w:t>
            </w:r>
            <w:r w:rsidR="0055145C">
              <w:t xml:space="preserve"> %</w:t>
            </w:r>
          </w:p>
        </w:tc>
      </w:tr>
      <w:tr w:rsidR="002B3676" w:rsidRPr="00AF2F7E" w14:paraId="794FFD87" w14:textId="77777777" w:rsidTr="00F20099">
        <w:trPr>
          <w:trHeight w:val="294"/>
        </w:trPr>
        <w:tc>
          <w:tcPr>
            <w:tcW w:w="445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4EE876" w14:textId="1E1435B1" w:rsidR="002B3676" w:rsidRPr="00AF2F7E" w:rsidRDefault="002B3676" w:rsidP="002B3676">
            <w:pPr>
              <w:spacing w:after="0" w:line="240" w:lineRule="auto"/>
              <w:rPr>
                <w:rFonts w:ascii="Times New Roman" w:eastAsia="Times New Roman" w:hAnsi="Times New Roman" w:cs="Times New Roman"/>
                <w:szCs w:val="24"/>
                <w:lang w:eastAsia="fr-FR"/>
              </w:rPr>
            </w:pPr>
            <w:r>
              <w:t>N</w:t>
            </w:r>
            <w:r w:rsidRPr="009C57AA">
              <w:t xml:space="preserve">'a pas ou peu besoin d'aide.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F38B582" w14:textId="14E5D88C"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1</w:t>
            </w:r>
            <w:r w:rsidR="0055145C">
              <w:t xml:space="preserve"> %</w:t>
            </w:r>
          </w:p>
        </w:tc>
        <w:tc>
          <w:tcPr>
            <w:tcW w:w="15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D98105F" w14:textId="37FE7892"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2</w:t>
            </w:r>
            <w:r w:rsidR="0055145C">
              <w:t xml:space="preserve"> %</w:t>
            </w:r>
          </w:p>
        </w:tc>
        <w:tc>
          <w:tcPr>
            <w:tcW w:w="1593" w:type="dxa"/>
            <w:tcBorders>
              <w:top w:val="single" w:sz="6" w:space="0" w:color="010205"/>
              <w:left w:val="single" w:sz="6" w:space="0" w:color="010205"/>
              <w:bottom w:val="single" w:sz="6" w:space="0" w:color="010205"/>
              <w:right w:val="single" w:sz="6" w:space="0" w:color="010205"/>
            </w:tcBorders>
          </w:tcPr>
          <w:p w14:paraId="3DB8E5AD" w14:textId="78513B7F"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6</w:t>
            </w:r>
            <w:r w:rsidR="0055145C">
              <w:t xml:space="preserve"> %</w:t>
            </w:r>
          </w:p>
        </w:tc>
      </w:tr>
      <w:tr w:rsidR="002B3676" w:rsidRPr="00AF2F7E" w14:paraId="7F17A562" w14:textId="77777777" w:rsidTr="00F20099">
        <w:trPr>
          <w:trHeight w:val="294"/>
        </w:trPr>
        <w:tc>
          <w:tcPr>
            <w:tcW w:w="445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CBE2286" w14:textId="6678CC81" w:rsidR="002B3676" w:rsidRPr="00AF2F7E" w:rsidRDefault="002B3676" w:rsidP="002B3676">
            <w:pPr>
              <w:spacing w:after="0" w:line="240" w:lineRule="auto"/>
              <w:rPr>
                <w:rFonts w:ascii="Times New Roman" w:eastAsia="Times New Roman" w:hAnsi="Times New Roman" w:cs="Times New Roman"/>
                <w:szCs w:val="24"/>
                <w:lang w:eastAsia="fr-FR"/>
              </w:rPr>
            </w:pPr>
            <w:r>
              <w:t>Ne s</w:t>
            </w:r>
            <w:r w:rsidRPr="00B873EF">
              <w:t>ai</w:t>
            </w:r>
            <w:r>
              <w:t>t</w:t>
            </w:r>
            <w:r w:rsidRPr="00B873EF">
              <w:t xml:space="preserve"> pas.</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53F3988" w14:textId="2DEC8337"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1</w:t>
            </w:r>
            <w:r w:rsidR="0055145C">
              <w:t xml:space="preserve"> %</w:t>
            </w:r>
          </w:p>
        </w:tc>
        <w:tc>
          <w:tcPr>
            <w:tcW w:w="15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8F01DB" w14:textId="77795032"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1</w:t>
            </w:r>
            <w:r w:rsidR="0055145C">
              <w:t xml:space="preserve"> %</w:t>
            </w:r>
          </w:p>
        </w:tc>
        <w:tc>
          <w:tcPr>
            <w:tcW w:w="1593" w:type="dxa"/>
            <w:tcBorders>
              <w:top w:val="single" w:sz="6" w:space="0" w:color="010205"/>
              <w:left w:val="single" w:sz="6" w:space="0" w:color="010205"/>
              <w:bottom w:val="single" w:sz="6" w:space="0" w:color="010205"/>
              <w:right w:val="single" w:sz="6" w:space="0" w:color="010205"/>
            </w:tcBorders>
          </w:tcPr>
          <w:p w14:paraId="2A46F452" w14:textId="0AE3DA13"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1</w:t>
            </w:r>
            <w:r w:rsidR="0055145C">
              <w:t xml:space="preserve"> %</w:t>
            </w:r>
          </w:p>
        </w:tc>
      </w:tr>
    </w:tbl>
    <w:p w14:paraId="61197AF9" w14:textId="2B95C924" w:rsidR="006339B7" w:rsidRDefault="00F20099" w:rsidP="00CC78DB">
      <w:pPr>
        <w:spacing w:before="240"/>
      </w:pPr>
      <w:r w:rsidRPr="00F20099">
        <w:t xml:space="preserve">En général, ce qui pose le plus de difficultés </w:t>
      </w:r>
      <w:r>
        <w:t>aux répondants de 60 ans et plus</w:t>
      </w:r>
      <w:r w:rsidR="00CC78DB">
        <w:t>,</w:t>
      </w:r>
      <w:r>
        <w:t xml:space="preserve"> </w:t>
      </w:r>
      <w:r w:rsidRPr="00F20099">
        <w:t>c'est</w:t>
      </w:r>
      <w:r>
        <w:t xml:space="preserve"> le problème visuel pour près de deux tiers et le problème visuel et le vieillissement </w:t>
      </w:r>
      <w:r w:rsidR="00CC78DB">
        <w:t xml:space="preserve">combinés </w:t>
      </w:r>
      <w:r>
        <w:t>pour un tiers (</w:t>
      </w:r>
      <w:r w:rsidR="006339B7">
        <w:fldChar w:fldCharType="begin"/>
      </w:r>
      <w:r w:rsidR="006339B7">
        <w:instrText xml:space="preserve"> REF _Ref118717903 \h </w:instrText>
      </w:r>
      <w:r w:rsidR="006339B7">
        <w:fldChar w:fldCharType="separate"/>
      </w:r>
      <w:r w:rsidR="00121531">
        <w:t>Figure </w:t>
      </w:r>
      <w:r w:rsidR="00121531">
        <w:rPr>
          <w:noProof/>
        </w:rPr>
        <w:t>116</w:t>
      </w:r>
      <w:r w:rsidR="006339B7">
        <w:fldChar w:fldCharType="end"/>
      </w:r>
      <w:r>
        <w:t xml:space="preserve">). </w:t>
      </w:r>
    </w:p>
    <w:p w14:paraId="1724D231" w14:textId="554D1080" w:rsidR="00B06C09" w:rsidRDefault="00F20099" w:rsidP="006339B7">
      <w:pPr>
        <w:rPr>
          <w:lang w:eastAsia="fr-FR"/>
        </w:rPr>
      </w:pPr>
      <w:r>
        <w:rPr>
          <w:lang w:eastAsia="fr-FR"/>
        </w:rPr>
        <w:t>Il y a un e</w:t>
      </w:r>
      <w:r w:rsidR="00052E57">
        <w:rPr>
          <w:lang w:eastAsia="fr-FR"/>
        </w:rPr>
        <w:t>ffet de la sévérité de la déficience visuelle (</w:t>
      </w:r>
      <w:r w:rsidR="000078D4">
        <w:rPr>
          <w:lang w:eastAsia="fr-FR"/>
        </w:rPr>
        <w:fldChar w:fldCharType="begin"/>
      </w:r>
      <w:r w:rsidR="000078D4">
        <w:rPr>
          <w:lang w:eastAsia="fr-FR"/>
        </w:rPr>
        <w:instrText xml:space="preserve"> REF _Ref119252596 \h </w:instrText>
      </w:r>
      <w:r w:rsidR="000078D4">
        <w:rPr>
          <w:lang w:eastAsia="fr-FR"/>
        </w:rPr>
      </w:r>
      <w:r w:rsidR="000078D4">
        <w:rPr>
          <w:lang w:eastAsia="fr-FR"/>
        </w:rPr>
        <w:fldChar w:fldCharType="separate"/>
      </w:r>
      <w:r w:rsidR="00121531">
        <w:t>Tableau </w:t>
      </w:r>
      <w:r w:rsidR="00121531">
        <w:rPr>
          <w:noProof/>
        </w:rPr>
        <w:t>149</w:t>
      </w:r>
      <w:r w:rsidR="000078D4">
        <w:rPr>
          <w:lang w:eastAsia="fr-FR"/>
        </w:rPr>
        <w:fldChar w:fldCharType="end"/>
      </w:r>
      <w:r w:rsidR="00052E57" w:rsidRPr="00393194">
        <w:rPr>
          <w:lang w:eastAsia="fr-FR"/>
        </w:rPr>
        <w:t>)</w:t>
      </w:r>
      <w:r>
        <w:rPr>
          <w:lang w:eastAsia="fr-FR"/>
        </w:rPr>
        <w:t xml:space="preserve"> : </w:t>
      </w:r>
    </w:p>
    <w:p w14:paraId="4CFBF188" w14:textId="233D6496" w:rsidR="00B06C09" w:rsidRDefault="00B06C09" w:rsidP="00B06C09">
      <w:pPr>
        <w:pStyle w:val="Paragraphedeliste"/>
        <w:numPr>
          <w:ilvl w:val="0"/>
          <w:numId w:val="9"/>
        </w:numPr>
      </w:pPr>
      <w:r>
        <w:rPr>
          <w:lang w:eastAsia="fr-FR"/>
        </w:rPr>
        <w:t>L</w:t>
      </w:r>
      <w:r w:rsidR="00F20099">
        <w:rPr>
          <w:lang w:eastAsia="fr-FR"/>
        </w:rPr>
        <w:t xml:space="preserve">es répondants malvoyants moyens sont </w:t>
      </w:r>
      <w:r w:rsidR="00786A40">
        <w:rPr>
          <w:lang w:eastAsia="fr-FR"/>
        </w:rPr>
        <w:t xml:space="preserve">en proportion </w:t>
      </w:r>
      <w:r w:rsidR="00F20099">
        <w:rPr>
          <w:lang w:eastAsia="fr-FR"/>
        </w:rPr>
        <w:t xml:space="preserve">significativement plus nombreux que les répondants aveugles à estimer que </w:t>
      </w:r>
      <w:r w:rsidR="00F20099" w:rsidRPr="00B06C09">
        <w:rPr>
          <w:b/>
          <w:bCs/>
          <w:lang w:eastAsia="fr-FR"/>
        </w:rPr>
        <w:t>le problème visuel</w:t>
      </w:r>
      <w:r w:rsidR="00F20099">
        <w:rPr>
          <w:lang w:eastAsia="fr-FR"/>
        </w:rPr>
        <w:t xml:space="preserve"> pose le plus de difficultés</w:t>
      </w:r>
      <w:r>
        <w:rPr>
          <w:lang w:eastAsia="fr-FR"/>
        </w:rPr>
        <w:t>.</w:t>
      </w:r>
    </w:p>
    <w:p w14:paraId="055C58C6" w14:textId="05489408" w:rsidR="00052E57" w:rsidRPr="006339B7" w:rsidRDefault="00B06C09" w:rsidP="00B06C09">
      <w:pPr>
        <w:pStyle w:val="Paragraphedeliste"/>
        <w:numPr>
          <w:ilvl w:val="0"/>
          <w:numId w:val="9"/>
        </w:numPr>
      </w:pPr>
      <w:r>
        <w:rPr>
          <w:lang w:eastAsia="fr-FR"/>
        </w:rPr>
        <w:t>L</w:t>
      </w:r>
      <w:r w:rsidR="00F20099">
        <w:rPr>
          <w:lang w:eastAsia="fr-FR"/>
        </w:rPr>
        <w:t xml:space="preserve">es répondants aveugles sont </w:t>
      </w:r>
      <w:r w:rsidR="00786A40">
        <w:rPr>
          <w:lang w:eastAsia="fr-FR"/>
        </w:rPr>
        <w:t xml:space="preserve">en proportion </w:t>
      </w:r>
      <w:r w:rsidR="00F20099">
        <w:rPr>
          <w:lang w:eastAsia="fr-FR"/>
        </w:rPr>
        <w:t xml:space="preserve">significativement plus nombreux que les répondants malvoyants sévères et moyens à déclarer que </w:t>
      </w:r>
      <w:r w:rsidR="00F20099" w:rsidRPr="00B06C09">
        <w:rPr>
          <w:b/>
          <w:bCs/>
          <w:lang w:eastAsia="fr-FR"/>
        </w:rPr>
        <w:t>ni le vieillissement, ni le problème visuel ne leur pose</w:t>
      </w:r>
      <w:r>
        <w:rPr>
          <w:b/>
          <w:bCs/>
          <w:lang w:eastAsia="fr-FR"/>
        </w:rPr>
        <w:t>nt</w:t>
      </w:r>
      <w:r w:rsidR="00F20099" w:rsidRPr="00B06C09">
        <w:rPr>
          <w:b/>
          <w:bCs/>
          <w:lang w:eastAsia="fr-FR"/>
        </w:rPr>
        <w:t xml:space="preserve"> de difficultés</w:t>
      </w:r>
      <w:r w:rsidR="00F20099">
        <w:rPr>
          <w:lang w:eastAsia="fr-FR"/>
        </w:rPr>
        <w:t xml:space="preserve">. </w:t>
      </w:r>
    </w:p>
    <w:p w14:paraId="325FB053" w14:textId="77777777" w:rsidR="002D4D55" w:rsidRDefault="00E55851" w:rsidP="002D4D55">
      <w:pPr>
        <w:keepNext/>
      </w:pPr>
      <w:r>
        <w:rPr>
          <w:noProof/>
        </w:rPr>
        <w:drawing>
          <wp:inline distT="0" distB="0" distL="0" distR="0" wp14:anchorId="75B7C681" wp14:editId="4989AA4D">
            <wp:extent cx="5486400" cy="2771775"/>
            <wp:effectExtent l="0" t="0" r="0" b="9525"/>
            <wp:docPr id="61" name="Graphique 61" descr="Principale cause de difficultés des 60 ans et plus : &#10;60 % Le problème visuel. &#10;2 % Le vieillissement. &#10;33 % Les deux. &#10;4 % Aucun des deux. &#10;1 % Ne sait pa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528648D6" w14:textId="3DB9E2F9" w:rsidR="0063760B" w:rsidRDefault="002D4D55" w:rsidP="00587320">
      <w:pPr>
        <w:pStyle w:val="Lgende"/>
        <w:keepNext w:val="0"/>
      </w:pPr>
      <w:bookmarkStart w:id="385" w:name="_Ref118717903"/>
      <w:r>
        <w:t>Figure</w:t>
      </w:r>
      <w:r w:rsidR="00F8105B">
        <w:t> </w:t>
      </w:r>
      <w:r w:rsidR="00C07E5B">
        <w:fldChar w:fldCharType="begin"/>
      </w:r>
      <w:r w:rsidR="00C07E5B">
        <w:instrText xml:space="preserve"> SEQ Figure \* ARABIC </w:instrText>
      </w:r>
      <w:r w:rsidR="00C07E5B">
        <w:fldChar w:fldCharType="separate"/>
      </w:r>
      <w:r w:rsidR="00121531">
        <w:rPr>
          <w:noProof/>
        </w:rPr>
        <w:t>116</w:t>
      </w:r>
      <w:r w:rsidR="00C07E5B">
        <w:rPr>
          <w:noProof/>
        </w:rPr>
        <w:fldChar w:fldCharType="end"/>
      </w:r>
      <w:bookmarkEnd w:id="385"/>
      <w:r w:rsidR="00442FAE">
        <w:t xml:space="preserve">. Principale cause de </w:t>
      </w:r>
      <w:r w:rsidR="00442FAE" w:rsidRPr="00442FAE">
        <w:t xml:space="preserve">difficultés des </w:t>
      </w:r>
      <w:r w:rsidRPr="00442FAE">
        <w:t>60 ans et +</w:t>
      </w:r>
      <w:r w:rsidR="00442FAE" w:rsidRPr="00442FAE">
        <w:t xml:space="preserve"> (</w:t>
      </w:r>
      <w:r w:rsidR="000367F5">
        <w:t xml:space="preserve">n = </w:t>
      </w:r>
      <w:r w:rsidR="00CB38F0" w:rsidRPr="00442FAE">
        <w:t>680)</w:t>
      </w:r>
      <w:r w:rsidRPr="00442FAE">
        <w:t>.</w:t>
      </w:r>
    </w:p>
    <w:p w14:paraId="1813972E" w14:textId="027D59A5" w:rsidR="00224D95" w:rsidRDefault="00224D95" w:rsidP="00224D95">
      <w:pPr>
        <w:pStyle w:val="Lgende"/>
      </w:pPr>
      <w:bookmarkStart w:id="386" w:name="_Ref119252596"/>
      <w:r>
        <w:t>Tableau</w:t>
      </w:r>
      <w:r w:rsidR="00F8105B">
        <w:t> </w:t>
      </w:r>
      <w:r w:rsidR="00C07E5B">
        <w:fldChar w:fldCharType="begin"/>
      </w:r>
      <w:r w:rsidR="00C07E5B">
        <w:instrText xml:space="preserve"> SEQ Tableau \* ARABIC </w:instrText>
      </w:r>
      <w:r w:rsidR="00C07E5B">
        <w:fldChar w:fldCharType="separate"/>
      </w:r>
      <w:r w:rsidR="00121531">
        <w:rPr>
          <w:noProof/>
        </w:rPr>
        <w:t>149</w:t>
      </w:r>
      <w:r w:rsidR="00C07E5B">
        <w:rPr>
          <w:noProof/>
        </w:rPr>
        <w:fldChar w:fldCharType="end"/>
      </w:r>
      <w:bookmarkEnd w:id="386"/>
      <w:r>
        <w:t xml:space="preserve">. Principale cause de </w:t>
      </w:r>
      <w:r w:rsidRPr="00442FAE">
        <w:t>difficultés des 60 ans et +</w:t>
      </w:r>
      <w:r>
        <w:t>, selon la sévérité de la déficience visuelle</w:t>
      </w:r>
      <w:r w:rsidRPr="00442FAE">
        <w:t xml:space="preserve"> (</w:t>
      </w:r>
      <w:r>
        <w:t xml:space="preserve">n = </w:t>
      </w:r>
      <w:r w:rsidRPr="00442FAE">
        <w:t>680).</w:t>
      </w:r>
    </w:p>
    <w:tbl>
      <w:tblPr>
        <w:tblW w:w="9052" w:type="dxa"/>
        <w:tblCellMar>
          <w:top w:w="15" w:type="dxa"/>
          <w:left w:w="15" w:type="dxa"/>
          <w:bottom w:w="15" w:type="dxa"/>
          <w:right w:w="15" w:type="dxa"/>
        </w:tblCellMar>
        <w:tblLook w:val="04A0" w:firstRow="1" w:lastRow="0" w:firstColumn="1" w:lastColumn="0" w:noHBand="0" w:noVBand="1"/>
      </w:tblPr>
      <w:tblGrid>
        <w:gridCol w:w="2400"/>
        <w:gridCol w:w="1843"/>
        <w:gridCol w:w="2410"/>
        <w:gridCol w:w="2399"/>
      </w:tblGrid>
      <w:tr w:rsidR="0063760B" w:rsidRPr="00AF2F7E" w14:paraId="3A61B8BB" w14:textId="77777777" w:rsidTr="00AA262A">
        <w:trPr>
          <w:trHeight w:val="294"/>
          <w:tblHeader/>
        </w:trPr>
        <w:tc>
          <w:tcPr>
            <w:tcW w:w="240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4A51CCD" w14:textId="77777777" w:rsidR="0063760B" w:rsidRPr="00F572C7" w:rsidRDefault="0063760B" w:rsidP="00D45EBE">
            <w:pPr>
              <w:spacing w:after="0" w:line="240" w:lineRule="auto"/>
              <w:rPr>
                <w:rFonts w:eastAsia="Times New Roman" w:cs="Arial"/>
                <w:color w:val="000000"/>
                <w:szCs w:val="24"/>
                <w:lang w:eastAsia="fr-FR"/>
              </w:rPr>
            </w:pPr>
          </w:p>
        </w:tc>
        <w:tc>
          <w:tcPr>
            <w:tcW w:w="184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31D622E" w14:textId="77777777" w:rsidR="0063760B" w:rsidRDefault="0063760B" w:rsidP="00D45EBE">
            <w:pPr>
              <w:spacing w:after="0" w:line="240" w:lineRule="auto"/>
              <w:rPr>
                <w:rFonts w:eastAsia="Times New Roman" w:cs="Arial"/>
                <w:color w:val="000000"/>
                <w:szCs w:val="24"/>
                <w:lang w:eastAsia="fr-FR"/>
              </w:rPr>
            </w:pPr>
            <w:r w:rsidRPr="0063760B">
              <w:rPr>
                <w:rFonts w:eastAsia="Times New Roman" w:cs="Arial"/>
                <w:color w:val="000000"/>
                <w:szCs w:val="24"/>
                <w:lang w:eastAsia="fr-FR"/>
              </w:rPr>
              <w:t>Répondants aveugles</w:t>
            </w:r>
          </w:p>
          <w:p w14:paraId="4D4E9CE5" w14:textId="1979FF95" w:rsidR="00F572C7" w:rsidRPr="00F572C7" w:rsidRDefault="00F572C7" w:rsidP="00D45EBE">
            <w:pPr>
              <w:spacing w:after="0" w:line="240" w:lineRule="auto"/>
              <w:rPr>
                <w:rFonts w:eastAsia="Times New Roman" w:cs="Arial"/>
                <w:color w:val="000000"/>
                <w:szCs w:val="24"/>
                <w:lang w:eastAsia="fr-FR"/>
              </w:rPr>
            </w:pPr>
            <w:r w:rsidRPr="00F572C7">
              <w:rPr>
                <w:rFonts w:eastAsia="Times New Roman" w:cs="Arial"/>
                <w:color w:val="000000"/>
                <w:szCs w:val="24"/>
                <w:lang w:eastAsia="fr-FR"/>
              </w:rPr>
              <w:t xml:space="preserve">(n = </w:t>
            </w:r>
            <w:r>
              <w:rPr>
                <w:rFonts w:eastAsia="Times New Roman" w:cs="Arial"/>
                <w:color w:val="000000"/>
                <w:szCs w:val="24"/>
                <w:lang w:eastAsia="fr-FR"/>
              </w:rPr>
              <w:t>337</w:t>
            </w:r>
            <w:r w:rsidRPr="00F572C7">
              <w:rPr>
                <w:rFonts w:eastAsia="Times New Roman" w:cs="Arial"/>
                <w:color w:val="000000"/>
                <w:szCs w:val="24"/>
                <w:lang w:eastAsia="fr-FR"/>
              </w:rPr>
              <w:t>)</w:t>
            </w:r>
          </w:p>
        </w:tc>
        <w:tc>
          <w:tcPr>
            <w:tcW w:w="241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BF2D3E6" w14:textId="77777777" w:rsidR="0063760B" w:rsidRDefault="0063760B" w:rsidP="00D45EBE">
            <w:pPr>
              <w:spacing w:after="0" w:line="240" w:lineRule="auto"/>
              <w:rPr>
                <w:rFonts w:eastAsia="Times New Roman" w:cs="Arial"/>
                <w:color w:val="000000"/>
                <w:szCs w:val="24"/>
                <w:lang w:eastAsia="fr-FR"/>
              </w:rPr>
            </w:pPr>
            <w:r>
              <w:rPr>
                <w:rFonts w:eastAsia="Times New Roman" w:cs="Arial"/>
                <w:color w:val="000000"/>
                <w:szCs w:val="24"/>
                <w:lang w:eastAsia="fr-FR"/>
              </w:rPr>
              <w:t>Répondants malvoyants sévères</w:t>
            </w:r>
          </w:p>
          <w:p w14:paraId="5BE5CE6A" w14:textId="20210364" w:rsidR="00F572C7" w:rsidRPr="00AF2F7E" w:rsidRDefault="00F572C7" w:rsidP="00D45EBE">
            <w:pPr>
              <w:spacing w:after="0" w:line="240" w:lineRule="auto"/>
              <w:rPr>
                <w:rFonts w:ascii="Times New Roman" w:eastAsia="Times New Roman" w:hAnsi="Times New Roman" w:cs="Times New Roman"/>
                <w:szCs w:val="24"/>
                <w:lang w:eastAsia="fr-FR"/>
              </w:rPr>
            </w:pPr>
            <w:r w:rsidRPr="00F572C7">
              <w:rPr>
                <w:rFonts w:eastAsia="Times New Roman" w:cs="Arial"/>
                <w:color w:val="000000"/>
                <w:szCs w:val="24"/>
                <w:lang w:eastAsia="fr-FR"/>
              </w:rPr>
              <w:t xml:space="preserve">(n = </w:t>
            </w:r>
            <w:r>
              <w:rPr>
                <w:rFonts w:eastAsia="Times New Roman" w:cs="Arial"/>
                <w:color w:val="000000"/>
                <w:szCs w:val="24"/>
                <w:lang w:eastAsia="fr-FR"/>
              </w:rPr>
              <w:t>160</w:t>
            </w:r>
            <w:r w:rsidRPr="00F572C7">
              <w:rPr>
                <w:rFonts w:eastAsia="Times New Roman" w:cs="Arial"/>
                <w:color w:val="000000"/>
                <w:szCs w:val="24"/>
                <w:lang w:eastAsia="fr-FR"/>
              </w:rPr>
              <w:t>)</w:t>
            </w:r>
          </w:p>
        </w:tc>
        <w:tc>
          <w:tcPr>
            <w:tcW w:w="2399" w:type="dxa"/>
            <w:tcBorders>
              <w:top w:val="single" w:sz="8" w:space="0" w:color="010205"/>
              <w:left w:val="single" w:sz="8" w:space="0" w:color="010205"/>
              <w:bottom w:val="single" w:sz="6" w:space="0" w:color="010205"/>
              <w:right w:val="single" w:sz="8" w:space="0" w:color="010205"/>
            </w:tcBorders>
          </w:tcPr>
          <w:p w14:paraId="418353E3" w14:textId="77777777" w:rsidR="0063760B" w:rsidRDefault="0063760B" w:rsidP="00D45EBE">
            <w:pPr>
              <w:spacing w:after="0" w:line="240" w:lineRule="auto"/>
              <w:ind w:left="180"/>
              <w:rPr>
                <w:rFonts w:eastAsia="Times New Roman" w:cs="Arial"/>
                <w:color w:val="000000"/>
                <w:szCs w:val="24"/>
                <w:lang w:eastAsia="fr-FR"/>
              </w:rPr>
            </w:pPr>
            <w:r>
              <w:rPr>
                <w:rFonts w:eastAsia="Times New Roman" w:cs="Arial"/>
                <w:color w:val="000000"/>
                <w:szCs w:val="24"/>
                <w:lang w:eastAsia="fr-FR"/>
              </w:rPr>
              <w:t>Répondants malvoyants moyens</w:t>
            </w:r>
          </w:p>
          <w:p w14:paraId="1A2C8E74" w14:textId="001C19F9" w:rsidR="00F572C7" w:rsidRPr="00AF2F7E" w:rsidRDefault="00F572C7" w:rsidP="00D45EBE">
            <w:pPr>
              <w:spacing w:after="0" w:line="240" w:lineRule="auto"/>
              <w:ind w:left="180"/>
              <w:rPr>
                <w:rFonts w:eastAsia="Times New Roman" w:cs="Arial"/>
                <w:color w:val="000000"/>
                <w:szCs w:val="24"/>
                <w:lang w:eastAsia="fr-FR"/>
              </w:rPr>
            </w:pPr>
            <w:r w:rsidRPr="00F572C7">
              <w:rPr>
                <w:rFonts w:eastAsia="Times New Roman" w:cs="Arial"/>
                <w:color w:val="000000"/>
                <w:szCs w:val="24"/>
                <w:lang w:eastAsia="fr-FR"/>
              </w:rPr>
              <w:t xml:space="preserve">(n = </w:t>
            </w:r>
            <w:r>
              <w:rPr>
                <w:rFonts w:eastAsia="Times New Roman" w:cs="Arial"/>
                <w:color w:val="000000"/>
                <w:szCs w:val="24"/>
                <w:lang w:eastAsia="fr-FR"/>
              </w:rPr>
              <w:t>183</w:t>
            </w:r>
            <w:r w:rsidRPr="00F572C7">
              <w:rPr>
                <w:rFonts w:eastAsia="Times New Roman" w:cs="Arial"/>
                <w:color w:val="000000"/>
                <w:szCs w:val="24"/>
                <w:lang w:eastAsia="fr-FR"/>
              </w:rPr>
              <w:t>)</w:t>
            </w:r>
          </w:p>
        </w:tc>
      </w:tr>
      <w:tr w:rsidR="002B3676" w:rsidRPr="00AF2F7E" w14:paraId="651B9AE7" w14:textId="77777777"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F8A770" w14:textId="661B95E5" w:rsidR="002B3676" w:rsidRPr="00AF2F7E" w:rsidRDefault="002B3676" w:rsidP="002B3676">
            <w:pPr>
              <w:spacing w:after="0" w:line="240" w:lineRule="auto"/>
              <w:rPr>
                <w:rFonts w:ascii="Times New Roman" w:eastAsia="Times New Roman" w:hAnsi="Times New Roman" w:cs="Times New Roman"/>
                <w:szCs w:val="24"/>
                <w:lang w:eastAsia="fr-FR"/>
              </w:rPr>
            </w:pPr>
            <w:r>
              <w:t>Le</w:t>
            </w:r>
            <w:r w:rsidRPr="008E09BE">
              <w:t xml:space="preserve"> problème visuel. </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3C54CB" w14:textId="28A68951"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53</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8DD92B" w14:textId="3D745E51"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61</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30D13644" w14:textId="722F73E2"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68</w:t>
            </w:r>
            <w:r w:rsidR="0055145C">
              <w:t xml:space="preserve"> %</w:t>
            </w:r>
          </w:p>
        </w:tc>
      </w:tr>
      <w:tr w:rsidR="002B3676" w:rsidRPr="00AF2F7E" w14:paraId="16C9EA9D" w14:textId="77777777"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1285B4" w14:textId="4EACE724" w:rsidR="002B3676" w:rsidRPr="00AF2F7E" w:rsidRDefault="002B3676" w:rsidP="002B3676">
            <w:pPr>
              <w:spacing w:after="0" w:line="240" w:lineRule="auto"/>
              <w:rPr>
                <w:rFonts w:ascii="Times New Roman" w:eastAsia="Times New Roman" w:hAnsi="Times New Roman" w:cs="Times New Roman"/>
                <w:szCs w:val="24"/>
                <w:lang w:eastAsia="fr-FR"/>
              </w:rPr>
            </w:pPr>
            <w:r>
              <w:t>Le</w:t>
            </w:r>
            <w:r w:rsidRPr="008E09BE">
              <w:t xml:space="preserve"> vieillissement. </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A038E9" w14:textId="6C49D25C"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4</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B4197E" w14:textId="1E8DF74A"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1</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754297E4" w14:textId="13A36888"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2</w:t>
            </w:r>
            <w:r w:rsidR="0055145C">
              <w:t xml:space="preserve"> %</w:t>
            </w:r>
          </w:p>
        </w:tc>
      </w:tr>
      <w:tr w:rsidR="002B3676" w:rsidRPr="00AF2F7E" w14:paraId="64F008EF" w14:textId="77777777"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B3A38EA" w14:textId="27E5CA04" w:rsidR="002B3676" w:rsidRPr="00AF2F7E" w:rsidRDefault="002B3676" w:rsidP="002B3676">
            <w:pPr>
              <w:spacing w:after="0" w:line="240" w:lineRule="auto"/>
              <w:rPr>
                <w:rFonts w:ascii="Times New Roman" w:eastAsia="Times New Roman" w:hAnsi="Times New Roman" w:cs="Times New Roman"/>
                <w:szCs w:val="24"/>
                <w:lang w:eastAsia="fr-FR"/>
              </w:rPr>
            </w:pPr>
            <w:r w:rsidRPr="008E09BE">
              <w:t xml:space="preserve">Les deux. </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3A64578" w14:textId="08D1DE29"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35</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C3EBF9" w14:textId="3EEFBA52"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36</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0340B86E" w14:textId="582F53C0"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30</w:t>
            </w:r>
            <w:r w:rsidR="0055145C">
              <w:t xml:space="preserve"> %</w:t>
            </w:r>
          </w:p>
        </w:tc>
      </w:tr>
      <w:tr w:rsidR="002B3676" w:rsidRPr="00AF2F7E" w14:paraId="2FAA8039" w14:textId="77777777"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793A2C6" w14:textId="0E836CFB" w:rsidR="002B3676" w:rsidRPr="00AF2F7E" w:rsidRDefault="002B3676" w:rsidP="002B3676">
            <w:pPr>
              <w:spacing w:after="0" w:line="240" w:lineRule="auto"/>
              <w:rPr>
                <w:rFonts w:ascii="Times New Roman" w:eastAsia="Times New Roman" w:hAnsi="Times New Roman" w:cs="Times New Roman"/>
                <w:szCs w:val="24"/>
                <w:lang w:eastAsia="fr-FR"/>
              </w:rPr>
            </w:pPr>
            <w:r w:rsidRPr="008E09BE">
              <w:t xml:space="preserve">Aucun des deux. </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D870A1" w14:textId="41A19CA6"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7</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659D23" w14:textId="4C197AA2"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8E09BE">
              <w:t>0</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044A40F4" w14:textId="0ECA49BC"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8E09BE">
              <w:t>1</w:t>
            </w:r>
            <w:r w:rsidR="0055145C">
              <w:t xml:space="preserve"> %</w:t>
            </w:r>
          </w:p>
        </w:tc>
      </w:tr>
      <w:tr w:rsidR="002B3676" w:rsidRPr="00AF2F7E" w14:paraId="6CDCB5A4" w14:textId="77777777"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B05CB4C" w14:textId="49304188" w:rsidR="002B3676" w:rsidRPr="00AF2F7E" w:rsidRDefault="002B3676" w:rsidP="002B3676">
            <w:pPr>
              <w:spacing w:after="0" w:line="240" w:lineRule="auto"/>
              <w:rPr>
                <w:rFonts w:ascii="Times New Roman" w:eastAsia="Times New Roman" w:hAnsi="Times New Roman" w:cs="Times New Roman"/>
                <w:szCs w:val="24"/>
                <w:lang w:eastAsia="fr-FR"/>
              </w:rPr>
            </w:pPr>
            <w:r>
              <w:t>Ne s</w:t>
            </w:r>
            <w:r w:rsidRPr="00B873EF">
              <w:t>ai</w:t>
            </w:r>
            <w:r>
              <w:t>t</w:t>
            </w:r>
            <w:r w:rsidRPr="00B873EF">
              <w:t xml:space="preserve"> pas.</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54EC1D" w14:textId="7853F4E3"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2</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CF2F5A5" w14:textId="77B07C18"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8E09BE">
              <w:t>2</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2FC67E01" w14:textId="77777777"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p>
        </w:tc>
      </w:tr>
    </w:tbl>
    <w:p w14:paraId="344FB130" w14:textId="23CA2CE5" w:rsidR="00051E41" w:rsidRDefault="00051E41" w:rsidP="006A6865">
      <w:pPr>
        <w:pStyle w:val="Titre3"/>
      </w:pPr>
      <w:bookmarkStart w:id="387" w:name="_Toc124780518"/>
      <w:r>
        <w:t xml:space="preserve">Accès aux </w:t>
      </w:r>
      <w:r w:rsidR="006A6865">
        <w:t xml:space="preserve">autres </w:t>
      </w:r>
      <w:r>
        <w:t>soins médicaux</w:t>
      </w:r>
      <w:bookmarkEnd w:id="387"/>
      <w:r>
        <w:t xml:space="preserve"> </w:t>
      </w:r>
    </w:p>
    <w:p w14:paraId="0FE24C33" w14:textId="312392B3" w:rsidR="006339B7" w:rsidRDefault="00F20099" w:rsidP="00F20099">
      <w:r>
        <w:t>Près de deux tiers des répondants n’a jamais renoncé à des soins de santé (</w:t>
      </w:r>
      <w:r w:rsidR="006339B7">
        <w:fldChar w:fldCharType="begin"/>
      </w:r>
      <w:r w:rsidR="006339B7">
        <w:instrText xml:space="preserve"> REF _Ref118717912 \h </w:instrText>
      </w:r>
      <w:r w:rsidR="006339B7">
        <w:fldChar w:fldCharType="separate"/>
      </w:r>
      <w:r w:rsidR="00121531">
        <w:t>Figure </w:t>
      </w:r>
      <w:r w:rsidR="00121531">
        <w:rPr>
          <w:noProof/>
        </w:rPr>
        <w:t>117</w:t>
      </w:r>
      <w:r w:rsidR="006339B7">
        <w:fldChar w:fldCharType="end"/>
      </w:r>
      <w:r>
        <w:t>). L</w:t>
      </w:r>
      <w:r w:rsidR="00157D54">
        <w:t>es causes de renoncement sont l</w:t>
      </w:r>
      <w:r>
        <w:t>a difficulté à trouver quelqu'un pour accompagner au lieu de soin, à se rendre dans un cabinet, à trouver un professionnel de santé adapté et à prendre rendez-vous (modalités de prise de rendez-vous peu accessibles) ont chacune été rencontrées par environ un</w:t>
      </w:r>
      <w:r w:rsidR="00CC78DB" w:rsidRPr="00CC78DB">
        <w:t xml:space="preserve"> </w:t>
      </w:r>
      <w:r w:rsidR="00CC78DB">
        <w:t>répondant sur</w:t>
      </w:r>
      <w:r>
        <w:t xml:space="preserve"> dix.</w:t>
      </w:r>
    </w:p>
    <w:p w14:paraId="54200E4F" w14:textId="2471FA6C" w:rsidR="00052E57" w:rsidRDefault="00F20099" w:rsidP="006339B7">
      <w:r>
        <w:rPr>
          <w:lang w:eastAsia="fr-FR"/>
        </w:rPr>
        <w:t>Il y a un e</w:t>
      </w:r>
      <w:r w:rsidR="00052E57">
        <w:rPr>
          <w:lang w:eastAsia="fr-FR"/>
        </w:rPr>
        <w:t>ffet de la sévérité de la déficience visuelle (</w:t>
      </w:r>
      <w:r w:rsidR="000078D4">
        <w:rPr>
          <w:lang w:eastAsia="fr-FR"/>
        </w:rPr>
        <w:fldChar w:fldCharType="begin"/>
      </w:r>
      <w:r w:rsidR="000078D4">
        <w:rPr>
          <w:lang w:eastAsia="fr-FR"/>
        </w:rPr>
        <w:instrText xml:space="preserve"> REF _Ref119252603 \h </w:instrText>
      </w:r>
      <w:r w:rsidR="000078D4">
        <w:rPr>
          <w:lang w:eastAsia="fr-FR"/>
        </w:rPr>
      </w:r>
      <w:r w:rsidR="000078D4">
        <w:rPr>
          <w:lang w:eastAsia="fr-FR"/>
        </w:rPr>
        <w:fldChar w:fldCharType="separate"/>
      </w:r>
      <w:r w:rsidR="00121531">
        <w:t>Tableau </w:t>
      </w:r>
      <w:r w:rsidR="00121531">
        <w:rPr>
          <w:noProof/>
        </w:rPr>
        <w:t>150</w:t>
      </w:r>
      <w:r w:rsidR="000078D4">
        <w:rPr>
          <w:lang w:eastAsia="fr-FR"/>
        </w:rPr>
        <w:fldChar w:fldCharType="end"/>
      </w:r>
      <w:r w:rsidR="00052E57" w:rsidRPr="00393194">
        <w:rPr>
          <w:lang w:eastAsia="fr-FR"/>
        </w:rPr>
        <w:t>)</w:t>
      </w:r>
      <w:r w:rsidR="00052E57">
        <w:rPr>
          <w:lang w:eastAsia="fr-FR"/>
        </w:rPr>
        <w:t>.</w:t>
      </w:r>
      <w:r w:rsidR="00096B5D">
        <w:rPr>
          <w:lang w:eastAsia="fr-FR"/>
        </w:rPr>
        <w:t xml:space="preserve"> Les répondants aveugles sont </w:t>
      </w:r>
      <w:r w:rsidR="00786A40">
        <w:rPr>
          <w:lang w:eastAsia="fr-FR"/>
        </w:rPr>
        <w:t xml:space="preserve">en proportion </w:t>
      </w:r>
      <w:r w:rsidR="00096B5D">
        <w:rPr>
          <w:lang w:eastAsia="fr-FR"/>
        </w:rPr>
        <w:t>significativement moins nombreux que les répondants malvoyants sévères et moyens à citer l</w:t>
      </w:r>
      <w:r w:rsidR="00096B5D" w:rsidRPr="007B7F5D">
        <w:t>’</w:t>
      </w:r>
      <w:r w:rsidR="00096B5D" w:rsidRPr="00B06C09">
        <w:rPr>
          <w:b/>
          <w:bCs/>
        </w:rPr>
        <w:t xml:space="preserve">indisponibilité du professionnel </w:t>
      </w:r>
      <w:r w:rsidR="00096B5D" w:rsidRPr="00B06C09">
        <w:t>comme difficulté</w:t>
      </w:r>
      <w:r w:rsidR="00096B5D">
        <w:t xml:space="preserve">, et </w:t>
      </w:r>
      <w:r w:rsidR="00786A40">
        <w:rPr>
          <w:lang w:eastAsia="fr-FR"/>
        </w:rPr>
        <w:t xml:space="preserve">en proportion </w:t>
      </w:r>
      <w:r w:rsidR="00096B5D">
        <w:t xml:space="preserve">significativement plus nombreux que les répondants malvoyants moyens à </w:t>
      </w:r>
      <w:r w:rsidR="00096B5D" w:rsidRPr="00B06C09">
        <w:rPr>
          <w:b/>
          <w:bCs/>
        </w:rPr>
        <w:t>ne jamais avoir renoncé à un soin de santé</w:t>
      </w:r>
      <w:r w:rsidR="00096B5D" w:rsidRPr="007B7F5D">
        <w:t xml:space="preserve">. </w:t>
      </w:r>
    </w:p>
    <w:p w14:paraId="15517BEA" w14:textId="79A12566" w:rsidR="00732D1A" w:rsidRDefault="00732D1A" w:rsidP="00587320">
      <w:pPr>
        <w:rPr>
          <w:lang w:eastAsia="fr-FR"/>
        </w:rPr>
      </w:pPr>
      <w:r>
        <w:t>Il n’y a pas de différence significative entre ceux qui résident dans une commune urbaine et ceux qui résident dans une commune rurale</w:t>
      </w:r>
      <w:r>
        <w:rPr>
          <w:lang w:eastAsia="fr-FR"/>
        </w:rPr>
        <w:t>.</w:t>
      </w:r>
    </w:p>
    <w:p w14:paraId="11865A16" w14:textId="21BE1C54" w:rsidR="002D4D55" w:rsidRDefault="00E55851" w:rsidP="002D4D55">
      <w:pPr>
        <w:keepNext/>
      </w:pPr>
      <w:r>
        <w:rPr>
          <w:noProof/>
        </w:rPr>
        <w:drawing>
          <wp:inline distT="0" distB="0" distL="0" distR="0" wp14:anchorId="5A458F6B" wp14:editId="0F0F48D6">
            <wp:extent cx="5748655" cy="3158197"/>
            <wp:effectExtent l="0" t="0" r="4445" b="4445"/>
            <wp:docPr id="112" name="Graphique 112" descr="Causes de renoncement à des soins de santé :&#10;13 % La difficulté à trouver quelqu'un pour accompagner. &#10;12 % La difficulté à se rendre dans un cabinet. &#10;11 % La difficulté à trouver un professionnel de santé adapté. &#10;11 % La difficulté à prendre rendez-vous.&#10;8 % L’indisponibilité du professionnel.&#10;7 % Du coût financier. &#10;4 % Autre.&#10;64 % Non concerné : n'a jamais renoncé à un soin de santé.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27508742" w14:textId="796BD859" w:rsidR="00E55851" w:rsidRDefault="002D4D55" w:rsidP="00587320">
      <w:pPr>
        <w:pStyle w:val="Lgende"/>
        <w:keepNext w:val="0"/>
        <w:rPr>
          <w:rFonts w:cs="Arial"/>
          <w:color w:val="000000"/>
          <w:sz w:val="22"/>
          <w:szCs w:val="22"/>
        </w:rPr>
      </w:pPr>
      <w:bookmarkStart w:id="388" w:name="_Ref118717912"/>
      <w:r>
        <w:t>Figure</w:t>
      </w:r>
      <w:r w:rsidR="00F8105B">
        <w:t> </w:t>
      </w:r>
      <w:r w:rsidR="00C07E5B">
        <w:fldChar w:fldCharType="begin"/>
      </w:r>
      <w:r w:rsidR="00C07E5B">
        <w:instrText xml:space="preserve"> SEQ Figure \* ARABIC </w:instrText>
      </w:r>
      <w:r w:rsidR="00C07E5B">
        <w:fldChar w:fldCharType="separate"/>
      </w:r>
      <w:r w:rsidR="00121531">
        <w:rPr>
          <w:noProof/>
        </w:rPr>
        <w:t>117</w:t>
      </w:r>
      <w:r w:rsidR="00C07E5B">
        <w:rPr>
          <w:noProof/>
        </w:rPr>
        <w:fldChar w:fldCharType="end"/>
      </w:r>
      <w:bookmarkEnd w:id="388"/>
      <w:r w:rsidR="00442FAE">
        <w:t xml:space="preserve">. Causes </w:t>
      </w:r>
      <w:r w:rsidR="00442FAE" w:rsidRPr="00442FAE">
        <w:t xml:space="preserve">de renoncement </w:t>
      </w:r>
      <w:r w:rsidRPr="00442FAE">
        <w:t xml:space="preserve">à des soins de santé </w:t>
      </w:r>
      <w:r w:rsidR="00442FAE" w:rsidRPr="00442FAE">
        <w:t>des 16 ans et +</w:t>
      </w:r>
      <w:r w:rsidRPr="00442FAE">
        <w:t xml:space="preserve"> </w:t>
      </w:r>
      <w:r w:rsidR="00442FAE" w:rsidRPr="00442FAE">
        <w:t>(</w:t>
      </w:r>
      <w:r w:rsidRPr="00442FAE">
        <w:t>choix multiple</w:t>
      </w:r>
      <w:r w:rsidR="00127357">
        <w:t> </w:t>
      </w:r>
      <w:r w:rsidR="00CB38F0" w:rsidRPr="00442FAE">
        <w:t xml:space="preserve">; </w:t>
      </w:r>
      <w:r w:rsidR="000367F5">
        <w:t xml:space="preserve">n = </w:t>
      </w:r>
      <w:r w:rsidR="00CB38F0" w:rsidRPr="00442FAE">
        <w:t>1627)</w:t>
      </w:r>
      <w:r w:rsidRPr="00442FAE">
        <w:t>.</w:t>
      </w:r>
    </w:p>
    <w:p w14:paraId="526F5E74" w14:textId="23AE49E8" w:rsidR="00224D95" w:rsidRDefault="00224D95" w:rsidP="00224D95">
      <w:pPr>
        <w:pStyle w:val="Lgende"/>
      </w:pPr>
      <w:bookmarkStart w:id="389" w:name="_Ref119252603"/>
      <w:r>
        <w:t>Tableau</w:t>
      </w:r>
      <w:r w:rsidR="00F8105B">
        <w:t> </w:t>
      </w:r>
      <w:r w:rsidR="00C07E5B">
        <w:fldChar w:fldCharType="begin"/>
      </w:r>
      <w:r w:rsidR="00C07E5B">
        <w:instrText xml:space="preserve"> SEQ Tableau \* ARABIC </w:instrText>
      </w:r>
      <w:r w:rsidR="00C07E5B">
        <w:fldChar w:fldCharType="separate"/>
      </w:r>
      <w:r w:rsidR="00121531">
        <w:rPr>
          <w:noProof/>
        </w:rPr>
        <w:t>150</w:t>
      </w:r>
      <w:r w:rsidR="00C07E5B">
        <w:rPr>
          <w:noProof/>
        </w:rPr>
        <w:fldChar w:fldCharType="end"/>
      </w:r>
      <w:bookmarkEnd w:id="389"/>
      <w:r>
        <w:t xml:space="preserve">. Causes </w:t>
      </w:r>
      <w:r w:rsidRPr="00442FAE">
        <w:t>de renoncement à des soins de santé des 16 ans et +</w:t>
      </w:r>
      <w:r>
        <w:t>, selon la sévérité de la déficience visuelle</w:t>
      </w:r>
      <w:r w:rsidRPr="00442FAE">
        <w:t xml:space="preserve"> (choix multiple</w:t>
      </w:r>
      <w:r w:rsidR="00127357">
        <w:t> </w:t>
      </w:r>
      <w:r w:rsidRPr="00442FAE">
        <w:t xml:space="preserve">; </w:t>
      </w:r>
      <w:r>
        <w:t xml:space="preserve">n = </w:t>
      </w:r>
      <w:r w:rsidRPr="00442FAE">
        <w:t>1627).</w:t>
      </w:r>
    </w:p>
    <w:tbl>
      <w:tblPr>
        <w:tblW w:w="9052" w:type="dxa"/>
        <w:tblCellMar>
          <w:top w:w="15" w:type="dxa"/>
          <w:left w:w="15" w:type="dxa"/>
          <w:bottom w:w="15" w:type="dxa"/>
          <w:right w:w="15" w:type="dxa"/>
        </w:tblCellMar>
        <w:tblLook w:val="04A0" w:firstRow="1" w:lastRow="0" w:firstColumn="1" w:lastColumn="0" w:noHBand="0" w:noVBand="1"/>
      </w:tblPr>
      <w:tblGrid>
        <w:gridCol w:w="4452"/>
        <w:gridCol w:w="1495"/>
        <w:gridCol w:w="1508"/>
        <w:gridCol w:w="1597"/>
      </w:tblGrid>
      <w:tr w:rsidR="00EF15DF" w:rsidRPr="00AF2F7E" w14:paraId="59CE40FF" w14:textId="77777777" w:rsidTr="002635C4">
        <w:trPr>
          <w:trHeight w:val="294"/>
          <w:tblHeader/>
        </w:trPr>
        <w:tc>
          <w:tcPr>
            <w:tcW w:w="4452"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C8FBD72"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FC84A4A"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31D6BE0B"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1163B16F" w14:textId="1137A011"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50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22F6B4F"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389A9BD5" w14:textId="0BD4E4F5"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1597" w:type="dxa"/>
            <w:tcBorders>
              <w:top w:val="single" w:sz="8" w:space="0" w:color="010205"/>
              <w:left w:val="single" w:sz="8" w:space="0" w:color="010205"/>
              <w:bottom w:val="single" w:sz="6" w:space="0" w:color="010205"/>
              <w:right w:val="single" w:sz="8" w:space="0" w:color="010205"/>
            </w:tcBorders>
          </w:tcPr>
          <w:p w14:paraId="687ADB19" w14:textId="77777777" w:rsidR="00EF15DF" w:rsidRDefault="00EF15DF" w:rsidP="00AA262A">
            <w:pPr>
              <w:spacing w:after="0" w:line="240" w:lineRule="auto"/>
              <w:ind w:left="171"/>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1E59102D" w14:textId="6A3194C4" w:rsidR="00EF15DF" w:rsidRPr="00AF2F7E" w:rsidRDefault="00EF15DF" w:rsidP="00AA262A">
            <w:pPr>
              <w:spacing w:after="0" w:line="240" w:lineRule="auto"/>
              <w:ind w:left="171"/>
              <w:rPr>
                <w:rFonts w:eastAsia="Times New Roman" w:cs="Arial"/>
                <w:color w:val="000000"/>
                <w:szCs w:val="24"/>
                <w:lang w:eastAsia="fr-FR"/>
              </w:rPr>
            </w:pPr>
            <w:r>
              <w:rPr>
                <w:rFonts w:eastAsia="Times New Roman" w:cs="Arial"/>
                <w:szCs w:val="24"/>
                <w:lang w:eastAsia="fr-FR"/>
              </w:rPr>
              <w:t>(n = 436)</w:t>
            </w:r>
          </w:p>
        </w:tc>
      </w:tr>
      <w:tr w:rsidR="002B3676" w:rsidRPr="00AF2F7E" w14:paraId="35CAC050"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32DA428" w14:textId="705DD05D" w:rsidR="002B3676" w:rsidRPr="00AF2F7E" w:rsidRDefault="002B3676" w:rsidP="002B3676">
            <w:pPr>
              <w:spacing w:after="0" w:line="240" w:lineRule="auto"/>
              <w:rPr>
                <w:rFonts w:ascii="Times New Roman" w:eastAsia="Times New Roman" w:hAnsi="Times New Roman" w:cs="Times New Roman"/>
                <w:szCs w:val="24"/>
                <w:lang w:eastAsia="fr-FR"/>
              </w:rPr>
            </w:pPr>
            <w:r w:rsidRPr="007B7F5D">
              <w:t xml:space="preserve">La difficulté à trouver quelqu'un pour accompagner.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8FF428F" w14:textId="69DA2D44"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12</w:t>
            </w:r>
            <w:r w:rsidR="0055145C">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3A95259" w14:textId="237F3AC5"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15</w:t>
            </w:r>
            <w:r w:rsidR="0055145C">
              <w:t xml:space="preserve"> %</w:t>
            </w:r>
          </w:p>
        </w:tc>
        <w:tc>
          <w:tcPr>
            <w:tcW w:w="1597" w:type="dxa"/>
            <w:tcBorders>
              <w:top w:val="single" w:sz="6" w:space="0" w:color="010205"/>
              <w:left w:val="single" w:sz="6" w:space="0" w:color="010205"/>
              <w:bottom w:val="single" w:sz="6" w:space="0" w:color="010205"/>
              <w:right w:val="single" w:sz="6" w:space="0" w:color="010205"/>
            </w:tcBorders>
          </w:tcPr>
          <w:p w14:paraId="21C8F77A" w14:textId="52F31B40"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13</w:t>
            </w:r>
            <w:r w:rsidR="0055145C">
              <w:t xml:space="preserve"> %</w:t>
            </w:r>
          </w:p>
        </w:tc>
      </w:tr>
      <w:tr w:rsidR="002B3676" w:rsidRPr="00AF2F7E" w14:paraId="7DA830FB"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40915B" w14:textId="1BF0A9CD" w:rsidR="002B3676" w:rsidRPr="00AF2F7E" w:rsidRDefault="002B3676" w:rsidP="002B3676">
            <w:pPr>
              <w:spacing w:after="0" w:line="240" w:lineRule="auto"/>
              <w:rPr>
                <w:rFonts w:ascii="Times New Roman" w:eastAsia="Times New Roman" w:hAnsi="Times New Roman" w:cs="Times New Roman"/>
                <w:szCs w:val="24"/>
                <w:lang w:eastAsia="fr-FR"/>
              </w:rPr>
            </w:pPr>
            <w:r w:rsidRPr="007B7F5D">
              <w:t xml:space="preserve">La difficulté à </w:t>
            </w:r>
            <w:r w:rsidR="00096B5D">
              <w:t>s</w:t>
            </w:r>
            <w:r w:rsidRPr="007B7F5D">
              <w:t xml:space="preserve">e rendre dans un cabinet.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153729" w14:textId="0908B5CE"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12</w:t>
            </w:r>
            <w:r w:rsidR="0055145C">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F1F757" w14:textId="030CEA5C"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13</w:t>
            </w:r>
            <w:r w:rsidR="0055145C">
              <w:t xml:space="preserve"> %</w:t>
            </w:r>
          </w:p>
        </w:tc>
        <w:tc>
          <w:tcPr>
            <w:tcW w:w="1597" w:type="dxa"/>
            <w:tcBorders>
              <w:top w:val="single" w:sz="6" w:space="0" w:color="010205"/>
              <w:left w:val="single" w:sz="6" w:space="0" w:color="010205"/>
              <w:bottom w:val="single" w:sz="6" w:space="0" w:color="010205"/>
              <w:right w:val="single" w:sz="6" w:space="0" w:color="010205"/>
            </w:tcBorders>
          </w:tcPr>
          <w:p w14:paraId="43AA771B" w14:textId="636FEE02"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12</w:t>
            </w:r>
            <w:r w:rsidR="0055145C">
              <w:t xml:space="preserve"> %</w:t>
            </w:r>
          </w:p>
        </w:tc>
      </w:tr>
      <w:tr w:rsidR="002B3676" w:rsidRPr="00AF2F7E" w14:paraId="27E5104A"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6BF5C9" w14:textId="3B3BDF20" w:rsidR="002B3676" w:rsidRPr="00AF2F7E" w:rsidRDefault="002B3676" w:rsidP="002B3676">
            <w:pPr>
              <w:spacing w:after="0" w:line="240" w:lineRule="auto"/>
              <w:rPr>
                <w:rFonts w:ascii="Times New Roman" w:eastAsia="Times New Roman" w:hAnsi="Times New Roman" w:cs="Times New Roman"/>
                <w:szCs w:val="24"/>
                <w:lang w:eastAsia="fr-FR"/>
              </w:rPr>
            </w:pPr>
            <w:r w:rsidRPr="007B7F5D">
              <w:t xml:space="preserve">La difficulté à trouver un professionnel de santé adapté.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0C0E960" w14:textId="2B084E22"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10</w:t>
            </w:r>
            <w:r w:rsidR="0055145C">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C5DB0C" w14:textId="34C35274"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7B7F5D">
              <w:t>11</w:t>
            </w:r>
            <w:r w:rsidR="0055145C">
              <w:t xml:space="preserve"> %</w:t>
            </w:r>
          </w:p>
        </w:tc>
        <w:tc>
          <w:tcPr>
            <w:tcW w:w="1597" w:type="dxa"/>
            <w:tcBorders>
              <w:top w:val="single" w:sz="6" w:space="0" w:color="010205"/>
              <w:left w:val="single" w:sz="6" w:space="0" w:color="010205"/>
              <w:bottom w:val="single" w:sz="6" w:space="0" w:color="010205"/>
              <w:right w:val="single" w:sz="6" w:space="0" w:color="010205"/>
            </w:tcBorders>
          </w:tcPr>
          <w:p w14:paraId="787126A9" w14:textId="3D48E8B9"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7B7F5D">
              <w:t>13</w:t>
            </w:r>
            <w:r w:rsidR="0055145C">
              <w:t xml:space="preserve"> %</w:t>
            </w:r>
          </w:p>
        </w:tc>
      </w:tr>
      <w:tr w:rsidR="002B3676" w:rsidRPr="00AF2F7E" w14:paraId="6A5D42FA"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F2DCB5" w14:textId="00FB11DC" w:rsidR="002B3676" w:rsidRPr="00AF2F7E" w:rsidRDefault="002B3676" w:rsidP="002B3676">
            <w:pPr>
              <w:spacing w:after="0" w:line="240" w:lineRule="auto"/>
              <w:rPr>
                <w:rFonts w:ascii="Times New Roman" w:eastAsia="Times New Roman" w:hAnsi="Times New Roman" w:cs="Times New Roman"/>
                <w:szCs w:val="24"/>
                <w:lang w:eastAsia="fr-FR"/>
              </w:rPr>
            </w:pPr>
            <w:r w:rsidRPr="007B7F5D">
              <w:t>La difficulté à prendre rendez-vous</w:t>
            </w:r>
            <w:r w:rsidR="00096B5D">
              <w:t>.</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09FB8C" w14:textId="07C2716F"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11</w:t>
            </w:r>
            <w:r w:rsidR="0055145C">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0040400" w14:textId="41783BF1"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7B7F5D">
              <w:t>14</w:t>
            </w:r>
            <w:r w:rsidR="0055145C">
              <w:t xml:space="preserve"> %</w:t>
            </w:r>
          </w:p>
        </w:tc>
        <w:tc>
          <w:tcPr>
            <w:tcW w:w="1597" w:type="dxa"/>
            <w:tcBorders>
              <w:top w:val="single" w:sz="6" w:space="0" w:color="010205"/>
              <w:left w:val="single" w:sz="6" w:space="0" w:color="010205"/>
              <w:bottom w:val="single" w:sz="6" w:space="0" w:color="010205"/>
              <w:right w:val="single" w:sz="6" w:space="0" w:color="010205"/>
            </w:tcBorders>
          </w:tcPr>
          <w:p w14:paraId="551A3B2E" w14:textId="6F1AAC4B"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7B7F5D">
              <w:t>8</w:t>
            </w:r>
            <w:r w:rsidR="0055145C">
              <w:t xml:space="preserve"> %</w:t>
            </w:r>
          </w:p>
        </w:tc>
      </w:tr>
      <w:tr w:rsidR="002B3676" w:rsidRPr="00AF2F7E" w14:paraId="112D406E"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5EB731" w14:textId="5F46ACBE" w:rsidR="002B3676" w:rsidRPr="00AF2F7E" w:rsidRDefault="002B3676" w:rsidP="002B3676">
            <w:pPr>
              <w:spacing w:after="0" w:line="240" w:lineRule="auto"/>
              <w:rPr>
                <w:rFonts w:ascii="Times New Roman" w:eastAsia="Times New Roman" w:hAnsi="Times New Roman" w:cs="Times New Roman"/>
                <w:szCs w:val="24"/>
                <w:lang w:eastAsia="fr-FR"/>
              </w:rPr>
            </w:pPr>
            <w:r w:rsidRPr="007B7F5D">
              <w:t>L’indisponibilité du professionnel</w:t>
            </w:r>
            <w:r w:rsidR="00096B5D">
              <w:t>.</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BA69CFC" w14:textId="17D412AA"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7</w:t>
            </w:r>
            <w:r w:rsidR="0055145C">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E11C48" w14:textId="5BC9984A"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7B7F5D">
              <w:t>8</w:t>
            </w:r>
            <w:r w:rsidR="0055145C">
              <w:t xml:space="preserve"> %</w:t>
            </w:r>
          </w:p>
        </w:tc>
        <w:tc>
          <w:tcPr>
            <w:tcW w:w="1597" w:type="dxa"/>
            <w:tcBorders>
              <w:top w:val="single" w:sz="6" w:space="0" w:color="010205"/>
              <w:left w:val="single" w:sz="6" w:space="0" w:color="010205"/>
              <w:bottom w:val="single" w:sz="6" w:space="0" w:color="010205"/>
              <w:right w:val="single" w:sz="6" w:space="0" w:color="010205"/>
            </w:tcBorders>
          </w:tcPr>
          <w:p w14:paraId="0406BA7F" w14:textId="50C13E72"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7B7F5D">
              <w:t>10</w:t>
            </w:r>
            <w:r w:rsidR="0055145C">
              <w:t xml:space="preserve"> %</w:t>
            </w:r>
          </w:p>
        </w:tc>
      </w:tr>
      <w:tr w:rsidR="009377DC" w:rsidRPr="00AF2F7E" w14:paraId="49AFEA3A"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BC07618" w14:textId="7512A773" w:rsidR="009377DC" w:rsidRPr="007B7F5D" w:rsidRDefault="009377DC" w:rsidP="009377DC">
            <w:pPr>
              <w:spacing w:after="0" w:line="240" w:lineRule="auto"/>
            </w:pPr>
            <w:r w:rsidRPr="007B7F5D">
              <w:t xml:space="preserve">Du coût financier.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17F3475" w14:textId="67AED0F3" w:rsidR="009377DC" w:rsidRPr="007B7F5D" w:rsidRDefault="009377DC" w:rsidP="009377DC">
            <w:pPr>
              <w:spacing w:after="0" w:line="240" w:lineRule="auto"/>
              <w:jc w:val="right"/>
            </w:pPr>
            <w:r w:rsidRPr="007B7F5D">
              <w:t>3</w:t>
            </w:r>
            <w:r>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0C601E" w14:textId="3892E2F4" w:rsidR="009377DC" w:rsidRPr="007B7F5D" w:rsidRDefault="009377DC" w:rsidP="009377DC">
            <w:pPr>
              <w:keepNext/>
              <w:spacing w:after="0" w:line="240" w:lineRule="auto"/>
              <w:jc w:val="right"/>
            </w:pPr>
            <w:r w:rsidRPr="007B7F5D">
              <w:t>9</w:t>
            </w:r>
            <w:r>
              <w:t xml:space="preserve"> %</w:t>
            </w:r>
          </w:p>
        </w:tc>
        <w:tc>
          <w:tcPr>
            <w:tcW w:w="1597" w:type="dxa"/>
            <w:tcBorders>
              <w:top w:val="single" w:sz="6" w:space="0" w:color="010205"/>
              <w:left w:val="single" w:sz="6" w:space="0" w:color="010205"/>
              <w:bottom w:val="single" w:sz="6" w:space="0" w:color="010205"/>
              <w:right w:val="single" w:sz="6" w:space="0" w:color="010205"/>
            </w:tcBorders>
          </w:tcPr>
          <w:p w14:paraId="4DD0433A" w14:textId="76197AF6" w:rsidR="009377DC" w:rsidRPr="007B7F5D" w:rsidRDefault="009377DC" w:rsidP="009377DC">
            <w:pPr>
              <w:keepNext/>
              <w:spacing w:after="0" w:line="240" w:lineRule="auto"/>
              <w:jc w:val="right"/>
            </w:pPr>
            <w:r w:rsidRPr="007B7F5D">
              <w:t>11</w:t>
            </w:r>
            <w:r>
              <w:t xml:space="preserve"> %</w:t>
            </w:r>
          </w:p>
        </w:tc>
      </w:tr>
      <w:tr w:rsidR="009377DC" w:rsidRPr="00AF2F7E" w14:paraId="6BE00C43"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AEBA21" w14:textId="4A191D97" w:rsidR="009377DC" w:rsidRPr="00AF2F7E" w:rsidRDefault="009377DC" w:rsidP="009377DC">
            <w:pPr>
              <w:spacing w:after="0" w:line="240" w:lineRule="auto"/>
              <w:rPr>
                <w:rFonts w:ascii="Times New Roman" w:eastAsia="Times New Roman" w:hAnsi="Times New Roman" w:cs="Times New Roman"/>
                <w:szCs w:val="24"/>
                <w:lang w:eastAsia="fr-FR"/>
              </w:rPr>
            </w:pPr>
            <w:r w:rsidRPr="007B7F5D">
              <w:t>Autre</w:t>
            </w:r>
            <w:r>
              <w:t>.</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275642" w14:textId="3B070F40" w:rsidR="009377DC" w:rsidRPr="00AF2F7E" w:rsidRDefault="009377DC" w:rsidP="009377DC">
            <w:pPr>
              <w:spacing w:after="0" w:line="240" w:lineRule="auto"/>
              <w:jc w:val="right"/>
              <w:rPr>
                <w:rFonts w:ascii="Times New Roman" w:eastAsia="Times New Roman" w:hAnsi="Times New Roman" w:cs="Times New Roman"/>
                <w:szCs w:val="24"/>
                <w:lang w:eastAsia="fr-FR"/>
              </w:rPr>
            </w:pPr>
            <w:r w:rsidRPr="007B7F5D">
              <w:t>4</w:t>
            </w:r>
            <w:r>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3250CC1" w14:textId="0758CF7F" w:rsidR="009377DC" w:rsidRPr="00AF2F7E" w:rsidRDefault="009377DC" w:rsidP="009377DC">
            <w:pPr>
              <w:keepNext/>
              <w:spacing w:after="0" w:line="240" w:lineRule="auto"/>
              <w:jc w:val="right"/>
              <w:rPr>
                <w:rFonts w:ascii="Times New Roman" w:eastAsia="Times New Roman" w:hAnsi="Times New Roman" w:cs="Times New Roman"/>
                <w:szCs w:val="24"/>
                <w:lang w:eastAsia="fr-FR"/>
              </w:rPr>
            </w:pPr>
            <w:r w:rsidRPr="007B7F5D">
              <w:t>3</w:t>
            </w:r>
            <w:r>
              <w:t xml:space="preserve"> %</w:t>
            </w:r>
          </w:p>
        </w:tc>
        <w:tc>
          <w:tcPr>
            <w:tcW w:w="1597" w:type="dxa"/>
            <w:tcBorders>
              <w:top w:val="single" w:sz="6" w:space="0" w:color="010205"/>
              <w:left w:val="single" w:sz="6" w:space="0" w:color="010205"/>
              <w:bottom w:val="single" w:sz="6" w:space="0" w:color="010205"/>
              <w:right w:val="single" w:sz="6" w:space="0" w:color="010205"/>
            </w:tcBorders>
          </w:tcPr>
          <w:p w14:paraId="3F66F55F" w14:textId="7165556E" w:rsidR="009377DC" w:rsidRPr="00AF2F7E" w:rsidRDefault="009377DC" w:rsidP="009377DC">
            <w:pPr>
              <w:keepNext/>
              <w:spacing w:after="0" w:line="240" w:lineRule="auto"/>
              <w:jc w:val="right"/>
              <w:rPr>
                <w:rFonts w:ascii="Times New Roman" w:eastAsia="Times New Roman" w:hAnsi="Times New Roman" w:cs="Times New Roman"/>
                <w:szCs w:val="24"/>
                <w:lang w:eastAsia="fr-FR"/>
              </w:rPr>
            </w:pPr>
            <w:r w:rsidRPr="007B7F5D">
              <w:t>4</w:t>
            </w:r>
            <w:r>
              <w:t xml:space="preserve"> %</w:t>
            </w:r>
          </w:p>
        </w:tc>
      </w:tr>
      <w:tr w:rsidR="009377DC" w:rsidRPr="00AF2F7E" w14:paraId="213393A9"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D435384" w14:textId="170C4764" w:rsidR="009377DC" w:rsidRPr="00AF2F7E" w:rsidRDefault="009377DC" w:rsidP="009377DC">
            <w:pPr>
              <w:spacing w:after="0" w:line="240" w:lineRule="auto"/>
              <w:rPr>
                <w:rFonts w:ascii="Times New Roman" w:eastAsia="Times New Roman" w:hAnsi="Times New Roman" w:cs="Times New Roman"/>
                <w:szCs w:val="24"/>
                <w:lang w:eastAsia="fr-FR"/>
              </w:rPr>
            </w:pPr>
            <w:r w:rsidRPr="007B7F5D">
              <w:t xml:space="preserve">Du manque de temps.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E79517" w14:textId="161501F1" w:rsidR="009377DC" w:rsidRPr="00AF2F7E" w:rsidRDefault="009377DC" w:rsidP="009377DC">
            <w:pPr>
              <w:spacing w:after="0" w:line="240" w:lineRule="auto"/>
              <w:jc w:val="right"/>
              <w:rPr>
                <w:rFonts w:ascii="Times New Roman" w:eastAsia="Times New Roman" w:hAnsi="Times New Roman" w:cs="Times New Roman"/>
                <w:szCs w:val="24"/>
                <w:lang w:eastAsia="fr-FR"/>
              </w:rPr>
            </w:pPr>
            <w:r w:rsidRPr="007B7F5D">
              <w:t>4</w:t>
            </w:r>
            <w:r>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4F7EA7" w14:textId="542F9B83" w:rsidR="009377DC" w:rsidRPr="00AF2F7E" w:rsidRDefault="009377DC" w:rsidP="009377DC">
            <w:pPr>
              <w:keepNext/>
              <w:spacing w:after="0" w:line="240" w:lineRule="auto"/>
              <w:jc w:val="right"/>
              <w:rPr>
                <w:rFonts w:ascii="Times New Roman" w:eastAsia="Times New Roman" w:hAnsi="Times New Roman" w:cs="Times New Roman"/>
                <w:szCs w:val="24"/>
                <w:lang w:eastAsia="fr-FR"/>
              </w:rPr>
            </w:pPr>
            <w:r w:rsidRPr="007B7F5D">
              <w:t>3</w:t>
            </w:r>
            <w:r>
              <w:t xml:space="preserve"> %</w:t>
            </w:r>
          </w:p>
        </w:tc>
        <w:tc>
          <w:tcPr>
            <w:tcW w:w="1597" w:type="dxa"/>
            <w:tcBorders>
              <w:top w:val="single" w:sz="6" w:space="0" w:color="010205"/>
              <w:left w:val="single" w:sz="6" w:space="0" w:color="010205"/>
              <w:bottom w:val="single" w:sz="6" w:space="0" w:color="010205"/>
              <w:right w:val="single" w:sz="6" w:space="0" w:color="010205"/>
            </w:tcBorders>
          </w:tcPr>
          <w:p w14:paraId="71BAAAB3" w14:textId="2EB07077" w:rsidR="009377DC" w:rsidRPr="00AF2F7E" w:rsidRDefault="009377DC" w:rsidP="009377DC">
            <w:pPr>
              <w:keepNext/>
              <w:spacing w:after="0" w:line="240" w:lineRule="auto"/>
              <w:jc w:val="right"/>
              <w:rPr>
                <w:rFonts w:ascii="Times New Roman" w:eastAsia="Times New Roman" w:hAnsi="Times New Roman" w:cs="Times New Roman"/>
                <w:szCs w:val="24"/>
                <w:lang w:eastAsia="fr-FR"/>
              </w:rPr>
            </w:pPr>
            <w:r w:rsidRPr="007B7F5D">
              <w:t>3</w:t>
            </w:r>
            <w:r>
              <w:t xml:space="preserve"> %</w:t>
            </w:r>
          </w:p>
        </w:tc>
      </w:tr>
      <w:tr w:rsidR="009377DC" w:rsidRPr="00AF2F7E" w14:paraId="01AF8234"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B46CF8" w14:textId="6BE46C6C" w:rsidR="009377DC" w:rsidRPr="00AF2F7E" w:rsidRDefault="009377DC" w:rsidP="009377DC">
            <w:pPr>
              <w:spacing w:after="0" w:line="240" w:lineRule="auto"/>
              <w:rPr>
                <w:rFonts w:ascii="Times New Roman" w:eastAsia="Times New Roman" w:hAnsi="Times New Roman" w:cs="Times New Roman"/>
                <w:szCs w:val="24"/>
                <w:lang w:eastAsia="fr-FR"/>
              </w:rPr>
            </w:pPr>
            <w:r w:rsidRPr="007B7F5D">
              <w:t xml:space="preserve">Des horaires inadaptés.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EC5573C" w14:textId="7EF9A09D" w:rsidR="009377DC" w:rsidRPr="00AF2F7E" w:rsidRDefault="009377DC" w:rsidP="009377DC">
            <w:pPr>
              <w:spacing w:after="0" w:line="240" w:lineRule="auto"/>
              <w:jc w:val="right"/>
              <w:rPr>
                <w:rFonts w:ascii="Times New Roman" w:eastAsia="Times New Roman" w:hAnsi="Times New Roman" w:cs="Times New Roman"/>
                <w:szCs w:val="24"/>
                <w:lang w:eastAsia="fr-FR"/>
              </w:rPr>
            </w:pPr>
            <w:r w:rsidRPr="007B7F5D">
              <w:t>3</w:t>
            </w:r>
            <w:r>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B07D47" w14:textId="3DB2214B" w:rsidR="009377DC" w:rsidRPr="00AF2F7E" w:rsidRDefault="009377DC" w:rsidP="009377DC">
            <w:pPr>
              <w:keepNext/>
              <w:spacing w:after="0" w:line="240" w:lineRule="auto"/>
              <w:jc w:val="right"/>
              <w:rPr>
                <w:rFonts w:ascii="Times New Roman" w:eastAsia="Times New Roman" w:hAnsi="Times New Roman" w:cs="Times New Roman"/>
                <w:szCs w:val="24"/>
                <w:lang w:eastAsia="fr-FR"/>
              </w:rPr>
            </w:pPr>
            <w:r w:rsidRPr="007B7F5D">
              <w:t>3</w:t>
            </w:r>
            <w:r>
              <w:t xml:space="preserve"> %</w:t>
            </w:r>
          </w:p>
        </w:tc>
        <w:tc>
          <w:tcPr>
            <w:tcW w:w="1597" w:type="dxa"/>
            <w:tcBorders>
              <w:top w:val="single" w:sz="6" w:space="0" w:color="010205"/>
              <w:left w:val="single" w:sz="6" w:space="0" w:color="010205"/>
              <w:bottom w:val="single" w:sz="6" w:space="0" w:color="010205"/>
              <w:right w:val="single" w:sz="6" w:space="0" w:color="010205"/>
            </w:tcBorders>
          </w:tcPr>
          <w:p w14:paraId="44C2D699" w14:textId="182B84E6" w:rsidR="009377DC" w:rsidRPr="00AF2F7E" w:rsidRDefault="009377DC" w:rsidP="009377DC">
            <w:pPr>
              <w:keepNext/>
              <w:spacing w:after="0" w:line="240" w:lineRule="auto"/>
              <w:jc w:val="right"/>
              <w:rPr>
                <w:rFonts w:ascii="Times New Roman" w:eastAsia="Times New Roman" w:hAnsi="Times New Roman" w:cs="Times New Roman"/>
                <w:szCs w:val="24"/>
                <w:lang w:eastAsia="fr-FR"/>
              </w:rPr>
            </w:pPr>
            <w:r w:rsidRPr="007B7F5D">
              <w:t>3</w:t>
            </w:r>
            <w:r>
              <w:t xml:space="preserve"> %</w:t>
            </w:r>
          </w:p>
        </w:tc>
      </w:tr>
      <w:tr w:rsidR="000154D7" w:rsidRPr="00AF2F7E" w14:paraId="6FFB116D"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D90EC1C" w14:textId="2CA57F3D" w:rsidR="000154D7" w:rsidRPr="007B7F5D" w:rsidRDefault="000154D7" w:rsidP="000154D7">
            <w:pPr>
              <w:spacing w:after="0" w:line="240" w:lineRule="auto"/>
            </w:pPr>
            <w:r w:rsidRPr="007B7F5D">
              <w:t>Non concerné</w:t>
            </w:r>
            <w:r>
              <w:t xml:space="preserve"> : </w:t>
            </w:r>
            <w:r w:rsidRPr="007B7F5D">
              <w:t xml:space="preserve">n'a jamais renoncé à un soin de santé.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BBEA6AB" w14:textId="640F0473" w:rsidR="000154D7" w:rsidRPr="007B7F5D" w:rsidRDefault="000154D7" w:rsidP="000154D7">
            <w:pPr>
              <w:spacing w:after="0" w:line="240" w:lineRule="auto"/>
              <w:jc w:val="right"/>
            </w:pPr>
            <w:r w:rsidRPr="007B7F5D">
              <w:t>69</w:t>
            </w:r>
            <w:r>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0CC650" w14:textId="2F2A9FF2" w:rsidR="000154D7" w:rsidRPr="007B7F5D" w:rsidRDefault="000154D7" w:rsidP="000154D7">
            <w:pPr>
              <w:keepNext/>
              <w:spacing w:after="0" w:line="240" w:lineRule="auto"/>
              <w:jc w:val="right"/>
            </w:pPr>
            <w:r w:rsidRPr="007B7F5D">
              <w:t>61</w:t>
            </w:r>
            <w:r>
              <w:t xml:space="preserve"> %</w:t>
            </w:r>
          </w:p>
        </w:tc>
        <w:tc>
          <w:tcPr>
            <w:tcW w:w="1597" w:type="dxa"/>
            <w:tcBorders>
              <w:top w:val="single" w:sz="6" w:space="0" w:color="010205"/>
              <w:left w:val="single" w:sz="6" w:space="0" w:color="010205"/>
              <w:bottom w:val="single" w:sz="6" w:space="0" w:color="010205"/>
              <w:right w:val="single" w:sz="6" w:space="0" w:color="010205"/>
            </w:tcBorders>
          </w:tcPr>
          <w:p w14:paraId="5120BCE2" w14:textId="1146DD89" w:rsidR="000154D7" w:rsidRPr="007B7F5D" w:rsidRDefault="000154D7" w:rsidP="000154D7">
            <w:pPr>
              <w:keepNext/>
              <w:spacing w:after="0" w:line="240" w:lineRule="auto"/>
              <w:jc w:val="right"/>
            </w:pPr>
            <w:r w:rsidRPr="007B7F5D">
              <w:t>59</w:t>
            </w:r>
            <w:r>
              <w:t xml:space="preserve"> %</w:t>
            </w:r>
          </w:p>
        </w:tc>
      </w:tr>
    </w:tbl>
    <w:p w14:paraId="712E2688" w14:textId="29CBA1F9" w:rsidR="006339B7" w:rsidRDefault="00096B5D" w:rsidP="00587320">
      <w:pPr>
        <w:spacing w:before="240"/>
      </w:pPr>
      <w:r>
        <w:t>Deux tiers des répondants de 16 ans et plus préparent et prennent seuls leurs médicaments, et pour un</w:t>
      </w:r>
      <w:r w:rsidR="00CC78DB">
        <w:t xml:space="preserve"> sur</w:t>
      </w:r>
      <w:r>
        <w:t xml:space="preserve"> six, q</w:t>
      </w:r>
      <w:r w:rsidRPr="00096B5D">
        <w:t xml:space="preserve">uelqu’un les prépare </w:t>
      </w:r>
      <w:r>
        <w:t xml:space="preserve">pour eux, </w:t>
      </w:r>
      <w:r w:rsidRPr="00096B5D">
        <w:t xml:space="preserve">mais </w:t>
      </w:r>
      <w:r>
        <w:t>ils les prennent</w:t>
      </w:r>
      <w:r w:rsidRPr="00096B5D">
        <w:t xml:space="preserve"> seul</w:t>
      </w:r>
      <w:r>
        <w:t xml:space="preserve">, </w:t>
      </w:r>
      <w:r w:rsidRPr="00096B5D">
        <w:t xml:space="preserve">par exemple </w:t>
      </w:r>
      <w:r>
        <w:t>en utilisant</w:t>
      </w:r>
      <w:r w:rsidRPr="00096B5D">
        <w:t xml:space="preserve"> un pilulier </w:t>
      </w:r>
      <w:r>
        <w:t>(</w:t>
      </w:r>
      <w:r w:rsidR="006339B7">
        <w:fldChar w:fldCharType="begin"/>
      </w:r>
      <w:r w:rsidR="006339B7">
        <w:instrText xml:space="preserve"> REF _Ref118717919 \h </w:instrText>
      </w:r>
      <w:r w:rsidR="006339B7">
        <w:fldChar w:fldCharType="separate"/>
      </w:r>
      <w:r w:rsidR="00121531">
        <w:t>Figure </w:t>
      </w:r>
      <w:r w:rsidR="00121531">
        <w:rPr>
          <w:noProof/>
        </w:rPr>
        <w:t>118</w:t>
      </w:r>
      <w:r w:rsidR="006339B7">
        <w:fldChar w:fldCharType="end"/>
      </w:r>
      <w:r>
        <w:t>).</w:t>
      </w:r>
    </w:p>
    <w:p w14:paraId="51CC3F84" w14:textId="06B6C12F" w:rsidR="00B06C09" w:rsidRDefault="00096B5D" w:rsidP="006339B7">
      <w:pPr>
        <w:rPr>
          <w:lang w:eastAsia="fr-FR"/>
        </w:rPr>
      </w:pPr>
      <w:r>
        <w:rPr>
          <w:lang w:eastAsia="fr-FR"/>
        </w:rPr>
        <w:t>Il y a un e</w:t>
      </w:r>
      <w:r w:rsidR="00052E57">
        <w:rPr>
          <w:lang w:eastAsia="fr-FR"/>
        </w:rPr>
        <w:t>ffet de la sévérité de la déficience visuelle (</w:t>
      </w:r>
      <w:r w:rsidR="000078D4">
        <w:rPr>
          <w:lang w:eastAsia="fr-FR"/>
        </w:rPr>
        <w:fldChar w:fldCharType="begin"/>
      </w:r>
      <w:r w:rsidR="000078D4">
        <w:rPr>
          <w:lang w:eastAsia="fr-FR"/>
        </w:rPr>
        <w:instrText xml:space="preserve"> REF _Ref119252610 \h </w:instrText>
      </w:r>
      <w:r w:rsidR="000078D4">
        <w:rPr>
          <w:lang w:eastAsia="fr-FR"/>
        </w:rPr>
      </w:r>
      <w:r w:rsidR="000078D4">
        <w:rPr>
          <w:lang w:eastAsia="fr-FR"/>
        </w:rPr>
        <w:fldChar w:fldCharType="separate"/>
      </w:r>
      <w:r w:rsidR="00121531">
        <w:t>Tableau </w:t>
      </w:r>
      <w:r w:rsidR="00121531">
        <w:rPr>
          <w:noProof/>
        </w:rPr>
        <w:t>151</w:t>
      </w:r>
      <w:r w:rsidR="000078D4">
        <w:rPr>
          <w:lang w:eastAsia="fr-FR"/>
        </w:rPr>
        <w:fldChar w:fldCharType="end"/>
      </w:r>
      <w:r w:rsidR="00052E57" w:rsidRPr="00393194">
        <w:rPr>
          <w:lang w:eastAsia="fr-FR"/>
        </w:rPr>
        <w:t>)</w:t>
      </w:r>
      <w:r w:rsidR="00CC78DB">
        <w:rPr>
          <w:lang w:eastAsia="fr-FR"/>
        </w:rPr>
        <w:t> :</w:t>
      </w:r>
    </w:p>
    <w:p w14:paraId="105251DF" w14:textId="027B05E6" w:rsidR="00B06C09" w:rsidRPr="00B06C09" w:rsidRDefault="00096B5D" w:rsidP="00B06C09">
      <w:pPr>
        <w:pStyle w:val="Paragraphedeliste"/>
        <w:numPr>
          <w:ilvl w:val="0"/>
          <w:numId w:val="9"/>
        </w:numPr>
      </w:pPr>
      <w:r>
        <w:rPr>
          <w:lang w:eastAsia="fr-FR"/>
        </w:rPr>
        <w:t>Les r</w:t>
      </w:r>
      <w:r w:rsidRPr="00B06C09">
        <w:rPr>
          <w:rFonts w:eastAsia="Times New Roman" w:cs="Arial"/>
          <w:color w:val="000000"/>
          <w:szCs w:val="24"/>
          <w:lang w:eastAsia="fr-FR"/>
        </w:rPr>
        <w:t xml:space="preserve">épondants malvoyants moyens sont </w:t>
      </w:r>
      <w:r w:rsidR="00786A40">
        <w:rPr>
          <w:lang w:eastAsia="fr-FR"/>
        </w:rPr>
        <w:t xml:space="preserve">en proportion </w:t>
      </w:r>
      <w:r w:rsidRPr="00B06C09">
        <w:rPr>
          <w:rFonts w:eastAsia="Times New Roman" w:cs="Arial"/>
          <w:color w:val="000000"/>
          <w:szCs w:val="24"/>
          <w:lang w:eastAsia="fr-FR"/>
        </w:rPr>
        <w:t xml:space="preserve">significativement plus nombreux que les répondants aveugles </w:t>
      </w:r>
      <w:r w:rsidRPr="00B06C09">
        <w:rPr>
          <w:rFonts w:eastAsia="Times New Roman" w:cs="Arial"/>
          <w:b/>
          <w:bCs/>
          <w:color w:val="000000"/>
          <w:szCs w:val="24"/>
          <w:lang w:eastAsia="fr-FR"/>
        </w:rPr>
        <w:t>préparer et prendre leurs médicaments seuls</w:t>
      </w:r>
      <w:r w:rsidRPr="00B06C09">
        <w:rPr>
          <w:rFonts w:eastAsia="Times New Roman" w:cs="Arial"/>
          <w:color w:val="000000"/>
          <w:szCs w:val="24"/>
          <w:lang w:eastAsia="fr-FR"/>
        </w:rPr>
        <w:t xml:space="preserve">, et ils sont significativement moins nombreux à avoir </w:t>
      </w:r>
      <w:r w:rsidRPr="00B06C09">
        <w:rPr>
          <w:rFonts w:eastAsia="Times New Roman" w:cs="Arial"/>
          <w:b/>
          <w:bCs/>
          <w:color w:val="000000"/>
          <w:szCs w:val="24"/>
          <w:lang w:eastAsia="fr-FR"/>
        </w:rPr>
        <w:t>quelqu’un qui les prépare, avant de les prendre seuls</w:t>
      </w:r>
      <w:r w:rsidRPr="00B06C09">
        <w:rPr>
          <w:rFonts w:eastAsia="Times New Roman" w:cs="Arial"/>
          <w:color w:val="000000"/>
          <w:szCs w:val="24"/>
          <w:lang w:eastAsia="fr-FR"/>
        </w:rPr>
        <w:t xml:space="preserve">. </w:t>
      </w:r>
    </w:p>
    <w:p w14:paraId="3D1A69B2" w14:textId="449DFC8E" w:rsidR="00052E57" w:rsidRPr="006339B7" w:rsidRDefault="00096B5D" w:rsidP="00B06C09">
      <w:pPr>
        <w:pStyle w:val="Paragraphedeliste"/>
        <w:numPr>
          <w:ilvl w:val="0"/>
          <w:numId w:val="9"/>
        </w:numPr>
      </w:pPr>
      <w:r w:rsidRPr="00B06C09">
        <w:rPr>
          <w:rFonts w:eastAsia="Times New Roman" w:cs="Arial"/>
          <w:color w:val="000000"/>
          <w:szCs w:val="24"/>
          <w:lang w:eastAsia="fr-FR"/>
        </w:rPr>
        <w:t xml:space="preserve">Enfin, les </w:t>
      </w:r>
      <w:r>
        <w:rPr>
          <w:lang w:eastAsia="fr-FR"/>
        </w:rPr>
        <w:t>r</w:t>
      </w:r>
      <w:r w:rsidRPr="00B06C09">
        <w:rPr>
          <w:rFonts w:eastAsia="Times New Roman" w:cs="Arial"/>
          <w:color w:val="000000"/>
          <w:szCs w:val="24"/>
          <w:lang w:eastAsia="fr-FR"/>
        </w:rPr>
        <w:t xml:space="preserve">épondants malvoyants moyens sont </w:t>
      </w:r>
      <w:r w:rsidR="00786A40">
        <w:rPr>
          <w:lang w:eastAsia="fr-FR"/>
        </w:rPr>
        <w:t xml:space="preserve">en proportion </w:t>
      </w:r>
      <w:r w:rsidRPr="00B06C09">
        <w:rPr>
          <w:rFonts w:eastAsia="Times New Roman" w:cs="Arial"/>
          <w:color w:val="000000"/>
          <w:szCs w:val="24"/>
          <w:lang w:eastAsia="fr-FR"/>
        </w:rPr>
        <w:t xml:space="preserve">significativement moins nombreux que les répondants aveugles et malvoyants sévère à avoir </w:t>
      </w:r>
      <w:r w:rsidRPr="00B06C09">
        <w:rPr>
          <w:rFonts w:eastAsia="Times New Roman" w:cs="Arial"/>
          <w:b/>
          <w:bCs/>
          <w:color w:val="000000"/>
          <w:szCs w:val="24"/>
          <w:lang w:eastAsia="fr-FR"/>
        </w:rPr>
        <w:t>quelqu’un leur donnant leurs médicaments au moment où ils doivent les prendre</w:t>
      </w:r>
      <w:r w:rsidRPr="00B06C09">
        <w:rPr>
          <w:rFonts w:eastAsia="Times New Roman" w:cs="Arial"/>
          <w:color w:val="000000"/>
          <w:szCs w:val="24"/>
          <w:lang w:eastAsia="fr-FR"/>
        </w:rPr>
        <w:t xml:space="preserve">. </w:t>
      </w:r>
    </w:p>
    <w:p w14:paraId="406B01BA" w14:textId="77777777" w:rsidR="002D4D55" w:rsidRDefault="00E55851" w:rsidP="002A763E">
      <w:pPr>
        <w:keepNext/>
        <w:jc w:val="center"/>
      </w:pPr>
      <w:r>
        <w:rPr>
          <w:noProof/>
        </w:rPr>
        <w:drawing>
          <wp:inline distT="0" distB="0" distL="0" distR="0" wp14:anchorId="3E601B65" wp14:editId="063F3505">
            <wp:extent cx="5486400" cy="2945219"/>
            <wp:effectExtent l="0" t="0" r="0" b="7620"/>
            <wp:docPr id="62" name="Graphique 62" descr="Autonomie dans la prise de médicaments : 66 % les prépare et les prend seul, 16 % quelqu'un les prépare, mais les prend seul, 7 % quelqu'un les donne au bon moment, 1 % non concerné : ne prend jamais de médicamen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012FE9D5" w14:textId="720B7DE5" w:rsidR="00E55851" w:rsidRDefault="002D4D55" w:rsidP="00700708">
      <w:pPr>
        <w:pStyle w:val="Lgende"/>
        <w:rPr>
          <w:rFonts w:cs="Arial"/>
          <w:color w:val="000000"/>
          <w:sz w:val="22"/>
          <w:szCs w:val="22"/>
        </w:rPr>
      </w:pPr>
      <w:bookmarkStart w:id="390" w:name="_Ref118717919"/>
      <w:r>
        <w:t>Figure</w:t>
      </w:r>
      <w:r w:rsidR="00F8105B">
        <w:t> </w:t>
      </w:r>
      <w:r w:rsidR="00C07E5B">
        <w:fldChar w:fldCharType="begin"/>
      </w:r>
      <w:r w:rsidR="00C07E5B">
        <w:instrText xml:space="preserve"> SEQ Figure \* ARABIC </w:instrText>
      </w:r>
      <w:r w:rsidR="00C07E5B">
        <w:fldChar w:fldCharType="separate"/>
      </w:r>
      <w:r w:rsidR="00121531">
        <w:rPr>
          <w:noProof/>
        </w:rPr>
        <w:t>118</w:t>
      </w:r>
      <w:r w:rsidR="00C07E5B">
        <w:rPr>
          <w:noProof/>
        </w:rPr>
        <w:fldChar w:fldCharType="end"/>
      </w:r>
      <w:bookmarkEnd w:id="390"/>
      <w:r w:rsidR="00442FAE">
        <w:t xml:space="preserve">. Autonomie dans la </w:t>
      </w:r>
      <w:r w:rsidR="00442FAE" w:rsidRPr="00442FAE">
        <w:t>prise de</w:t>
      </w:r>
      <w:r w:rsidRPr="00442FAE">
        <w:t xml:space="preserve"> médicaments </w:t>
      </w:r>
      <w:r w:rsidR="00442FAE" w:rsidRPr="00442FAE">
        <w:t>des 16 ans et + (</w:t>
      </w:r>
      <w:r w:rsidR="000367F5">
        <w:t>n</w:t>
      </w:r>
      <w:r w:rsidR="00CC78DB">
        <w:t> </w:t>
      </w:r>
      <w:r w:rsidR="000367F5">
        <w:t>=</w:t>
      </w:r>
      <w:r w:rsidR="00CC78DB">
        <w:t> </w:t>
      </w:r>
      <w:r w:rsidR="00CB5DB2" w:rsidRPr="00442FAE">
        <w:t>1627)</w:t>
      </w:r>
      <w:r w:rsidRPr="00442FAE">
        <w:t>.</w:t>
      </w:r>
    </w:p>
    <w:p w14:paraId="1F446D7D" w14:textId="4F215335" w:rsidR="00224D95" w:rsidRDefault="00224D95" w:rsidP="00224D95">
      <w:pPr>
        <w:pStyle w:val="Lgende"/>
      </w:pPr>
      <w:bookmarkStart w:id="391" w:name="_Ref119252610"/>
      <w:r>
        <w:t>Tableau</w:t>
      </w:r>
      <w:r w:rsidR="00F8105B">
        <w:t> </w:t>
      </w:r>
      <w:r w:rsidR="00C07E5B">
        <w:fldChar w:fldCharType="begin"/>
      </w:r>
      <w:r w:rsidR="00C07E5B">
        <w:instrText xml:space="preserve"> SEQ Tableau \* ARABIC </w:instrText>
      </w:r>
      <w:r w:rsidR="00C07E5B">
        <w:fldChar w:fldCharType="separate"/>
      </w:r>
      <w:r w:rsidR="00121531">
        <w:rPr>
          <w:noProof/>
        </w:rPr>
        <w:t>151</w:t>
      </w:r>
      <w:r w:rsidR="00C07E5B">
        <w:rPr>
          <w:noProof/>
        </w:rPr>
        <w:fldChar w:fldCharType="end"/>
      </w:r>
      <w:bookmarkEnd w:id="391"/>
      <w:r>
        <w:t xml:space="preserve">. Autonomie dans la </w:t>
      </w:r>
      <w:r w:rsidRPr="00442FAE">
        <w:t>prise de médicaments des 16 ans et +</w:t>
      </w:r>
      <w:r>
        <w:t>, selon la sévérité de la déficience visuelle</w:t>
      </w:r>
      <w:r w:rsidRPr="00442FAE">
        <w:t xml:space="preserve"> (</w:t>
      </w:r>
      <w:r>
        <w:t xml:space="preserve">n = </w:t>
      </w:r>
      <w:r w:rsidRPr="00442FAE">
        <w:t>1627).</w:t>
      </w:r>
    </w:p>
    <w:tbl>
      <w:tblPr>
        <w:tblW w:w="9052" w:type="dxa"/>
        <w:tblLayout w:type="fixed"/>
        <w:tblCellMar>
          <w:top w:w="15" w:type="dxa"/>
          <w:left w:w="15" w:type="dxa"/>
          <w:bottom w:w="15" w:type="dxa"/>
          <w:right w:w="15" w:type="dxa"/>
        </w:tblCellMar>
        <w:tblLook w:val="04A0" w:firstRow="1" w:lastRow="0" w:firstColumn="1" w:lastColumn="0" w:noHBand="0" w:noVBand="1"/>
      </w:tblPr>
      <w:tblGrid>
        <w:gridCol w:w="4526"/>
        <w:gridCol w:w="1574"/>
        <w:gridCol w:w="1553"/>
        <w:gridCol w:w="1399"/>
      </w:tblGrid>
      <w:tr w:rsidR="00EF15DF" w:rsidRPr="00AF2F7E" w14:paraId="3B32EEB2" w14:textId="77777777" w:rsidTr="0067333A">
        <w:trPr>
          <w:trHeight w:val="294"/>
          <w:tblHeader/>
        </w:trPr>
        <w:tc>
          <w:tcPr>
            <w:tcW w:w="452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459B8F6"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57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97F938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1E4B1263"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51196578" w14:textId="782D07D4"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55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DE64544"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56569DF6" w14:textId="23797AE4"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1399" w:type="dxa"/>
            <w:tcBorders>
              <w:top w:val="single" w:sz="8" w:space="0" w:color="010205"/>
              <w:left w:val="single" w:sz="8" w:space="0" w:color="010205"/>
              <w:bottom w:val="single" w:sz="6" w:space="0" w:color="010205"/>
              <w:right w:val="single" w:sz="8" w:space="0" w:color="010205"/>
            </w:tcBorders>
          </w:tcPr>
          <w:p w14:paraId="3B63A10A"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3F6B963" w14:textId="60D87D9A" w:rsidR="00EF15DF" w:rsidRPr="00AF2F7E"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(n = 436)</w:t>
            </w:r>
          </w:p>
        </w:tc>
      </w:tr>
      <w:tr w:rsidR="002B3676" w:rsidRPr="00AF2F7E" w14:paraId="323F8F5E" w14:textId="77777777" w:rsidTr="0067333A">
        <w:trPr>
          <w:trHeight w:val="294"/>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BFBF370" w14:textId="2E4E139C" w:rsidR="002B3676" w:rsidRPr="00AF2F7E" w:rsidRDefault="002B3676" w:rsidP="002B3676">
            <w:pPr>
              <w:spacing w:after="0" w:line="240" w:lineRule="auto"/>
              <w:rPr>
                <w:rFonts w:ascii="Times New Roman" w:eastAsia="Times New Roman" w:hAnsi="Times New Roman" w:cs="Times New Roman"/>
                <w:szCs w:val="24"/>
                <w:lang w:eastAsia="fr-FR"/>
              </w:rPr>
            </w:pPr>
            <w:r>
              <w:t>L</w:t>
            </w:r>
            <w:r w:rsidRPr="001F07D6">
              <w:t xml:space="preserve">es prépare et les prends seul. </w:t>
            </w:r>
          </w:p>
        </w:tc>
        <w:tc>
          <w:tcPr>
            <w:tcW w:w="157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B6E22E" w14:textId="1613DAD6"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60</w:t>
            </w:r>
            <w:r w:rsidR="0055145C">
              <w:t xml:space="preserve"> %</w:t>
            </w:r>
          </w:p>
        </w:tc>
        <w:tc>
          <w:tcPr>
            <w:tcW w:w="155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20FFE64" w14:textId="42167CEA"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69</w:t>
            </w:r>
            <w:r w:rsidR="0055145C">
              <w:t xml:space="preserve"> %</w:t>
            </w:r>
          </w:p>
        </w:tc>
        <w:tc>
          <w:tcPr>
            <w:tcW w:w="1399" w:type="dxa"/>
            <w:tcBorders>
              <w:top w:val="single" w:sz="6" w:space="0" w:color="010205"/>
              <w:left w:val="single" w:sz="6" w:space="0" w:color="010205"/>
              <w:bottom w:val="single" w:sz="6" w:space="0" w:color="010205"/>
              <w:right w:val="single" w:sz="6" w:space="0" w:color="010205"/>
            </w:tcBorders>
          </w:tcPr>
          <w:p w14:paraId="2A9F0996" w14:textId="18C6FD0B"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75</w:t>
            </w:r>
            <w:r w:rsidR="0055145C">
              <w:t xml:space="preserve"> %</w:t>
            </w:r>
          </w:p>
        </w:tc>
      </w:tr>
      <w:tr w:rsidR="002B3676" w:rsidRPr="00AF2F7E" w14:paraId="467CA924" w14:textId="77777777" w:rsidTr="0067333A">
        <w:trPr>
          <w:trHeight w:val="294"/>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6BD4C0" w14:textId="45BD13D0" w:rsidR="002B3676" w:rsidRPr="00AF2F7E" w:rsidRDefault="002B3676" w:rsidP="002B3676">
            <w:pPr>
              <w:spacing w:after="0" w:line="240" w:lineRule="auto"/>
              <w:rPr>
                <w:rFonts w:ascii="Times New Roman" w:eastAsia="Times New Roman" w:hAnsi="Times New Roman" w:cs="Times New Roman"/>
                <w:szCs w:val="24"/>
                <w:lang w:eastAsia="fr-FR"/>
              </w:rPr>
            </w:pPr>
            <w:r w:rsidRPr="001F07D6">
              <w:t>Quelqu’un les prépare</w:t>
            </w:r>
            <w:r w:rsidR="009757CE">
              <w:t>,</w:t>
            </w:r>
            <w:r w:rsidRPr="001F07D6">
              <w:t xml:space="preserve"> </w:t>
            </w:r>
            <w:r w:rsidR="00DE49F8">
              <w:t>et</w:t>
            </w:r>
            <w:r w:rsidRPr="001F07D6">
              <w:t xml:space="preserve"> les prend seul</w:t>
            </w:r>
            <w:r w:rsidR="00096B5D">
              <w:t>.</w:t>
            </w:r>
            <w:r w:rsidRPr="001F07D6">
              <w:t xml:space="preserve"> </w:t>
            </w:r>
          </w:p>
        </w:tc>
        <w:tc>
          <w:tcPr>
            <w:tcW w:w="157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CDAE28" w14:textId="3103E875"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19</w:t>
            </w:r>
            <w:r w:rsidR="0055145C">
              <w:t xml:space="preserve"> %</w:t>
            </w:r>
          </w:p>
        </w:tc>
        <w:tc>
          <w:tcPr>
            <w:tcW w:w="155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79EF74B" w14:textId="6C429812"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16</w:t>
            </w:r>
            <w:r w:rsidR="0055145C">
              <w:t xml:space="preserve"> %</w:t>
            </w:r>
          </w:p>
        </w:tc>
        <w:tc>
          <w:tcPr>
            <w:tcW w:w="1399" w:type="dxa"/>
            <w:tcBorders>
              <w:top w:val="single" w:sz="6" w:space="0" w:color="010205"/>
              <w:left w:val="single" w:sz="6" w:space="0" w:color="010205"/>
              <w:bottom w:val="single" w:sz="6" w:space="0" w:color="010205"/>
              <w:right w:val="single" w:sz="6" w:space="0" w:color="010205"/>
            </w:tcBorders>
          </w:tcPr>
          <w:p w14:paraId="1881CC05" w14:textId="5690CF5B"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11</w:t>
            </w:r>
            <w:r w:rsidR="0055145C">
              <w:t xml:space="preserve"> %</w:t>
            </w:r>
          </w:p>
        </w:tc>
      </w:tr>
      <w:tr w:rsidR="002B3676" w:rsidRPr="00AF2F7E" w14:paraId="19B1DC2A" w14:textId="77777777" w:rsidTr="0067333A">
        <w:trPr>
          <w:trHeight w:val="294"/>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71B54D" w14:textId="01ADDE8B" w:rsidR="002B3676" w:rsidRPr="00AF2F7E" w:rsidRDefault="002B3676" w:rsidP="002B3676">
            <w:pPr>
              <w:spacing w:after="0" w:line="240" w:lineRule="auto"/>
              <w:rPr>
                <w:rFonts w:ascii="Times New Roman" w:eastAsia="Times New Roman" w:hAnsi="Times New Roman" w:cs="Times New Roman"/>
                <w:szCs w:val="24"/>
                <w:lang w:eastAsia="fr-FR"/>
              </w:rPr>
            </w:pPr>
            <w:r w:rsidRPr="001F07D6">
              <w:t xml:space="preserve">Quelqu’un les donne au </w:t>
            </w:r>
            <w:r w:rsidR="00D502FB">
              <w:t>bon moment</w:t>
            </w:r>
            <w:r w:rsidRPr="001F07D6">
              <w:t xml:space="preserve">. </w:t>
            </w:r>
          </w:p>
        </w:tc>
        <w:tc>
          <w:tcPr>
            <w:tcW w:w="157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045220B" w14:textId="35906726"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10</w:t>
            </w:r>
            <w:r w:rsidR="0055145C">
              <w:t xml:space="preserve"> %</w:t>
            </w:r>
          </w:p>
        </w:tc>
        <w:tc>
          <w:tcPr>
            <w:tcW w:w="155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37B606" w14:textId="31F06C25"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8</w:t>
            </w:r>
            <w:r w:rsidR="0055145C">
              <w:t xml:space="preserve"> %</w:t>
            </w:r>
          </w:p>
        </w:tc>
        <w:tc>
          <w:tcPr>
            <w:tcW w:w="1399" w:type="dxa"/>
            <w:tcBorders>
              <w:top w:val="single" w:sz="6" w:space="0" w:color="010205"/>
              <w:left w:val="single" w:sz="6" w:space="0" w:color="010205"/>
              <w:bottom w:val="single" w:sz="6" w:space="0" w:color="010205"/>
              <w:right w:val="single" w:sz="6" w:space="0" w:color="010205"/>
            </w:tcBorders>
          </w:tcPr>
          <w:p w14:paraId="4F4EB63B" w14:textId="73622E8D"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3</w:t>
            </w:r>
            <w:r w:rsidR="0055145C">
              <w:t xml:space="preserve"> %</w:t>
            </w:r>
          </w:p>
        </w:tc>
      </w:tr>
      <w:tr w:rsidR="002B3676" w:rsidRPr="00AF2F7E" w14:paraId="077934B9" w14:textId="77777777" w:rsidTr="0067333A">
        <w:trPr>
          <w:trHeight w:val="294"/>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757EBDB" w14:textId="0455AB39" w:rsidR="002B3676" w:rsidRPr="00AF2F7E" w:rsidRDefault="002B3676" w:rsidP="002B3676">
            <w:pPr>
              <w:spacing w:after="0" w:line="240" w:lineRule="auto"/>
              <w:rPr>
                <w:rFonts w:ascii="Times New Roman" w:eastAsia="Times New Roman" w:hAnsi="Times New Roman" w:cs="Times New Roman"/>
                <w:szCs w:val="24"/>
                <w:lang w:eastAsia="fr-FR"/>
              </w:rPr>
            </w:pPr>
            <w:r w:rsidRPr="001F07D6">
              <w:t>Non concerné</w:t>
            </w:r>
            <w:r w:rsidR="00D502FB">
              <w:t xml:space="preserve"> : </w:t>
            </w:r>
            <w:r w:rsidRPr="001F07D6">
              <w:t xml:space="preserve">ne prend jamais de médicament. </w:t>
            </w:r>
          </w:p>
        </w:tc>
        <w:tc>
          <w:tcPr>
            <w:tcW w:w="157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3001E07" w14:textId="6DAEBFC1"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11</w:t>
            </w:r>
            <w:r w:rsidR="0055145C">
              <w:t xml:space="preserve"> %</w:t>
            </w:r>
          </w:p>
        </w:tc>
        <w:tc>
          <w:tcPr>
            <w:tcW w:w="155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68CDAD9" w14:textId="54B246D3"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1F07D6">
              <w:t>8</w:t>
            </w:r>
            <w:r w:rsidR="0055145C">
              <w:t xml:space="preserve"> %</w:t>
            </w:r>
          </w:p>
        </w:tc>
        <w:tc>
          <w:tcPr>
            <w:tcW w:w="1399" w:type="dxa"/>
            <w:tcBorders>
              <w:top w:val="single" w:sz="6" w:space="0" w:color="010205"/>
              <w:left w:val="single" w:sz="6" w:space="0" w:color="010205"/>
              <w:bottom w:val="single" w:sz="6" w:space="0" w:color="010205"/>
              <w:right w:val="single" w:sz="6" w:space="0" w:color="010205"/>
            </w:tcBorders>
          </w:tcPr>
          <w:p w14:paraId="34B46451" w14:textId="6CB85631" w:rsidR="002B3676" w:rsidRPr="00AF2F7E" w:rsidRDefault="002B3676" w:rsidP="00D502FB">
            <w:pPr>
              <w:keepNext/>
              <w:spacing w:after="0" w:line="240" w:lineRule="auto"/>
              <w:jc w:val="right"/>
              <w:rPr>
                <w:rFonts w:ascii="Times New Roman" w:eastAsia="Times New Roman" w:hAnsi="Times New Roman" w:cs="Times New Roman"/>
                <w:szCs w:val="24"/>
                <w:lang w:eastAsia="fr-FR"/>
              </w:rPr>
            </w:pPr>
            <w:r w:rsidRPr="001F07D6">
              <w:t>12</w:t>
            </w:r>
            <w:r w:rsidR="0055145C">
              <w:t xml:space="preserve"> %</w:t>
            </w:r>
          </w:p>
        </w:tc>
      </w:tr>
    </w:tbl>
    <w:p w14:paraId="28DD4201" w14:textId="0D690116" w:rsidR="006339B7" w:rsidRDefault="00DE49F8" w:rsidP="00AA262A">
      <w:pPr>
        <w:spacing w:before="240"/>
      </w:pPr>
      <w:r>
        <w:t>P</w:t>
      </w:r>
      <w:r w:rsidR="00EB1792">
        <w:t xml:space="preserve">rès d’un tiers des répondants de 16 ans et plus n’utilisent pas d’appareils médicaux, par exemple pour le </w:t>
      </w:r>
      <w:r w:rsidR="00EB1792" w:rsidRPr="00442FAE">
        <w:t>contrôle du diabète</w:t>
      </w:r>
      <w:r w:rsidR="002A763E">
        <w:t xml:space="preserve"> ou</w:t>
      </w:r>
      <w:r w:rsidR="00EB1792" w:rsidRPr="00442FAE">
        <w:t xml:space="preserve"> de la pression artérielle</w:t>
      </w:r>
      <w:r w:rsidR="002A763E">
        <w:t>. C</w:t>
      </w:r>
      <w:r w:rsidR="00EB1792">
        <w:t xml:space="preserve">hez ceux qui en utilisent, un peu plus de moitié environ estiment que ces appareils sont adaptés à leur problème visuel (un </w:t>
      </w:r>
      <w:r w:rsidR="002A763E">
        <w:t xml:space="preserve">sur </w:t>
      </w:r>
      <w:r w:rsidR="00EB1792">
        <w:t>cinq</w:t>
      </w:r>
      <w:r w:rsidR="002A763E">
        <w:t xml:space="preserve"> </w:t>
      </w:r>
      <w:r w:rsidR="00EB1792">
        <w:t>de tous les répondants</w:t>
      </w:r>
      <w:r w:rsidR="00127357">
        <w:t> </w:t>
      </w:r>
      <w:r w:rsidR="00EB1792">
        <w:t xml:space="preserve">; </w:t>
      </w:r>
      <w:r w:rsidR="006339B7">
        <w:fldChar w:fldCharType="begin"/>
      </w:r>
      <w:r w:rsidR="006339B7">
        <w:instrText xml:space="preserve"> REF _Ref118717927 \h </w:instrText>
      </w:r>
      <w:r w:rsidR="006339B7">
        <w:fldChar w:fldCharType="separate"/>
      </w:r>
      <w:r w:rsidR="00121531">
        <w:t>Figure </w:t>
      </w:r>
      <w:r w:rsidR="00121531">
        <w:rPr>
          <w:noProof/>
        </w:rPr>
        <w:t>119</w:t>
      </w:r>
      <w:r w:rsidR="006339B7">
        <w:fldChar w:fldCharType="end"/>
      </w:r>
      <w:r w:rsidR="00EB1792">
        <w:t xml:space="preserve">). </w:t>
      </w:r>
    </w:p>
    <w:p w14:paraId="5D420E21" w14:textId="77777777" w:rsidR="002D4D55" w:rsidRDefault="00E55851" w:rsidP="002D4D55">
      <w:pPr>
        <w:keepNext/>
      </w:pPr>
      <w:r>
        <w:rPr>
          <w:noProof/>
        </w:rPr>
        <w:drawing>
          <wp:inline distT="0" distB="0" distL="0" distR="0" wp14:anchorId="379827BF" wp14:editId="7E5B7EFF">
            <wp:extent cx="5486400" cy="2594345"/>
            <wp:effectExtent l="0" t="0" r="0" b="15875"/>
            <wp:docPr id="63" name="Graphique 63" descr="Adaptation aux problèmes visuels des appareils médicaux utilisés : 9 % tout à fait, 12 % plutôt oui, 8 % plutôt non, 8 % pas du tout, 63 % non concerné : n'utilise pas d'appareil médical.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216E33FF" w14:textId="410F2A8E" w:rsidR="00E55851" w:rsidRPr="00E55851" w:rsidRDefault="002D4D55" w:rsidP="00700708">
      <w:pPr>
        <w:pStyle w:val="Lgende"/>
      </w:pPr>
      <w:bookmarkStart w:id="392" w:name="_Ref118717927"/>
      <w:r>
        <w:t>Figure</w:t>
      </w:r>
      <w:r w:rsidR="00F8105B">
        <w:t> </w:t>
      </w:r>
      <w:r w:rsidR="00C07E5B">
        <w:fldChar w:fldCharType="begin"/>
      </w:r>
      <w:r w:rsidR="00C07E5B">
        <w:instrText xml:space="preserve"> SEQ Figure \* ARABIC </w:instrText>
      </w:r>
      <w:r w:rsidR="00C07E5B">
        <w:fldChar w:fldCharType="separate"/>
      </w:r>
      <w:r w:rsidR="00121531">
        <w:rPr>
          <w:noProof/>
        </w:rPr>
        <w:t>119</w:t>
      </w:r>
      <w:r w:rsidR="00C07E5B">
        <w:rPr>
          <w:noProof/>
        </w:rPr>
        <w:fldChar w:fldCharType="end"/>
      </w:r>
      <w:bookmarkEnd w:id="392"/>
      <w:r w:rsidR="00442FAE">
        <w:t xml:space="preserve">. Adaptation aux problèmes visuels </w:t>
      </w:r>
      <w:r w:rsidR="00442FAE" w:rsidRPr="00442FAE">
        <w:t>d</w:t>
      </w:r>
      <w:r w:rsidRPr="00442FAE">
        <w:t>es appareils médicaux utilis</w:t>
      </w:r>
      <w:r w:rsidR="00442FAE" w:rsidRPr="00442FAE">
        <w:t>és</w:t>
      </w:r>
      <w:r w:rsidRPr="00442FAE">
        <w:t xml:space="preserve"> </w:t>
      </w:r>
      <w:r w:rsidR="00442FAE" w:rsidRPr="00442FAE">
        <w:t>des 16 ans et +</w:t>
      </w:r>
      <w:r w:rsidR="00CB5DB2" w:rsidRPr="00442FAE">
        <w:t xml:space="preserve"> </w:t>
      </w:r>
      <w:r w:rsidR="00442FAE" w:rsidRPr="00442FAE">
        <w:t>(</w:t>
      </w:r>
      <w:r w:rsidR="000367F5">
        <w:t xml:space="preserve">n = </w:t>
      </w:r>
      <w:r w:rsidR="00CB5DB2" w:rsidRPr="00442FAE">
        <w:t>1627)</w:t>
      </w:r>
      <w:r w:rsidRPr="00442FAE">
        <w:t>.</w:t>
      </w:r>
    </w:p>
    <w:p w14:paraId="21988A62" w14:textId="0D94172E" w:rsidR="006339B7" w:rsidRDefault="007321D4" w:rsidP="007321D4">
      <w:r w:rsidRPr="007321D4">
        <w:t>P</w:t>
      </w:r>
      <w:r>
        <w:t xml:space="preserve">lus de la moitié des répondants, </w:t>
      </w:r>
      <w:r w:rsidR="00871E4A">
        <w:t>tous</w:t>
      </w:r>
      <w:r>
        <w:t xml:space="preserve"> </w:t>
      </w:r>
      <w:r w:rsidR="00871E4A">
        <w:t>âges confondus</w:t>
      </w:r>
      <w:r>
        <w:t>, n’ont jamais été p</w:t>
      </w:r>
      <w:r w:rsidRPr="007321D4">
        <w:t xml:space="preserve">ris en charge pour d'autres déficiences ou handicaps </w:t>
      </w:r>
      <w:r w:rsidR="00871E4A">
        <w:t>(</w:t>
      </w:r>
      <w:r w:rsidR="006339B7">
        <w:fldChar w:fldCharType="begin"/>
      </w:r>
      <w:r w:rsidR="006339B7">
        <w:instrText xml:space="preserve"> REF _Ref118717937 \h </w:instrText>
      </w:r>
      <w:r w:rsidR="006339B7">
        <w:fldChar w:fldCharType="separate"/>
      </w:r>
      <w:r w:rsidR="00121531">
        <w:t>Figure </w:t>
      </w:r>
      <w:r w:rsidR="00121531">
        <w:rPr>
          <w:noProof/>
        </w:rPr>
        <w:t>120</w:t>
      </w:r>
      <w:r w:rsidR="006339B7">
        <w:fldChar w:fldCharType="end"/>
      </w:r>
      <w:r w:rsidR="00EB1792">
        <w:t xml:space="preserve">). </w:t>
      </w:r>
      <w:r w:rsidR="00871E4A">
        <w:t>Un</w:t>
      </w:r>
      <w:r w:rsidR="002A763E">
        <w:t xml:space="preserve"> répondant</w:t>
      </w:r>
      <w:r w:rsidR="00871E4A">
        <w:t xml:space="preserve"> </w:t>
      </w:r>
      <w:r w:rsidR="002A763E">
        <w:t xml:space="preserve">sur </w:t>
      </w:r>
      <w:r w:rsidR="00871E4A">
        <w:t>cinq ont déjà été pris en charge pour des troubles auditifs, et un</w:t>
      </w:r>
      <w:r w:rsidR="002A763E">
        <w:t xml:space="preserve"> sur</w:t>
      </w:r>
      <w:r w:rsidR="00871E4A">
        <w:t xml:space="preserve"> dix pour des </w:t>
      </w:r>
      <w:r w:rsidR="00871E4A" w:rsidRPr="00871E4A">
        <w:t>troubles psychologiques ou psychiatriques</w:t>
      </w:r>
      <w:r w:rsidR="00871E4A">
        <w:t>, comme la</w:t>
      </w:r>
      <w:r w:rsidR="00871E4A" w:rsidRPr="00871E4A">
        <w:t xml:space="preserve"> dépression</w:t>
      </w:r>
      <w:r w:rsidR="00871E4A">
        <w:t>, ou des troubles de troubles moteurs, comme des troubles de la marche</w:t>
      </w:r>
      <w:r w:rsidR="00871E4A" w:rsidRPr="00871E4A">
        <w:t>.</w:t>
      </w:r>
    </w:p>
    <w:p w14:paraId="03CBCCF0" w14:textId="1252D0A3" w:rsidR="00BB22FE" w:rsidRDefault="00EB1792" w:rsidP="006339B7">
      <w:pPr>
        <w:rPr>
          <w:lang w:eastAsia="fr-FR"/>
        </w:rPr>
      </w:pPr>
      <w:r>
        <w:rPr>
          <w:lang w:eastAsia="fr-FR"/>
        </w:rPr>
        <w:t>Il n’y a pas</w:t>
      </w:r>
      <w:r w:rsidR="00052E57">
        <w:rPr>
          <w:lang w:eastAsia="fr-FR"/>
        </w:rPr>
        <w:t xml:space="preserve"> d’effet de la sévérité de la déficience visuelle</w:t>
      </w:r>
      <w:r>
        <w:rPr>
          <w:lang w:eastAsia="fr-FR"/>
        </w:rPr>
        <w:t>, mais i</w:t>
      </w:r>
      <w:r w:rsidR="00AD56CD">
        <w:rPr>
          <w:lang w:eastAsia="fr-FR"/>
        </w:rPr>
        <w:t>l y a un effet significatif de l’âge (</w:t>
      </w:r>
      <w:r w:rsidR="000078D4">
        <w:rPr>
          <w:lang w:eastAsia="fr-FR"/>
        </w:rPr>
        <w:fldChar w:fldCharType="begin"/>
      </w:r>
      <w:r w:rsidR="000078D4">
        <w:rPr>
          <w:lang w:eastAsia="fr-FR"/>
        </w:rPr>
        <w:instrText xml:space="preserve"> REF _Ref119252619 \h </w:instrText>
      </w:r>
      <w:r w:rsidR="000078D4">
        <w:rPr>
          <w:lang w:eastAsia="fr-FR"/>
        </w:rPr>
      </w:r>
      <w:r w:rsidR="000078D4">
        <w:rPr>
          <w:lang w:eastAsia="fr-FR"/>
        </w:rPr>
        <w:fldChar w:fldCharType="separate"/>
      </w:r>
      <w:r w:rsidR="00121531">
        <w:t>Tableau </w:t>
      </w:r>
      <w:r w:rsidR="00121531">
        <w:rPr>
          <w:noProof/>
        </w:rPr>
        <w:t>152</w:t>
      </w:r>
      <w:r w:rsidR="000078D4">
        <w:rPr>
          <w:lang w:eastAsia="fr-FR"/>
        </w:rPr>
        <w:fldChar w:fldCharType="end"/>
      </w:r>
      <w:r w:rsidR="00AD56CD" w:rsidRPr="00393194">
        <w:rPr>
          <w:lang w:eastAsia="fr-FR"/>
        </w:rPr>
        <w:t>)</w:t>
      </w:r>
      <w:r w:rsidR="00AD56CD">
        <w:rPr>
          <w:lang w:eastAsia="fr-FR"/>
        </w:rPr>
        <w:t>.</w:t>
      </w:r>
      <w:r w:rsidR="007321D4">
        <w:rPr>
          <w:lang w:eastAsia="fr-FR"/>
        </w:rPr>
        <w:t xml:space="preserve"> </w:t>
      </w:r>
    </w:p>
    <w:p w14:paraId="0E826B04" w14:textId="63BA1853" w:rsidR="00BB22FE" w:rsidRDefault="007321D4" w:rsidP="00BB22FE">
      <w:pPr>
        <w:pStyle w:val="Paragraphedeliste"/>
        <w:numPr>
          <w:ilvl w:val="0"/>
          <w:numId w:val="9"/>
        </w:numPr>
      </w:pPr>
      <w:r>
        <w:rPr>
          <w:lang w:eastAsia="fr-FR"/>
        </w:rPr>
        <w:t>Les</w:t>
      </w:r>
      <w:r>
        <w:t xml:space="preserve"> </w:t>
      </w:r>
      <w:r w:rsidRPr="00BB22FE">
        <w:rPr>
          <w:b/>
          <w:bCs/>
        </w:rPr>
        <w:t xml:space="preserve">troubles auditifs </w:t>
      </w:r>
      <w:r>
        <w:t xml:space="preserve">concernent </w:t>
      </w:r>
      <w:r w:rsidR="00786A40">
        <w:rPr>
          <w:lang w:eastAsia="fr-FR"/>
        </w:rPr>
        <w:t xml:space="preserve">en proportion </w:t>
      </w:r>
      <w:r>
        <w:t xml:space="preserve">significativement plus les répondants de 60 ans et plus que les trois autres tranches d’âge, et significativement plus les répondants de 30 à 59 ans que ceux de 0 à 15 ans. </w:t>
      </w:r>
    </w:p>
    <w:p w14:paraId="6A3C406F" w14:textId="7544214F" w:rsidR="00BB22FE" w:rsidRDefault="007321D4" w:rsidP="00BB22FE">
      <w:pPr>
        <w:pStyle w:val="Paragraphedeliste"/>
        <w:numPr>
          <w:ilvl w:val="0"/>
          <w:numId w:val="9"/>
        </w:numPr>
      </w:pPr>
      <w:r>
        <w:t xml:space="preserve">Les </w:t>
      </w:r>
      <w:r w:rsidRPr="00BB22FE">
        <w:rPr>
          <w:b/>
          <w:bCs/>
        </w:rPr>
        <w:t>troubles psychologiques ou psychiatriques</w:t>
      </w:r>
      <w:r>
        <w:t xml:space="preserve"> </w:t>
      </w:r>
      <w:r w:rsidR="00871E4A">
        <w:t xml:space="preserve">concernent </w:t>
      </w:r>
      <w:r w:rsidR="00786A40">
        <w:rPr>
          <w:lang w:eastAsia="fr-FR"/>
        </w:rPr>
        <w:t xml:space="preserve">en proportion </w:t>
      </w:r>
      <w:r w:rsidR="00871E4A">
        <w:t>significativement plus les répondants de</w:t>
      </w:r>
      <w:r>
        <w:t xml:space="preserve"> 16 à 29 ans et </w:t>
      </w:r>
      <w:r w:rsidR="00871E4A">
        <w:t xml:space="preserve">ceux de </w:t>
      </w:r>
      <w:r>
        <w:t xml:space="preserve">30 à 59 ans </w:t>
      </w:r>
      <w:r w:rsidR="00871E4A">
        <w:t>que ceux de</w:t>
      </w:r>
      <w:r>
        <w:t xml:space="preserve"> 0 à 15 ans et </w:t>
      </w:r>
      <w:r w:rsidR="00871E4A">
        <w:t xml:space="preserve">de </w:t>
      </w:r>
      <w:r>
        <w:t>60 ans et plus</w:t>
      </w:r>
      <w:r w:rsidR="00871E4A">
        <w:t xml:space="preserve">. </w:t>
      </w:r>
    </w:p>
    <w:p w14:paraId="7C012EEF" w14:textId="51BEC8E3" w:rsidR="00BB22FE" w:rsidRDefault="00871E4A" w:rsidP="00BB22FE">
      <w:pPr>
        <w:pStyle w:val="Paragraphedeliste"/>
        <w:numPr>
          <w:ilvl w:val="0"/>
          <w:numId w:val="9"/>
        </w:numPr>
      </w:pPr>
      <w:r>
        <w:t xml:space="preserve">Les </w:t>
      </w:r>
      <w:r w:rsidRPr="00BB22FE">
        <w:rPr>
          <w:b/>
          <w:bCs/>
        </w:rPr>
        <w:t>tr</w:t>
      </w:r>
      <w:r w:rsidR="007321D4" w:rsidRPr="00BB22FE">
        <w:rPr>
          <w:b/>
          <w:bCs/>
        </w:rPr>
        <w:t>oubles moteurs</w:t>
      </w:r>
      <w:r w:rsidR="007321D4">
        <w:t xml:space="preserve"> </w:t>
      </w:r>
      <w:r>
        <w:t xml:space="preserve">concernent </w:t>
      </w:r>
      <w:r w:rsidR="00786A40">
        <w:rPr>
          <w:lang w:eastAsia="fr-FR"/>
        </w:rPr>
        <w:t xml:space="preserve">en proportion </w:t>
      </w:r>
      <w:r>
        <w:t>significativement plus les répondants de</w:t>
      </w:r>
      <w:r w:rsidR="007321D4">
        <w:t xml:space="preserve"> 0 à 15 ans </w:t>
      </w:r>
      <w:r>
        <w:t>que ceux de</w:t>
      </w:r>
      <w:r w:rsidR="007321D4">
        <w:t xml:space="preserve"> 30 à 59 ans et 60 ans et plus</w:t>
      </w:r>
      <w:r>
        <w:t xml:space="preserve">. </w:t>
      </w:r>
    </w:p>
    <w:p w14:paraId="453AB154" w14:textId="1F2D899A" w:rsidR="00BB22FE" w:rsidRDefault="00871E4A" w:rsidP="00BB22FE">
      <w:pPr>
        <w:pStyle w:val="Paragraphedeliste"/>
        <w:numPr>
          <w:ilvl w:val="0"/>
          <w:numId w:val="9"/>
        </w:numPr>
      </w:pPr>
      <w:r>
        <w:t>De plus, l</w:t>
      </w:r>
      <w:r w:rsidR="007321D4">
        <w:t xml:space="preserve">es </w:t>
      </w:r>
      <w:r w:rsidR="007321D4" w:rsidRPr="00BB22FE">
        <w:rPr>
          <w:b/>
          <w:bCs/>
        </w:rPr>
        <w:t>troubles neurodéveloppementaux ou cognitifs</w:t>
      </w:r>
      <w:r>
        <w:t>, comme le</w:t>
      </w:r>
      <w:r w:rsidR="007321D4">
        <w:t xml:space="preserve"> trouble du spectre de l'autisme</w:t>
      </w:r>
      <w:r>
        <w:t xml:space="preserve"> ou le</w:t>
      </w:r>
      <w:r w:rsidR="007321D4">
        <w:t xml:space="preserve"> trouble avec déficit de l'attention avec ou sans hyperactivité)</w:t>
      </w:r>
      <w:r>
        <w:t xml:space="preserve"> concerne </w:t>
      </w:r>
      <w:r w:rsidR="00786A40">
        <w:rPr>
          <w:lang w:eastAsia="fr-FR"/>
        </w:rPr>
        <w:t xml:space="preserve">en proportion </w:t>
      </w:r>
      <w:r>
        <w:t xml:space="preserve">significativement plus les </w:t>
      </w:r>
      <w:r w:rsidR="007321D4">
        <w:t xml:space="preserve">0 à 15 ans </w:t>
      </w:r>
      <w:r>
        <w:t>que les</w:t>
      </w:r>
      <w:r w:rsidR="007321D4">
        <w:t xml:space="preserve"> trois autres tranches d’âge, et</w:t>
      </w:r>
      <w:r>
        <w:t xml:space="preserve"> significativement plus les</w:t>
      </w:r>
      <w:r w:rsidR="007321D4">
        <w:t xml:space="preserve"> 16 à 29 ans </w:t>
      </w:r>
      <w:r>
        <w:t>que les</w:t>
      </w:r>
      <w:r w:rsidR="007321D4">
        <w:t xml:space="preserve"> 30 à 59 ans et </w:t>
      </w:r>
      <w:r>
        <w:t xml:space="preserve">les </w:t>
      </w:r>
      <w:r w:rsidR="007321D4">
        <w:t>60 ans et plus</w:t>
      </w:r>
      <w:r>
        <w:t xml:space="preserve">. </w:t>
      </w:r>
    </w:p>
    <w:p w14:paraId="76FCCD62" w14:textId="1B06C94F" w:rsidR="00052E57" w:rsidRDefault="00871E4A" w:rsidP="00BB22FE">
      <w:pPr>
        <w:pStyle w:val="Paragraphedeliste"/>
        <w:numPr>
          <w:ilvl w:val="0"/>
          <w:numId w:val="9"/>
        </w:numPr>
      </w:pPr>
      <w:r>
        <w:t>Enfin, l</w:t>
      </w:r>
      <w:r w:rsidR="007321D4">
        <w:t xml:space="preserve">es </w:t>
      </w:r>
      <w:r w:rsidR="007321D4" w:rsidRPr="00BB22FE">
        <w:rPr>
          <w:b/>
          <w:bCs/>
        </w:rPr>
        <w:t>troubles du langage</w:t>
      </w:r>
      <w:r>
        <w:t xml:space="preserve"> concernent</w:t>
      </w:r>
      <w:r w:rsidR="00786A40" w:rsidRPr="00786A40">
        <w:rPr>
          <w:lang w:eastAsia="fr-FR"/>
        </w:rPr>
        <w:t xml:space="preserve"> </w:t>
      </w:r>
      <w:r w:rsidR="00786A40">
        <w:rPr>
          <w:lang w:eastAsia="fr-FR"/>
        </w:rPr>
        <w:t>en proportion</w:t>
      </w:r>
      <w:r>
        <w:t xml:space="preserve"> significativement plus de répondants de</w:t>
      </w:r>
      <w:r w:rsidR="007321D4">
        <w:t xml:space="preserve"> 0 à 15 ans et </w:t>
      </w:r>
      <w:r>
        <w:t xml:space="preserve">de </w:t>
      </w:r>
      <w:r w:rsidR="007321D4">
        <w:t>1</w:t>
      </w:r>
      <w:r w:rsidR="00BC0249">
        <w:t>6</w:t>
      </w:r>
      <w:r w:rsidR="007321D4">
        <w:t xml:space="preserve"> à 29 ans </w:t>
      </w:r>
      <w:r>
        <w:t>que ceux de</w:t>
      </w:r>
      <w:r w:rsidR="007321D4">
        <w:t xml:space="preserve"> 30 à 59 ans et 60 ans et plus</w:t>
      </w:r>
      <w:r>
        <w:t>, et significativement plus de répondants de</w:t>
      </w:r>
      <w:r w:rsidR="007321D4">
        <w:t xml:space="preserve"> 30 à 59 ans </w:t>
      </w:r>
      <w:r>
        <w:t xml:space="preserve">que de </w:t>
      </w:r>
      <w:r w:rsidR="007321D4">
        <w:t>60 ans et plus</w:t>
      </w:r>
      <w:r>
        <w:t xml:space="preserve">. </w:t>
      </w:r>
    </w:p>
    <w:p w14:paraId="1FD1CBF8" w14:textId="77777777" w:rsidR="002D4D55" w:rsidRDefault="00E55851" w:rsidP="002D4D55">
      <w:pPr>
        <w:keepNext/>
      </w:pPr>
      <w:r>
        <w:rPr>
          <w:noProof/>
        </w:rPr>
        <w:drawing>
          <wp:inline distT="0" distB="0" distL="0" distR="0" wp14:anchorId="67D91CFA" wp14:editId="078309E7">
            <wp:extent cx="5773420" cy="2686050"/>
            <wp:effectExtent l="0" t="0" r="17780" b="0"/>
            <wp:docPr id="156" name="Graphique 156" descr="Prise en charge pour d'autres déficiences ou handicap :&#10;22 % troubles auditifs. &#10;12 % troubles psychologiques ou psychiatriques. &#10;10 % troubles moteurs. &#10;3 % troubles neurodéveloppementaux ou cognitifs. &#10;3 % troubles du langage. &#10;59 % Non concerné : n'a pas été pris en charge pour d’autres troubles. &#10;3 % Ne souhaite pas répondr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3B223C1B" w14:textId="60383A60" w:rsidR="00E55851" w:rsidRDefault="002D4D55" w:rsidP="00DE49F8">
      <w:pPr>
        <w:pStyle w:val="Lgende"/>
        <w:keepNext w:val="0"/>
      </w:pPr>
      <w:bookmarkStart w:id="393" w:name="_Ref118717937"/>
      <w:r>
        <w:t>Figure</w:t>
      </w:r>
      <w:r w:rsidR="00F8105B">
        <w:t> </w:t>
      </w:r>
      <w:r w:rsidR="00C07E5B">
        <w:fldChar w:fldCharType="begin"/>
      </w:r>
      <w:r w:rsidR="00C07E5B">
        <w:instrText xml:space="preserve"> SEQ Figure \* ARABIC </w:instrText>
      </w:r>
      <w:r w:rsidR="00C07E5B">
        <w:fldChar w:fldCharType="separate"/>
      </w:r>
      <w:r w:rsidR="00121531">
        <w:rPr>
          <w:noProof/>
        </w:rPr>
        <w:t>120</w:t>
      </w:r>
      <w:r w:rsidR="00C07E5B">
        <w:rPr>
          <w:noProof/>
        </w:rPr>
        <w:fldChar w:fldCharType="end"/>
      </w:r>
      <w:bookmarkEnd w:id="393"/>
      <w:r w:rsidR="00442FAE">
        <w:t xml:space="preserve">. Prise </w:t>
      </w:r>
      <w:r w:rsidR="004E24C3" w:rsidRPr="00E60212">
        <w:t xml:space="preserve">en charge pour d'autres déficiences ou handicaps </w:t>
      </w:r>
      <w:r w:rsidR="00442FAE" w:rsidRPr="00E60212">
        <w:t>(</w:t>
      </w:r>
      <w:r w:rsidR="004E24C3" w:rsidRPr="00E60212">
        <w:t>choix multiple</w:t>
      </w:r>
      <w:r w:rsidR="00127357">
        <w:t> </w:t>
      </w:r>
      <w:r w:rsidR="00CB5DB2" w:rsidRPr="00E60212">
        <w:t xml:space="preserve">; </w:t>
      </w:r>
      <w:r w:rsidR="000367F5">
        <w:t xml:space="preserve">n = </w:t>
      </w:r>
      <w:r w:rsidR="00CB5DB2" w:rsidRPr="00E60212">
        <w:t>1865)</w:t>
      </w:r>
      <w:r w:rsidR="004E24C3" w:rsidRPr="00E60212">
        <w:t>. </w:t>
      </w:r>
    </w:p>
    <w:p w14:paraId="10FC8CCE" w14:textId="77AFE7BA" w:rsidR="00224D95" w:rsidRDefault="00224D95" w:rsidP="00224D95">
      <w:pPr>
        <w:pStyle w:val="Lgende"/>
      </w:pPr>
      <w:bookmarkStart w:id="394" w:name="_Ref119252619"/>
      <w:r>
        <w:t>Tableau</w:t>
      </w:r>
      <w:r w:rsidR="00F8105B">
        <w:t> </w:t>
      </w:r>
      <w:r w:rsidR="00C07E5B">
        <w:fldChar w:fldCharType="begin"/>
      </w:r>
      <w:r w:rsidR="00C07E5B">
        <w:instrText xml:space="preserve"> SEQ Tableau \* ARABIC </w:instrText>
      </w:r>
      <w:r w:rsidR="00C07E5B">
        <w:fldChar w:fldCharType="separate"/>
      </w:r>
      <w:r w:rsidR="00121531">
        <w:rPr>
          <w:noProof/>
        </w:rPr>
        <w:t>152</w:t>
      </w:r>
      <w:r w:rsidR="00C07E5B">
        <w:rPr>
          <w:noProof/>
        </w:rPr>
        <w:fldChar w:fldCharType="end"/>
      </w:r>
      <w:bookmarkEnd w:id="394"/>
      <w:r>
        <w:t xml:space="preserve">. Prise </w:t>
      </w:r>
      <w:r w:rsidRPr="00E60212">
        <w:t>en charge pour d'autres déficiences ou handicaps</w:t>
      </w:r>
      <w:r>
        <w:t>, selon l’âge</w:t>
      </w:r>
      <w:r w:rsidRPr="00E60212">
        <w:t xml:space="preserve"> (choix multiple</w:t>
      </w:r>
      <w:r w:rsidR="00127357">
        <w:t> </w:t>
      </w:r>
      <w:r w:rsidRPr="00E60212">
        <w:t xml:space="preserve">; </w:t>
      </w:r>
      <w:r>
        <w:t xml:space="preserve">n = </w:t>
      </w:r>
      <w:r w:rsidRPr="00E60212">
        <w:t>1865). </w:t>
      </w:r>
    </w:p>
    <w:tbl>
      <w:tblPr>
        <w:tblW w:w="9052" w:type="dxa"/>
        <w:tblCellMar>
          <w:top w:w="15" w:type="dxa"/>
          <w:left w:w="15" w:type="dxa"/>
          <w:bottom w:w="15" w:type="dxa"/>
          <w:right w:w="15" w:type="dxa"/>
        </w:tblCellMar>
        <w:tblLook w:val="04A0" w:firstRow="1" w:lastRow="0" w:firstColumn="1" w:lastColumn="0" w:noHBand="0" w:noVBand="1"/>
      </w:tblPr>
      <w:tblGrid>
        <w:gridCol w:w="3676"/>
        <w:gridCol w:w="1276"/>
        <w:gridCol w:w="1417"/>
        <w:gridCol w:w="1276"/>
        <w:gridCol w:w="1407"/>
      </w:tblGrid>
      <w:tr w:rsidR="006D7826" w:rsidRPr="00E8634B" w14:paraId="3CEBC1D3" w14:textId="77777777" w:rsidTr="00AA262A">
        <w:trPr>
          <w:trHeight w:val="286"/>
          <w:tblHeader/>
        </w:trPr>
        <w:tc>
          <w:tcPr>
            <w:tcW w:w="36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BCED964" w14:textId="77777777" w:rsidR="006D7826" w:rsidRPr="00E8634B" w:rsidRDefault="006D7826" w:rsidP="00D45EBE">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Pr>
          <w:p w14:paraId="1A6B6201" w14:textId="77777777" w:rsidR="006D7826" w:rsidRDefault="006D7826" w:rsidP="00D45EBE">
            <w:pPr>
              <w:spacing w:after="0" w:line="240" w:lineRule="auto"/>
              <w:ind w:left="77" w:right="127"/>
              <w:rPr>
                <w:rFonts w:eastAsia="Times New Roman" w:cs="Arial"/>
                <w:color w:val="000000"/>
                <w:szCs w:val="24"/>
                <w:lang w:eastAsia="fr-FR"/>
              </w:rPr>
            </w:pPr>
            <w:r>
              <w:rPr>
                <w:rFonts w:eastAsia="Times New Roman" w:cs="Arial"/>
                <w:color w:val="000000"/>
                <w:szCs w:val="24"/>
                <w:lang w:eastAsia="fr-FR"/>
              </w:rPr>
              <w:t>0-15 ans</w:t>
            </w:r>
          </w:p>
          <w:p w14:paraId="7976B02F" w14:textId="6350A3DE" w:rsidR="00F572C7" w:rsidRPr="00E8634B" w:rsidRDefault="00F572C7" w:rsidP="00D45EBE">
            <w:pPr>
              <w:spacing w:after="0" w:line="240" w:lineRule="auto"/>
              <w:ind w:left="77" w:right="127"/>
              <w:rPr>
                <w:rFonts w:eastAsia="Times New Roman" w:cs="Arial"/>
                <w:color w:val="000000"/>
                <w:szCs w:val="24"/>
                <w:lang w:eastAsia="fr-FR"/>
              </w:rPr>
            </w:pPr>
            <w:r>
              <w:rPr>
                <w:rFonts w:eastAsia="Times New Roman" w:cs="Arial"/>
                <w:color w:val="000000"/>
                <w:szCs w:val="24"/>
                <w:lang w:eastAsia="fr-FR"/>
              </w:rPr>
              <w:t>(n = 238)</w:t>
            </w:r>
          </w:p>
        </w:tc>
        <w:tc>
          <w:tcPr>
            <w:tcW w:w="141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42B7AE2" w14:textId="77777777" w:rsidR="006D7826" w:rsidRDefault="006D782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16-29 ans</w:t>
            </w:r>
          </w:p>
          <w:p w14:paraId="5951F9C7" w14:textId="6F06D32C" w:rsidR="00F572C7" w:rsidRPr="00E8634B" w:rsidRDefault="00F572C7"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E06C967" w14:textId="77777777" w:rsidR="006D7826" w:rsidRDefault="006D782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30-59 ans</w:t>
            </w:r>
          </w:p>
          <w:p w14:paraId="38E82721" w14:textId="067666F1" w:rsidR="00F572C7" w:rsidRPr="00E8634B" w:rsidRDefault="00F572C7"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4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B94D249" w14:textId="77777777" w:rsidR="00F572C7" w:rsidRDefault="006D782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60 ans et +</w:t>
            </w:r>
          </w:p>
          <w:p w14:paraId="3D31DCAE" w14:textId="7EE60C3D" w:rsidR="006D7826" w:rsidRPr="00E8634B" w:rsidRDefault="00F572C7"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r w:rsidR="006D7826" w:rsidRPr="00E8634B">
              <w:rPr>
                <w:rFonts w:eastAsia="Times New Roman" w:cs="Arial"/>
                <w:color w:val="000000"/>
                <w:szCs w:val="24"/>
                <w:lang w:eastAsia="fr-FR"/>
              </w:rPr>
              <w:t xml:space="preserve"> </w:t>
            </w:r>
          </w:p>
        </w:tc>
      </w:tr>
      <w:tr w:rsidR="002B3676" w:rsidRPr="00E8634B" w14:paraId="79C32472" w14:textId="77777777" w:rsidTr="00AA262A">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6138B7" w14:textId="37113CA1" w:rsidR="002B3676" w:rsidRPr="00E8634B" w:rsidRDefault="002B3676" w:rsidP="002B3676">
            <w:pPr>
              <w:spacing w:after="0" w:line="240" w:lineRule="auto"/>
              <w:rPr>
                <w:rFonts w:ascii="Times New Roman" w:eastAsia="Times New Roman" w:hAnsi="Times New Roman" w:cs="Times New Roman"/>
                <w:szCs w:val="24"/>
                <w:lang w:eastAsia="fr-FR"/>
              </w:rPr>
            </w:pPr>
            <w:r w:rsidRPr="002F6048">
              <w:t xml:space="preserve">Des troubles auditifs. </w:t>
            </w:r>
          </w:p>
        </w:tc>
        <w:tc>
          <w:tcPr>
            <w:tcW w:w="1276" w:type="dxa"/>
            <w:tcBorders>
              <w:top w:val="single" w:sz="6" w:space="0" w:color="010205"/>
              <w:left w:val="single" w:sz="6" w:space="0" w:color="010205"/>
              <w:bottom w:val="single" w:sz="6" w:space="0" w:color="010205"/>
              <w:right w:val="single" w:sz="6" w:space="0" w:color="010205"/>
            </w:tcBorders>
          </w:tcPr>
          <w:p w14:paraId="52C9A703" w14:textId="581332F9"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5</w:t>
            </w:r>
            <w:r w:rsidR="0055145C">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D18F276" w14:textId="12CE33A7"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1A6092" w14:textId="1C634BF6"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11</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F7BAB9" w14:textId="698F2D57"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31</w:t>
            </w:r>
            <w:r w:rsidR="0055145C">
              <w:t xml:space="preserve"> %</w:t>
            </w:r>
          </w:p>
        </w:tc>
      </w:tr>
      <w:tr w:rsidR="002B3676" w:rsidRPr="00E8634B" w14:paraId="7E5FE7D9" w14:textId="77777777" w:rsidTr="00AA262A">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5A1011" w14:textId="42D74507" w:rsidR="002B3676" w:rsidRPr="00E8634B" w:rsidRDefault="002B3676" w:rsidP="002B3676">
            <w:pPr>
              <w:spacing w:after="0" w:line="240" w:lineRule="auto"/>
              <w:rPr>
                <w:rFonts w:ascii="Times New Roman" w:eastAsia="Times New Roman" w:hAnsi="Times New Roman" w:cs="Times New Roman"/>
                <w:szCs w:val="24"/>
                <w:lang w:eastAsia="fr-FR"/>
              </w:rPr>
            </w:pPr>
            <w:r w:rsidRPr="002F6048">
              <w:t xml:space="preserve">Des troubles psychologiques ou psychiatriques. </w:t>
            </w:r>
          </w:p>
        </w:tc>
        <w:tc>
          <w:tcPr>
            <w:tcW w:w="1276" w:type="dxa"/>
            <w:tcBorders>
              <w:top w:val="single" w:sz="6" w:space="0" w:color="010205"/>
              <w:left w:val="single" w:sz="6" w:space="0" w:color="010205"/>
              <w:bottom w:val="single" w:sz="6" w:space="0" w:color="010205"/>
              <w:right w:val="single" w:sz="6" w:space="0" w:color="010205"/>
            </w:tcBorders>
          </w:tcPr>
          <w:p w14:paraId="70273051" w14:textId="75955F2B"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7</w:t>
            </w:r>
            <w:r w:rsidR="0055145C">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7592F5" w14:textId="4B3CB921"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937A78" w14:textId="01302BE7"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18</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3CE5A02" w14:textId="12A43E3C"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9</w:t>
            </w:r>
            <w:r w:rsidR="0055145C">
              <w:t xml:space="preserve"> %</w:t>
            </w:r>
          </w:p>
        </w:tc>
      </w:tr>
      <w:tr w:rsidR="002B3676" w:rsidRPr="00E8634B" w14:paraId="1444CCA8" w14:textId="77777777" w:rsidTr="00AA262A">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04E69F7" w14:textId="4C619B07" w:rsidR="002B3676" w:rsidRPr="00E8634B" w:rsidRDefault="002B3676" w:rsidP="002B3676">
            <w:pPr>
              <w:spacing w:after="0" w:line="240" w:lineRule="auto"/>
              <w:rPr>
                <w:rFonts w:ascii="Times New Roman" w:eastAsia="Times New Roman" w:hAnsi="Times New Roman" w:cs="Times New Roman"/>
                <w:szCs w:val="24"/>
                <w:lang w:eastAsia="fr-FR"/>
              </w:rPr>
            </w:pPr>
            <w:r w:rsidRPr="002F6048">
              <w:t xml:space="preserve">Des troubles moteurs. </w:t>
            </w:r>
          </w:p>
        </w:tc>
        <w:tc>
          <w:tcPr>
            <w:tcW w:w="1276" w:type="dxa"/>
            <w:tcBorders>
              <w:top w:val="single" w:sz="6" w:space="0" w:color="010205"/>
              <w:left w:val="single" w:sz="6" w:space="0" w:color="010205"/>
              <w:bottom w:val="single" w:sz="6" w:space="0" w:color="010205"/>
              <w:right w:val="single" w:sz="6" w:space="0" w:color="010205"/>
            </w:tcBorders>
          </w:tcPr>
          <w:p w14:paraId="1B440592" w14:textId="4FAA692B"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18</w:t>
            </w:r>
            <w:r w:rsidR="0055145C">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B96678A" w14:textId="0197106A"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40EE721" w14:textId="686EEE1B"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9</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AC5E08F" w14:textId="6DEB3943"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10</w:t>
            </w:r>
            <w:r w:rsidR="0055145C">
              <w:t xml:space="preserve"> %</w:t>
            </w:r>
          </w:p>
        </w:tc>
      </w:tr>
      <w:tr w:rsidR="002B3676" w:rsidRPr="00E8634B" w14:paraId="68CCE615" w14:textId="77777777" w:rsidTr="00AA262A">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E6C0281" w14:textId="15EB8F28" w:rsidR="002B3676" w:rsidRPr="00E8634B" w:rsidRDefault="002B3676" w:rsidP="002B3676">
            <w:pPr>
              <w:spacing w:after="0" w:line="240" w:lineRule="auto"/>
              <w:rPr>
                <w:rFonts w:ascii="Times New Roman" w:eastAsia="Times New Roman" w:hAnsi="Times New Roman" w:cs="Times New Roman"/>
                <w:szCs w:val="24"/>
                <w:lang w:eastAsia="fr-FR"/>
              </w:rPr>
            </w:pPr>
            <w:r w:rsidRPr="002F6048">
              <w:t xml:space="preserve">Des troubles neurodéveloppementaux ou cognitifs. </w:t>
            </w:r>
          </w:p>
        </w:tc>
        <w:tc>
          <w:tcPr>
            <w:tcW w:w="1276" w:type="dxa"/>
            <w:tcBorders>
              <w:top w:val="single" w:sz="6" w:space="0" w:color="010205"/>
              <w:left w:val="single" w:sz="6" w:space="0" w:color="010205"/>
              <w:bottom w:val="single" w:sz="6" w:space="0" w:color="010205"/>
              <w:right w:val="single" w:sz="6" w:space="0" w:color="010205"/>
            </w:tcBorders>
          </w:tcPr>
          <w:p w14:paraId="00A8CE8E" w14:textId="59C17731"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21</w:t>
            </w:r>
            <w:r w:rsidR="0055145C">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708E032" w14:textId="06CAA988"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8DCA5C" w14:textId="694B2D91"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3</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C991BD1" w14:textId="5996DF3A"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2</w:t>
            </w:r>
            <w:r w:rsidR="0055145C">
              <w:t xml:space="preserve"> %</w:t>
            </w:r>
          </w:p>
        </w:tc>
      </w:tr>
      <w:tr w:rsidR="002B3676" w:rsidRPr="00E8634B" w14:paraId="390B9AC2" w14:textId="77777777" w:rsidTr="00AA262A">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A3A692" w14:textId="0D92D19B" w:rsidR="002B3676" w:rsidRPr="00E8634B" w:rsidRDefault="002B3676" w:rsidP="002B3676">
            <w:pPr>
              <w:spacing w:after="0" w:line="240" w:lineRule="auto"/>
              <w:rPr>
                <w:rFonts w:ascii="Times New Roman" w:eastAsia="Times New Roman" w:hAnsi="Times New Roman" w:cs="Times New Roman"/>
                <w:szCs w:val="24"/>
                <w:lang w:eastAsia="fr-FR"/>
              </w:rPr>
            </w:pPr>
            <w:r w:rsidRPr="002F6048">
              <w:t xml:space="preserve">Des troubles du langage. </w:t>
            </w:r>
          </w:p>
        </w:tc>
        <w:tc>
          <w:tcPr>
            <w:tcW w:w="1276" w:type="dxa"/>
            <w:tcBorders>
              <w:top w:val="single" w:sz="6" w:space="0" w:color="010205"/>
              <w:left w:val="single" w:sz="6" w:space="0" w:color="010205"/>
              <w:bottom w:val="single" w:sz="6" w:space="0" w:color="010205"/>
              <w:right w:val="single" w:sz="6" w:space="0" w:color="010205"/>
            </w:tcBorders>
          </w:tcPr>
          <w:p w14:paraId="7C39FAF0" w14:textId="3EDEFD98"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16</w:t>
            </w:r>
            <w:r w:rsidR="0055145C">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75CC977" w14:textId="00FAFC2E"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DA9B2E0" w14:textId="6C09B7B3"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4</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3FEA49" w14:textId="66E949CD"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w:t>
            </w:r>
            <w:r w:rsidR="0055145C">
              <w:t xml:space="preserve"> %</w:t>
            </w:r>
          </w:p>
        </w:tc>
      </w:tr>
      <w:tr w:rsidR="002B3676" w:rsidRPr="00E8634B" w14:paraId="64B4AAC2" w14:textId="77777777" w:rsidTr="00AA262A">
        <w:trPr>
          <w:trHeight w:val="299"/>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D3CCCB6" w14:textId="6F0204BE" w:rsidR="002B3676" w:rsidRPr="00E8634B" w:rsidRDefault="00D502FB" w:rsidP="002B3676">
            <w:pPr>
              <w:spacing w:after="0" w:line="240" w:lineRule="auto"/>
              <w:rPr>
                <w:rFonts w:ascii="Times New Roman" w:eastAsia="Times New Roman" w:hAnsi="Times New Roman" w:cs="Times New Roman"/>
                <w:szCs w:val="24"/>
                <w:lang w:eastAsia="fr-FR"/>
              </w:rPr>
            </w:pPr>
            <w:r>
              <w:t>Ne</w:t>
            </w:r>
            <w:r w:rsidR="002B3676" w:rsidRPr="002F6048">
              <w:t xml:space="preserve"> souhaite pas répondre. </w:t>
            </w:r>
          </w:p>
        </w:tc>
        <w:tc>
          <w:tcPr>
            <w:tcW w:w="1276" w:type="dxa"/>
            <w:tcBorders>
              <w:top w:val="single" w:sz="6" w:space="0" w:color="010205"/>
              <w:left w:val="single" w:sz="6" w:space="0" w:color="010205"/>
              <w:bottom w:val="single" w:sz="6" w:space="0" w:color="010205"/>
              <w:right w:val="single" w:sz="6" w:space="0" w:color="010205"/>
            </w:tcBorders>
          </w:tcPr>
          <w:p w14:paraId="7086197D" w14:textId="74A49BD2"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w:t>
            </w:r>
            <w:r w:rsidR="0055145C">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38CB32A" w14:textId="53EC6825"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7C23BAF" w14:textId="316C11DB"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3</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7871DA" w14:textId="04B592AD" w:rsidR="002B3676" w:rsidRPr="00E8634B" w:rsidRDefault="002B3676" w:rsidP="004A6108">
            <w:pPr>
              <w:keepNext/>
              <w:spacing w:after="0" w:line="240" w:lineRule="auto"/>
              <w:jc w:val="right"/>
              <w:rPr>
                <w:rFonts w:ascii="Times New Roman" w:eastAsia="Times New Roman" w:hAnsi="Times New Roman" w:cs="Times New Roman"/>
                <w:szCs w:val="24"/>
                <w:lang w:eastAsia="fr-FR"/>
              </w:rPr>
            </w:pPr>
            <w:r w:rsidRPr="002F6048">
              <w:t>2</w:t>
            </w:r>
            <w:r w:rsidR="0055145C">
              <w:t xml:space="preserve"> %</w:t>
            </w:r>
          </w:p>
        </w:tc>
      </w:tr>
      <w:tr w:rsidR="00AA262A" w:rsidRPr="00E8634B" w14:paraId="4E1FE919" w14:textId="77777777" w:rsidTr="00AA262A">
        <w:trPr>
          <w:trHeight w:val="299"/>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C11AAE" w14:textId="11C06385" w:rsidR="00AA262A" w:rsidRDefault="00AA262A" w:rsidP="00AA262A">
            <w:pPr>
              <w:spacing w:after="0" w:line="240" w:lineRule="auto"/>
            </w:pPr>
            <w:r w:rsidRPr="002F6048">
              <w:t>Non concerné</w:t>
            </w:r>
            <w:r>
              <w:t> : n</w:t>
            </w:r>
            <w:r w:rsidRPr="002F6048">
              <w:t>'a pas été pris en charge pour d</w:t>
            </w:r>
            <w:r>
              <w:t>’autr</w:t>
            </w:r>
            <w:r w:rsidRPr="002F6048">
              <w:t xml:space="preserve">es troubles. </w:t>
            </w:r>
          </w:p>
        </w:tc>
        <w:tc>
          <w:tcPr>
            <w:tcW w:w="1276" w:type="dxa"/>
            <w:tcBorders>
              <w:top w:val="single" w:sz="6" w:space="0" w:color="010205"/>
              <w:left w:val="single" w:sz="6" w:space="0" w:color="010205"/>
              <w:bottom w:val="single" w:sz="6" w:space="0" w:color="010205"/>
              <w:right w:val="single" w:sz="6" w:space="0" w:color="010205"/>
            </w:tcBorders>
          </w:tcPr>
          <w:p w14:paraId="24296E90" w14:textId="1CB69473" w:rsidR="00AA262A" w:rsidRPr="002F6048" w:rsidRDefault="00AA262A" w:rsidP="00AA262A">
            <w:pPr>
              <w:spacing w:after="0" w:line="240" w:lineRule="auto"/>
              <w:jc w:val="right"/>
            </w:pPr>
            <w:r w:rsidRPr="002F6048">
              <w:t>55</w:t>
            </w:r>
            <w:r>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834CC6" w14:textId="2369BCEC" w:rsidR="00AA262A" w:rsidRPr="002F6048" w:rsidRDefault="00AA262A" w:rsidP="00AA262A">
            <w:pPr>
              <w:spacing w:after="0" w:line="240" w:lineRule="auto"/>
              <w:jc w:val="right"/>
            </w:pPr>
            <w:r w:rsidRPr="002F6048">
              <w:t>58</w:t>
            </w:r>
            <w: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C252631" w14:textId="2A81659B" w:rsidR="00AA262A" w:rsidRPr="002F6048" w:rsidRDefault="00AA262A" w:rsidP="00AA262A">
            <w:pPr>
              <w:spacing w:after="0" w:line="240" w:lineRule="auto"/>
              <w:jc w:val="right"/>
            </w:pPr>
            <w:r w:rsidRPr="002F6048">
              <w:t>63</w:t>
            </w:r>
            <w: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836EC9B" w14:textId="4123A3CE" w:rsidR="00AA262A" w:rsidRPr="002F6048" w:rsidRDefault="00AA262A" w:rsidP="00AA262A">
            <w:pPr>
              <w:keepNext/>
              <w:spacing w:after="0" w:line="240" w:lineRule="auto"/>
              <w:jc w:val="right"/>
            </w:pPr>
            <w:r w:rsidRPr="002F6048">
              <w:t>57</w:t>
            </w:r>
            <w:r>
              <w:t xml:space="preserve"> %</w:t>
            </w:r>
          </w:p>
        </w:tc>
      </w:tr>
    </w:tbl>
    <w:p w14:paraId="7C0D7273" w14:textId="16F0A6BD" w:rsidR="00051E41" w:rsidRDefault="00051E41" w:rsidP="006A6865">
      <w:pPr>
        <w:pStyle w:val="Titre3"/>
      </w:pPr>
      <w:bookmarkStart w:id="395" w:name="_Toc124780519"/>
      <w:r>
        <w:t>Développement de l’enfant</w:t>
      </w:r>
      <w:bookmarkEnd w:id="395"/>
    </w:p>
    <w:p w14:paraId="506955AC" w14:textId="70F8081D" w:rsidR="00BB22FE" w:rsidRDefault="00871E4A" w:rsidP="00BB22FE">
      <w:r>
        <w:t>Concernant l’e</w:t>
      </w:r>
      <w:r w:rsidRPr="00871E4A">
        <w:t>xploration de l’environnement au cours du développement</w:t>
      </w:r>
      <w:r>
        <w:t>, les parents d’enfants</w:t>
      </w:r>
      <w:r w:rsidRPr="00871E4A">
        <w:t xml:space="preserve"> de</w:t>
      </w:r>
      <w:r>
        <w:t xml:space="preserve"> 0 à </w:t>
      </w:r>
      <w:r w:rsidRPr="00871E4A">
        <w:t>15 ans</w:t>
      </w:r>
      <w:r>
        <w:t xml:space="preserve"> estiment que plus de la moitié étaient très actifs et explorateurs, tandis qu’un tiers avaient besoin de stimulations et un </w:t>
      </w:r>
      <w:r w:rsidR="002A763E">
        <w:t xml:space="preserve">sur </w:t>
      </w:r>
      <w:r>
        <w:t>dix</w:t>
      </w:r>
      <w:r w:rsidR="002A763E">
        <w:t xml:space="preserve"> </w:t>
      </w:r>
      <w:r>
        <w:t>étaient plutôt repliés sur eux-mêmes et craignaient les sollicitations extérieures</w:t>
      </w:r>
      <w:r w:rsidRPr="00871E4A">
        <w:t xml:space="preserve"> </w:t>
      </w:r>
      <w:r>
        <w:t>(</w:t>
      </w:r>
      <w:r w:rsidR="006339B7">
        <w:fldChar w:fldCharType="begin"/>
      </w:r>
      <w:r w:rsidR="006339B7">
        <w:instrText xml:space="preserve"> REF _Ref118717945 \h </w:instrText>
      </w:r>
      <w:r w:rsidR="006339B7">
        <w:fldChar w:fldCharType="separate"/>
      </w:r>
      <w:r w:rsidR="00121531">
        <w:t>Figure </w:t>
      </w:r>
      <w:r w:rsidR="00121531">
        <w:rPr>
          <w:noProof/>
        </w:rPr>
        <w:t>121</w:t>
      </w:r>
      <w:r w:rsidR="006339B7">
        <w:fldChar w:fldCharType="end"/>
      </w:r>
      <w:r>
        <w:t xml:space="preserve">). Près de </w:t>
      </w:r>
      <w:r w:rsidR="00BB22FE">
        <w:t>trois quarts</w:t>
      </w:r>
      <w:r>
        <w:t xml:space="preserve"> des 0 à 15 ans ont eu un a</w:t>
      </w:r>
      <w:r w:rsidRPr="00871E4A">
        <w:t xml:space="preserve">ccompagnement par un professionnel pour le développement moteur et sensoriel </w:t>
      </w:r>
      <w:r>
        <w:t>(</w:t>
      </w:r>
      <w:r>
        <w:fldChar w:fldCharType="begin"/>
      </w:r>
      <w:r>
        <w:instrText xml:space="preserve"> REF _Ref118717955 \h </w:instrText>
      </w:r>
      <w:r>
        <w:fldChar w:fldCharType="separate"/>
      </w:r>
      <w:r w:rsidR="00121531" w:rsidRPr="00BB22FE">
        <w:t>Figure</w:t>
      </w:r>
      <w:r w:rsidR="00121531">
        <w:t> </w:t>
      </w:r>
      <w:r w:rsidR="00121531">
        <w:rPr>
          <w:noProof/>
        </w:rPr>
        <w:t>122</w:t>
      </w:r>
      <w:r>
        <w:fldChar w:fldCharType="end"/>
      </w:r>
      <w:r>
        <w:t>)</w:t>
      </w:r>
      <w:r w:rsidR="005F2C0E">
        <w:t xml:space="preserve">. </w:t>
      </w:r>
    </w:p>
    <w:p w14:paraId="4B9F21ED" w14:textId="579DEA93" w:rsidR="00E55851" w:rsidRDefault="00E55851" w:rsidP="00AA262A">
      <w:pPr>
        <w:pStyle w:val="Lgende"/>
        <w:keepNext w:val="0"/>
      </w:pPr>
      <w:r>
        <w:rPr>
          <w:noProof/>
        </w:rPr>
        <w:drawing>
          <wp:inline distT="0" distB="0" distL="0" distR="0" wp14:anchorId="266AFD81" wp14:editId="0B344131">
            <wp:extent cx="5486400" cy="2509284"/>
            <wp:effectExtent l="0" t="0" r="0" b="5715"/>
            <wp:docPr id="65" name="Graphique 65" descr="Exploration de l'environnement au cours du développement : &#10;54 % était très actif et explorateur, 33 % avait besoin de stimulation, 10 % était plutôt replié sur lui-même et craignait les sollicitations extérieures, 3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bookmarkStart w:id="396" w:name="_Ref118717945"/>
      <w:r w:rsidR="002D4D55">
        <w:t>Figure</w:t>
      </w:r>
      <w:r w:rsidR="00F8105B">
        <w:t> </w:t>
      </w:r>
      <w:r w:rsidR="00C07E5B">
        <w:fldChar w:fldCharType="begin"/>
      </w:r>
      <w:r w:rsidR="00C07E5B">
        <w:instrText xml:space="preserve"> SEQ Figure \* ARABIC </w:instrText>
      </w:r>
      <w:r w:rsidR="00C07E5B">
        <w:fldChar w:fldCharType="separate"/>
      </w:r>
      <w:r w:rsidR="00121531">
        <w:rPr>
          <w:noProof/>
        </w:rPr>
        <w:t>121</w:t>
      </w:r>
      <w:r w:rsidR="00C07E5B">
        <w:rPr>
          <w:noProof/>
        </w:rPr>
        <w:fldChar w:fldCharType="end"/>
      </w:r>
      <w:bookmarkEnd w:id="396"/>
      <w:r w:rsidR="00E60212" w:rsidRPr="00E60212">
        <w:t>. E</w:t>
      </w:r>
      <w:r w:rsidR="004E24C3" w:rsidRPr="00E60212">
        <w:t>xplor</w:t>
      </w:r>
      <w:r w:rsidR="00E60212" w:rsidRPr="00E60212">
        <w:t>ation de l’</w:t>
      </w:r>
      <w:r w:rsidR="004E24C3" w:rsidRPr="00E60212">
        <w:t>environnement</w:t>
      </w:r>
      <w:r w:rsidR="00E60212" w:rsidRPr="00E60212">
        <w:t xml:space="preserve"> au cours du développement</w:t>
      </w:r>
      <w:r w:rsidR="00CB5DB2" w:rsidRPr="00E60212">
        <w:t xml:space="preserve"> </w:t>
      </w:r>
      <w:r w:rsidR="00E60212" w:rsidRPr="00E60212">
        <w:t>des 0-15 ans (</w:t>
      </w:r>
      <w:r w:rsidR="000367F5">
        <w:t xml:space="preserve">n = </w:t>
      </w:r>
      <w:r w:rsidR="00CB5DB2" w:rsidRPr="00E60212">
        <w:t>238)</w:t>
      </w:r>
      <w:r w:rsidR="004E24C3" w:rsidRPr="00E60212">
        <w:t>.</w:t>
      </w:r>
    </w:p>
    <w:p w14:paraId="6C7A95AE" w14:textId="017C661C" w:rsidR="002D4D55" w:rsidRDefault="00E55851" w:rsidP="002D4D55">
      <w:pPr>
        <w:keepNext/>
      </w:pPr>
      <w:r>
        <w:rPr>
          <w:noProof/>
        </w:rPr>
        <w:drawing>
          <wp:inline distT="0" distB="0" distL="0" distR="0" wp14:anchorId="18C404BC" wp14:editId="38BEE376">
            <wp:extent cx="5486400" cy="2541182"/>
            <wp:effectExtent l="0" t="0" r="0" b="12065"/>
            <wp:docPr id="66" name="Graphique 66" descr="Accompagnement par un professionnel pour le développement moteur et sensoriel : 71 % oui, 29 % n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5A0E042E" w14:textId="382F5353" w:rsidR="004E24C3" w:rsidRPr="00BB22FE" w:rsidRDefault="002D4D55" w:rsidP="00700708">
      <w:pPr>
        <w:pStyle w:val="Lgende"/>
      </w:pPr>
      <w:bookmarkStart w:id="397" w:name="_Ref118717955"/>
      <w:r w:rsidRPr="00BB22FE">
        <w:t>Figure</w:t>
      </w:r>
      <w:r w:rsidR="00F8105B">
        <w:t> </w:t>
      </w:r>
      <w:r w:rsidR="00C07E5B">
        <w:fldChar w:fldCharType="begin"/>
      </w:r>
      <w:r w:rsidR="00C07E5B">
        <w:instrText xml:space="preserve"> SEQ Figure \* ARABIC </w:instrText>
      </w:r>
      <w:r w:rsidR="00C07E5B">
        <w:fldChar w:fldCharType="separate"/>
      </w:r>
      <w:r w:rsidR="00121531">
        <w:rPr>
          <w:noProof/>
        </w:rPr>
        <w:t>122</w:t>
      </w:r>
      <w:r w:rsidR="00C07E5B">
        <w:rPr>
          <w:noProof/>
        </w:rPr>
        <w:fldChar w:fldCharType="end"/>
      </w:r>
      <w:bookmarkEnd w:id="397"/>
      <w:r w:rsidR="00E60212" w:rsidRPr="00BB22FE">
        <w:t xml:space="preserve">. Accompagnement </w:t>
      </w:r>
      <w:r w:rsidR="004E24C3" w:rsidRPr="00BB22FE">
        <w:t xml:space="preserve">par un professionnel pour </w:t>
      </w:r>
      <w:r w:rsidR="00E60212" w:rsidRPr="00BB22FE">
        <w:t>le</w:t>
      </w:r>
      <w:r w:rsidR="004E24C3" w:rsidRPr="00BB22FE">
        <w:t xml:space="preserve"> développement moteur et sensoriel </w:t>
      </w:r>
      <w:r w:rsidR="00E60212" w:rsidRPr="00BB22FE">
        <w:t>des 0-15 ans (</w:t>
      </w:r>
      <w:r w:rsidR="000367F5">
        <w:t xml:space="preserve">n = </w:t>
      </w:r>
      <w:r w:rsidR="00CB5DB2" w:rsidRPr="00BB22FE">
        <w:t>238)</w:t>
      </w:r>
      <w:r w:rsidR="004E24C3" w:rsidRPr="00BB22FE">
        <w:t>.</w:t>
      </w:r>
    </w:p>
    <w:p w14:paraId="044201E9" w14:textId="53CC2757" w:rsidR="00D40C6B" w:rsidRDefault="00D40C6B" w:rsidP="004E24C3">
      <w:pPr>
        <w:pStyle w:val="Titre3"/>
      </w:pPr>
      <w:bookmarkStart w:id="398" w:name="_Toc124780520"/>
      <w:r>
        <w:t>Conclusion</w:t>
      </w:r>
      <w:bookmarkEnd w:id="398"/>
    </w:p>
    <w:p w14:paraId="7BE0351B" w14:textId="77777777" w:rsidR="00F03685" w:rsidRPr="00DA7D1C" w:rsidRDefault="00F03685" w:rsidP="00F03685">
      <w:r w:rsidRPr="00DA7D1C">
        <w:t xml:space="preserve">En résumé : </w:t>
      </w:r>
    </w:p>
    <w:p w14:paraId="6362534E" w14:textId="6E8AE16D" w:rsidR="00F03685" w:rsidRPr="00B1664E" w:rsidRDefault="00164727" w:rsidP="00F03685">
      <w:pPr>
        <w:pStyle w:val="Paragraphedeliste"/>
        <w:numPr>
          <w:ilvl w:val="0"/>
          <w:numId w:val="21"/>
        </w:numPr>
      </w:pPr>
      <w:r w:rsidRPr="00B1664E">
        <w:t xml:space="preserve">La cause de déficience visuelle est le plus </w:t>
      </w:r>
      <w:r w:rsidR="00A3474F" w:rsidRPr="00B1664E">
        <w:t>souvent</w:t>
      </w:r>
      <w:r w:rsidRPr="00B1664E">
        <w:t xml:space="preserve"> une mala</w:t>
      </w:r>
      <w:r w:rsidR="00A3474F" w:rsidRPr="00B1664E">
        <w:t xml:space="preserve">die, une malformation et/ou d’origine héréditaire, et elle est de naissance pour un tiers des répondants. Lorsqu’elle est survenue après la naissance, elle s’est développée graduellement pour une majorité. Pour la moitié des répondants, la déficience s’est aggravée au cours des 12 derniers mois. </w:t>
      </w:r>
    </w:p>
    <w:p w14:paraId="4E22B2F9" w14:textId="6933C298" w:rsidR="00F03685" w:rsidRPr="00B1664E" w:rsidRDefault="00A3474F" w:rsidP="00F03685">
      <w:pPr>
        <w:pStyle w:val="Paragraphedeliste"/>
        <w:numPr>
          <w:ilvl w:val="0"/>
          <w:numId w:val="21"/>
        </w:numPr>
      </w:pPr>
      <w:r w:rsidRPr="00B1664E">
        <w:t xml:space="preserve">Un répondant sur dix n’a pas de diagnostic concernant sa déficience visuelle, et parmi ceux qui ont un diagnostic, un tiers </w:t>
      </w:r>
      <w:r w:rsidR="00642BF6">
        <w:t>a</w:t>
      </w:r>
      <w:r w:rsidRPr="00B1664E">
        <w:t xml:space="preserve"> rencontré des difficultés pour l’obtenir. </w:t>
      </w:r>
    </w:p>
    <w:p w14:paraId="444E2CE9" w14:textId="4DA11EEF" w:rsidR="00067879" w:rsidRPr="00B1664E" w:rsidRDefault="00067879" w:rsidP="00F03685">
      <w:pPr>
        <w:pStyle w:val="Paragraphedeliste"/>
        <w:numPr>
          <w:ilvl w:val="0"/>
          <w:numId w:val="21"/>
        </w:numPr>
      </w:pPr>
      <w:r w:rsidRPr="00B1664E">
        <w:t xml:space="preserve">Deux répondants sur cinq n’ont pas eu de proposition de prise en charge, et les plus âgés sont davantage concernés : cela concerne la moitié des 60 ans et plus. </w:t>
      </w:r>
    </w:p>
    <w:p w14:paraId="392C82BA" w14:textId="7D54C55C" w:rsidR="00067879" w:rsidRPr="00B1664E" w:rsidRDefault="00067879" w:rsidP="00F03685">
      <w:pPr>
        <w:pStyle w:val="Paragraphedeliste"/>
        <w:numPr>
          <w:ilvl w:val="0"/>
          <w:numId w:val="21"/>
        </w:numPr>
      </w:pPr>
      <w:r w:rsidRPr="00B1664E">
        <w:t xml:space="preserve">Les prises en charge les plus fréquentes sont : la formation en locomotion, la formation aux outils numériques adaptés, </w:t>
      </w:r>
      <w:r w:rsidR="00B1664E">
        <w:t>l</w:t>
      </w:r>
      <w:r w:rsidRPr="00B1664E">
        <w:t xml:space="preserve">es activités de la vie journalière, et le soutien psychologique. </w:t>
      </w:r>
      <w:r w:rsidR="00231251" w:rsidRPr="00B1664E">
        <w:t xml:space="preserve">Les prises en charges sont en premier lieu réalisées dans des associations ou en cabinet libéral. </w:t>
      </w:r>
    </w:p>
    <w:p w14:paraId="0FD20FBD" w14:textId="3436B52E" w:rsidR="00231251" w:rsidRPr="00B1664E" w:rsidRDefault="00231251" w:rsidP="00F03685">
      <w:pPr>
        <w:pStyle w:val="Paragraphedeliste"/>
        <w:numPr>
          <w:ilvl w:val="0"/>
          <w:numId w:val="21"/>
        </w:numPr>
      </w:pPr>
      <w:r w:rsidRPr="00B1664E">
        <w:t xml:space="preserve">La distance du lieu de prise en charge, la difficulté à trouver un professionnel, l’indisponibilité du professionnel et le coût financier sont les principales difficultés rencontrées dans la prise en charge. </w:t>
      </w:r>
    </w:p>
    <w:p w14:paraId="31D17583" w14:textId="275C4399" w:rsidR="00231251" w:rsidRPr="00B1664E" w:rsidRDefault="00D505F0" w:rsidP="00F03685">
      <w:pPr>
        <w:pStyle w:val="Paragraphedeliste"/>
        <w:numPr>
          <w:ilvl w:val="0"/>
          <w:numId w:val="21"/>
        </w:numPr>
      </w:pPr>
      <w:r w:rsidRPr="00B1664E">
        <w:t xml:space="preserve">Pour les parents d’enfants de 0 à 15 ans, les professionnels les plus difficiles d’accès sont les </w:t>
      </w:r>
      <w:r w:rsidR="00231251" w:rsidRPr="00B1664E">
        <w:t xml:space="preserve">ophtalmologistes et les instructeurs </w:t>
      </w:r>
      <w:r w:rsidRPr="00B1664E">
        <w:t xml:space="preserve">en </w:t>
      </w:r>
      <w:r w:rsidR="00231251" w:rsidRPr="00B1664E">
        <w:t xml:space="preserve">locomotion. </w:t>
      </w:r>
    </w:p>
    <w:p w14:paraId="61E9F950" w14:textId="59DAC54A" w:rsidR="00231251" w:rsidRPr="00B1664E" w:rsidRDefault="00231251" w:rsidP="00F03685">
      <w:pPr>
        <w:pStyle w:val="Paragraphedeliste"/>
        <w:numPr>
          <w:ilvl w:val="0"/>
          <w:numId w:val="21"/>
        </w:numPr>
      </w:pPr>
      <w:r w:rsidRPr="00B1664E">
        <w:t xml:space="preserve">Malgré ces difficultés, une grande proportion de ceux qui ont eu une prise en charge estiment que cela leur a permis d’être suffisamment autonomes. </w:t>
      </w:r>
      <w:r w:rsidR="00157D54" w:rsidRPr="00B1664E">
        <w:t xml:space="preserve">Cela est moins ressenti par les répondants de 60 ans et plus. </w:t>
      </w:r>
    </w:p>
    <w:p w14:paraId="23435472" w14:textId="1934BFD3" w:rsidR="00231251" w:rsidRPr="00B1664E" w:rsidRDefault="00157D54" w:rsidP="00F03685">
      <w:pPr>
        <w:pStyle w:val="Paragraphedeliste"/>
        <w:numPr>
          <w:ilvl w:val="0"/>
          <w:numId w:val="21"/>
        </w:numPr>
      </w:pPr>
      <w:r w:rsidRPr="00B1664E">
        <w:t>Globalement, les répondants qui ont un diagnostic estiment l’avoir compris, ainsi que ses implications et ses évolutions éventuelles. C’est facile pour les répondants de</w:t>
      </w:r>
      <w:r w:rsidR="004B1289" w:rsidRPr="00B1664E">
        <w:t xml:space="preserve"> parler</w:t>
      </w:r>
      <w:r w:rsidRPr="00B1664E">
        <w:t xml:space="preserve"> </w:t>
      </w:r>
      <w:r w:rsidR="00B1664E">
        <w:t xml:space="preserve">de </w:t>
      </w:r>
      <w:r w:rsidRPr="00B1664E">
        <w:t xml:space="preserve">leur déficience visuelle, en particulier pour ceux qui sont aveugles. </w:t>
      </w:r>
    </w:p>
    <w:p w14:paraId="3DD8FE19" w14:textId="199A1129" w:rsidR="00157D54" w:rsidRPr="00B1664E" w:rsidRDefault="00157D54" w:rsidP="00F03685">
      <w:pPr>
        <w:pStyle w:val="Paragraphedeliste"/>
        <w:numPr>
          <w:ilvl w:val="0"/>
          <w:numId w:val="21"/>
        </w:numPr>
      </w:pPr>
      <w:r w:rsidRPr="00B1664E">
        <w:t>Un tiers des répondants a déjà renoncé à des soins de santé</w:t>
      </w:r>
      <w:r w:rsidR="00DE49F8" w:rsidRPr="00B1664E">
        <w:t>.</w:t>
      </w:r>
      <w:r w:rsidRPr="00B1664E">
        <w:t xml:space="preserve"> Les difficulté</w:t>
      </w:r>
      <w:r w:rsidR="00B1664E">
        <w:t>s</w:t>
      </w:r>
      <w:r w:rsidRPr="00B1664E">
        <w:t xml:space="preserve"> à trouver un accompagnateur, à se rendre dans un cabinet, à trouver un professionnel de santé adapté et à prendre rendez-vous, sont les premières causes évoquées. </w:t>
      </w:r>
    </w:p>
    <w:p w14:paraId="58D424D8" w14:textId="52FF8456" w:rsidR="00DE49F8" w:rsidRPr="00B1664E" w:rsidRDefault="00DE49F8" w:rsidP="00F03685">
      <w:pPr>
        <w:pStyle w:val="Paragraphedeliste"/>
        <w:numPr>
          <w:ilvl w:val="0"/>
          <w:numId w:val="21"/>
        </w:numPr>
      </w:pPr>
      <w:r w:rsidRPr="00B1664E">
        <w:t xml:space="preserve">Pour la moitié de ceux qui utilisent des appareils médicaux, ces derniers ne sont pas adaptés à leur déficience visuelle. </w:t>
      </w:r>
    </w:p>
    <w:p w14:paraId="2F84B787" w14:textId="17AFB08F" w:rsidR="00DE49F8" w:rsidRPr="00B1664E" w:rsidRDefault="00DE49F8" w:rsidP="00D505F0">
      <w:pPr>
        <w:pStyle w:val="Paragraphedeliste"/>
        <w:numPr>
          <w:ilvl w:val="0"/>
          <w:numId w:val="21"/>
        </w:numPr>
      </w:pPr>
      <w:r w:rsidRPr="00B1664E">
        <w:t>Un répondant sur cinq présente des troubles auditifs, et un sur dix a déjà présenté des troubles psychologiques ou psychiatriques, ou des troubles moteurs.</w:t>
      </w:r>
    </w:p>
    <w:p w14:paraId="3F22A21E" w14:textId="77777777" w:rsidR="004800F4" w:rsidRDefault="004800F4">
      <w:pPr>
        <w:rPr>
          <w:rFonts w:eastAsiaTheme="majorEastAsia" w:cstheme="majorBidi"/>
          <w:b/>
          <w:sz w:val="40"/>
          <w:szCs w:val="26"/>
        </w:rPr>
      </w:pPr>
      <w:r>
        <w:br w:type="page"/>
      </w:r>
    </w:p>
    <w:p w14:paraId="2494FF32" w14:textId="2BE973D9" w:rsidR="00D40C6B" w:rsidRDefault="00D40C6B" w:rsidP="002D06D7">
      <w:pPr>
        <w:pStyle w:val="Titre2"/>
        <w:numPr>
          <w:ilvl w:val="1"/>
          <w:numId w:val="8"/>
        </w:numPr>
      </w:pPr>
      <w:bookmarkStart w:id="399" w:name="_Toc124780521"/>
      <w:r>
        <w:t>Santé mentale</w:t>
      </w:r>
      <w:bookmarkEnd w:id="399"/>
      <w:r>
        <w:t xml:space="preserve"> </w:t>
      </w:r>
    </w:p>
    <w:p w14:paraId="5DAD1406" w14:textId="2DFDD246" w:rsidR="001C74BC" w:rsidRDefault="001C74BC" w:rsidP="001C74BC">
      <w:r>
        <w:t>Deux tiers environ des répondants sont tout à fait ou plutôt satisfaits de leur qualité de vie (</w:t>
      </w:r>
      <w:r w:rsidR="00BB22FE">
        <w:fldChar w:fldCharType="begin"/>
      </w:r>
      <w:r w:rsidR="00BB22FE">
        <w:instrText xml:space="preserve"> REF _Ref119073151 \h </w:instrText>
      </w:r>
      <w:r w:rsidR="00BB22FE">
        <w:fldChar w:fldCharType="separate"/>
      </w:r>
      <w:r w:rsidR="00121531">
        <w:t>Figure </w:t>
      </w:r>
      <w:r w:rsidR="00121531">
        <w:rPr>
          <w:noProof/>
        </w:rPr>
        <w:t>123</w:t>
      </w:r>
      <w:r w:rsidR="00BB22FE">
        <w:fldChar w:fldCharType="end"/>
      </w:r>
      <w:r>
        <w:t xml:space="preserve">). </w:t>
      </w:r>
    </w:p>
    <w:p w14:paraId="14CB26E6" w14:textId="5D3689A3" w:rsidR="00F85286" w:rsidRDefault="001C74BC" w:rsidP="001C74BC">
      <w:r>
        <w:t>Il y a un effet significatif de l’âge (</w:t>
      </w:r>
      <w:r w:rsidR="000078D4">
        <w:fldChar w:fldCharType="begin"/>
      </w:r>
      <w:r w:rsidR="000078D4">
        <w:instrText xml:space="preserve"> REF _Ref119252629 \h </w:instrText>
      </w:r>
      <w:r w:rsidR="000078D4">
        <w:fldChar w:fldCharType="separate"/>
      </w:r>
      <w:r w:rsidR="00121531">
        <w:t>Tableau </w:t>
      </w:r>
      <w:r w:rsidR="00121531">
        <w:rPr>
          <w:noProof/>
        </w:rPr>
        <w:t>153</w:t>
      </w:r>
      <w:r w:rsidR="000078D4">
        <w:fldChar w:fldCharType="end"/>
      </w:r>
      <w:r w:rsidRPr="00D375A4">
        <w:t>)</w:t>
      </w:r>
      <w:r>
        <w:t xml:space="preserve"> : plus les répondants sont jeunes, plus ils ont tendance à estimer avoir une bonne qualité de vie. </w:t>
      </w:r>
    </w:p>
    <w:p w14:paraId="5F473A3D" w14:textId="256F5026" w:rsidR="00F85286" w:rsidRDefault="001C74BC" w:rsidP="00F85286">
      <w:pPr>
        <w:pStyle w:val="Paragraphedeliste"/>
        <w:numPr>
          <w:ilvl w:val="0"/>
          <w:numId w:val="9"/>
        </w:numPr>
      </w:pPr>
      <w:r>
        <w:t xml:space="preserve">Plus précisément, les </w:t>
      </w:r>
      <w:r w:rsidR="004D79C5">
        <w:t xml:space="preserve">répondants de </w:t>
      </w:r>
      <w:r>
        <w:t>16</w:t>
      </w:r>
      <w:r w:rsidR="004D79C5">
        <w:t xml:space="preserve"> à </w:t>
      </w:r>
      <w:r>
        <w:t xml:space="preserve">29 ans sont </w:t>
      </w:r>
      <w:r w:rsidR="007C1DC2">
        <w:t xml:space="preserve">en proportion </w:t>
      </w:r>
      <w:r>
        <w:t>significativement plus nombreux que les 30</w:t>
      </w:r>
      <w:r w:rsidR="004D79C5">
        <w:t xml:space="preserve"> à </w:t>
      </w:r>
      <w:r>
        <w:t xml:space="preserve">59 ans et les 60 ans et plus à répondre qu’ils sont </w:t>
      </w:r>
      <w:r w:rsidRPr="00F85286">
        <w:rPr>
          <w:b/>
          <w:bCs/>
        </w:rPr>
        <w:t>tout à fait</w:t>
      </w:r>
      <w:r>
        <w:t xml:space="preserve"> satisfaits</w:t>
      </w:r>
      <w:r w:rsidR="00F85286">
        <w:t xml:space="preserve"> de leur qualité de vie</w:t>
      </w:r>
      <w:r w:rsidR="000F2D10">
        <w:t>.</w:t>
      </w:r>
    </w:p>
    <w:p w14:paraId="53E62044" w14:textId="0831828D" w:rsidR="001C74BC" w:rsidRDefault="00F85286" w:rsidP="00F85286">
      <w:pPr>
        <w:pStyle w:val="Paragraphedeliste"/>
        <w:numPr>
          <w:ilvl w:val="0"/>
          <w:numId w:val="9"/>
        </w:numPr>
      </w:pPr>
      <w:r>
        <w:t>L</w:t>
      </w:r>
      <w:r w:rsidR="001C74BC">
        <w:t xml:space="preserve">es 60 ans et plus sont </w:t>
      </w:r>
      <w:r w:rsidR="00FF21A9">
        <w:t xml:space="preserve">en proportion </w:t>
      </w:r>
      <w:r w:rsidR="001C74BC">
        <w:t>significativement plus nombreux que les 16</w:t>
      </w:r>
      <w:r w:rsidR="004D79C5">
        <w:t xml:space="preserve"> à </w:t>
      </w:r>
      <w:r w:rsidR="001C74BC">
        <w:t>29 ans et les 30</w:t>
      </w:r>
      <w:r w:rsidR="004D79C5">
        <w:t xml:space="preserve"> à </w:t>
      </w:r>
      <w:r w:rsidR="001C74BC">
        <w:t xml:space="preserve">59 ans à répondre qu’ils sont </w:t>
      </w:r>
      <w:r w:rsidR="001C74BC" w:rsidRPr="00F85286">
        <w:rPr>
          <w:b/>
          <w:bCs/>
        </w:rPr>
        <w:t>plutôt non</w:t>
      </w:r>
      <w:r w:rsidR="001C74BC">
        <w:t xml:space="preserve"> satisfaits. </w:t>
      </w:r>
    </w:p>
    <w:p w14:paraId="3E70B4BC" w14:textId="4E495EA6" w:rsidR="001C74BC" w:rsidRDefault="001C74BC" w:rsidP="001C74BC">
      <w:r>
        <w:t>Il y a également un effet significatif de la sévérité de la déficience visuelle (</w:t>
      </w:r>
      <w:r w:rsidR="000078D4">
        <w:fldChar w:fldCharType="begin"/>
      </w:r>
      <w:r w:rsidR="000078D4">
        <w:instrText xml:space="preserve"> REF _Ref119252633 \h </w:instrText>
      </w:r>
      <w:r w:rsidR="000078D4">
        <w:fldChar w:fldCharType="separate"/>
      </w:r>
      <w:r w:rsidR="00121531">
        <w:t>Tableau </w:t>
      </w:r>
      <w:r w:rsidR="00121531">
        <w:rPr>
          <w:noProof/>
        </w:rPr>
        <w:t>154</w:t>
      </w:r>
      <w:r w:rsidR="000078D4">
        <w:fldChar w:fldCharType="end"/>
      </w:r>
      <w:r w:rsidRPr="00D375A4">
        <w:t>)</w:t>
      </w:r>
      <w:r>
        <w:t>, mais uniquement pour l’item « </w:t>
      </w:r>
      <w:r w:rsidRPr="00F85286">
        <w:rPr>
          <w:b/>
          <w:bCs/>
        </w:rPr>
        <w:t>tout à fait</w:t>
      </w:r>
      <w:r>
        <w:t xml:space="preserve"> », qui a été sélectionné par </w:t>
      </w:r>
      <w:r w:rsidR="00FF21A9">
        <w:t>une proportion significativement plus importante de</w:t>
      </w:r>
      <w:r>
        <w:t xml:space="preserve"> répondants aveugles que </w:t>
      </w:r>
      <w:r w:rsidR="00FF21A9">
        <w:t>de</w:t>
      </w:r>
      <w:r>
        <w:t xml:space="preserve"> répondants malvoyants moyens. </w:t>
      </w:r>
    </w:p>
    <w:p w14:paraId="2F17814D" w14:textId="77777777" w:rsidR="00BB22FE" w:rsidRDefault="001C74BC" w:rsidP="00BB22FE">
      <w:pPr>
        <w:keepNext/>
        <w:jc w:val="center"/>
      </w:pPr>
      <w:r>
        <w:rPr>
          <w:noProof/>
        </w:rPr>
        <w:drawing>
          <wp:inline distT="0" distB="0" distL="0" distR="0" wp14:anchorId="7A7AFF13" wp14:editId="126DCEF9">
            <wp:extent cx="4572000" cy="2631057"/>
            <wp:effectExtent l="0" t="0" r="0" b="17145"/>
            <wp:docPr id="143" name="Graphique 143" descr="Satisfaction à l’égard de la qualité de vie ; 15 % tout à fait, 51 % plutôt oui, 23 % plutôt non, 7 % pas du tout, 4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14505425" w14:textId="212EFCEF" w:rsidR="001C74BC" w:rsidRDefault="00BB22FE" w:rsidP="00700708">
      <w:pPr>
        <w:pStyle w:val="Lgende"/>
      </w:pPr>
      <w:bookmarkStart w:id="400" w:name="_Ref119073151"/>
      <w:r>
        <w:t>Figure</w:t>
      </w:r>
      <w:r w:rsidR="00F8105B">
        <w:t> </w:t>
      </w:r>
      <w:r w:rsidR="00C07E5B">
        <w:fldChar w:fldCharType="begin"/>
      </w:r>
      <w:r w:rsidR="00C07E5B">
        <w:instrText xml:space="preserve"> SEQ Figure \* ARABIC </w:instrText>
      </w:r>
      <w:r w:rsidR="00C07E5B">
        <w:fldChar w:fldCharType="separate"/>
      </w:r>
      <w:r w:rsidR="00121531">
        <w:rPr>
          <w:noProof/>
        </w:rPr>
        <w:t>123</w:t>
      </w:r>
      <w:r w:rsidR="00C07E5B">
        <w:rPr>
          <w:noProof/>
        </w:rPr>
        <w:fldChar w:fldCharType="end"/>
      </w:r>
      <w:bookmarkEnd w:id="400"/>
      <w:r w:rsidR="001C74BC">
        <w:t>. Satisfaction à l’égard de l</w:t>
      </w:r>
      <w:r w:rsidR="000B1162">
        <w:t>a</w:t>
      </w:r>
      <w:r w:rsidR="001C74BC">
        <w:t xml:space="preserve"> qualité de vie</w:t>
      </w:r>
      <w:r w:rsidR="000B1162">
        <w:t xml:space="preserve"> des répondants de 16 ans et +</w:t>
      </w:r>
      <w:r w:rsidR="001C74BC">
        <w:t xml:space="preserve"> (</w:t>
      </w:r>
      <w:r w:rsidR="000367F5">
        <w:t xml:space="preserve">n = </w:t>
      </w:r>
      <w:r w:rsidR="004D79C5" w:rsidRPr="004D79C5">
        <w:t>1627</w:t>
      </w:r>
      <w:r w:rsidR="001C74BC">
        <w:t xml:space="preserve">). </w:t>
      </w:r>
    </w:p>
    <w:p w14:paraId="5E581404" w14:textId="5C88340B" w:rsidR="00224D95" w:rsidRDefault="00224D95" w:rsidP="00224D95">
      <w:pPr>
        <w:pStyle w:val="Lgende"/>
      </w:pPr>
      <w:bookmarkStart w:id="401" w:name="_Ref119252629"/>
      <w:r>
        <w:t>Tableau</w:t>
      </w:r>
      <w:r w:rsidR="00F8105B">
        <w:t> </w:t>
      </w:r>
      <w:r w:rsidR="00C07E5B">
        <w:fldChar w:fldCharType="begin"/>
      </w:r>
      <w:r w:rsidR="00C07E5B">
        <w:instrText xml:space="preserve"> SEQ Tableau \* ARABIC </w:instrText>
      </w:r>
      <w:r w:rsidR="00C07E5B">
        <w:fldChar w:fldCharType="separate"/>
      </w:r>
      <w:r w:rsidR="00121531">
        <w:rPr>
          <w:noProof/>
        </w:rPr>
        <w:t>153</w:t>
      </w:r>
      <w:r w:rsidR="00C07E5B">
        <w:rPr>
          <w:noProof/>
        </w:rPr>
        <w:fldChar w:fldCharType="end"/>
      </w:r>
      <w:bookmarkEnd w:id="401"/>
      <w:r>
        <w:t>. Satisfaction à l’égard de l</w:t>
      </w:r>
      <w:r w:rsidR="000B1162">
        <w:t>a</w:t>
      </w:r>
      <w:r>
        <w:t xml:space="preserve"> qualité de vie</w:t>
      </w:r>
      <w:r w:rsidR="000B1162" w:rsidRPr="000B1162">
        <w:t xml:space="preserve"> </w:t>
      </w:r>
      <w:r w:rsidR="000B1162">
        <w:t>des répondants de 16 ans et +</w:t>
      </w:r>
      <w:r>
        <w:t xml:space="preserve">, selon l’âge (n = </w:t>
      </w:r>
      <w:r w:rsidRPr="004D79C5">
        <w:t>1627</w:t>
      </w:r>
      <w:r>
        <w:t>).</w:t>
      </w:r>
    </w:p>
    <w:tbl>
      <w:tblPr>
        <w:tblW w:w="9025" w:type="dxa"/>
        <w:jc w:val="center"/>
        <w:tblCellMar>
          <w:top w:w="15" w:type="dxa"/>
          <w:left w:w="15" w:type="dxa"/>
          <w:bottom w:w="15" w:type="dxa"/>
          <w:right w:w="15" w:type="dxa"/>
        </w:tblCellMar>
        <w:tblLook w:val="04A0" w:firstRow="1" w:lastRow="0" w:firstColumn="1" w:lastColumn="0" w:noHBand="0" w:noVBand="1"/>
      </w:tblPr>
      <w:tblGrid>
        <w:gridCol w:w="1782"/>
        <w:gridCol w:w="2319"/>
        <w:gridCol w:w="2410"/>
        <w:gridCol w:w="2514"/>
      </w:tblGrid>
      <w:tr w:rsidR="00EF15DF" w:rsidRPr="002C569B" w14:paraId="26A2ED5A" w14:textId="77777777" w:rsidTr="0025490D">
        <w:trPr>
          <w:trHeight w:val="235"/>
          <w:tblHeader/>
          <w:jc w:val="center"/>
        </w:trPr>
        <w:tc>
          <w:tcPr>
            <w:tcW w:w="178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8B8C3E4" w14:textId="77777777" w:rsidR="00EF15DF" w:rsidRPr="002C569B" w:rsidRDefault="00EF15DF" w:rsidP="00EF15DF">
            <w:pPr>
              <w:spacing w:after="0" w:line="240" w:lineRule="auto"/>
              <w:rPr>
                <w:rFonts w:ascii="Times New Roman" w:eastAsia="Times New Roman" w:hAnsi="Times New Roman" w:cs="Times New Roman"/>
                <w:szCs w:val="24"/>
                <w:lang w:eastAsia="fr-FR"/>
              </w:rPr>
            </w:pPr>
          </w:p>
        </w:tc>
        <w:tc>
          <w:tcPr>
            <w:tcW w:w="231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133FE15D" w14:textId="5F3179B1" w:rsidR="00EF15DF" w:rsidRPr="002C569B" w:rsidRDefault="00EF15DF" w:rsidP="0025490D">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r w:rsidR="0025490D">
              <w:rPr>
                <w:rFonts w:eastAsia="Times New Roman" w:cs="Arial"/>
                <w:color w:val="000000"/>
                <w:szCs w:val="24"/>
                <w:lang w:eastAsia="fr-FR"/>
              </w:rPr>
              <w:t xml:space="preserve"> </w:t>
            </w:r>
            <w:r>
              <w:rPr>
                <w:rFonts w:eastAsia="Times New Roman" w:cs="Arial"/>
                <w:color w:val="000000"/>
                <w:szCs w:val="24"/>
                <w:lang w:eastAsia="fr-FR"/>
              </w:rPr>
              <w:t>(n = 196)</w:t>
            </w:r>
          </w:p>
        </w:tc>
        <w:tc>
          <w:tcPr>
            <w:tcW w:w="2410"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14B576F8" w14:textId="7602C80A" w:rsidR="00EF15DF" w:rsidRPr="002C569B" w:rsidRDefault="00EF15DF" w:rsidP="0025490D">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r w:rsidR="0025490D">
              <w:rPr>
                <w:rFonts w:eastAsia="Times New Roman" w:cs="Arial"/>
                <w:color w:val="000000"/>
                <w:szCs w:val="24"/>
                <w:lang w:eastAsia="fr-FR"/>
              </w:rPr>
              <w:t xml:space="preserve"> </w:t>
            </w:r>
            <w:r>
              <w:rPr>
                <w:rFonts w:eastAsia="Times New Roman" w:cs="Arial"/>
                <w:color w:val="000000"/>
                <w:szCs w:val="24"/>
                <w:lang w:eastAsia="fr-FR"/>
              </w:rPr>
              <w:t>(n = 751)</w:t>
            </w:r>
          </w:p>
        </w:tc>
        <w:tc>
          <w:tcPr>
            <w:tcW w:w="2514"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10A1B4D4" w14:textId="099699ED" w:rsidR="00EF15DF" w:rsidRPr="002C569B" w:rsidRDefault="00EF15DF" w:rsidP="0025490D">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r w:rsidR="0025490D">
              <w:rPr>
                <w:rFonts w:eastAsia="Times New Roman" w:cs="Arial"/>
                <w:color w:val="000000"/>
                <w:szCs w:val="24"/>
                <w:lang w:eastAsia="fr-FR"/>
              </w:rPr>
              <w:t xml:space="preserve"> </w:t>
            </w:r>
            <w:r w:rsidR="00616E3F">
              <w:rPr>
                <w:rFonts w:eastAsia="Times New Roman" w:cs="Arial"/>
                <w:color w:val="000000"/>
                <w:szCs w:val="24"/>
                <w:lang w:eastAsia="fr-FR"/>
              </w:rPr>
              <w:t>(n = 680)</w:t>
            </w:r>
          </w:p>
        </w:tc>
      </w:tr>
      <w:tr w:rsidR="001C74BC" w:rsidRPr="002C569B" w14:paraId="39936B9A" w14:textId="77777777" w:rsidTr="0025490D">
        <w:trPr>
          <w:trHeight w:val="284"/>
          <w:jc w:val="center"/>
        </w:trPr>
        <w:tc>
          <w:tcPr>
            <w:tcW w:w="178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3786259"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Tout à fait.</w:t>
            </w:r>
          </w:p>
        </w:tc>
        <w:tc>
          <w:tcPr>
            <w:tcW w:w="231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C61C334" w14:textId="5E7AC382"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28</w:t>
            </w:r>
            <w:r w:rsidR="0055145C">
              <w:rPr>
                <w:rFonts w:eastAsia="Times New Roman" w:cs="Arial"/>
                <w:color w:val="010205"/>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D8A77AF" w14:textId="1189A58C"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15</w:t>
            </w:r>
            <w:r w:rsidR="0055145C">
              <w:rPr>
                <w:rFonts w:eastAsia="Times New Roman" w:cs="Arial"/>
                <w:color w:val="010205"/>
                <w:szCs w:val="24"/>
                <w:lang w:eastAsia="fr-FR"/>
              </w:rPr>
              <w:t xml:space="preserve"> %</w:t>
            </w:r>
          </w:p>
        </w:tc>
        <w:tc>
          <w:tcPr>
            <w:tcW w:w="251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241E4D97" w14:textId="75C28FC3"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14</w:t>
            </w:r>
            <w:r w:rsidR="0055145C">
              <w:rPr>
                <w:rFonts w:eastAsia="Times New Roman" w:cs="Arial"/>
                <w:color w:val="010205"/>
                <w:szCs w:val="24"/>
                <w:lang w:eastAsia="fr-FR"/>
              </w:rPr>
              <w:t xml:space="preserve"> %</w:t>
            </w:r>
          </w:p>
        </w:tc>
      </w:tr>
      <w:tr w:rsidR="001C74BC" w:rsidRPr="002C569B" w14:paraId="3DAC8EF9" w14:textId="77777777" w:rsidTr="0025490D">
        <w:trPr>
          <w:trHeight w:val="298"/>
          <w:jc w:val="center"/>
        </w:trPr>
        <w:tc>
          <w:tcPr>
            <w:tcW w:w="178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793D34D"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Plutôt oui.</w:t>
            </w:r>
          </w:p>
        </w:tc>
        <w:tc>
          <w:tcPr>
            <w:tcW w:w="231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2D1E2171" w14:textId="0975450F"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47</w:t>
            </w:r>
            <w:r w:rsidR="0055145C">
              <w:rPr>
                <w:rFonts w:eastAsia="Times New Roman" w:cs="Arial"/>
                <w:color w:val="010205"/>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7F5B82D" w14:textId="22B116BB"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58</w:t>
            </w:r>
            <w:r w:rsidR="0055145C">
              <w:rPr>
                <w:rFonts w:eastAsia="Times New Roman" w:cs="Arial"/>
                <w:color w:val="010205"/>
                <w:szCs w:val="24"/>
                <w:lang w:eastAsia="fr-FR"/>
              </w:rPr>
              <w:t xml:space="preserve"> %</w:t>
            </w:r>
          </w:p>
        </w:tc>
        <w:tc>
          <w:tcPr>
            <w:tcW w:w="251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28A7852B" w14:textId="6A27377C"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49</w:t>
            </w:r>
            <w:r w:rsidR="0055145C">
              <w:rPr>
                <w:rFonts w:eastAsia="Times New Roman" w:cs="Arial"/>
                <w:color w:val="010205"/>
                <w:szCs w:val="24"/>
                <w:lang w:eastAsia="fr-FR"/>
              </w:rPr>
              <w:t xml:space="preserve"> %</w:t>
            </w:r>
          </w:p>
        </w:tc>
      </w:tr>
      <w:tr w:rsidR="001C74BC" w:rsidRPr="002C569B" w14:paraId="1F5C6B17" w14:textId="77777777" w:rsidTr="0025490D">
        <w:trPr>
          <w:trHeight w:val="284"/>
          <w:jc w:val="center"/>
        </w:trPr>
        <w:tc>
          <w:tcPr>
            <w:tcW w:w="178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FF5C3D2"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Plutôt non.</w:t>
            </w:r>
          </w:p>
        </w:tc>
        <w:tc>
          <w:tcPr>
            <w:tcW w:w="231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32660F34" w14:textId="78BCD3D2"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15</w:t>
            </w:r>
            <w:r w:rsidR="0055145C">
              <w:rPr>
                <w:rFonts w:eastAsia="Times New Roman" w:cs="Arial"/>
                <w:color w:val="010205"/>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0621569" w14:textId="314EA27E"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19</w:t>
            </w:r>
            <w:r w:rsidR="0055145C">
              <w:rPr>
                <w:rFonts w:eastAsia="Times New Roman" w:cs="Arial"/>
                <w:color w:val="010205"/>
                <w:szCs w:val="24"/>
                <w:lang w:eastAsia="fr-FR"/>
              </w:rPr>
              <w:t xml:space="preserve"> %</w:t>
            </w:r>
          </w:p>
        </w:tc>
        <w:tc>
          <w:tcPr>
            <w:tcW w:w="251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DDC169E" w14:textId="4C040DE2"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26</w:t>
            </w:r>
            <w:r w:rsidR="0055145C">
              <w:rPr>
                <w:rFonts w:eastAsia="Times New Roman" w:cs="Arial"/>
                <w:color w:val="010205"/>
                <w:szCs w:val="24"/>
                <w:lang w:eastAsia="fr-FR"/>
              </w:rPr>
              <w:t xml:space="preserve"> %</w:t>
            </w:r>
          </w:p>
        </w:tc>
      </w:tr>
      <w:tr w:rsidR="001C74BC" w:rsidRPr="002C569B" w14:paraId="30E8E421" w14:textId="77777777" w:rsidTr="0025490D">
        <w:trPr>
          <w:trHeight w:val="284"/>
          <w:jc w:val="center"/>
        </w:trPr>
        <w:tc>
          <w:tcPr>
            <w:tcW w:w="178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78513F8"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Pas du tout.</w:t>
            </w:r>
          </w:p>
        </w:tc>
        <w:tc>
          <w:tcPr>
            <w:tcW w:w="231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075BD6EE" w14:textId="48A4F009"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6</w:t>
            </w:r>
            <w:r w:rsidR="0055145C">
              <w:rPr>
                <w:rFonts w:eastAsia="Times New Roman" w:cs="Arial"/>
                <w:color w:val="010205"/>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9512706" w14:textId="6936FDF2"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5</w:t>
            </w:r>
            <w:r w:rsidR="0055145C">
              <w:rPr>
                <w:rFonts w:eastAsia="Times New Roman" w:cs="Arial"/>
                <w:color w:val="010205"/>
                <w:szCs w:val="24"/>
                <w:lang w:eastAsia="fr-FR"/>
              </w:rPr>
              <w:t xml:space="preserve"> %</w:t>
            </w:r>
          </w:p>
        </w:tc>
        <w:tc>
          <w:tcPr>
            <w:tcW w:w="251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95304B8" w14:textId="418C4606"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8</w:t>
            </w:r>
            <w:r w:rsidR="0055145C">
              <w:rPr>
                <w:rFonts w:eastAsia="Times New Roman" w:cs="Arial"/>
                <w:color w:val="010205"/>
                <w:szCs w:val="24"/>
                <w:lang w:eastAsia="fr-FR"/>
              </w:rPr>
              <w:t xml:space="preserve"> %</w:t>
            </w:r>
          </w:p>
        </w:tc>
      </w:tr>
      <w:tr w:rsidR="001C74BC" w:rsidRPr="002C569B" w14:paraId="408CEA9B" w14:textId="77777777" w:rsidTr="0025490D">
        <w:trPr>
          <w:trHeight w:val="298"/>
          <w:jc w:val="center"/>
        </w:trPr>
        <w:tc>
          <w:tcPr>
            <w:tcW w:w="178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184A54B" w14:textId="6FD30B06" w:rsidR="001C74BC" w:rsidRPr="002C569B" w:rsidRDefault="007A0096"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1C74BC" w:rsidRPr="002C569B">
              <w:rPr>
                <w:rFonts w:eastAsia="Times New Roman" w:cs="Arial"/>
                <w:color w:val="000000"/>
                <w:szCs w:val="24"/>
                <w:lang w:eastAsia="fr-FR"/>
              </w:rPr>
              <w:t xml:space="preserve"> sai</w:t>
            </w:r>
            <w:r>
              <w:rPr>
                <w:rFonts w:eastAsia="Times New Roman" w:cs="Arial"/>
                <w:color w:val="000000"/>
                <w:szCs w:val="24"/>
                <w:lang w:eastAsia="fr-FR"/>
              </w:rPr>
              <w:t>t</w:t>
            </w:r>
            <w:r w:rsidR="001C74BC" w:rsidRPr="002C569B">
              <w:rPr>
                <w:rFonts w:eastAsia="Times New Roman" w:cs="Arial"/>
                <w:color w:val="000000"/>
                <w:szCs w:val="24"/>
                <w:lang w:eastAsia="fr-FR"/>
              </w:rPr>
              <w:t xml:space="preserve"> pas.</w:t>
            </w:r>
          </w:p>
        </w:tc>
        <w:tc>
          <w:tcPr>
            <w:tcW w:w="231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08C63040" w14:textId="38356052"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4</w:t>
            </w:r>
            <w:r w:rsidR="0055145C">
              <w:rPr>
                <w:rFonts w:eastAsia="Times New Roman" w:cs="Arial"/>
                <w:color w:val="010205"/>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3635C06C" w14:textId="5607E2C4"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4</w:t>
            </w:r>
            <w:r w:rsidR="0055145C">
              <w:rPr>
                <w:rFonts w:eastAsia="Times New Roman" w:cs="Arial"/>
                <w:color w:val="010205"/>
                <w:szCs w:val="24"/>
                <w:lang w:eastAsia="fr-FR"/>
              </w:rPr>
              <w:t xml:space="preserve"> %</w:t>
            </w:r>
          </w:p>
        </w:tc>
        <w:tc>
          <w:tcPr>
            <w:tcW w:w="251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723B96A" w14:textId="3B610D99" w:rsidR="001C74BC" w:rsidRPr="002C569B" w:rsidRDefault="001C74BC" w:rsidP="00FC3D74">
            <w:pPr>
              <w:keepNext/>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3</w:t>
            </w:r>
            <w:r w:rsidR="0055145C">
              <w:rPr>
                <w:rFonts w:eastAsia="Times New Roman" w:cs="Arial"/>
                <w:color w:val="010205"/>
                <w:szCs w:val="24"/>
                <w:lang w:eastAsia="fr-FR"/>
              </w:rPr>
              <w:t xml:space="preserve"> %</w:t>
            </w:r>
          </w:p>
        </w:tc>
      </w:tr>
    </w:tbl>
    <w:p w14:paraId="2149B38C" w14:textId="5F9F1D82" w:rsidR="00224D95" w:rsidRDefault="00224D95" w:rsidP="00224D95">
      <w:pPr>
        <w:pStyle w:val="Lgende"/>
      </w:pPr>
      <w:bookmarkStart w:id="402" w:name="_Ref119252633"/>
      <w:r>
        <w:t>Tableau</w:t>
      </w:r>
      <w:r w:rsidR="00F8105B">
        <w:t> </w:t>
      </w:r>
      <w:r w:rsidR="00C07E5B">
        <w:fldChar w:fldCharType="begin"/>
      </w:r>
      <w:r w:rsidR="00C07E5B">
        <w:instrText xml:space="preserve"> SEQ Tableau \* ARABIC </w:instrText>
      </w:r>
      <w:r w:rsidR="00C07E5B">
        <w:fldChar w:fldCharType="separate"/>
      </w:r>
      <w:r w:rsidR="00121531">
        <w:rPr>
          <w:noProof/>
        </w:rPr>
        <w:t>154</w:t>
      </w:r>
      <w:r w:rsidR="00C07E5B">
        <w:rPr>
          <w:noProof/>
        </w:rPr>
        <w:fldChar w:fldCharType="end"/>
      </w:r>
      <w:bookmarkEnd w:id="402"/>
      <w:r>
        <w:t>. Satisfaction à l’égard de l</w:t>
      </w:r>
      <w:r w:rsidR="000B1162">
        <w:t>a</w:t>
      </w:r>
      <w:r>
        <w:t xml:space="preserve"> qualité de vie</w:t>
      </w:r>
      <w:r w:rsidR="000B1162" w:rsidRPr="000B1162">
        <w:t xml:space="preserve"> </w:t>
      </w:r>
      <w:r w:rsidR="000B1162">
        <w:t>des répondants de 16 ans et +</w:t>
      </w:r>
      <w:r>
        <w:t xml:space="preserve">, selon la sévérité de la déficience visuelle (n = </w:t>
      </w:r>
      <w:r w:rsidRPr="004D79C5">
        <w:t>1627</w:t>
      </w:r>
      <w:r>
        <w:t>).</w:t>
      </w:r>
    </w:p>
    <w:tbl>
      <w:tblPr>
        <w:tblW w:w="9016" w:type="dxa"/>
        <w:tblCellMar>
          <w:top w:w="15" w:type="dxa"/>
          <w:left w:w="15" w:type="dxa"/>
          <w:bottom w:w="15" w:type="dxa"/>
          <w:right w:w="15" w:type="dxa"/>
        </w:tblCellMar>
        <w:tblLook w:val="04A0" w:firstRow="1" w:lastRow="0" w:firstColumn="1" w:lastColumn="0" w:noHBand="0" w:noVBand="1"/>
      </w:tblPr>
      <w:tblGrid>
        <w:gridCol w:w="2117"/>
        <w:gridCol w:w="1701"/>
        <w:gridCol w:w="2496"/>
        <w:gridCol w:w="2702"/>
      </w:tblGrid>
      <w:tr w:rsidR="00EF15DF" w:rsidRPr="002C569B" w14:paraId="34987CFF" w14:textId="77777777" w:rsidTr="002635C4">
        <w:trPr>
          <w:trHeight w:val="578"/>
          <w:tblHeader/>
        </w:trPr>
        <w:tc>
          <w:tcPr>
            <w:tcW w:w="21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502482B" w14:textId="77777777" w:rsidR="00EF15DF" w:rsidRPr="002C569B" w:rsidRDefault="00EF15DF" w:rsidP="00EF15DF">
            <w:pPr>
              <w:spacing w:after="0" w:line="240" w:lineRule="auto"/>
              <w:rPr>
                <w:rFonts w:ascii="Times New Roman" w:eastAsia="Times New Roman" w:hAnsi="Times New Roman" w:cs="Times New Roman"/>
                <w:szCs w:val="24"/>
                <w:lang w:eastAsia="fr-FR"/>
              </w:rPr>
            </w:pPr>
            <w:r w:rsidRPr="002C569B">
              <w:rPr>
                <w:rFonts w:ascii="Times New Roman" w:eastAsia="Times New Roman" w:hAnsi="Times New Roman" w:cs="Times New Roman"/>
                <w:szCs w:val="24"/>
                <w:lang w:eastAsia="fr-FR"/>
              </w:rPr>
              <w:br/>
            </w:r>
          </w:p>
        </w:tc>
        <w:tc>
          <w:tcPr>
            <w:tcW w:w="170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4E4D4301"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63975004" w14:textId="1E2256A0" w:rsidR="00EF15DF" w:rsidRPr="002C569B"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(n = 772)</w:t>
            </w:r>
          </w:p>
        </w:tc>
        <w:tc>
          <w:tcPr>
            <w:tcW w:w="2496"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05CE3907"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3EE5A4B6" w14:textId="564C3063" w:rsidR="00EF15DF" w:rsidRPr="002C569B" w:rsidRDefault="00EF15DF" w:rsidP="00EF15DF">
            <w:pPr>
              <w:spacing w:after="0" w:line="240" w:lineRule="auto"/>
              <w:rPr>
                <w:rFonts w:eastAsia="Times New Roman" w:cs="Arial"/>
                <w:color w:val="000000"/>
                <w:szCs w:val="24"/>
                <w:lang w:eastAsia="fr-FR"/>
              </w:rPr>
            </w:pPr>
            <w:r>
              <w:rPr>
                <w:rFonts w:eastAsia="Times New Roman" w:cs="Arial"/>
                <w:szCs w:val="24"/>
                <w:lang w:eastAsia="fr-FR"/>
              </w:rPr>
              <w:t>(n = 419)</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7A8AA366"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0AECAC3E" w14:textId="51E63FE9" w:rsidR="00EF15DF" w:rsidRPr="002C569B"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(n = 436)</w:t>
            </w:r>
          </w:p>
        </w:tc>
      </w:tr>
      <w:tr w:rsidR="001C74BC" w:rsidRPr="002C569B" w14:paraId="44175B43"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9001E7F"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Tout à fait.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49EE27F" w14:textId="3E58CD95"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19</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E6425B7" w14:textId="22F069D7"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12</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3078F75" w14:textId="6C414BE6"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11</w:t>
            </w:r>
            <w:r w:rsidR="0055145C">
              <w:rPr>
                <w:rFonts w:cs="Arial"/>
                <w:szCs w:val="24"/>
              </w:rPr>
              <w:t xml:space="preserve"> %</w:t>
            </w:r>
          </w:p>
        </w:tc>
      </w:tr>
      <w:tr w:rsidR="001C74BC" w:rsidRPr="002C569B" w14:paraId="3B041CF4"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F14F86C"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Plutôt oui.</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28B3454" w14:textId="2B093806"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52</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1636656" w14:textId="594F72EE"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53</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D59D9C5" w14:textId="02E0BCE6"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52</w:t>
            </w:r>
            <w:r w:rsidR="0055145C">
              <w:rPr>
                <w:rFonts w:cs="Arial"/>
                <w:szCs w:val="24"/>
              </w:rPr>
              <w:t xml:space="preserve"> %</w:t>
            </w:r>
          </w:p>
        </w:tc>
      </w:tr>
      <w:tr w:rsidR="001C74BC" w:rsidRPr="002C569B" w14:paraId="18650B93"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7D793EF"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Plutôt non.</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45302C1" w14:textId="6EBDC977"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20</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F9D722A" w14:textId="0BD8ABCD"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24</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6319D1B" w14:textId="41FA6EAE"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27</w:t>
            </w:r>
            <w:r w:rsidR="0055145C">
              <w:rPr>
                <w:rFonts w:cs="Arial"/>
                <w:szCs w:val="24"/>
              </w:rPr>
              <w:t xml:space="preserve"> %</w:t>
            </w:r>
          </w:p>
        </w:tc>
      </w:tr>
      <w:tr w:rsidR="001C74BC" w:rsidRPr="002C569B" w14:paraId="055A1877"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779B60E"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Pas du tout.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34A2502" w14:textId="00ABFD25"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5</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E7A8330" w14:textId="67EE8A07"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8</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D078A86" w14:textId="2EA024EF"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7</w:t>
            </w:r>
            <w:r w:rsidR="0055145C">
              <w:rPr>
                <w:rFonts w:cs="Arial"/>
                <w:szCs w:val="24"/>
              </w:rPr>
              <w:t xml:space="preserve"> %</w:t>
            </w:r>
          </w:p>
        </w:tc>
      </w:tr>
      <w:tr w:rsidR="001C74BC" w:rsidRPr="002C569B" w14:paraId="5DE30A1B"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C694247" w14:textId="48D52044" w:rsidR="001C74BC" w:rsidRPr="002C569B" w:rsidRDefault="007A0096"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Pr="002C569B">
              <w:rPr>
                <w:rFonts w:eastAsia="Times New Roman" w:cs="Arial"/>
                <w:color w:val="000000"/>
                <w:szCs w:val="24"/>
                <w:lang w:eastAsia="fr-FR"/>
              </w:rPr>
              <w:t xml:space="preserve"> sai</w:t>
            </w:r>
            <w:r>
              <w:rPr>
                <w:rFonts w:eastAsia="Times New Roman" w:cs="Arial"/>
                <w:color w:val="000000"/>
                <w:szCs w:val="24"/>
                <w:lang w:eastAsia="fr-FR"/>
              </w:rPr>
              <w:t>t</w:t>
            </w:r>
            <w:r w:rsidRPr="002C569B">
              <w:rPr>
                <w:rFonts w:eastAsia="Times New Roman" w:cs="Arial"/>
                <w:color w:val="000000"/>
                <w:szCs w:val="24"/>
                <w:lang w:eastAsia="fr-FR"/>
              </w:rPr>
              <w:t xml:space="preserve"> pas.</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D208EB6" w14:textId="663DFE7D"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4</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50FABC5" w14:textId="37B12071"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3</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53D5B44" w14:textId="3ED8CAB5" w:rsidR="001C74BC" w:rsidRPr="002C569B" w:rsidRDefault="001C74BC" w:rsidP="00FC3D74">
            <w:pPr>
              <w:keepNext/>
              <w:spacing w:after="0" w:line="240" w:lineRule="auto"/>
              <w:jc w:val="right"/>
              <w:rPr>
                <w:rFonts w:ascii="Times New Roman" w:eastAsia="Times New Roman" w:hAnsi="Times New Roman" w:cs="Times New Roman"/>
                <w:szCs w:val="24"/>
                <w:lang w:eastAsia="fr-FR"/>
              </w:rPr>
            </w:pPr>
            <w:r w:rsidRPr="009D3FAB">
              <w:rPr>
                <w:rFonts w:cs="Arial"/>
                <w:szCs w:val="24"/>
              </w:rPr>
              <w:t>3</w:t>
            </w:r>
            <w:r w:rsidR="0055145C">
              <w:rPr>
                <w:rFonts w:cs="Arial"/>
                <w:szCs w:val="24"/>
              </w:rPr>
              <w:t xml:space="preserve"> %</w:t>
            </w:r>
          </w:p>
        </w:tc>
      </w:tr>
    </w:tbl>
    <w:p w14:paraId="5A45EE01" w14:textId="78BA197F" w:rsidR="001C74BC" w:rsidRDefault="001C74BC" w:rsidP="00FF21A9">
      <w:pPr>
        <w:spacing w:before="240"/>
      </w:pPr>
      <w:r>
        <w:t>Environ deux tiers des répondants ont souvent ou tout le temps le sentiment que leur charge mentale est élevée en raison de leur problème visuel</w:t>
      </w:r>
      <w:r w:rsidR="007A0096">
        <w:t>, par exemple pour rester concentré, mémoriser, supporter le bruit</w:t>
      </w:r>
      <w:r>
        <w:t xml:space="preserve"> (</w:t>
      </w:r>
      <w:r w:rsidR="00BB22FE">
        <w:fldChar w:fldCharType="begin"/>
      </w:r>
      <w:r w:rsidR="00BB22FE">
        <w:instrText xml:space="preserve"> REF _Ref119073319 \h </w:instrText>
      </w:r>
      <w:r w:rsidR="00BB22FE">
        <w:fldChar w:fldCharType="separate"/>
      </w:r>
      <w:r w:rsidR="00121531">
        <w:t>Figure </w:t>
      </w:r>
      <w:r w:rsidR="00121531">
        <w:rPr>
          <w:noProof/>
        </w:rPr>
        <w:t>124</w:t>
      </w:r>
      <w:r w:rsidR="00BB22FE">
        <w:fldChar w:fldCharType="end"/>
      </w:r>
      <w:r>
        <w:t>).</w:t>
      </w:r>
    </w:p>
    <w:p w14:paraId="0D98CCE7" w14:textId="0F61F90D" w:rsidR="004D79C5" w:rsidRDefault="001C74BC" w:rsidP="004D79C5">
      <w:r>
        <w:t>Il y a un effet significatif de l’âge (</w:t>
      </w:r>
      <w:r w:rsidR="00D10E20">
        <w:fldChar w:fldCharType="begin"/>
      </w:r>
      <w:r w:rsidR="00D10E20">
        <w:instrText xml:space="preserve"> REF _Ref119252665 \h </w:instrText>
      </w:r>
      <w:r w:rsidR="00D10E20">
        <w:fldChar w:fldCharType="separate"/>
      </w:r>
      <w:r w:rsidR="00121531">
        <w:t>Tableau </w:t>
      </w:r>
      <w:r w:rsidR="00121531">
        <w:rPr>
          <w:noProof/>
        </w:rPr>
        <w:t>155</w:t>
      </w:r>
      <w:r w:rsidR="00D10E20">
        <w:fldChar w:fldCharType="end"/>
      </w:r>
      <w:r>
        <w:t xml:space="preserve">) : </w:t>
      </w:r>
      <w:r w:rsidR="004D79C5">
        <w:t>l</w:t>
      </w:r>
      <w:r>
        <w:t>es répondants de 16</w:t>
      </w:r>
      <w:r w:rsidR="004D79C5">
        <w:t xml:space="preserve"> à </w:t>
      </w:r>
      <w:r>
        <w:t>29 ans et 30</w:t>
      </w:r>
      <w:r w:rsidR="004D79C5">
        <w:t xml:space="preserve"> à </w:t>
      </w:r>
      <w:r>
        <w:t xml:space="preserve">59 ans ont plus tendance à estimer que leur charge mentale est élevée en raison de leur problème visuel. </w:t>
      </w:r>
    </w:p>
    <w:p w14:paraId="505E4210" w14:textId="170A8C23" w:rsidR="004D79C5" w:rsidRDefault="001C74BC" w:rsidP="004D79C5">
      <w:pPr>
        <w:pStyle w:val="Paragraphedeliste"/>
        <w:numPr>
          <w:ilvl w:val="0"/>
          <w:numId w:val="9"/>
        </w:numPr>
      </w:pPr>
      <w:r>
        <w:t>Plus précisément, les 16</w:t>
      </w:r>
      <w:r w:rsidR="004D79C5">
        <w:t xml:space="preserve"> à </w:t>
      </w:r>
      <w:r>
        <w:t>29 ans ont</w:t>
      </w:r>
      <w:r w:rsidR="004D79C5">
        <w:t xml:space="preserve"> </w:t>
      </w:r>
      <w:r w:rsidR="00FF21A9">
        <w:t xml:space="preserve">en proportion </w:t>
      </w:r>
      <w:r w:rsidR="004D79C5">
        <w:t>significativement</w:t>
      </w:r>
      <w:r>
        <w:t xml:space="preserve"> plus tendance </w:t>
      </w:r>
      <w:r w:rsidR="004D79C5">
        <w:t xml:space="preserve">que les 60 ans et plus </w:t>
      </w:r>
      <w:r>
        <w:t xml:space="preserve">à estimer que leur charge mentale est </w:t>
      </w:r>
      <w:r w:rsidRPr="004D79C5">
        <w:rPr>
          <w:b/>
          <w:bCs/>
        </w:rPr>
        <w:t>souvent</w:t>
      </w:r>
      <w:r>
        <w:t> élevée</w:t>
      </w:r>
      <w:r w:rsidR="004D79C5">
        <w:t>.</w:t>
      </w:r>
    </w:p>
    <w:p w14:paraId="47C87D18" w14:textId="6FC7185B" w:rsidR="001C74BC" w:rsidRDefault="001C74BC" w:rsidP="004D79C5">
      <w:pPr>
        <w:pStyle w:val="Paragraphedeliste"/>
        <w:numPr>
          <w:ilvl w:val="0"/>
          <w:numId w:val="9"/>
        </w:numPr>
      </w:pPr>
      <w:r>
        <w:t xml:space="preserve">Au contraire, les répondants de 60 ans et </w:t>
      </w:r>
      <w:r w:rsidR="004D79C5">
        <w:t>plus</w:t>
      </w:r>
      <w:r>
        <w:t xml:space="preserve"> estiment </w:t>
      </w:r>
      <w:r w:rsidR="00FF21A9">
        <w:t xml:space="preserve">en proportion </w:t>
      </w:r>
      <w:r w:rsidR="004D79C5">
        <w:t xml:space="preserve">significativement plus </w:t>
      </w:r>
      <w:r w:rsidR="007A0096">
        <w:t xml:space="preserve">que </w:t>
      </w:r>
      <w:r w:rsidR="004D79C5">
        <w:t>les autres tranches d’âge</w:t>
      </w:r>
      <w:r>
        <w:t xml:space="preserve"> que leur charge mentale n’est </w:t>
      </w:r>
      <w:r w:rsidRPr="007A0096">
        <w:rPr>
          <w:b/>
          <w:bCs/>
        </w:rPr>
        <w:t>jamais</w:t>
      </w:r>
      <w:r>
        <w:t xml:space="preserve"> élevée en raison de leur problème visuel. </w:t>
      </w:r>
    </w:p>
    <w:p w14:paraId="7173EEA9" w14:textId="0D718835" w:rsidR="001C74BC" w:rsidRDefault="007A0096" w:rsidP="001C74BC">
      <w:r>
        <w:t>La sévérité de la déficience visuelle n’a aucun effet significatif sur le sentiment qu’ont les répondants concernant leur charge mentale</w:t>
      </w:r>
      <w:r w:rsidR="001C74BC">
        <w:t xml:space="preserve">. </w:t>
      </w:r>
    </w:p>
    <w:p w14:paraId="2CD494D7" w14:textId="77777777" w:rsidR="00BB22FE" w:rsidRDefault="001C74BC" w:rsidP="00BB22FE">
      <w:pPr>
        <w:keepNext/>
        <w:jc w:val="center"/>
      </w:pPr>
      <w:r>
        <w:rPr>
          <w:noProof/>
        </w:rPr>
        <w:drawing>
          <wp:inline distT="0" distB="0" distL="0" distR="0" wp14:anchorId="039BCC75" wp14:editId="03B840B2">
            <wp:extent cx="4572000" cy="2605178"/>
            <wp:effectExtent l="0" t="0" r="0" b="5080"/>
            <wp:docPr id="144" name="Graphique 144" descr="Sentiment que la charge mentale est élevée : 25 % tout le temps, 36 % souvent, 20 % parfois, 8 % rarement, 8 % jamais, 3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5272CBA7" w14:textId="2D299688" w:rsidR="001C74BC" w:rsidRPr="004F5D01" w:rsidRDefault="00BB22FE" w:rsidP="00AA262A">
      <w:pPr>
        <w:pStyle w:val="Lgende"/>
        <w:keepNext w:val="0"/>
      </w:pPr>
      <w:bookmarkStart w:id="403" w:name="_Ref119073319"/>
      <w:r>
        <w:t>Figure</w:t>
      </w:r>
      <w:r w:rsidR="00F8105B">
        <w:t> </w:t>
      </w:r>
      <w:r w:rsidR="00C07E5B">
        <w:fldChar w:fldCharType="begin"/>
      </w:r>
      <w:r w:rsidR="00C07E5B">
        <w:instrText xml:space="preserve"> SEQ Figure \* ARABIC </w:instrText>
      </w:r>
      <w:r w:rsidR="00C07E5B">
        <w:fldChar w:fldCharType="separate"/>
      </w:r>
      <w:r w:rsidR="00121531">
        <w:rPr>
          <w:noProof/>
        </w:rPr>
        <w:t>124</w:t>
      </w:r>
      <w:r w:rsidR="00C07E5B">
        <w:rPr>
          <w:noProof/>
        </w:rPr>
        <w:fldChar w:fldCharType="end"/>
      </w:r>
      <w:bookmarkEnd w:id="403"/>
      <w:r w:rsidR="001C74BC">
        <w:t>. Sentiment que l</w:t>
      </w:r>
      <w:r w:rsidR="000B1162">
        <w:t>a</w:t>
      </w:r>
      <w:r w:rsidR="001C74BC">
        <w:t xml:space="preserve"> charge mentale est élevée</w:t>
      </w:r>
      <w:r w:rsidR="000B1162">
        <w:t xml:space="preserve"> des répondants de 16 ans et +</w:t>
      </w:r>
      <w:r w:rsidR="001C74BC">
        <w:t xml:space="preserve"> (</w:t>
      </w:r>
      <w:r w:rsidR="000367F5">
        <w:t xml:space="preserve">n = </w:t>
      </w:r>
      <w:r w:rsidR="007A0096" w:rsidRPr="004D79C5">
        <w:t>1627</w:t>
      </w:r>
      <w:r w:rsidR="001C74BC">
        <w:t>)</w:t>
      </w:r>
      <w:r w:rsidR="007A0096">
        <w:t xml:space="preserve">. </w:t>
      </w:r>
    </w:p>
    <w:p w14:paraId="3219D0FE" w14:textId="66E66E6F" w:rsidR="00224D95" w:rsidRDefault="00224D95" w:rsidP="00224D95">
      <w:pPr>
        <w:pStyle w:val="Lgende"/>
      </w:pPr>
      <w:bookmarkStart w:id="404" w:name="_Ref119252665"/>
      <w:r>
        <w:t>Tableau</w:t>
      </w:r>
      <w:r w:rsidR="00F8105B">
        <w:t> </w:t>
      </w:r>
      <w:r w:rsidR="00C07E5B">
        <w:fldChar w:fldCharType="begin"/>
      </w:r>
      <w:r w:rsidR="00C07E5B">
        <w:instrText xml:space="preserve"> SEQ Tableau \* ARABIC </w:instrText>
      </w:r>
      <w:r w:rsidR="00C07E5B">
        <w:fldChar w:fldCharType="separate"/>
      </w:r>
      <w:r w:rsidR="00121531">
        <w:rPr>
          <w:noProof/>
        </w:rPr>
        <w:t>155</w:t>
      </w:r>
      <w:r w:rsidR="00C07E5B">
        <w:rPr>
          <w:noProof/>
        </w:rPr>
        <w:fldChar w:fldCharType="end"/>
      </w:r>
      <w:bookmarkEnd w:id="404"/>
      <w:r>
        <w:t>. Sentiment que l</w:t>
      </w:r>
      <w:r w:rsidR="000B1162">
        <w:t>a</w:t>
      </w:r>
      <w:r>
        <w:t xml:space="preserve"> charge mentale est élevée</w:t>
      </w:r>
      <w:r w:rsidR="000B1162" w:rsidRPr="000B1162">
        <w:t xml:space="preserve"> </w:t>
      </w:r>
      <w:r w:rsidR="000B1162">
        <w:t>des répondants de 16 ans et +</w:t>
      </w:r>
      <w:r>
        <w:t xml:space="preserve">, selon l’âge (n = </w:t>
      </w:r>
      <w:r w:rsidRPr="004D79C5">
        <w:t>1627</w:t>
      </w:r>
      <w:r>
        <w:t>).</w:t>
      </w:r>
    </w:p>
    <w:tbl>
      <w:tblPr>
        <w:tblW w:w="9016" w:type="dxa"/>
        <w:tblCellMar>
          <w:top w:w="15" w:type="dxa"/>
          <w:left w:w="15" w:type="dxa"/>
          <w:bottom w:w="15" w:type="dxa"/>
          <w:right w:w="15" w:type="dxa"/>
        </w:tblCellMar>
        <w:tblLook w:val="04A0" w:firstRow="1" w:lastRow="0" w:firstColumn="1" w:lastColumn="0" w:noHBand="0" w:noVBand="1"/>
      </w:tblPr>
      <w:tblGrid>
        <w:gridCol w:w="4526"/>
        <w:gridCol w:w="1560"/>
        <w:gridCol w:w="1417"/>
        <w:gridCol w:w="1513"/>
      </w:tblGrid>
      <w:tr w:rsidR="001C74BC" w:rsidRPr="002C569B" w14:paraId="31E14FF9" w14:textId="77777777" w:rsidTr="002635C4">
        <w:trPr>
          <w:trHeight w:val="298"/>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8FBA401" w14:textId="5C62DC9A" w:rsidR="001C74BC" w:rsidRPr="002E1A25" w:rsidRDefault="001C74BC" w:rsidP="00D45EBE">
            <w:pPr>
              <w:spacing w:after="0" w:line="240" w:lineRule="auto"/>
              <w:rPr>
                <w:rFonts w:ascii="Times New Roman" w:eastAsia="Times New Roman" w:hAnsi="Times New Roman" w:cs="Times New Roman"/>
                <w:szCs w:val="24"/>
                <w:lang w:eastAsia="fr-FR"/>
              </w:rPr>
            </w:pPr>
          </w:p>
        </w:tc>
        <w:tc>
          <w:tcPr>
            <w:tcW w:w="1560"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3EB9748F" w14:textId="77777777" w:rsidR="001C74BC" w:rsidRDefault="001C74BC" w:rsidP="00D45EBE">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08CF8824" w14:textId="7E6EAEF5" w:rsidR="00587301" w:rsidRPr="002E1A25" w:rsidRDefault="00587301" w:rsidP="00D45EBE">
            <w:pPr>
              <w:spacing w:after="0" w:line="240" w:lineRule="auto"/>
              <w:rPr>
                <w:rFonts w:eastAsia="Times New Roman" w:cs="Arial"/>
                <w:color w:val="000000"/>
                <w:szCs w:val="24"/>
                <w:lang w:eastAsia="fr-FR"/>
              </w:rPr>
            </w:pPr>
            <w:r>
              <w:rPr>
                <w:rFonts w:eastAsia="Times New Roman" w:cs="Arial"/>
                <w:color w:val="000000"/>
                <w:szCs w:val="24"/>
                <w:lang w:eastAsia="fr-FR"/>
              </w:rPr>
              <w:t>(</w:t>
            </w:r>
            <w:r w:rsidR="00AA129B">
              <w:rPr>
                <w:rFonts w:eastAsia="Times New Roman" w:cs="Arial"/>
                <w:color w:val="000000"/>
                <w:szCs w:val="24"/>
                <w:lang w:eastAsia="fr-FR"/>
              </w:rPr>
              <w:t>n</w:t>
            </w:r>
            <w:r>
              <w:rPr>
                <w:rFonts w:eastAsia="Times New Roman" w:cs="Arial"/>
                <w:color w:val="000000"/>
                <w:szCs w:val="24"/>
                <w:lang w:eastAsia="fr-FR"/>
              </w:rPr>
              <w:t xml:space="preserve"> = </w:t>
            </w:r>
            <w:r w:rsidR="00AA129B">
              <w:rPr>
                <w:rFonts w:eastAsia="Times New Roman" w:cs="Arial"/>
                <w:color w:val="000000"/>
                <w:szCs w:val="24"/>
                <w:lang w:eastAsia="fr-FR"/>
              </w:rPr>
              <w:t>196)</w:t>
            </w:r>
          </w:p>
        </w:tc>
        <w:tc>
          <w:tcPr>
            <w:tcW w:w="1417"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3AFED3D2" w14:textId="77777777" w:rsidR="00AA129B" w:rsidRDefault="001C74BC" w:rsidP="00D45EBE">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1CA69563" w14:textId="2C7034B5" w:rsidR="001C74BC" w:rsidRPr="002E1A25" w:rsidRDefault="00AA129B" w:rsidP="00D45EBE">
            <w:pPr>
              <w:spacing w:after="0" w:line="240" w:lineRule="auto"/>
              <w:rPr>
                <w:rFonts w:eastAsia="Times New Roman" w:cs="Arial"/>
                <w:color w:val="000000"/>
                <w:szCs w:val="24"/>
                <w:lang w:eastAsia="fr-FR"/>
              </w:rPr>
            </w:pPr>
            <w:r>
              <w:rPr>
                <w:rFonts w:eastAsia="Times New Roman" w:cs="Arial"/>
                <w:color w:val="000000"/>
                <w:szCs w:val="24"/>
                <w:lang w:eastAsia="fr-FR"/>
              </w:rPr>
              <w:t>(n = 751)</w:t>
            </w:r>
          </w:p>
        </w:tc>
        <w:tc>
          <w:tcPr>
            <w:tcW w:w="151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6C18DC5A" w14:textId="77777777" w:rsidR="001C74BC" w:rsidRDefault="001C74BC" w:rsidP="00D45EBE">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3DBDB54E" w14:textId="22C0D5E0" w:rsidR="00AA129B" w:rsidRPr="002E1A25" w:rsidRDefault="00616E3F" w:rsidP="00D45EBE">
            <w:pPr>
              <w:spacing w:after="0" w:line="240" w:lineRule="auto"/>
              <w:rPr>
                <w:rFonts w:eastAsia="Times New Roman" w:cs="Arial"/>
                <w:color w:val="000000"/>
                <w:szCs w:val="24"/>
                <w:lang w:eastAsia="fr-FR"/>
              </w:rPr>
            </w:pPr>
            <w:r>
              <w:rPr>
                <w:rFonts w:eastAsia="Times New Roman" w:cs="Arial"/>
                <w:color w:val="000000"/>
                <w:szCs w:val="24"/>
                <w:lang w:eastAsia="fr-FR"/>
              </w:rPr>
              <w:t>(n = 680)</w:t>
            </w:r>
          </w:p>
        </w:tc>
      </w:tr>
      <w:tr w:rsidR="001C74BC" w:rsidRPr="002C569B" w14:paraId="1D4A53AE" w14:textId="77777777" w:rsidTr="007A0096">
        <w:trPr>
          <w:trHeight w:val="2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BC5C6BF" w14:textId="77777777" w:rsidR="001C74BC" w:rsidRPr="002E1A25"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Tout le temps.</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D664535" w14:textId="03CC5E53"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24</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3779E875" w14:textId="2D8DF493"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28</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AD7A10D" w14:textId="40D4B7CD"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23</w:t>
            </w:r>
            <w:r w:rsidR="0055145C">
              <w:rPr>
                <w:rFonts w:eastAsia="Times New Roman" w:cs="Arial"/>
                <w:color w:val="010205"/>
                <w:szCs w:val="24"/>
                <w:lang w:eastAsia="fr-FR"/>
              </w:rPr>
              <w:t xml:space="preserve"> %</w:t>
            </w:r>
          </w:p>
        </w:tc>
      </w:tr>
      <w:tr w:rsidR="001C74BC" w:rsidRPr="002C569B" w14:paraId="46F517B0" w14:textId="77777777" w:rsidTr="007A0096">
        <w:trPr>
          <w:trHeight w:val="2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778F986" w14:textId="77777777" w:rsidR="001C74BC" w:rsidRPr="002E1A25"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Souvent.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0709762E" w14:textId="6B8C952F"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44</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10776CA" w14:textId="4C8F6926"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40</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664E013" w14:textId="07B643B1"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33</w:t>
            </w:r>
            <w:r w:rsidR="0055145C">
              <w:rPr>
                <w:rFonts w:eastAsia="Times New Roman" w:cs="Arial"/>
                <w:color w:val="010205"/>
                <w:szCs w:val="24"/>
                <w:lang w:eastAsia="fr-FR"/>
              </w:rPr>
              <w:t xml:space="preserve"> %</w:t>
            </w:r>
          </w:p>
        </w:tc>
      </w:tr>
      <w:tr w:rsidR="001C74BC" w:rsidRPr="002C569B" w14:paraId="2D8316BB" w14:textId="77777777" w:rsidTr="007A0096">
        <w:trPr>
          <w:trHeight w:val="2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39A8C29" w14:textId="77777777" w:rsidR="001C74BC" w:rsidRPr="002E1A25"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Parfois.</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AFFD6D7" w14:textId="661B8C55"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20</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3E1B6B1" w14:textId="3974E352"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19</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52A942B" w14:textId="7476DCEA"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22</w:t>
            </w:r>
            <w:r w:rsidR="0055145C">
              <w:rPr>
                <w:rFonts w:eastAsia="Times New Roman" w:cs="Arial"/>
                <w:color w:val="010205"/>
                <w:szCs w:val="24"/>
                <w:lang w:eastAsia="fr-FR"/>
              </w:rPr>
              <w:t xml:space="preserve"> %</w:t>
            </w:r>
          </w:p>
        </w:tc>
      </w:tr>
      <w:tr w:rsidR="001C74BC" w:rsidRPr="002C569B" w14:paraId="2602270B" w14:textId="77777777" w:rsidTr="007A0096">
        <w:trPr>
          <w:trHeight w:val="2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90BC6FF" w14:textId="77777777" w:rsidR="001C74BC" w:rsidRPr="002E1A25"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Rarement.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3DDEDEA" w14:textId="73A7942C"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9</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23FD1C93" w14:textId="4AB964B5"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7</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03E02E7" w14:textId="0D9B168D"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8</w:t>
            </w:r>
            <w:r w:rsidR="0055145C">
              <w:rPr>
                <w:rFonts w:eastAsia="Times New Roman" w:cs="Arial"/>
                <w:color w:val="010205"/>
                <w:szCs w:val="24"/>
                <w:lang w:eastAsia="fr-FR"/>
              </w:rPr>
              <w:t xml:space="preserve"> %</w:t>
            </w:r>
          </w:p>
        </w:tc>
      </w:tr>
      <w:tr w:rsidR="001C74BC" w:rsidRPr="002C569B" w14:paraId="4CAB1DFC" w14:textId="77777777" w:rsidTr="007A0096">
        <w:trPr>
          <w:trHeight w:val="2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BA0A3A5" w14:textId="77777777" w:rsidR="001C74BC" w:rsidRPr="002E1A25"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Jamais.</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CB2B1D5" w14:textId="13173846"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2</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0E5CF766" w14:textId="4CF30217"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5</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F8BAE51" w14:textId="2F06E163" w:rsidR="001C74BC" w:rsidRPr="002E1A25" w:rsidRDefault="001C74BC" w:rsidP="00D45EBE">
            <w:pPr>
              <w:keepNext/>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10</w:t>
            </w:r>
            <w:r w:rsidR="0055145C">
              <w:rPr>
                <w:rFonts w:eastAsia="Times New Roman" w:cs="Arial"/>
                <w:color w:val="010205"/>
                <w:szCs w:val="24"/>
                <w:lang w:eastAsia="fr-FR"/>
              </w:rPr>
              <w:t xml:space="preserve"> %</w:t>
            </w:r>
          </w:p>
        </w:tc>
      </w:tr>
      <w:tr w:rsidR="001C74BC" w:rsidRPr="002C569B" w14:paraId="5C462187" w14:textId="77777777" w:rsidTr="007A0096">
        <w:trPr>
          <w:trHeight w:val="2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BAA2E1A" w14:textId="337E982B" w:rsidR="001C74BC" w:rsidRPr="002E1A25" w:rsidRDefault="007A0096" w:rsidP="00D45EBE">
            <w:pPr>
              <w:spacing w:after="0" w:line="240" w:lineRule="auto"/>
              <w:rPr>
                <w:rFonts w:eastAsia="Times New Roman" w:cs="Arial"/>
                <w:color w:val="000000"/>
                <w:szCs w:val="24"/>
                <w:lang w:eastAsia="fr-FR"/>
              </w:rPr>
            </w:pPr>
            <w:r>
              <w:rPr>
                <w:rFonts w:eastAsia="Times New Roman" w:cs="Arial"/>
                <w:color w:val="000000"/>
                <w:szCs w:val="24"/>
                <w:lang w:eastAsia="fr-FR"/>
              </w:rPr>
              <w:t>Ne</w:t>
            </w:r>
            <w:r w:rsidRPr="002C569B">
              <w:rPr>
                <w:rFonts w:eastAsia="Times New Roman" w:cs="Arial"/>
                <w:color w:val="000000"/>
                <w:szCs w:val="24"/>
                <w:lang w:eastAsia="fr-FR"/>
              </w:rPr>
              <w:t xml:space="preserve"> sai</w:t>
            </w:r>
            <w:r>
              <w:rPr>
                <w:rFonts w:eastAsia="Times New Roman" w:cs="Arial"/>
                <w:color w:val="000000"/>
                <w:szCs w:val="24"/>
                <w:lang w:eastAsia="fr-FR"/>
              </w:rPr>
              <w:t>t</w:t>
            </w:r>
            <w:r w:rsidRPr="002C569B">
              <w:rPr>
                <w:rFonts w:eastAsia="Times New Roman" w:cs="Arial"/>
                <w:color w:val="000000"/>
                <w:szCs w:val="24"/>
                <w:lang w:eastAsia="fr-FR"/>
              </w:rPr>
              <w:t xml:space="preserve"> pas.</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AB78851" w14:textId="6C03572F" w:rsidR="001C74BC" w:rsidRPr="002E1A25" w:rsidRDefault="001C74BC" w:rsidP="00D45EBE">
            <w:pPr>
              <w:spacing w:after="0" w:line="240" w:lineRule="auto"/>
              <w:jc w:val="right"/>
              <w:rPr>
                <w:rFonts w:cs="Arial"/>
                <w:szCs w:val="24"/>
              </w:rPr>
            </w:pPr>
            <w:r w:rsidRPr="006846F4">
              <w:rPr>
                <w:rFonts w:eastAsia="Times New Roman" w:cs="Arial"/>
                <w:color w:val="010205"/>
                <w:szCs w:val="24"/>
                <w:lang w:eastAsia="fr-FR"/>
              </w:rPr>
              <w:t>1</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DF56257" w14:textId="169FE8CA" w:rsidR="001C74BC" w:rsidRPr="002E1A25" w:rsidRDefault="001C74BC" w:rsidP="00D45EBE">
            <w:pPr>
              <w:spacing w:after="0" w:line="240" w:lineRule="auto"/>
              <w:jc w:val="right"/>
              <w:rPr>
                <w:rFonts w:cs="Arial"/>
                <w:szCs w:val="24"/>
              </w:rPr>
            </w:pPr>
            <w:r w:rsidRPr="006846F4">
              <w:rPr>
                <w:rFonts w:eastAsia="Times New Roman" w:cs="Arial"/>
                <w:color w:val="010205"/>
                <w:szCs w:val="24"/>
                <w:lang w:eastAsia="fr-FR"/>
              </w:rPr>
              <w:t>1</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9CA986C" w14:textId="450D227B" w:rsidR="001C74BC" w:rsidRPr="002E1A25" w:rsidRDefault="001C74BC" w:rsidP="00FC3D74">
            <w:pPr>
              <w:keepNext/>
              <w:spacing w:after="0" w:line="240" w:lineRule="auto"/>
              <w:jc w:val="right"/>
              <w:rPr>
                <w:rFonts w:cs="Arial"/>
                <w:szCs w:val="24"/>
              </w:rPr>
            </w:pPr>
            <w:r w:rsidRPr="006846F4">
              <w:rPr>
                <w:rFonts w:eastAsia="Times New Roman" w:cs="Arial"/>
                <w:color w:val="010205"/>
                <w:szCs w:val="24"/>
                <w:lang w:eastAsia="fr-FR"/>
              </w:rPr>
              <w:t>5</w:t>
            </w:r>
            <w:r w:rsidR="0055145C">
              <w:rPr>
                <w:rFonts w:eastAsia="Times New Roman" w:cs="Arial"/>
                <w:color w:val="010205"/>
                <w:szCs w:val="24"/>
                <w:lang w:eastAsia="fr-FR"/>
              </w:rPr>
              <w:t xml:space="preserve"> %</w:t>
            </w:r>
          </w:p>
        </w:tc>
      </w:tr>
    </w:tbl>
    <w:p w14:paraId="434971DD" w14:textId="3B0AA8B6" w:rsidR="001C74BC" w:rsidRDefault="0088225B" w:rsidP="00AA262A">
      <w:pPr>
        <w:spacing w:before="240"/>
      </w:pPr>
      <w:r>
        <w:t>Près de la moitié des répondants se sentent seuls ou exclus lorsqu’ils sont avec des personnes voyant</w:t>
      </w:r>
      <w:r w:rsidR="00637804">
        <w:t>e</w:t>
      </w:r>
      <w:r>
        <w:t xml:space="preserve">s qui font des activités auxquelles ils ne peuvent pas participer, un tiers lorsqu’ils sont avec des personnes voyantes qui font référence à des choses visuelles et un quart lorsqu’ils sont avec des personnes voyantes, de façon générale. En revanche, plus d’un tiers des répondants ne se sentent pas seuls ni exclus </w:t>
      </w:r>
      <w:r w:rsidR="001C74BC">
        <w:t>(</w:t>
      </w:r>
      <w:r w:rsidR="00BB22FE">
        <w:fldChar w:fldCharType="begin"/>
      </w:r>
      <w:r w:rsidR="00BB22FE">
        <w:instrText xml:space="preserve"> REF _Ref119073394 \h </w:instrText>
      </w:r>
      <w:r w:rsidR="00BB22FE">
        <w:fldChar w:fldCharType="separate"/>
      </w:r>
      <w:r w:rsidR="00121531">
        <w:t>Figure </w:t>
      </w:r>
      <w:r w:rsidR="00121531">
        <w:rPr>
          <w:noProof/>
        </w:rPr>
        <w:t>125</w:t>
      </w:r>
      <w:r w:rsidR="00BB22FE">
        <w:fldChar w:fldCharType="end"/>
      </w:r>
      <w:r w:rsidR="001C74BC">
        <w:t xml:space="preserve">). </w:t>
      </w:r>
    </w:p>
    <w:p w14:paraId="721A879A" w14:textId="62D5DC70" w:rsidR="007A0096" w:rsidRDefault="001C74BC" w:rsidP="001C74BC">
      <w:r>
        <w:t>Il y a un effet significatif de l’âge</w:t>
      </w:r>
      <w:r w:rsidR="0088225B">
        <w:t xml:space="preserve"> sur le sentiment de solitude ou d’exclusion</w:t>
      </w:r>
      <w:r>
        <w:t xml:space="preserve"> (</w:t>
      </w:r>
      <w:r w:rsidR="00D10E20">
        <w:fldChar w:fldCharType="begin"/>
      </w:r>
      <w:r w:rsidR="00D10E20">
        <w:instrText xml:space="preserve"> REF _Ref119252683 \h </w:instrText>
      </w:r>
      <w:r w:rsidR="00D10E20">
        <w:fldChar w:fldCharType="separate"/>
      </w:r>
      <w:r w:rsidR="00121531">
        <w:t>Tableau </w:t>
      </w:r>
      <w:r w:rsidR="00121531">
        <w:rPr>
          <w:noProof/>
        </w:rPr>
        <w:t>156</w:t>
      </w:r>
      <w:r w:rsidR="00D10E20">
        <w:fldChar w:fldCharType="end"/>
      </w:r>
      <w:r w:rsidR="001619CE">
        <w:t xml:space="preserve">) </w:t>
      </w:r>
      <w:r>
        <w:t xml:space="preserve">: </w:t>
      </w:r>
    </w:p>
    <w:p w14:paraId="65AB1314" w14:textId="4BF46587" w:rsidR="007A0096" w:rsidRDefault="007A0096" w:rsidP="007A0096">
      <w:pPr>
        <w:pStyle w:val="Paragraphedeliste"/>
        <w:numPr>
          <w:ilvl w:val="0"/>
          <w:numId w:val="9"/>
        </w:numPr>
      </w:pPr>
      <w:r>
        <w:t>L</w:t>
      </w:r>
      <w:r w:rsidR="001C74BC">
        <w:t>es répondants de 16</w:t>
      </w:r>
      <w:r>
        <w:t xml:space="preserve"> à </w:t>
      </w:r>
      <w:r w:rsidR="001C74BC">
        <w:t xml:space="preserve">29 ans et </w:t>
      </w:r>
      <w:r>
        <w:t xml:space="preserve">ceux </w:t>
      </w:r>
      <w:r w:rsidR="001C74BC">
        <w:t>30</w:t>
      </w:r>
      <w:r>
        <w:t xml:space="preserve"> à </w:t>
      </w:r>
      <w:r w:rsidR="001C74BC">
        <w:t xml:space="preserve">59 ans rapportent </w:t>
      </w:r>
      <w:r w:rsidR="00A7032F">
        <w:t xml:space="preserve">en proportion </w:t>
      </w:r>
      <w:r>
        <w:t>significativement plus</w:t>
      </w:r>
      <w:r w:rsidR="001C74BC">
        <w:t xml:space="preserve"> que les 60 </w:t>
      </w:r>
      <w:r>
        <w:t xml:space="preserve">ans </w:t>
      </w:r>
      <w:r w:rsidR="001C74BC">
        <w:t xml:space="preserve">et </w:t>
      </w:r>
      <w:r>
        <w:t>plus</w:t>
      </w:r>
      <w:r w:rsidR="001C74BC">
        <w:t xml:space="preserve"> </w:t>
      </w:r>
      <w:r w:rsidR="001C74BC" w:rsidRPr="00D15652">
        <w:rPr>
          <w:b/>
          <w:bCs/>
        </w:rPr>
        <w:t xml:space="preserve">se sentir seul ou exclu lorsqu’ils sont avec des personnes qui font des activités auxquelles ils ne peuvent pas </w:t>
      </w:r>
      <w:r w:rsidRPr="00D15652">
        <w:rPr>
          <w:b/>
          <w:bCs/>
        </w:rPr>
        <w:t>participe</w:t>
      </w:r>
      <w:r>
        <w:t>r</w:t>
      </w:r>
      <w:r w:rsidR="001C74BC">
        <w:t xml:space="preserve">, lorsque ces personnes </w:t>
      </w:r>
      <w:r w:rsidR="001C74BC" w:rsidRPr="00D15652">
        <w:rPr>
          <w:b/>
          <w:bCs/>
        </w:rPr>
        <w:t>font référence à des choses visuelles</w:t>
      </w:r>
      <w:r w:rsidR="001C74BC">
        <w:t xml:space="preserve"> ou </w:t>
      </w:r>
      <w:r w:rsidR="001C74BC" w:rsidRPr="00D15652">
        <w:rPr>
          <w:b/>
          <w:bCs/>
        </w:rPr>
        <w:t>même en présence d’autres personnes déficientes visuelles</w:t>
      </w:r>
      <w:r w:rsidR="001C74BC">
        <w:t xml:space="preserve">. </w:t>
      </w:r>
    </w:p>
    <w:p w14:paraId="73A1F4A3" w14:textId="4EEC55A5" w:rsidR="001C74BC" w:rsidRDefault="001C74BC" w:rsidP="007A0096">
      <w:pPr>
        <w:pStyle w:val="Paragraphedeliste"/>
        <w:numPr>
          <w:ilvl w:val="0"/>
          <w:numId w:val="9"/>
        </w:numPr>
      </w:pPr>
      <w:r>
        <w:t xml:space="preserve">Au contraire, les répondants de 60 ans et </w:t>
      </w:r>
      <w:r w:rsidR="007A0096">
        <w:t>plus</w:t>
      </w:r>
      <w:r>
        <w:t xml:space="preserve"> sont</w:t>
      </w:r>
      <w:r w:rsidR="007A0096">
        <w:t xml:space="preserve"> </w:t>
      </w:r>
      <w:r w:rsidR="00A7032F">
        <w:t xml:space="preserve">en proportion </w:t>
      </w:r>
      <w:r w:rsidR="007A0096">
        <w:t>significativement plus</w:t>
      </w:r>
      <w:r>
        <w:t xml:space="preserve"> </w:t>
      </w:r>
      <w:r w:rsidR="00A7032F">
        <w:t xml:space="preserve">nombreux </w:t>
      </w:r>
      <w:r>
        <w:t xml:space="preserve">à ne </w:t>
      </w:r>
      <w:r w:rsidRPr="00D15652">
        <w:rPr>
          <w:b/>
          <w:bCs/>
        </w:rPr>
        <w:t>pas se sentir seul</w:t>
      </w:r>
      <w:r w:rsidR="007A0096" w:rsidRPr="00D15652">
        <w:rPr>
          <w:b/>
          <w:bCs/>
        </w:rPr>
        <w:t>s</w:t>
      </w:r>
      <w:r w:rsidRPr="00D15652">
        <w:rPr>
          <w:b/>
          <w:bCs/>
        </w:rPr>
        <w:t xml:space="preserve"> ou isolé</w:t>
      </w:r>
      <w:r w:rsidR="007A0096" w:rsidRPr="00D15652">
        <w:rPr>
          <w:b/>
          <w:bCs/>
        </w:rPr>
        <w:t>s</w:t>
      </w:r>
      <w:r w:rsidRPr="00D15652">
        <w:rPr>
          <w:b/>
          <w:bCs/>
        </w:rPr>
        <w:t xml:space="preserve"> en présence d’autres personnes</w:t>
      </w:r>
      <w:r>
        <w:t xml:space="preserve">. </w:t>
      </w:r>
    </w:p>
    <w:p w14:paraId="6C303333" w14:textId="6A9B7E53" w:rsidR="001C74BC" w:rsidRDefault="001C74BC" w:rsidP="00D15652">
      <w:r>
        <w:t xml:space="preserve">Il y a un effet </w:t>
      </w:r>
      <w:r w:rsidR="00D15652">
        <w:t xml:space="preserve">significatif </w:t>
      </w:r>
      <w:r>
        <w:t>de la sévérité de la déficience visuelle (</w:t>
      </w:r>
      <w:r w:rsidR="00D10E20">
        <w:fldChar w:fldCharType="begin"/>
      </w:r>
      <w:r w:rsidR="00D10E20">
        <w:instrText xml:space="preserve"> REF _Ref119252692 \h </w:instrText>
      </w:r>
      <w:r w:rsidR="00D10E20">
        <w:fldChar w:fldCharType="separate"/>
      </w:r>
      <w:r w:rsidR="00121531">
        <w:t>Tableau </w:t>
      </w:r>
      <w:r w:rsidR="00121531">
        <w:rPr>
          <w:noProof/>
        </w:rPr>
        <w:t>157</w:t>
      </w:r>
      <w:r w:rsidR="00D10E20">
        <w:fldChar w:fldCharType="end"/>
      </w:r>
      <w:r w:rsidRPr="005B3FF0">
        <w:t>)</w:t>
      </w:r>
      <w:r w:rsidR="00D15652">
        <w:t xml:space="preserve">, sans que le test statistique ne révèle de différence entre les groupes pour des items spécifiques. </w:t>
      </w:r>
    </w:p>
    <w:p w14:paraId="2C22C3C3" w14:textId="77777777" w:rsidR="00BB22FE" w:rsidRDefault="001C74BC" w:rsidP="00BB22FE">
      <w:pPr>
        <w:keepNext/>
        <w:jc w:val="center"/>
      </w:pPr>
      <w:r>
        <w:rPr>
          <w:noProof/>
        </w:rPr>
        <w:drawing>
          <wp:inline distT="0" distB="0" distL="0" distR="0" wp14:anchorId="03828B78" wp14:editId="40BA6415">
            <wp:extent cx="5486400" cy="3493698"/>
            <wp:effectExtent l="0" t="0" r="0" b="12065"/>
            <wp:docPr id="145" name="Graphique 145" descr="Sentiment de solitude ou d'exclusion, même en présence d'autres personnes :&#10;47 % Avec des personnes voyantes qui font des activités auxquelles ne peut pas participer.&#10;36 % Avec des personnes voyantes qui font référence à des choses visuelles.&#10;27 % Avec des personnes voyantes, de façon générale.&#10;7 % Même avec des personnes déficientes visuelles.&#10;7 % Autre.&#10;29 % Non concerné : ne se sent pas seul ou exclu.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5DADFC5E" w14:textId="738BD2FE" w:rsidR="001C74BC" w:rsidRDefault="00BB22FE" w:rsidP="00587320">
      <w:pPr>
        <w:pStyle w:val="Lgende"/>
        <w:keepNext w:val="0"/>
      </w:pPr>
      <w:bookmarkStart w:id="405" w:name="_Ref119073394"/>
      <w:r>
        <w:t>Figure</w:t>
      </w:r>
      <w:r w:rsidR="00F8105B">
        <w:t> </w:t>
      </w:r>
      <w:r w:rsidR="00C07E5B">
        <w:fldChar w:fldCharType="begin"/>
      </w:r>
      <w:r w:rsidR="00C07E5B">
        <w:instrText xml:space="preserve"> SEQ Figure \* ARABIC </w:instrText>
      </w:r>
      <w:r w:rsidR="00C07E5B">
        <w:fldChar w:fldCharType="separate"/>
      </w:r>
      <w:r w:rsidR="00121531">
        <w:rPr>
          <w:noProof/>
        </w:rPr>
        <w:t>125</w:t>
      </w:r>
      <w:r w:rsidR="00C07E5B">
        <w:rPr>
          <w:noProof/>
        </w:rPr>
        <w:fldChar w:fldCharType="end"/>
      </w:r>
      <w:bookmarkEnd w:id="405"/>
      <w:r w:rsidR="001C74BC">
        <w:t>. Sentimen</w:t>
      </w:r>
      <w:r w:rsidR="0088225B">
        <w:t xml:space="preserve">t de solitude ou d’exclusion, </w:t>
      </w:r>
      <w:r w:rsidR="001C74BC">
        <w:t>même en présence d’autres personnes</w:t>
      </w:r>
      <w:r w:rsidR="00973E93">
        <w:t>, des répondants de 16 ans et + (</w:t>
      </w:r>
      <w:r w:rsidR="007B371C" w:rsidRPr="000A1F59">
        <w:t>choix multiple</w:t>
      </w:r>
      <w:r w:rsidR="00127357">
        <w:t> </w:t>
      </w:r>
      <w:r w:rsidR="007B371C" w:rsidRPr="000A1F59">
        <w:t xml:space="preserve">; </w:t>
      </w:r>
      <w:r w:rsidR="000367F5">
        <w:t xml:space="preserve">n = </w:t>
      </w:r>
      <w:r w:rsidR="00973E93">
        <w:t>1627)</w:t>
      </w:r>
      <w:r w:rsidR="00D15652">
        <w:t>.</w:t>
      </w:r>
    </w:p>
    <w:p w14:paraId="26B3265E" w14:textId="78B9F1F5" w:rsidR="00224D95" w:rsidRDefault="00224D95" w:rsidP="00224D95">
      <w:pPr>
        <w:pStyle w:val="Lgende"/>
      </w:pPr>
      <w:bookmarkStart w:id="406" w:name="_Ref119252683"/>
      <w:r>
        <w:t>Tableau</w:t>
      </w:r>
      <w:r w:rsidR="00F8105B">
        <w:t> </w:t>
      </w:r>
      <w:r w:rsidR="00C07E5B">
        <w:fldChar w:fldCharType="begin"/>
      </w:r>
      <w:r w:rsidR="00C07E5B">
        <w:instrText xml:space="preserve"> SEQ Tableau \* ARABIC </w:instrText>
      </w:r>
      <w:r w:rsidR="00C07E5B">
        <w:fldChar w:fldCharType="separate"/>
      </w:r>
      <w:r w:rsidR="00121531">
        <w:rPr>
          <w:noProof/>
        </w:rPr>
        <w:t>156</w:t>
      </w:r>
      <w:r w:rsidR="00C07E5B">
        <w:rPr>
          <w:noProof/>
        </w:rPr>
        <w:fldChar w:fldCharType="end"/>
      </w:r>
      <w:bookmarkEnd w:id="406"/>
      <w:r>
        <w:t>. Sentiment de solitude ou d’exclusion, même en présence d’autres personnes, des répondants de 16 ans et +, selon l’âge (</w:t>
      </w:r>
      <w:r w:rsidR="001619CE" w:rsidRPr="000A1F59">
        <w:t>choix multiple</w:t>
      </w:r>
      <w:r w:rsidR="00127357">
        <w:t> </w:t>
      </w:r>
      <w:r w:rsidR="001619CE" w:rsidRPr="000A1F59">
        <w:t xml:space="preserve">; </w:t>
      </w:r>
      <w:r>
        <w:t>n = 1627).</w:t>
      </w:r>
    </w:p>
    <w:tbl>
      <w:tblPr>
        <w:tblW w:w="9016" w:type="dxa"/>
        <w:tblCellMar>
          <w:top w:w="15" w:type="dxa"/>
          <w:left w:w="15" w:type="dxa"/>
          <w:bottom w:w="15" w:type="dxa"/>
          <w:right w:w="15" w:type="dxa"/>
        </w:tblCellMar>
        <w:tblLook w:val="04A0" w:firstRow="1" w:lastRow="0" w:firstColumn="1" w:lastColumn="0" w:noHBand="0" w:noVBand="1"/>
      </w:tblPr>
      <w:tblGrid>
        <w:gridCol w:w="4952"/>
        <w:gridCol w:w="1275"/>
        <w:gridCol w:w="1276"/>
        <w:gridCol w:w="1513"/>
      </w:tblGrid>
      <w:tr w:rsidR="00AA129B" w:rsidRPr="002E1A25" w14:paraId="366E5CFC" w14:textId="77777777" w:rsidTr="002635C4">
        <w:trPr>
          <w:trHeight w:val="336"/>
          <w:tblHeader/>
        </w:trPr>
        <w:tc>
          <w:tcPr>
            <w:tcW w:w="49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6B79383" w14:textId="57B5D596" w:rsidR="00AA129B" w:rsidRPr="0038720B" w:rsidRDefault="00AA129B" w:rsidP="00AA129B">
            <w:pPr>
              <w:spacing w:after="0" w:line="240" w:lineRule="auto"/>
              <w:rPr>
                <w:rFonts w:ascii="Times New Roman" w:eastAsia="Times New Roman" w:hAnsi="Times New Roman" w:cs="Times New Roman"/>
                <w:szCs w:val="24"/>
                <w:lang w:eastAsia="fr-FR"/>
              </w:rPr>
            </w:pPr>
          </w:p>
        </w:tc>
        <w:tc>
          <w:tcPr>
            <w:tcW w:w="1275"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6B83F766"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7BA301F8" w14:textId="3FC7CF4E" w:rsidR="00AA129B" w:rsidRPr="0038720B" w:rsidRDefault="00AA129B" w:rsidP="00AA129B">
            <w:pPr>
              <w:spacing w:after="0" w:line="240" w:lineRule="auto"/>
              <w:rPr>
                <w:rFonts w:eastAsia="Times New Roman" w:cs="Arial"/>
                <w:color w:val="000000"/>
                <w:szCs w:val="24"/>
                <w:lang w:eastAsia="fr-FR"/>
              </w:rPr>
            </w:pPr>
            <w:r>
              <w:rPr>
                <w:rFonts w:eastAsia="Times New Roman" w:cs="Arial"/>
                <w:color w:val="000000"/>
                <w:szCs w:val="24"/>
                <w:lang w:eastAsia="fr-FR"/>
              </w:rPr>
              <w:t>(n = 196)</w:t>
            </w:r>
          </w:p>
        </w:tc>
        <w:tc>
          <w:tcPr>
            <w:tcW w:w="1276"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4F44C782"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378F9130" w14:textId="3EAD9BFA" w:rsidR="00AA129B" w:rsidRPr="0038720B" w:rsidRDefault="00AA129B" w:rsidP="00AA129B">
            <w:pPr>
              <w:spacing w:after="0" w:line="240" w:lineRule="auto"/>
              <w:rPr>
                <w:rFonts w:eastAsia="Times New Roman" w:cs="Arial"/>
                <w:color w:val="000000"/>
                <w:szCs w:val="24"/>
                <w:lang w:eastAsia="fr-FR"/>
              </w:rPr>
            </w:pPr>
            <w:r>
              <w:rPr>
                <w:rFonts w:eastAsia="Times New Roman" w:cs="Arial"/>
                <w:color w:val="000000"/>
                <w:szCs w:val="24"/>
                <w:lang w:eastAsia="fr-FR"/>
              </w:rPr>
              <w:t>(n = 751)</w:t>
            </w:r>
          </w:p>
        </w:tc>
        <w:tc>
          <w:tcPr>
            <w:tcW w:w="151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6EF89651"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19C1AF4A" w14:textId="3C7C6037" w:rsidR="00AA129B" w:rsidRPr="0038720B" w:rsidRDefault="00616E3F" w:rsidP="00AA129B">
            <w:pPr>
              <w:spacing w:after="0" w:line="240" w:lineRule="auto"/>
              <w:rPr>
                <w:rFonts w:eastAsia="Times New Roman" w:cs="Arial"/>
                <w:color w:val="000000"/>
                <w:szCs w:val="24"/>
                <w:lang w:eastAsia="fr-FR"/>
              </w:rPr>
            </w:pPr>
            <w:r>
              <w:rPr>
                <w:rFonts w:eastAsia="Times New Roman" w:cs="Arial"/>
                <w:color w:val="000000"/>
                <w:szCs w:val="24"/>
                <w:lang w:eastAsia="fr-FR"/>
              </w:rPr>
              <w:t>(n = 680)</w:t>
            </w:r>
          </w:p>
        </w:tc>
      </w:tr>
      <w:tr w:rsidR="001C74BC" w:rsidRPr="002E1A25" w14:paraId="34A0A4A5" w14:textId="77777777" w:rsidTr="0088225B">
        <w:trPr>
          <w:trHeight w:val="2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2F204BE" w14:textId="3E064A9B" w:rsidR="001C74BC" w:rsidRPr="0038720B" w:rsidRDefault="0088225B"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001C74BC" w:rsidRPr="0038720B">
              <w:rPr>
                <w:rFonts w:eastAsia="Times New Roman" w:cs="Arial"/>
                <w:color w:val="000000"/>
                <w:szCs w:val="24"/>
                <w:lang w:eastAsia="fr-FR"/>
              </w:rPr>
              <w:t xml:space="preserve">vec des personnes </w:t>
            </w:r>
            <w:r>
              <w:rPr>
                <w:rFonts w:eastAsia="Times New Roman" w:cs="Arial"/>
                <w:color w:val="000000"/>
                <w:szCs w:val="24"/>
                <w:lang w:eastAsia="fr-FR"/>
              </w:rPr>
              <w:t xml:space="preserve">voyantes </w:t>
            </w:r>
            <w:r w:rsidR="001C74BC" w:rsidRPr="0038720B">
              <w:rPr>
                <w:rFonts w:eastAsia="Times New Roman" w:cs="Arial"/>
                <w:color w:val="000000"/>
                <w:szCs w:val="24"/>
                <w:lang w:eastAsia="fr-FR"/>
              </w:rPr>
              <w:t xml:space="preserve">qui font des activités auxquelles </w:t>
            </w:r>
            <w:r>
              <w:rPr>
                <w:rFonts w:eastAsia="Times New Roman" w:cs="Arial"/>
                <w:color w:val="000000"/>
                <w:szCs w:val="24"/>
                <w:lang w:eastAsia="fr-FR"/>
              </w:rPr>
              <w:t>n</w:t>
            </w:r>
            <w:r w:rsidR="001C74BC" w:rsidRPr="0038720B">
              <w:rPr>
                <w:rFonts w:eastAsia="Times New Roman" w:cs="Arial"/>
                <w:color w:val="000000"/>
                <w:szCs w:val="24"/>
                <w:lang w:eastAsia="fr-FR"/>
              </w:rPr>
              <w:t>e peu</w:t>
            </w:r>
            <w:r>
              <w:rPr>
                <w:rFonts w:eastAsia="Times New Roman" w:cs="Arial"/>
                <w:color w:val="000000"/>
                <w:szCs w:val="24"/>
                <w:lang w:eastAsia="fr-FR"/>
              </w:rPr>
              <w:t>t</w:t>
            </w:r>
            <w:r w:rsidR="001C74BC" w:rsidRPr="0038720B">
              <w:rPr>
                <w:rFonts w:eastAsia="Times New Roman" w:cs="Arial"/>
                <w:color w:val="000000"/>
                <w:szCs w:val="24"/>
                <w:lang w:eastAsia="fr-FR"/>
              </w:rPr>
              <w:t xml:space="preserve"> pas participer.</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9ACB4A7" w14:textId="620D9B0C"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62</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19B5D62" w14:textId="4C83F088"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55</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05A55F6" w14:textId="6FF18A39"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40</w:t>
            </w:r>
            <w:r w:rsidR="0055145C">
              <w:rPr>
                <w:rFonts w:eastAsia="Times New Roman" w:cs="Arial"/>
                <w:color w:val="010205"/>
                <w:szCs w:val="24"/>
                <w:lang w:eastAsia="fr-FR"/>
              </w:rPr>
              <w:t xml:space="preserve"> %</w:t>
            </w:r>
          </w:p>
        </w:tc>
      </w:tr>
      <w:tr w:rsidR="001C74BC" w:rsidRPr="002E1A25" w14:paraId="61252C8A" w14:textId="77777777" w:rsidTr="0088225B">
        <w:trPr>
          <w:trHeight w:val="2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1D92576" w14:textId="54DB6856" w:rsidR="001C74BC" w:rsidRPr="0038720B" w:rsidRDefault="0088225B"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001C74BC" w:rsidRPr="0038720B">
              <w:rPr>
                <w:rFonts w:eastAsia="Times New Roman" w:cs="Arial"/>
                <w:color w:val="000000"/>
                <w:szCs w:val="24"/>
                <w:lang w:eastAsia="fr-FR"/>
              </w:rPr>
              <w:t xml:space="preserve">vec des personnes voyantes </w:t>
            </w:r>
            <w:r>
              <w:rPr>
                <w:rFonts w:eastAsia="Times New Roman" w:cs="Arial"/>
                <w:color w:val="000000"/>
                <w:szCs w:val="24"/>
                <w:lang w:eastAsia="fr-FR"/>
              </w:rPr>
              <w:t>qui</w:t>
            </w:r>
            <w:r w:rsidR="001C74BC" w:rsidRPr="0038720B">
              <w:rPr>
                <w:rFonts w:eastAsia="Times New Roman" w:cs="Arial"/>
                <w:color w:val="000000"/>
                <w:szCs w:val="24"/>
                <w:lang w:eastAsia="fr-FR"/>
              </w:rPr>
              <w:t xml:space="preserve"> font référence à des choses visuelles.</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27ED956" w14:textId="4D5A6E31"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45</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7649E4B" w14:textId="0125B9B2"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41</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A198C39" w14:textId="16D94301"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33</w:t>
            </w:r>
            <w:r w:rsidR="0055145C">
              <w:rPr>
                <w:rFonts w:eastAsia="Times New Roman" w:cs="Arial"/>
                <w:color w:val="010205"/>
                <w:szCs w:val="24"/>
                <w:lang w:eastAsia="fr-FR"/>
              </w:rPr>
              <w:t xml:space="preserve"> %</w:t>
            </w:r>
          </w:p>
        </w:tc>
      </w:tr>
      <w:tr w:rsidR="001C74BC" w:rsidRPr="002E1A25" w14:paraId="10D693C7" w14:textId="77777777" w:rsidTr="0088225B">
        <w:trPr>
          <w:trHeight w:val="2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5461692" w14:textId="766B21B9" w:rsidR="001C74BC" w:rsidRPr="0038720B" w:rsidRDefault="0088225B"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001C74BC" w:rsidRPr="0038720B">
              <w:rPr>
                <w:rFonts w:eastAsia="Times New Roman" w:cs="Arial"/>
                <w:color w:val="000000"/>
                <w:szCs w:val="24"/>
                <w:lang w:eastAsia="fr-FR"/>
              </w:rPr>
              <w:t>vec des personnes voyantes, de façon générale.</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3CDCA2A0" w14:textId="0833B1E6"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24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757A7D1" w14:textId="23A4EA4A"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24</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8CDF901" w14:textId="50209E43"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28</w:t>
            </w:r>
            <w:r w:rsidR="0055145C">
              <w:rPr>
                <w:rFonts w:eastAsia="Times New Roman" w:cs="Arial"/>
                <w:color w:val="010205"/>
                <w:szCs w:val="24"/>
                <w:lang w:eastAsia="fr-FR"/>
              </w:rPr>
              <w:t xml:space="preserve"> %</w:t>
            </w:r>
          </w:p>
        </w:tc>
      </w:tr>
      <w:tr w:rsidR="001C74BC" w:rsidRPr="002E1A25" w14:paraId="366B6026" w14:textId="77777777" w:rsidTr="0088225B">
        <w:trPr>
          <w:trHeight w:val="2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57B3C3F" w14:textId="7C56C7CF" w:rsidR="001C74BC" w:rsidRPr="0038720B" w:rsidRDefault="001C74BC" w:rsidP="00D45EBE">
            <w:pPr>
              <w:spacing w:after="0" w:line="240" w:lineRule="auto"/>
              <w:rPr>
                <w:rFonts w:eastAsia="Times New Roman" w:cs="Arial"/>
                <w:color w:val="000000"/>
                <w:szCs w:val="24"/>
                <w:lang w:eastAsia="fr-FR"/>
              </w:rPr>
            </w:pPr>
            <w:r w:rsidRPr="0038720B">
              <w:rPr>
                <w:rFonts w:eastAsia="Times New Roman" w:cs="Arial"/>
                <w:color w:val="000000"/>
                <w:szCs w:val="24"/>
                <w:lang w:eastAsia="fr-FR"/>
              </w:rPr>
              <w:t xml:space="preserve">Même </w:t>
            </w:r>
            <w:r w:rsidR="0088225B">
              <w:rPr>
                <w:rFonts w:eastAsia="Times New Roman" w:cs="Arial"/>
                <w:color w:val="000000"/>
                <w:szCs w:val="24"/>
                <w:lang w:eastAsia="fr-FR"/>
              </w:rPr>
              <w:t>a</w:t>
            </w:r>
            <w:r w:rsidRPr="0038720B">
              <w:rPr>
                <w:rFonts w:eastAsia="Times New Roman" w:cs="Arial"/>
                <w:color w:val="000000"/>
                <w:szCs w:val="24"/>
                <w:lang w:eastAsia="fr-FR"/>
              </w:rPr>
              <w:t>vec des personnes déficientes visuelles.</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3C32F73" w14:textId="797218E0" w:rsidR="001C74BC" w:rsidRPr="0038720B" w:rsidRDefault="001C74BC" w:rsidP="00D45EBE">
            <w:pPr>
              <w:spacing w:after="0" w:line="240" w:lineRule="auto"/>
              <w:jc w:val="right"/>
              <w:rPr>
                <w:rFonts w:cs="Arial"/>
                <w:szCs w:val="24"/>
              </w:rPr>
            </w:pPr>
            <w:r w:rsidRPr="0038720B">
              <w:rPr>
                <w:rFonts w:eastAsia="Times New Roman" w:cs="Arial"/>
                <w:color w:val="010205"/>
                <w:szCs w:val="24"/>
                <w:lang w:eastAsia="fr-FR"/>
              </w:rPr>
              <w:t>15</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2004491" w14:textId="5F4E6DA3" w:rsidR="001C74BC" w:rsidRPr="0038720B" w:rsidRDefault="001C74BC" w:rsidP="00D45EBE">
            <w:pPr>
              <w:spacing w:after="0" w:line="240" w:lineRule="auto"/>
              <w:jc w:val="right"/>
              <w:rPr>
                <w:rFonts w:cs="Arial"/>
                <w:szCs w:val="24"/>
              </w:rPr>
            </w:pPr>
            <w:r w:rsidRPr="0038720B">
              <w:rPr>
                <w:rFonts w:eastAsia="Times New Roman" w:cs="Arial"/>
                <w:color w:val="010205"/>
                <w:szCs w:val="24"/>
                <w:lang w:eastAsia="fr-FR"/>
              </w:rPr>
              <w:t>9</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F5336D4" w14:textId="101614E8" w:rsidR="001C74BC" w:rsidRPr="0038720B" w:rsidRDefault="001C74BC" w:rsidP="00FC3D74">
            <w:pPr>
              <w:keepNext/>
              <w:spacing w:after="0" w:line="240" w:lineRule="auto"/>
              <w:jc w:val="right"/>
              <w:rPr>
                <w:rFonts w:cs="Arial"/>
                <w:szCs w:val="24"/>
              </w:rPr>
            </w:pPr>
            <w:r w:rsidRPr="0038720B">
              <w:rPr>
                <w:rFonts w:eastAsia="Times New Roman" w:cs="Arial"/>
                <w:color w:val="010205"/>
                <w:szCs w:val="24"/>
                <w:lang w:eastAsia="fr-FR"/>
              </w:rPr>
              <w:t>5</w:t>
            </w:r>
            <w:r w:rsidR="0055145C">
              <w:rPr>
                <w:rFonts w:eastAsia="Times New Roman" w:cs="Arial"/>
                <w:color w:val="010205"/>
                <w:szCs w:val="24"/>
                <w:lang w:eastAsia="fr-FR"/>
              </w:rPr>
              <w:t xml:space="preserve"> %</w:t>
            </w:r>
          </w:p>
        </w:tc>
      </w:tr>
      <w:tr w:rsidR="00A7032F" w:rsidRPr="002E1A25" w14:paraId="7D14180F" w14:textId="77777777" w:rsidTr="0088225B">
        <w:trPr>
          <w:trHeight w:val="2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84508B2" w14:textId="78E07033" w:rsidR="00A7032F" w:rsidRPr="0038720B" w:rsidRDefault="00A7032F" w:rsidP="00A7032F">
            <w:pPr>
              <w:spacing w:after="0" w:line="240" w:lineRule="auto"/>
              <w:rPr>
                <w:rFonts w:eastAsia="Times New Roman" w:cs="Arial"/>
                <w:color w:val="000000"/>
                <w:szCs w:val="24"/>
                <w:lang w:eastAsia="fr-FR"/>
              </w:rPr>
            </w:pPr>
            <w:r w:rsidRPr="0038720B">
              <w:rPr>
                <w:rFonts w:eastAsia="Times New Roman" w:cs="Arial"/>
                <w:color w:val="000000"/>
                <w:szCs w:val="24"/>
                <w:lang w:eastAsia="fr-FR"/>
              </w:rPr>
              <w:t>Autre</w:t>
            </w:r>
            <w:r>
              <w:rPr>
                <w:rFonts w:eastAsia="Times New Roman" w:cs="Arial"/>
                <w:color w:val="000000"/>
                <w:szCs w:val="24"/>
                <w:lang w:eastAsia="fr-FR"/>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B6B5566" w14:textId="553D497D" w:rsidR="00A7032F" w:rsidRPr="0038720B" w:rsidRDefault="00A7032F" w:rsidP="00A7032F">
            <w:pPr>
              <w:spacing w:after="0" w:line="240" w:lineRule="auto"/>
              <w:jc w:val="right"/>
              <w:rPr>
                <w:rFonts w:eastAsia="Times New Roman" w:cs="Arial"/>
                <w:color w:val="010205"/>
                <w:szCs w:val="24"/>
                <w:lang w:eastAsia="fr-FR"/>
              </w:rPr>
            </w:pPr>
            <w:r w:rsidRPr="0038720B">
              <w:rPr>
                <w:rFonts w:eastAsia="Times New Roman" w:cs="Arial"/>
                <w:color w:val="010205"/>
                <w:szCs w:val="24"/>
                <w:lang w:eastAsia="fr-FR"/>
              </w:rPr>
              <w:t>2</w:t>
            </w:r>
            <w:r>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FB827DC" w14:textId="2B392F15" w:rsidR="00A7032F" w:rsidRPr="0038720B" w:rsidRDefault="00A7032F" w:rsidP="00A7032F">
            <w:pPr>
              <w:spacing w:after="0" w:line="240" w:lineRule="auto"/>
              <w:jc w:val="right"/>
              <w:rPr>
                <w:rFonts w:eastAsia="Times New Roman" w:cs="Arial"/>
                <w:color w:val="010205"/>
                <w:szCs w:val="24"/>
                <w:lang w:eastAsia="fr-FR"/>
              </w:rPr>
            </w:pPr>
            <w:r w:rsidRPr="0038720B">
              <w:rPr>
                <w:rFonts w:eastAsia="Times New Roman" w:cs="Arial"/>
                <w:color w:val="010205"/>
                <w:szCs w:val="24"/>
                <w:lang w:eastAsia="fr-FR"/>
              </w:rPr>
              <w:t>6</w:t>
            </w:r>
            <w:r>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6DDFBDD" w14:textId="4BCFF6F8" w:rsidR="00A7032F" w:rsidRPr="0038720B" w:rsidRDefault="00A7032F" w:rsidP="00A7032F">
            <w:pPr>
              <w:keepNext/>
              <w:spacing w:after="0" w:line="240" w:lineRule="auto"/>
              <w:jc w:val="right"/>
              <w:rPr>
                <w:rFonts w:eastAsia="Times New Roman" w:cs="Arial"/>
                <w:color w:val="010205"/>
                <w:szCs w:val="24"/>
                <w:lang w:eastAsia="fr-FR"/>
              </w:rPr>
            </w:pPr>
            <w:r w:rsidRPr="0038720B">
              <w:rPr>
                <w:rFonts w:eastAsia="Times New Roman" w:cs="Arial"/>
                <w:color w:val="010205"/>
                <w:szCs w:val="24"/>
                <w:lang w:eastAsia="fr-FR"/>
              </w:rPr>
              <w:t>8</w:t>
            </w:r>
            <w:r>
              <w:rPr>
                <w:rFonts w:eastAsia="Times New Roman" w:cs="Arial"/>
                <w:color w:val="010205"/>
                <w:szCs w:val="24"/>
                <w:lang w:eastAsia="fr-FR"/>
              </w:rPr>
              <w:t xml:space="preserve"> %</w:t>
            </w:r>
          </w:p>
        </w:tc>
      </w:tr>
      <w:tr w:rsidR="00AA262A" w:rsidRPr="002E1A25" w14:paraId="2CEBB083" w14:textId="77777777" w:rsidTr="0088225B">
        <w:trPr>
          <w:trHeight w:val="2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3DAE037" w14:textId="65FA7DAB" w:rsidR="00AA262A" w:rsidRPr="0038720B" w:rsidRDefault="00AA262A" w:rsidP="00AA262A">
            <w:pPr>
              <w:spacing w:after="0" w:line="240" w:lineRule="auto"/>
              <w:rPr>
                <w:rFonts w:eastAsia="Times New Roman" w:cs="Arial"/>
                <w:color w:val="000000"/>
                <w:szCs w:val="24"/>
                <w:lang w:eastAsia="fr-FR"/>
              </w:rPr>
            </w:pPr>
            <w:r w:rsidRPr="0038720B">
              <w:rPr>
                <w:rFonts w:eastAsia="Times New Roman" w:cs="Arial"/>
                <w:color w:val="000000"/>
                <w:szCs w:val="24"/>
                <w:lang w:eastAsia="fr-FR"/>
              </w:rPr>
              <w:t>Non concerné</w:t>
            </w:r>
            <w:r>
              <w:rPr>
                <w:rFonts w:eastAsia="Times New Roman" w:cs="Arial"/>
                <w:color w:val="000000"/>
                <w:szCs w:val="24"/>
                <w:lang w:eastAsia="fr-FR"/>
              </w:rPr>
              <w:t xml:space="preserve"> : </w:t>
            </w:r>
            <w:r w:rsidRPr="0038720B">
              <w:rPr>
                <w:rFonts w:eastAsia="Times New Roman" w:cs="Arial"/>
                <w:color w:val="000000"/>
                <w:szCs w:val="24"/>
                <w:lang w:eastAsia="fr-FR"/>
              </w:rPr>
              <w:t xml:space="preserve">ne </w:t>
            </w:r>
            <w:r>
              <w:rPr>
                <w:rFonts w:eastAsia="Times New Roman" w:cs="Arial"/>
                <w:color w:val="000000"/>
                <w:szCs w:val="24"/>
                <w:lang w:eastAsia="fr-FR"/>
              </w:rPr>
              <w:t>s</w:t>
            </w:r>
            <w:r w:rsidRPr="0038720B">
              <w:rPr>
                <w:rFonts w:eastAsia="Times New Roman" w:cs="Arial"/>
                <w:color w:val="000000"/>
                <w:szCs w:val="24"/>
                <w:lang w:eastAsia="fr-FR"/>
              </w:rPr>
              <w:t>e sen</w:t>
            </w:r>
            <w:r>
              <w:rPr>
                <w:rFonts w:eastAsia="Times New Roman" w:cs="Arial"/>
                <w:color w:val="000000"/>
                <w:szCs w:val="24"/>
                <w:lang w:eastAsia="fr-FR"/>
              </w:rPr>
              <w:t>t</w:t>
            </w:r>
            <w:r w:rsidRPr="0038720B">
              <w:rPr>
                <w:rFonts w:eastAsia="Times New Roman" w:cs="Arial"/>
                <w:color w:val="000000"/>
                <w:szCs w:val="24"/>
                <w:lang w:eastAsia="fr-FR"/>
              </w:rPr>
              <w:t xml:space="preserve"> pas seul ou exclu. </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ED882D6" w14:textId="55B40799" w:rsidR="00AA262A" w:rsidRPr="0038720B" w:rsidRDefault="00AA262A" w:rsidP="00AA262A">
            <w:pPr>
              <w:spacing w:after="0" w:line="240" w:lineRule="auto"/>
              <w:jc w:val="right"/>
              <w:rPr>
                <w:rFonts w:eastAsia="Times New Roman" w:cs="Arial"/>
                <w:color w:val="010205"/>
                <w:szCs w:val="24"/>
                <w:lang w:eastAsia="fr-FR"/>
              </w:rPr>
            </w:pPr>
            <w:r w:rsidRPr="0038720B">
              <w:rPr>
                <w:rFonts w:eastAsia="Times New Roman" w:cs="Arial"/>
                <w:color w:val="010205"/>
                <w:szCs w:val="24"/>
                <w:lang w:eastAsia="fr-FR"/>
              </w:rPr>
              <w:t>22</w:t>
            </w:r>
            <w:r>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32011F4" w14:textId="769469CC" w:rsidR="00AA262A" w:rsidRPr="0038720B" w:rsidRDefault="00AA262A" w:rsidP="00AA262A">
            <w:pPr>
              <w:spacing w:after="0" w:line="240" w:lineRule="auto"/>
              <w:jc w:val="right"/>
              <w:rPr>
                <w:rFonts w:eastAsia="Times New Roman" w:cs="Arial"/>
                <w:color w:val="010205"/>
                <w:szCs w:val="24"/>
                <w:lang w:eastAsia="fr-FR"/>
              </w:rPr>
            </w:pPr>
            <w:r w:rsidRPr="0038720B">
              <w:rPr>
                <w:rFonts w:eastAsia="Times New Roman" w:cs="Arial"/>
                <w:color w:val="010205"/>
                <w:szCs w:val="24"/>
                <w:lang w:eastAsia="fr-FR"/>
              </w:rPr>
              <w:t>23</w:t>
            </w:r>
            <w:r>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05D78AF" w14:textId="36ABA28F" w:rsidR="00AA262A" w:rsidRPr="0038720B" w:rsidRDefault="00AA262A" w:rsidP="00AA262A">
            <w:pPr>
              <w:keepNext/>
              <w:spacing w:after="0" w:line="240" w:lineRule="auto"/>
              <w:jc w:val="right"/>
              <w:rPr>
                <w:rFonts w:eastAsia="Times New Roman" w:cs="Arial"/>
                <w:color w:val="010205"/>
                <w:szCs w:val="24"/>
                <w:lang w:eastAsia="fr-FR"/>
              </w:rPr>
            </w:pPr>
            <w:r w:rsidRPr="0038720B">
              <w:rPr>
                <w:rFonts w:eastAsia="Times New Roman" w:cs="Arial"/>
                <w:color w:val="010205"/>
                <w:szCs w:val="24"/>
                <w:lang w:eastAsia="fr-FR"/>
              </w:rPr>
              <w:t>32</w:t>
            </w:r>
            <w:r>
              <w:rPr>
                <w:rFonts w:eastAsia="Times New Roman" w:cs="Arial"/>
                <w:color w:val="010205"/>
                <w:szCs w:val="24"/>
                <w:lang w:eastAsia="fr-FR"/>
              </w:rPr>
              <w:t xml:space="preserve"> %</w:t>
            </w:r>
          </w:p>
        </w:tc>
      </w:tr>
    </w:tbl>
    <w:p w14:paraId="50545278" w14:textId="2EB4D7F7" w:rsidR="001C74BC" w:rsidRDefault="001C74BC" w:rsidP="00700708">
      <w:pPr>
        <w:pStyle w:val="Lgende"/>
      </w:pPr>
    </w:p>
    <w:p w14:paraId="61CFA445" w14:textId="5B404CBA" w:rsidR="00224D95" w:rsidRDefault="00224D95" w:rsidP="00224D95">
      <w:pPr>
        <w:pStyle w:val="Lgende"/>
      </w:pPr>
      <w:bookmarkStart w:id="407" w:name="_Ref119252692"/>
      <w:r>
        <w:t>Tableau</w:t>
      </w:r>
      <w:r w:rsidR="00F8105B">
        <w:t> </w:t>
      </w:r>
      <w:r w:rsidR="00C07E5B">
        <w:fldChar w:fldCharType="begin"/>
      </w:r>
      <w:r w:rsidR="00C07E5B">
        <w:instrText xml:space="preserve"> SEQ Tableau \* ARABIC </w:instrText>
      </w:r>
      <w:r w:rsidR="00C07E5B">
        <w:fldChar w:fldCharType="separate"/>
      </w:r>
      <w:r w:rsidR="00121531">
        <w:rPr>
          <w:noProof/>
        </w:rPr>
        <w:t>157</w:t>
      </w:r>
      <w:r w:rsidR="00C07E5B">
        <w:rPr>
          <w:noProof/>
        </w:rPr>
        <w:fldChar w:fldCharType="end"/>
      </w:r>
      <w:bookmarkEnd w:id="407"/>
      <w:r>
        <w:t>. Sentiment de solitude ou d’exclusion, même en présence d’autres personnes, des répondants de 16 ans et +, selon la sévérité de la déficience visuelle (</w:t>
      </w:r>
      <w:r w:rsidR="001619CE" w:rsidRPr="000A1F59">
        <w:t>choix multiple</w:t>
      </w:r>
      <w:r w:rsidR="00127357">
        <w:t> </w:t>
      </w:r>
      <w:r w:rsidR="001619CE" w:rsidRPr="000A1F59">
        <w:t xml:space="preserve">; </w:t>
      </w:r>
      <w:r>
        <w:t>n = 1627).</w:t>
      </w:r>
    </w:p>
    <w:tbl>
      <w:tblPr>
        <w:tblW w:w="9016" w:type="dxa"/>
        <w:tblCellMar>
          <w:top w:w="15" w:type="dxa"/>
          <w:left w:w="15" w:type="dxa"/>
          <w:bottom w:w="15" w:type="dxa"/>
          <w:right w:w="15" w:type="dxa"/>
        </w:tblCellMar>
        <w:tblLook w:val="04A0" w:firstRow="1" w:lastRow="0" w:firstColumn="1" w:lastColumn="0" w:noHBand="0" w:noVBand="1"/>
      </w:tblPr>
      <w:tblGrid>
        <w:gridCol w:w="4385"/>
        <w:gridCol w:w="1559"/>
        <w:gridCol w:w="1559"/>
        <w:gridCol w:w="1513"/>
      </w:tblGrid>
      <w:tr w:rsidR="00EF15DF" w:rsidRPr="0038720B" w14:paraId="274860AC" w14:textId="77777777" w:rsidTr="002635C4">
        <w:trPr>
          <w:trHeight w:val="578"/>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CC1F9B1" w14:textId="77777777" w:rsidR="00EF15DF" w:rsidRPr="00696E5A" w:rsidRDefault="00EF15DF" w:rsidP="00EF15DF">
            <w:pPr>
              <w:spacing w:after="0" w:line="240" w:lineRule="auto"/>
              <w:rPr>
                <w:rFonts w:ascii="Times New Roman" w:eastAsia="Times New Roman" w:hAnsi="Times New Roman" w:cs="Times New Roman"/>
                <w:szCs w:val="24"/>
                <w:lang w:eastAsia="fr-FR"/>
              </w:rPr>
            </w:pPr>
            <w:r w:rsidRPr="00696E5A">
              <w:rPr>
                <w:rFonts w:ascii="Times New Roman" w:eastAsia="Times New Roman" w:hAnsi="Times New Roman" w:cs="Times New Roman"/>
                <w:szCs w:val="24"/>
                <w:lang w:eastAsia="fr-FR"/>
              </w:rPr>
              <w:br/>
            </w: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7308E3AA"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3712F083"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3894E76C" w14:textId="5721C780" w:rsidR="00EF15DF" w:rsidRPr="00696E5A" w:rsidRDefault="00EF15DF" w:rsidP="00EF15DF">
            <w:pPr>
              <w:spacing w:after="0" w:line="240" w:lineRule="auto"/>
              <w:rPr>
                <w:rFonts w:eastAsia="Times New Roman" w:cs="Arial"/>
                <w:color w:val="000000"/>
                <w:szCs w:val="24"/>
                <w:lang w:eastAsia="fr-FR"/>
              </w:rPr>
            </w:pP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0F7FC08D"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437EF845" w14:textId="45EF646C" w:rsidR="00EF15DF" w:rsidRPr="00696E5A" w:rsidRDefault="00EF15DF" w:rsidP="00EF15DF">
            <w:pPr>
              <w:spacing w:after="0" w:line="240" w:lineRule="auto"/>
              <w:rPr>
                <w:rFonts w:eastAsia="Times New Roman" w:cs="Arial"/>
                <w:color w:val="000000"/>
                <w:szCs w:val="24"/>
                <w:lang w:eastAsia="fr-FR"/>
              </w:rPr>
            </w:pPr>
            <w:r>
              <w:rPr>
                <w:rFonts w:eastAsia="Times New Roman" w:cs="Arial"/>
                <w:szCs w:val="24"/>
                <w:lang w:eastAsia="fr-FR"/>
              </w:rPr>
              <w:t>(n = 419)</w:t>
            </w:r>
          </w:p>
        </w:tc>
        <w:tc>
          <w:tcPr>
            <w:tcW w:w="151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5448F6AD"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79074754" w14:textId="1AA2A9E9" w:rsidR="00EF15DF" w:rsidRPr="00696E5A"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(n = 436)</w:t>
            </w:r>
          </w:p>
        </w:tc>
      </w:tr>
      <w:tr w:rsidR="0088225B" w:rsidRPr="0038720B" w14:paraId="173ABB08" w14:textId="77777777" w:rsidTr="0088225B">
        <w:trPr>
          <w:trHeight w:val="20"/>
        </w:trPr>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EB16367" w14:textId="07B92B50" w:rsidR="0088225B" w:rsidRPr="00696E5A" w:rsidRDefault="0088225B" w:rsidP="0088225B">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Pr="0038720B">
              <w:rPr>
                <w:rFonts w:eastAsia="Times New Roman" w:cs="Arial"/>
                <w:color w:val="000000"/>
                <w:szCs w:val="24"/>
                <w:lang w:eastAsia="fr-FR"/>
              </w:rPr>
              <w:t xml:space="preserve">vec des personnes </w:t>
            </w:r>
            <w:r>
              <w:rPr>
                <w:rFonts w:eastAsia="Times New Roman" w:cs="Arial"/>
                <w:color w:val="000000"/>
                <w:szCs w:val="24"/>
                <w:lang w:eastAsia="fr-FR"/>
              </w:rPr>
              <w:t xml:space="preserve">voyantes </w:t>
            </w:r>
            <w:r w:rsidRPr="0038720B">
              <w:rPr>
                <w:rFonts w:eastAsia="Times New Roman" w:cs="Arial"/>
                <w:color w:val="000000"/>
                <w:szCs w:val="24"/>
                <w:lang w:eastAsia="fr-FR"/>
              </w:rPr>
              <w:t xml:space="preserve">qui font des activités auxquelles </w:t>
            </w:r>
            <w:r>
              <w:rPr>
                <w:rFonts w:eastAsia="Times New Roman" w:cs="Arial"/>
                <w:color w:val="000000"/>
                <w:szCs w:val="24"/>
                <w:lang w:eastAsia="fr-FR"/>
              </w:rPr>
              <w:t>n</w:t>
            </w:r>
            <w:r w:rsidRPr="0038720B">
              <w:rPr>
                <w:rFonts w:eastAsia="Times New Roman" w:cs="Arial"/>
                <w:color w:val="000000"/>
                <w:szCs w:val="24"/>
                <w:lang w:eastAsia="fr-FR"/>
              </w:rPr>
              <w:t>e peu</w:t>
            </w:r>
            <w:r>
              <w:rPr>
                <w:rFonts w:eastAsia="Times New Roman" w:cs="Arial"/>
                <w:color w:val="000000"/>
                <w:szCs w:val="24"/>
                <w:lang w:eastAsia="fr-FR"/>
              </w:rPr>
              <w:t>t</w:t>
            </w:r>
            <w:r w:rsidRPr="0038720B">
              <w:rPr>
                <w:rFonts w:eastAsia="Times New Roman" w:cs="Arial"/>
                <w:color w:val="000000"/>
                <w:szCs w:val="24"/>
                <w:lang w:eastAsia="fr-FR"/>
              </w:rPr>
              <w:t xml:space="preserve"> pas participer.</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63F33BF" w14:textId="60377E24"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46</w:t>
            </w:r>
            <w:r w:rsidR="0055145C">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1B0EB40" w14:textId="2C4BD528"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48</w:t>
            </w:r>
            <w:r w:rsidR="0055145C">
              <w:rPr>
                <w:rFonts w:cs="Arial"/>
                <w:szCs w:val="24"/>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B3DA6F4" w14:textId="6890088E"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46</w:t>
            </w:r>
            <w:r w:rsidR="0055145C">
              <w:rPr>
                <w:rFonts w:cs="Arial"/>
                <w:szCs w:val="24"/>
              </w:rPr>
              <w:t xml:space="preserve"> %</w:t>
            </w:r>
          </w:p>
        </w:tc>
      </w:tr>
      <w:tr w:rsidR="0088225B" w:rsidRPr="0038720B" w14:paraId="3A61F5C5" w14:textId="77777777" w:rsidTr="0088225B">
        <w:trPr>
          <w:trHeight w:val="20"/>
        </w:trPr>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325D3F5" w14:textId="74DD0F83" w:rsidR="0088225B" w:rsidRPr="00696E5A" w:rsidRDefault="0088225B" w:rsidP="0088225B">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Pr="0038720B">
              <w:rPr>
                <w:rFonts w:eastAsia="Times New Roman" w:cs="Arial"/>
                <w:color w:val="000000"/>
                <w:szCs w:val="24"/>
                <w:lang w:eastAsia="fr-FR"/>
              </w:rPr>
              <w:t xml:space="preserve">vec des personnes voyantes </w:t>
            </w:r>
            <w:r>
              <w:rPr>
                <w:rFonts w:eastAsia="Times New Roman" w:cs="Arial"/>
                <w:color w:val="000000"/>
                <w:szCs w:val="24"/>
                <w:lang w:eastAsia="fr-FR"/>
              </w:rPr>
              <w:t>qui</w:t>
            </w:r>
            <w:r w:rsidRPr="0038720B">
              <w:rPr>
                <w:rFonts w:eastAsia="Times New Roman" w:cs="Arial"/>
                <w:color w:val="000000"/>
                <w:szCs w:val="24"/>
                <w:lang w:eastAsia="fr-FR"/>
              </w:rPr>
              <w:t xml:space="preserve"> font référence à des choses visuelles.</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D4144BC" w14:textId="745AE7B9"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33</w:t>
            </w:r>
            <w:r w:rsidR="0055145C">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BF694E5" w14:textId="55989E45"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42</w:t>
            </w:r>
            <w:r w:rsidR="0055145C">
              <w:rPr>
                <w:rFonts w:cs="Arial"/>
                <w:szCs w:val="24"/>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DBB02A9" w14:textId="2824A939"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38</w:t>
            </w:r>
            <w:r w:rsidR="0055145C">
              <w:rPr>
                <w:rFonts w:cs="Arial"/>
                <w:szCs w:val="24"/>
              </w:rPr>
              <w:t xml:space="preserve"> %</w:t>
            </w:r>
          </w:p>
        </w:tc>
      </w:tr>
      <w:tr w:rsidR="0088225B" w:rsidRPr="0038720B" w14:paraId="1AB6A2C6" w14:textId="77777777" w:rsidTr="0088225B">
        <w:trPr>
          <w:trHeight w:val="20"/>
        </w:trPr>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B1E6174" w14:textId="739E0C5A" w:rsidR="0088225B" w:rsidRPr="00696E5A" w:rsidRDefault="0088225B" w:rsidP="0088225B">
            <w:pPr>
              <w:spacing w:after="0" w:line="240" w:lineRule="auto"/>
              <w:rPr>
                <w:rFonts w:ascii="Times New Roman" w:eastAsia="Times New Roman" w:hAnsi="Times New Roman" w:cs="Times New Roman"/>
                <w:szCs w:val="24"/>
                <w:lang w:eastAsia="fr-FR"/>
              </w:rPr>
            </w:pPr>
            <w:r w:rsidRPr="0038720B">
              <w:rPr>
                <w:rFonts w:eastAsia="Times New Roman" w:cs="Arial"/>
                <w:color w:val="000000"/>
                <w:szCs w:val="24"/>
                <w:lang w:eastAsia="fr-FR"/>
              </w:rPr>
              <w:t>Non concerné</w:t>
            </w:r>
            <w:r>
              <w:rPr>
                <w:rFonts w:eastAsia="Times New Roman" w:cs="Arial"/>
                <w:color w:val="000000"/>
                <w:szCs w:val="24"/>
                <w:lang w:eastAsia="fr-FR"/>
              </w:rPr>
              <w:t xml:space="preserve"> : </w:t>
            </w:r>
            <w:r w:rsidRPr="0038720B">
              <w:rPr>
                <w:rFonts w:eastAsia="Times New Roman" w:cs="Arial"/>
                <w:color w:val="000000"/>
                <w:szCs w:val="24"/>
                <w:lang w:eastAsia="fr-FR"/>
              </w:rPr>
              <w:t xml:space="preserve">ne </w:t>
            </w:r>
            <w:r>
              <w:rPr>
                <w:rFonts w:eastAsia="Times New Roman" w:cs="Arial"/>
                <w:color w:val="000000"/>
                <w:szCs w:val="24"/>
                <w:lang w:eastAsia="fr-FR"/>
              </w:rPr>
              <w:t>s</w:t>
            </w:r>
            <w:r w:rsidRPr="0038720B">
              <w:rPr>
                <w:rFonts w:eastAsia="Times New Roman" w:cs="Arial"/>
                <w:color w:val="000000"/>
                <w:szCs w:val="24"/>
                <w:lang w:eastAsia="fr-FR"/>
              </w:rPr>
              <w:t>e sen</w:t>
            </w:r>
            <w:r>
              <w:rPr>
                <w:rFonts w:eastAsia="Times New Roman" w:cs="Arial"/>
                <w:color w:val="000000"/>
                <w:szCs w:val="24"/>
                <w:lang w:eastAsia="fr-FR"/>
              </w:rPr>
              <w:t>t</w:t>
            </w:r>
            <w:r w:rsidRPr="0038720B">
              <w:rPr>
                <w:rFonts w:eastAsia="Times New Roman" w:cs="Arial"/>
                <w:color w:val="000000"/>
                <w:szCs w:val="24"/>
                <w:lang w:eastAsia="fr-FR"/>
              </w:rPr>
              <w:t xml:space="preserve"> pas seul ou exclu.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78D85A5" w14:textId="45F76EF6"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30</w:t>
            </w:r>
            <w:r w:rsidR="0055145C">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B4CD100" w14:textId="0ADDBB06"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24</w:t>
            </w:r>
            <w:r w:rsidR="0055145C">
              <w:rPr>
                <w:rFonts w:cs="Arial"/>
                <w:szCs w:val="24"/>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CFAC078" w14:textId="354F370E"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31</w:t>
            </w:r>
            <w:r w:rsidR="0055145C">
              <w:rPr>
                <w:rFonts w:cs="Arial"/>
                <w:szCs w:val="24"/>
              </w:rPr>
              <w:t xml:space="preserve"> %</w:t>
            </w:r>
          </w:p>
        </w:tc>
      </w:tr>
      <w:tr w:rsidR="0088225B" w:rsidRPr="0038720B" w14:paraId="33F79FE0" w14:textId="77777777" w:rsidTr="0088225B">
        <w:trPr>
          <w:trHeight w:val="20"/>
        </w:trPr>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B8F3DF9" w14:textId="4D465493" w:rsidR="0088225B" w:rsidRPr="00696E5A" w:rsidRDefault="0088225B" w:rsidP="0088225B">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Pr="0038720B">
              <w:rPr>
                <w:rFonts w:eastAsia="Times New Roman" w:cs="Arial"/>
                <w:color w:val="000000"/>
                <w:szCs w:val="24"/>
                <w:lang w:eastAsia="fr-FR"/>
              </w:rPr>
              <w:t>vec des personnes voyantes, de façon générale.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1497490" w14:textId="074BEF4A"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29</w:t>
            </w:r>
            <w:r w:rsidR="0055145C">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A09A2F0" w14:textId="1833C86C"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28</w:t>
            </w:r>
            <w:r w:rsidR="0055145C">
              <w:rPr>
                <w:rFonts w:cs="Arial"/>
                <w:szCs w:val="24"/>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EBC96F2" w14:textId="318239CA"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23</w:t>
            </w:r>
            <w:r w:rsidR="0055145C">
              <w:rPr>
                <w:rFonts w:cs="Arial"/>
                <w:szCs w:val="24"/>
              </w:rPr>
              <w:t xml:space="preserve"> %</w:t>
            </w:r>
          </w:p>
        </w:tc>
      </w:tr>
      <w:tr w:rsidR="0088225B" w:rsidRPr="0038720B" w14:paraId="24770526" w14:textId="77777777" w:rsidTr="0088225B">
        <w:trPr>
          <w:trHeight w:val="20"/>
        </w:trPr>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64E1655" w14:textId="2FEB3869" w:rsidR="0088225B" w:rsidRPr="00696E5A" w:rsidRDefault="0088225B" w:rsidP="0088225B">
            <w:pPr>
              <w:spacing w:after="0" w:line="240" w:lineRule="auto"/>
              <w:rPr>
                <w:rFonts w:eastAsia="Times New Roman" w:cs="Arial"/>
                <w:color w:val="000000"/>
                <w:szCs w:val="24"/>
                <w:lang w:eastAsia="fr-FR"/>
              </w:rPr>
            </w:pPr>
            <w:r w:rsidRPr="0038720B">
              <w:rPr>
                <w:rFonts w:eastAsia="Times New Roman" w:cs="Arial"/>
                <w:color w:val="000000"/>
                <w:szCs w:val="24"/>
                <w:lang w:eastAsia="fr-FR"/>
              </w:rPr>
              <w:t xml:space="preserve">Même </w:t>
            </w:r>
            <w:r>
              <w:rPr>
                <w:rFonts w:eastAsia="Times New Roman" w:cs="Arial"/>
                <w:color w:val="000000"/>
                <w:szCs w:val="24"/>
                <w:lang w:eastAsia="fr-FR"/>
              </w:rPr>
              <w:t>a</w:t>
            </w:r>
            <w:r w:rsidRPr="0038720B">
              <w:rPr>
                <w:rFonts w:eastAsia="Times New Roman" w:cs="Arial"/>
                <w:color w:val="000000"/>
                <w:szCs w:val="24"/>
                <w:lang w:eastAsia="fr-FR"/>
              </w:rPr>
              <w:t>vec des personnes déficientes visuelles.</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BB7DCA" w14:textId="70AD1C20" w:rsidR="0088225B" w:rsidRPr="00696E5A" w:rsidRDefault="0088225B" w:rsidP="0088225B">
            <w:pPr>
              <w:spacing w:after="0" w:line="240" w:lineRule="auto"/>
              <w:jc w:val="right"/>
              <w:rPr>
                <w:rFonts w:cs="Arial"/>
                <w:szCs w:val="24"/>
              </w:rPr>
            </w:pPr>
            <w:r w:rsidRPr="00696E5A">
              <w:rPr>
                <w:rFonts w:cs="Arial"/>
                <w:szCs w:val="24"/>
              </w:rPr>
              <w:t>8</w:t>
            </w:r>
            <w:r w:rsidR="0055145C">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D59017" w14:textId="3AB61BDE" w:rsidR="0088225B" w:rsidRPr="00696E5A" w:rsidRDefault="0088225B" w:rsidP="0088225B">
            <w:pPr>
              <w:spacing w:after="0" w:line="240" w:lineRule="auto"/>
              <w:jc w:val="right"/>
              <w:rPr>
                <w:rFonts w:cs="Arial"/>
                <w:szCs w:val="24"/>
              </w:rPr>
            </w:pPr>
            <w:r w:rsidRPr="00696E5A">
              <w:rPr>
                <w:rFonts w:cs="Arial"/>
                <w:szCs w:val="24"/>
              </w:rPr>
              <w:t>8</w:t>
            </w:r>
            <w:r w:rsidR="0055145C">
              <w:rPr>
                <w:rFonts w:cs="Arial"/>
                <w:szCs w:val="24"/>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0596CD" w14:textId="04C2B4A0" w:rsidR="0088225B" w:rsidRPr="00696E5A" w:rsidRDefault="0088225B" w:rsidP="00FC3D74">
            <w:pPr>
              <w:keepNext/>
              <w:spacing w:after="0" w:line="240" w:lineRule="auto"/>
              <w:jc w:val="right"/>
              <w:rPr>
                <w:rFonts w:cs="Arial"/>
                <w:szCs w:val="24"/>
              </w:rPr>
            </w:pPr>
            <w:r w:rsidRPr="00696E5A">
              <w:rPr>
                <w:rFonts w:cs="Arial"/>
                <w:szCs w:val="24"/>
              </w:rPr>
              <w:t>4</w:t>
            </w:r>
            <w:r w:rsidR="0055145C">
              <w:rPr>
                <w:rFonts w:cs="Arial"/>
                <w:szCs w:val="24"/>
              </w:rPr>
              <w:t xml:space="preserve"> %</w:t>
            </w:r>
          </w:p>
        </w:tc>
      </w:tr>
      <w:tr w:rsidR="00A7032F" w:rsidRPr="0038720B" w14:paraId="27570A22" w14:textId="77777777" w:rsidTr="0088225B">
        <w:trPr>
          <w:trHeight w:val="20"/>
        </w:trPr>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C7515E1" w14:textId="5BB527A6" w:rsidR="00A7032F" w:rsidRPr="0038720B" w:rsidRDefault="00A7032F" w:rsidP="00A7032F">
            <w:pPr>
              <w:spacing w:after="0" w:line="240" w:lineRule="auto"/>
              <w:rPr>
                <w:rFonts w:eastAsia="Times New Roman" w:cs="Arial"/>
                <w:color w:val="000000"/>
                <w:szCs w:val="24"/>
                <w:lang w:eastAsia="fr-FR"/>
              </w:rPr>
            </w:pPr>
            <w:r w:rsidRPr="0038720B">
              <w:rPr>
                <w:rFonts w:eastAsia="Times New Roman" w:cs="Arial"/>
                <w:color w:val="000000"/>
                <w:szCs w:val="24"/>
                <w:lang w:eastAsia="fr-FR"/>
              </w:rPr>
              <w:t>Autre</w:t>
            </w:r>
            <w:r>
              <w:rPr>
                <w:rFonts w:eastAsia="Times New Roman" w:cs="Arial"/>
                <w:color w:val="000000"/>
                <w:szCs w:val="24"/>
                <w:lang w:eastAsia="fr-FR"/>
              </w:rPr>
              <w: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D51309" w14:textId="4FBEDF86" w:rsidR="00A7032F" w:rsidRPr="00696E5A" w:rsidRDefault="00A7032F" w:rsidP="00A7032F">
            <w:pPr>
              <w:spacing w:after="0" w:line="240" w:lineRule="auto"/>
              <w:jc w:val="right"/>
              <w:rPr>
                <w:rFonts w:cs="Arial"/>
                <w:szCs w:val="24"/>
              </w:rPr>
            </w:pPr>
            <w:r w:rsidRPr="00696E5A">
              <w:rPr>
                <w:rFonts w:cs="Arial"/>
                <w:szCs w:val="24"/>
              </w:rPr>
              <w:t>9</w:t>
            </w:r>
            <w:r>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47FFE2" w14:textId="6891F7CF" w:rsidR="00A7032F" w:rsidRPr="00696E5A" w:rsidRDefault="00A7032F" w:rsidP="00A7032F">
            <w:pPr>
              <w:spacing w:after="0" w:line="240" w:lineRule="auto"/>
              <w:jc w:val="right"/>
              <w:rPr>
                <w:rFonts w:cs="Arial"/>
                <w:szCs w:val="24"/>
              </w:rPr>
            </w:pPr>
            <w:r w:rsidRPr="00696E5A">
              <w:rPr>
                <w:rFonts w:cs="Arial"/>
                <w:szCs w:val="24"/>
              </w:rPr>
              <w:t>6</w:t>
            </w:r>
            <w:r>
              <w:rPr>
                <w:rFonts w:cs="Arial"/>
                <w:szCs w:val="24"/>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30631C" w14:textId="42DCC220" w:rsidR="00A7032F" w:rsidRPr="00696E5A" w:rsidRDefault="00A7032F" w:rsidP="00A7032F">
            <w:pPr>
              <w:keepNext/>
              <w:spacing w:after="0" w:line="240" w:lineRule="auto"/>
              <w:jc w:val="right"/>
              <w:rPr>
                <w:rFonts w:cs="Arial"/>
                <w:szCs w:val="24"/>
              </w:rPr>
            </w:pPr>
            <w:r w:rsidRPr="00696E5A">
              <w:rPr>
                <w:rFonts w:cs="Arial"/>
                <w:szCs w:val="24"/>
              </w:rPr>
              <w:t>6</w:t>
            </w:r>
            <w:r>
              <w:rPr>
                <w:rFonts w:cs="Arial"/>
                <w:szCs w:val="24"/>
              </w:rPr>
              <w:t xml:space="preserve"> %</w:t>
            </w:r>
          </w:p>
        </w:tc>
      </w:tr>
    </w:tbl>
    <w:p w14:paraId="526EBDE1" w14:textId="4D3A302B" w:rsidR="001C74BC" w:rsidRDefault="001C74BC" w:rsidP="00AA262A">
      <w:pPr>
        <w:spacing w:before="240"/>
      </w:pPr>
      <w:r>
        <w:t>Environ deux tiers des répondants sont</w:t>
      </w:r>
      <w:r w:rsidR="0088225B">
        <w:t xml:space="preserve"> parfois ou</w:t>
      </w:r>
      <w:r>
        <w:t xml:space="preserve"> souvent confrontés à des situations de stress ou d’anxiété en raison de leur </w:t>
      </w:r>
      <w:r w:rsidR="00A7032F">
        <w:t xml:space="preserve">déficience </w:t>
      </w:r>
      <w:r>
        <w:t>visuel</w:t>
      </w:r>
      <w:r w:rsidR="00A7032F">
        <w:t>le</w:t>
      </w:r>
      <w:r>
        <w:t xml:space="preserve"> (</w:t>
      </w:r>
      <w:r w:rsidR="00BB22FE">
        <w:fldChar w:fldCharType="begin"/>
      </w:r>
      <w:r w:rsidR="00BB22FE">
        <w:instrText xml:space="preserve"> REF _Ref119073407 \h </w:instrText>
      </w:r>
      <w:r w:rsidR="00BB22FE">
        <w:fldChar w:fldCharType="separate"/>
      </w:r>
      <w:r w:rsidR="00121531">
        <w:t>Figure </w:t>
      </w:r>
      <w:r w:rsidR="00121531">
        <w:rPr>
          <w:noProof/>
        </w:rPr>
        <w:t>126</w:t>
      </w:r>
      <w:r w:rsidR="00BB22FE">
        <w:fldChar w:fldCharType="end"/>
      </w:r>
      <w:r>
        <w:t xml:space="preserve">). </w:t>
      </w:r>
    </w:p>
    <w:p w14:paraId="7D7732EE" w14:textId="5460AA70" w:rsidR="001C74BC" w:rsidRDefault="001C74BC" w:rsidP="001C74BC">
      <w:r>
        <w:t xml:space="preserve">Il n’y a pas d’effet significatif de l’âge. </w:t>
      </w:r>
    </w:p>
    <w:p w14:paraId="60E9DEA1" w14:textId="6F6C1C10" w:rsidR="001C74BC" w:rsidRDefault="001C74BC" w:rsidP="001C74BC">
      <w:r>
        <w:t>Pour autant, il y a un effet significatif de la sévérité de la déficience visuelle (</w:t>
      </w:r>
      <w:r w:rsidR="00D10E20">
        <w:fldChar w:fldCharType="begin"/>
      </w:r>
      <w:r w:rsidR="00D10E20">
        <w:instrText xml:space="preserve"> REF _Ref119252707 \h </w:instrText>
      </w:r>
      <w:r w:rsidR="00D10E20">
        <w:fldChar w:fldCharType="separate"/>
      </w:r>
      <w:r w:rsidR="00121531">
        <w:t>Tableau </w:t>
      </w:r>
      <w:r w:rsidR="00121531">
        <w:rPr>
          <w:noProof/>
        </w:rPr>
        <w:t>158</w:t>
      </w:r>
      <w:r w:rsidR="00D10E20">
        <w:fldChar w:fldCharType="end"/>
      </w:r>
      <w:r>
        <w:t>) : les répondants malvoyants moyens</w:t>
      </w:r>
      <w:r w:rsidR="0088225B">
        <w:t xml:space="preserve"> sont </w:t>
      </w:r>
      <w:r w:rsidR="006367EC">
        <w:t xml:space="preserve">en proportion </w:t>
      </w:r>
      <w:r w:rsidR="0088225B">
        <w:t xml:space="preserve">plus nombreux que les répondants aveugles à être </w:t>
      </w:r>
      <w:r w:rsidRPr="004251A6">
        <w:rPr>
          <w:b/>
          <w:bCs/>
        </w:rPr>
        <w:t>souvent</w:t>
      </w:r>
      <w:r>
        <w:t xml:space="preserve"> confrontés à des situations de stress et d’anxiété. </w:t>
      </w:r>
    </w:p>
    <w:p w14:paraId="6EBD3A0C" w14:textId="77777777" w:rsidR="00BB22FE" w:rsidRDefault="001C74BC" w:rsidP="00BB22FE">
      <w:pPr>
        <w:keepNext/>
        <w:jc w:val="center"/>
      </w:pPr>
      <w:r>
        <w:rPr>
          <w:noProof/>
        </w:rPr>
        <w:drawing>
          <wp:inline distT="0" distB="0" distL="0" distR="0" wp14:anchorId="58D4AB27" wp14:editId="6598E891">
            <wp:extent cx="4572000" cy="2544793"/>
            <wp:effectExtent l="0" t="0" r="0" b="8255"/>
            <wp:docPr id="146" name="Graphique 146" descr="Confrontation à des situation de stress ou d'anxiété : &#10;11 % Tout le temps.&#10;32 % Souvent.&#10;38 % Parfois.&#10;10 % Rarement.&#10;8 % Jamais.&#10;1 % Ne sait pas.">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7F84D07E" w14:textId="3EF4D7D6" w:rsidR="001C74BC" w:rsidRPr="00B0741C" w:rsidRDefault="00BB22FE" w:rsidP="00AA262A">
      <w:pPr>
        <w:pStyle w:val="Lgende"/>
        <w:keepNext w:val="0"/>
      </w:pPr>
      <w:bookmarkStart w:id="408" w:name="_Ref119073407"/>
      <w:r>
        <w:t>Figure</w:t>
      </w:r>
      <w:r w:rsidR="00F8105B">
        <w:t> </w:t>
      </w:r>
      <w:r w:rsidR="00C07E5B">
        <w:fldChar w:fldCharType="begin"/>
      </w:r>
      <w:r w:rsidR="00C07E5B">
        <w:instrText xml:space="preserve"> SEQ Figure \* ARABIC </w:instrText>
      </w:r>
      <w:r w:rsidR="00C07E5B">
        <w:fldChar w:fldCharType="separate"/>
      </w:r>
      <w:r w:rsidR="00121531">
        <w:rPr>
          <w:noProof/>
        </w:rPr>
        <w:t>126</w:t>
      </w:r>
      <w:r w:rsidR="00C07E5B">
        <w:rPr>
          <w:noProof/>
        </w:rPr>
        <w:fldChar w:fldCharType="end"/>
      </w:r>
      <w:bookmarkStart w:id="409" w:name="_Ref118908921"/>
      <w:bookmarkEnd w:id="408"/>
      <w:r w:rsidR="001C74BC">
        <w:t xml:space="preserve">. Confrontation à des situations de stress ou d’anxiété </w:t>
      </w:r>
      <w:r w:rsidR="0088225B">
        <w:t>des répondants de 16 ans et +</w:t>
      </w:r>
      <w:r w:rsidR="001C74BC">
        <w:t xml:space="preserve"> (</w:t>
      </w:r>
      <w:r w:rsidR="000367F5">
        <w:t xml:space="preserve">n = </w:t>
      </w:r>
      <w:r w:rsidR="0088225B">
        <w:t>1627</w:t>
      </w:r>
      <w:r w:rsidR="001C74BC">
        <w:t>)</w:t>
      </w:r>
      <w:bookmarkEnd w:id="409"/>
      <w:r w:rsidR="0088225B">
        <w:t xml:space="preserve">. </w:t>
      </w:r>
    </w:p>
    <w:p w14:paraId="161FD4E3" w14:textId="5EA13785" w:rsidR="00224D95" w:rsidRDefault="00224D95" w:rsidP="00224D95">
      <w:pPr>
        <w:pStyle w:val="Lgende"/>
      </w:pPr>
      <w:bookmarkStart w:id="410" w:name="_Ref119252707"/>
      <w:r>
        <w:t>Tableau</w:t>
      </w:r>
      <w:r w:rsidR="00F8105B">
        <w:t> </w:t>
      </w:r>
      <w:r w:rsidR="00C07E5B">
        <w:fldChar w:fldCharType="begin"/>
      </w:r>
      <w:r w:rsidR="00C07E5B">
        <w:instrText xml:space="preserve"> SEQ Tableau \* ARABIC </w:instrText>
      </w:r>
      <w:r w:rsidR="00C07E5B">
        <w:fldChar w:fldCharType="separate"/>
      </w:r>
      <w:r w:rsidR="00121531">
        <w:rPr>
          <w:noProof/>
        </w:rPr>
        <w:t>158</w:t>
      </w:r>
      <w:r w:rsidR="00C07E5B">
        <w:rPr>
          <w:noProof/>
        </w:rPr>
        <w:fldChar w:fldCharType="end"/>
      </w:r>
      <w:bookmarkEnd w:id="410"/>
      <w:r>
        <w:t>. Confrontation à des situations de stress ou d’anxiété des répondants de 16 ans et +, selon la sévérité de la déficience visuelle (n = 1627).</w:t>
      </w:r>
    </w:p>
    <w:tbl>
      <w:tblPr>
        <w:tblW w:w="9016" w:type="dxa"/>
        <w:tblCellMar>
          <w:top w:w="15" w:type="dxa"/>
          <w:left w:w="15" w:type="dxa"/>
          <w:bottom w:w="15" w:type="dxa"/>
          <w:right w:w="15" w:type="dxa"/>
        </w:tblCellMar>
        <w:tblLook w:val="04A0" w:firstRow="1" w:lastRow="0" w:firstColumn="1" w:lastColumn="0" w:noHBand="0" w:noVBand="1"/>
      </w:tblPr>
      <w:tblGrid>
        <w:gridCol w:w="2117"/>
        <w:gridCol w:w="1701"/>
        <w:gridCol w:w="2496"/>
        <w:gridCol w:w="2702"/>
      </w:tblGrid>
      <w:tr w:rsidR="00EF15DF" w:rsidRPr="003121F3" w14:paraId="4489E0DC" w14:textId="77777777" w:rsidTr="002635C4">
        <w:trPr>
          <w:trHeight w:val="578"/>
          <w:tblHeader/>
        </w:trPr>
        <w:tc>
          <w:tcPr>
            <w:tcW w:w="21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53F77D2" w14:textId="77777777" w:rsidR="00EF15DF" w:rsidRPr="00696E5A" w:rsidRDefault="00EF15DF" w:rsidP="00EF15DF">
            <w:pPr>
              <w:spacing w:after="0" w:line="240" w:lineRule="auto"/>
              <w:rPr>
                <w:rFonts w:ascii="Times New Roman" w:eastAsia="Times New Roman" w:hAnsi="Times New Roman" w:cs="Times New Roman"/>
                <w:szCs w:val="24"/>
                <w:lang w:eastAsia="fr-FR"/>
              </w:rPr>
            </w:pPr>
            <w:r w:rsidRPr="00696E5A">
              <w:rPr>
                <w:rFonts w:ascii="Times New Roman" w:eastAsia="Times New Roman" w:hAnsi="Times New Roman" w:cs="Times New Roman"/>
                <w:szCs w:val="24"/>
                <w:lang w:eastAsia="fr-FR"/>
              </w:rPr>
              <w:br/>
            </w:r>
          </w:p>
        </w:tc>
        <w:tc>
          <w:tcPr>
            <w:tcW w:w="170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410D7964"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0EE48B7C" w14:textId="18CA8AB2" w:rsidR="00EF15DF" w:rsidRPr="00696E5A"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(n = 772)</w:t>
            </w:r>
          </w:p>
        </w:tc>
        <w:tc>
          <w:tcPr>
            <w:tcW w:w="2496"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716C50A9"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70C7BF81" w14:textId="58050831" w:rsidR="00EF15DF" w:rsidRPr="00696E5A" w:rsidRDefault="00EF15DF" w:rsidP="00EF15DF">
            <w:pPr>
              <w:spacing w:after="0" w:line="240" w:lineRule="auto"/>
              <w:rPr>
                <w:rFonts w:eastAsia="Times New Roman" w:cs="Arial"/>
                <w:color w:val="000000"/>
                <w:szCs w:val="24"/>
                <w:lang w:eastAsia="fr-FR"/>
              </w:rPr>
            </w:pPr>
            <w:r>
              <w:rPr>
                <w:rFonts w:eastAsia="Times New Roman" w:cs="Arial"/>
                <w:szCs w:val="24"/>
                <w:lang w:eastAsia="fr-FR"/>
              </w:rPr>
              <w:t>(n = 419)</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71589FD8"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3A0A9F31" w14:textId="2F122A8B" w:rsidR="00EF15DF" w:rsidRPr="00696E5A"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(n = 436)</w:t>
            </w:r>
          </w:p>
        </w:tc>
      </w:tr>
      <w:tr w:rsidR="001C74BC" w:rsidRPr="003121F3" w14:paraId="510556E3"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8842B64" w14:textId="77777777" w:rsidR="001C74BC" w:rsidRPr="00696E5A"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Tout le temps.</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1818282" w14:textId="33B6B249"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10</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0786D59" w14:textId="455A364D"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15</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707CB0D" w14:textId="679AC630"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10</w:t>
            </w:r>
            <w:r w:rsidR="0055145C">
              <w:rPr>
                <w:rFonts w:cs="Arial"/>
                <w:szCs w:val="24"/>
              </w:rPr>
              <w:t xml:space="preserve"> %</w:t>
            </w:r>
          </w:p>
        </w:tc>
      </w:tr>
      <w:tr w:rsidR="001C74BC" w:rsidRPr="003121F3" w14:paraId="0D0A2E18"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4E31FE6" w14:textId="77777777" w:rsidR="001C74BC" w:rsidRPr="00696E5A"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Souvent.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84BA7CD" w14:textId="42980040"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28</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97136DD" w14:textId="45785201"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33</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752C2DC" w14:textId="6D008557"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37</w:t>
            </w:r>
            <w:r w:rsidR="0055145C">
              <w:rPr>
                <w:rFonts w:cs="Arial"/>
                <w:szCs w:val="24"/>
              </w:rPr>
              <w:t xml:space="preserve"> %</w:t>
            </w:r>
          </w:p>
        </w:tc>
      </w:tr>
      <w:tr w:rsidR="001C74BC" w:rsidRPr="003121F3" w14:paraId="02E1CD96"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A96FCB9" w14:textId="77777777" w:rsidR="001C74BC" w:rsidRPr="00696E5A"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Parfois.</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D6A3346" w14:textId="03CCE629"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41</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E3DFE1E" w14:textId="17284DE7"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37</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B4A77C6" w14:textId="67DD87AD"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35</w:t>
            </w:r>
            <w:r w:rsidR="0055145C">
              <w:rPr>
                <w:rFonts w:cs="Arial"/>
                <w:szCs w:val="24"/>
              </w:rPr>
              <w:t xml:space="preserve"> %</w:t>
            </w:r>
          </w:p>
        </w:tc>
      </w:tr>
      <w:tr w:rsidR="001C74BC" w:rsidRPr="003121F3" w14:paraId="7791C4D1"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B98A120" w14:textId="77777777" w:rsidR="001C74BC" w:rsidRPr="00696E5A"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Rarement.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96A13DC" w14:textId="0D6EBF29"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11</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5889120" w14:textId="0F19C4BF"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7</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33446ED" w14:textId="367FB2A6"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12</w:t>
            </w:r>
            <w:r w:rsidR="0055145C">
              <w:rPr>
                <w:rFonts w:cs="Arial"/>
                <w:szCs w:val="24"/>
              </w:rPr>
              <w:t xml:space="preserve"> %</w:t>
            </w:r>
          </w:p>
        </w:tc>
      </w:tr>
      <w:tr w:rsidR="001C74BC" w:rsidRPr="003121F3" w14:paraId="53937E48"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E387426" w14:textId="77777777" w:rsidR="001C74BC" w:rsidRPr="00696E5A"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Jamais.</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6CC90C6" w14:textId="71126579"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10</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0DAD3E6" w14:textId="47884AA6"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8</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5FFDB78" w14:textId="0D74C6BB" w:rsidR="001C74BC" w:rsidRPr="00696E5A" w:rsidRDefault="001C74BC" w:rsidP="00D45EBE">
            <w:pPr>
              <w:keepNext/>
              <w:spacing w:after="0" w:line="240" w:lineRule="auto"/>
              <w:jc w:val="right"/>
              <w:rPr>
                <w:rFonts w:ascii="Times New Roman" w:eastAsia="Times New Roman" w:hAnsi="Times New Roman" w:cs="Times New Roman"/>
                <w:szCs w:val="24"/>
                <w:lang w:eastAsia="fr-FR"/>
              </w:rPr>
            </w:pPr>
            <w:r w:rsidRPr="00696E5A">
              <w:rPr>
                <w:rFonts w:cs="Arial"/>
                <w:szCs w:val="24"/>
              </w:rPr>
              <w:t>6</w:t>
            </w:r>
            <w:r w:rsidR="0055145C">
              <w:rPr>
                <w:rFonts w:cs="Arial"/>
                <w:szCs w:val="24"/>
              </w:rPr>
              <w:t xml:space="preserve"> %</w:t>
            </w:r>
          </w:p>
        </w:tc>
      </w:tr>
      <w:tr w:rsidR="001C74BC" w:rsidRPr="003121F3" w14:paraId="7ED67E5B"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C607B61" w14:textId="765632B9" w:rsidR="001C74BC" w:rsidRPr="00696E5A" w:rsidRDefault="007A0096" w:rsidP="00D45EBE">
            <w:pPr>
              <w:spacing w:after="0" w:line="240" w:lineRule="auto"/>
              <w:rPr>
                <w:rFonts w:eastAsia="Times New Roman" w:cs="Arial"/>
                <w:color w:val="000000"/>
                <w:szCs w:val="24"/>
                <w:lang w:eastAsia="fr-FR"/>
              </w:rPr>
            </w:pPr>
            <w:r>
              <w:rPr>
                <w:rFonts w:eastAsia="Times New Roman" w:cs="Arial"/>
                <w:color w:val="000000"/>
                <w:szCs w:val="24"/>
                <w:lang w:eastAsia="fr-FR"/>
              </w:rPr>
              <w:t>Ne</w:t>
            </w:r>
            <w:r w:rsidRPr="002C569B">
              <w:rPr>
                <w:rFonts w:eastAsia="Times New Roman" w:cs="Arial"/>
                <w:color w:val="000000"/>
                <w:szCs w:val="24"/>
                <w:lang w:eastAsia="fr-FR"/>
              </w:rPr>
              <w:t xml:space="preserve"> sai</w:t>
            </w:r>
            <w:r>
              <w:rPr>
                <w:rFonts w:eastAsia="Times New Roman" w:cs="Arial"/>
                <w:color w:val="000000"/>
                <w:szCs w:val="24"/>
                <w:lang w:eastAsia="fr-FR"/>
              </w:rPr>
              <w:t>t</w:t>
            </w:r>
            <w:r w:rsidRPr="002C569B">
              <w:rPr>
                <w:rFonts w:eastAsia="Times New Roman" w:cs="Arial"/>
                <w:color w:val="000000"/>
                <w:szCs w:val="24"/>
                <w:lang w:eastAsia="fr-FR"/>
              </w:rPr>
              <w:t xml:space="preserve"> pas.</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6A0F4D" w14:textId="089C71E5" w:rsidR="001C74BC" w:rsidRPr="00696E5A" w:rsidRDefault="001C74BC" w:rsidP="00D45EBE">
            <w:pPr>
              <w:spacing w:after="0" w:line="240" w:lineRule="auto"/>
              <w:jc w:val="right"/>
              <w:rPr>
                <w:rFonts w:cs="Arial"/>
                <w:szCs w:val="24"/>
              </w:rPr>
            </w:pPr>
            <w:r w:rsidRPr="00696E5A">
              <w:rPr>
                <w:rFonts w:cs="Arial"/>
                <w:szCs w:val="24"/>
              </w:rPr>
              <w:t>2</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D9FFBA" w14:textId="0517D5B0" w:rsidR="001C74BC" w:rsidRPr="00696E5A" w:rsidRDefault="001C74BC" w:rsidP="00D45EBE">
            <w:pPr>
              <w:spacing w:after="0" w:line="240" w:lineRule="auto"/>
              <w:jc w:val="right"/>
              <w:rPr>
                <w:rFonts w:cs="Arial"/>
                <w:szCs w:val="24"/>
              </w:rPr>
            </w:pPr>
            <w:r w:rsidRPr="00696E5A">
              <w:rPr>
                <w:rFonts w:cs="Arial"/>
                <w:szCs w:val="24"/>
              </w:rPr>
              <w:t>0</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3434B3" w14:textId="481D97EC" w:rsidR="001C74BC" w:rsidRPr="00696E5A" w:rsidRDefault="001C74BC" w:rsidP="00FC3D74">
            <w:pPr>
              <w:keepNext/>
              <w:spacing w:after="0" w:line="240" w:lineRule="auto"/>
              <w:jc w:val="right"/>
              <w:rPr>
                <w:rFonts w:cs="Arial"/>
                <w:szCs w:val="24"/>
              </w:rPr>
            </w:pPr>
            <w:r w:rsidRPr="00696E5A">
              <w:rPr>
                <w:rFonts w:cs="Arial"/>
                <w:szCs w:val="24"/>
              </w:rPr>
              <w:t>0</w:t>
            </w:r>
            <w:r w:rsidR="0055145C">
              <w:rPr>
                <w:rFonts w:cs="Arial"/>
                <w:szCs w:val="24"/>
              </w:rPr>
              <w:t xml:space="preserve"> %</w:t>
            </w:r>
          </w:p>
        </w:tc>
      </w:tr>
    </w:tbl>
    <w:p w14:paraId="5184FC84" w14:textId="3F4FFE0E" w:rsidR="001C74BC" w:rsidRDefault="001C74BC" w:rsidP="00AA262A">
      <w:pPr>
        <w:spacing w:before="240" w:after="240" w:line="240" w:lineRule="auto"/>
      </w:pPr>
      <w:r>
        <w:t xml:space="preserve">Un peu plus de la moitié des participants ont le sentiment que leur </w:t>
      </w:r>
      <w:r w:rsidR="00A7032F">
        <w:t xml:space="preserve">déficience </w:t>
      </w:r>
      <w:r>
        <w:t>visuel</w:t>
      </w:r>
      <w:r w:rsidR="00A7032F">
        <w:t>le</w:t>
      </w:r>
      <w:r>
        <w:t xml:space="preserve"> a eu un impact négatif sur leur confiance en eux (</w:t>
      </w:r>
      <w:r w:rsidR="00BB22FE">
        <w:fldChar w:fldCharType="begin"/>
      </w:r>
      <w:r w:rsidR="00BB22FE">
        <w:instrText xml:space="preserve"> REF _Ref119073415 \h </w:instrText>
      </w:r>
      <w:r w:rsidR="00BB22FE">
        <w:fldChar w:fldCharType="separate"/>
      </w:r>
      <w:r w:rsidR="00121531">
        <w:t>Figure </w:t>
      </w:r>
      <w:r w:rsidR="00121531">
        <w:rPr>
          <w:noProof/>
        </w:rPr>
        <w:t>127</w:t>
      </w:r>
      <w:r w:rsidR="00BB22FE">
        <w:fldChar w:fldCharType="end"/>
      </w:r>
      <w:r>
        <w:t xml:space="preserve">). </w:t>
      </w:r>
    </w:p>
    <w:p w14:paraId="02EE4493" w14:textId="12A79718" w:rsidR="001C74BC" w:rsidRDefault="001C74BC" w:rsidP="001C74BC">
      <w:pPr>
        <w:spacing w:after="240" w:line="240" w:lineRule="auto"/>
      </w:pPr>
      <w:r>
        <w:t>Il n’y a pas d’effet significatif de l’âge</w:t>
      </w:r>
      <w:r w:rsidR="004251A6">
        <w:t xml:space="preserve"> sur ce sentiment, mais </w:t>
      </w:r>
      <w:r>
        <w:t>il y a un effet significatif de la sévérité de la déficience visuelle (</w:t>
      </w:r>
      <w:r w:rsidR="00D10E20">
        <w:fldChar w:fldCharType="begin"/>
      </w:r>
      <w:r w:rsidR="00D10E20">
        <w:instrText xml:space="preserve"> REF _Ref119252719 \h </w:instrText>
      </w:r>
      <w:r w:rsidR="00D10E20">
        <w:fldChar w:fldCharType="separate"/>
      </w:r>
      <w:r w:rsidR="00121531">
        <w:t>Tableau </w:t>
      </w:r>
      <w:r w:rsidR="00121531">
        <w:rPr>
          <w:noProof/>
        </w:rPr>
        <w:t>159</w:t>
      </w:r>
      <w:r w:rsidR="00D10E20">
        <w:fldChar w:fldCharType="end"/>
      </w:r>
      <w:r>
        <w:t xml:space="preserve">) : </w:t>
      </w:r>
      <w:r w:rsidR="004251A6">
        <w:t>les</w:t>
      </w:r>
      <w:r>
        <w:t xml:space="preserve"> répondants malvoyants moyens </w:t>
      </w:r>
      <w:r w:rsidR="004251A6">
        <w:t>sont</w:t>
      </w:r>
      <w:r w:rsidR="006367EC">
        <w:t xml:space="preserve"> en proportion</w:t>
      </w:r>
      <w:r w:rsidR="004251A6">
        <w:t xml:space="preserve"> significativement plus nombreux que les répondants aveugles à estimer que </w:t>
      </w:r>
      <w:r>
        <w:t xml:space="preserve">leur problème visuel a eu </w:t>
      </w:r>
      <w:r w:rsidRPr="00667943">
        <w:rPr>
          <w:b/>
          <w:bCs/>
        </w:rPr>
        <w:t>un impact négatif</w:t>
      </w:r>
      <w:r>
        <w:t xml:space="preserve"> sur leur confiance en eux</w:t>
      </w:r>
      <w:r w:rsidR="004251A6">
        <w:t>.</w:t>
      </w:r>
    </w:p>
    <w:p w14:paraId="56E11012" w14:textId="77777777" w:rsidR="00BB22FE" w:rsidRDefault="001C74BC" w:rsidP="00BB22FE">
      <w:pPr>
        <w:keepNext/>
        <w:jc w:val="center"/>
      </w:pPr>
      <w:r>
        <w:rPr>
          <w:noProof/>
        </w:rPr>
        <w:drawing>
          <wp:inline distT="0" distB="0" distL="0" distR="0" wp14:anchorId="0DD62765" wp14:editId="0DDE503E">
            <wp:extent cx="4572000" cy="2501661"/>
            <wp:effectExtent l="0" t="0" r="0" b="13335"/>
            <wp:docPr id="147" name="Graphique 147" descr="Sentiment que le problème visuel a eu un impact sur la confiance en soi : &#10;14 % oui un effet positif, 17 % non aucun effet, 54 % un effet négatif, 15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10A0F48D" w14:textId="218A1B6D" w:rsidR="001C74BC" w:rsidRPr="00B24B89" w:rsidRDefault="00BB22FE" w:rsidP="00AA262A">
      <w:pPr>
        <w:pStyle w:val="Lgende"/>
        <w:keepNext w:val="0"/>
      </w:pPr>
      <w:bookmarkStart w:id="411" w:name="_Ref119073415"/>
      <w:r>
        <w:t>Figure</w:t>
      </w:r>
      <w:r w:rsidR="00F8105B">
        <w:t> </w:t>
      </w:r>
      <w:r w:rsidR="00C07E5B">
        <w:fldChar w:fldCharType="begin"/>
      </w:r>
      <w:r w:rsidR="00C07E5B">
        <w:instrText xml:space="preserve"> SEQ Figure \* ARABIC </w:instrText>
      </w:r>
      <w:r w:rsidR="00C07E5B">
        <w:fldChar w:fldCharType="separate"/>
      </w:r>
      <w:r w:rsidR="00121531">
        <w:rPr>
          <w:noProof/>
        </w:rPr>
        <w:t>127</w:t>
      </w:r>
      <w:r w:rsidR="00C07E5B">
        <w:rPr>
          <w:noProof/>
        </w:rPr>
        <w:fldChar w:fldCharType="end"/>
      </w:r>
      <w:bookmarkEnd w:id="411"/>
      <w:r w:rsidR="001C74BC">
        <w:t>. Sentiment</w:t>
      </w:r>
      <w:r>
        <w:t xml:space="preserve"> que</w:t>
      </w:r>
      <w:r w:rsidR="001C74BC">
        <w:t xml:space="preserve"> le problème visuel a eu un impact sur </w:t>
      </w:r>
      <w:r w:rsidR="004251A6">
        <w:t>la</w:t>
      </w:r>
      <w:r w:rsidR="001C74BC">
        <w:t xml:space="preserve"> confiance en </w:t>
      </w:r>
      <w:r w:rsidR="004251A6">
        <w:t>soi des répondants de 16 ans et +</w:t>
      </w:r>
      <w:r w:rsidR="001C74BC">
        <w:t xml:space="preserve"> (</w:t>
      </w:r>
      <w:r w:rsidR="000367F5">
        <w:t xml:space="preserve">n = </w:t>
      </w:r>
      <w:r w:rsidR="004251A6">
        <w:t>1627</w:t>
      </w:r>
      <w:r w:rsidR="001C74BC">
        <w:t>)</w:t>
      </w:r>
      <w:r w:rsidR="004251A6">
        <w:t xml:space="preserve">. </w:t>
      </w:r>
    </w:p>
    <w:p w14:paraId="61904DCB" w14:textId="0B8CA1C1" w:rsidR="00224D95" w:rsidRDefault="00224D95" w:rsidP="00224D95">
      <w:pPr>
        <w:pStyle w:val="Lgende"/>
      </w:pPr>
      <w:bookmarkStart w:id="412" w:name="_Ref119252719"/>
      <w:r>
        <w:t>Tableau</w:t>
      </w:r>
      <w:r w:rsidR="00F8105B">
        <w:t> </w:t>
      </w:r>
      <w:r w:rsidR="00C07E5B">
        <w:fldChar w:fldCharType="begin"/>
      </w:r>
      <w:r w:rsidR="00C07E5B">
        <w:instrText xml:space="preserve"> SEQ Tableau \* ARABIC </w:instrText>
      </w:r>
      <w:r w:rsidR="00C07E5B">
        <w:fldChar w:fldCharType="separate"/>
      </w:r>
      <w:r w:rsidR="00121531">
        <w:rPr>
          <w:noProof/>
        </w:rPr>
        <w:t>159</w:t>
      </w:r>
      <w:r w:rsidR="00C07E5B">
        <w:rPr>
          <w:noProof/>
        </w:rPr>
        <w:fldChar w:fldCharType="end"/>
      </w:r>
      <w:bookmarkEnd w:id="412"/>
      <w:r>
        <w:t>. Sentiment que le problème visuel a eu un impact sur la confiance en soi des répondants de 16 ans et +, selon la sévérité de la déficience visuelle (n = 1627).</w:t>
      </w:r>
    </w:p>
    <w:tbl>
      <w:tblPr>
        <w:tblW w:w="9016" w:type="dxa"/>
        <w:tblCellMar>
          <w:top w:w="15" w:type="dxa"/>
          <w:left w:w="15" w:type="dxa"/>
          <w:bottom w:w="15" w:type="dxa"/>
          <w:right w:w="15" w:type="dxa"/>
        </w:tblCellMar>
        <w:tblLook w:val="04A0" w:firstRow="1" w:lastRow="0" w:firstColumn="1" w:lastColumn="0" w:noHBand="0" w:noVBand="1"/>
      </w:tblPr>
      <w:tblGrid>
        <w:gridCol w:w="2684"/>
        <w:gridCol w:w="1559"/>
        <w:gridCol w:w="2410"/>
        <w:gridCol w:w="2363"/>
      </w:tblGrid>
      <w:tr w:rsidR="00EF15DF" w:rsidRPr="00F02425" w14:paraId="570E6C3E" w14:textId="77777777" w:rsidTr="002635C4">
        <w:trPr>
          <w:trHeight w:val="578"/>
          <w:tblHeader/>
        </w:trPr>
        <w:tc>
          <w:tcPr>
            <w:tcW w:w="268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B24B330" w14:textId="77777777" w:rsidR="00EF15DF" w:rsidRPr="00B24B89" w:rsidRDefault="00EF15DF" w:rsidP="00EF15DF">
            <w:pPr>
              <w:spacing w:after="0" w:line="240" w:lineRule="auto"/>
              <w:rPr>
                <w:rFonts w:ascii="Times New Roman" w:eastAsia="Times New Roman" w:hAnsi="Times New Roman" w:cs="Times New Roman"/>
                <w:szCs w:val="24"/>
                <w:lang w:eastAsia="fr-FR"/>
              </w:rPr>
            </w:pPr>
            <w:r w:rsidRPr="00B24B89">
              <w:rPr>
                <w:rFonts w:ascii="Times New Roman" w:eastAsia="Times New Roman" w:hAnsi="Times New Roman" w:cs="Times New Roman"/>
                <w:szCs w:val="24"/>
                <w:lang w:eastAsia="fr-FR"/>
              </w:rPr>
              <w:br/>
            </w: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59338C80"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09FAFF79" w14:textId="0B859546" w:rsidR="00EF15DF" w:rsidRPr="00B24B89"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(n = 772)</w:t>
            </w:r>
          </w:p>
        </w:tc>
        <w:tc>
          <w:tcPr>
            <w:tcW w:w="2410"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4EB3EE72"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7D277FEC" w14:textId="5CF41FD0" w:rsidR="00EF15DF" w:rsidRPr="00B24B89" w:rsidRDefault="00EF15DF" w:rsidP="00EF15DF">
            <w:pPr>
              <w:spacing w:after="0" w:line="240" w:lineRule="auto"/>
              <w:rPr>
                <w:rFonts w:eastAsia="Times New Roman" w:cs="Arial"/>
                <w:color w:val="000000"/>
                <w:szCs w:val="24"/>
                <w:lang w:eastAsia="fr-FR"/>
              </w:rPr>
            </w:pPr>
            <w:r>
              <w:rPr>
                <w:rFonts w:eastAsia="Times New Roman" w:cs="Arial"/>
                <w:szCs w:val="24"/>
                <w:lang w:eastAsia="fr-FR"/>
              </w:rPr>
              <w:t>(n = 419)</w:t>
            </w:r>
          </w:p>
        </w:tc>
        <w:tc>
          <w:tcPr>
            <w:tcW w:w="236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0E7A0C33"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6F637F10" w14:textId="69F9E0F6" w:rsidR="00EF15DF" w:rsidRPr="00B24B89"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(n = 436)</w:t>
            </w:r>
          </w:p>
        </w:tc>
      </w:tr>
      <w:tr w:rsidR="001C74BC" w:rsidRPr="00F02425" w14:paraId="34643901" w14:textId="77777777" w:rsidTr="004251A6">
        <w:trPr>
          <w:trHeight w:val="20"/>
        </w:trPr>
        <w:tc>
          <w:tcPr>
            <w:tcW w:w="26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F5B61DC" w14:textId="77777777" w:rsidR="001C74BC" w:rsidRPr="00B24B89" w:rsidRDefault="001C74BC" w:rsidP="00D45EBE">
            <w:pPr>
              <w:spacing w:after="0" w:line="240" w:lineRule="auto"/>
              <w:rPr>
                <w:rFonts w:ascii="Times New Roman" w:eastAsia="Times New Roman" w:hAnsi="Times New Roman" w:cs="Times New Roman"/>
                <w:szCs w:val="24"/>
                <w:lang w:eastAsia="fr-FR"/>
              </w:rPr>
            </w:pPr>
            <w:r w:rsidRPr="00B24B89">
              <w:rPr>
                <w:rFonts w:cs="Arial"/>
                <w:szCs w:val="24"/>
              </w:rPr>
              <w:t xml:space="preserve">Oui, un effet positif.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FC61EDF" w14:textId="4339F213"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16</w:t>
            </w:r>
            <w:r w:rsidR="0055145C">
              <w:rPr>
                <w:rFonts w:cs="Arial"/>
                <w:szCs w:val="24"/>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E9B24B4" w14:textId="650718F3"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15</w:t>
            </w:r>
            <w:r w:rsidR="0055145C">
              <w:rPr>
                <w:rFonts w:cs="Arial"/>
                <w:szCs w:val="24"/>
              </w:rPr>
              <w:t xml:space="preserve"> %</w:t>
            </w:r>
          </w:p>
        </w:tc>
        <w:tc>
          <w:tcPr>
            <w:tcW w:w="23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0DC0979" w14:textId="44F6C9F3"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10</w:t>
            </w:r>
            <w:r w:rsidR="0055145C">
              <w:rPr>
                <w:rFonts w:cs="Arial"/>
                <w:szCs w:val="24"/>
              </w:rPr>
              <w:t xml:space="preserve"> %</w:t>
            </w:r>
          </w:p>
        </w:tc>
      </w:tr>
      <w:tr w:rsidR="001C74BC" w:rsidRPr="00F02425" w14:paraId="6ADE9398" w14:textId="77777777" w:rsidTr="004251A6">
        <w:trPr>
          <w:trHeight w:val="20"/>
        </w:trPr>
        <w:tc>
          <w:tcPr>
            <w:tcW w:w="26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3EBB13C" w14:textId="77777777" w:rsidR="001C74BC" w:rsidRPr="00B24B89" w:rsidRDefault="001C74BC" w:rsidP="00D45EBE">
            <w:pPr>
              <w:spacing w:after="0" w:line="240" w:lineRule="auto"/>
              <w:rPr>
                <w:rFonts w:ascii="Times New Roman" w:eastAsia="Times New Roman" w:hAnsi="Times New Roman" w:cs="Times New Roman"/>
                <w:szCs w:val="24"/>
                <w:lang w:eastAsia="fr-FR"/>
              </w:rPr>
            </w:pPr>
            <w:r w:rsidRPr="00B24B89">
              <w:rPr>
                <w:rFonts w:cs="Arial"/>
                <w:szCs w:val="24"/>
              </w:rPr>
              <w:t xml:space="preserve">Non, aucun effet.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3FB046C" w14:textId="1874B563"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21</w:t>
            </w:r>
            <w:r w:rsidR="0055145C">
              <w:rPr>
                <w:rFonts w:cs="Arial"/>
                <w:szCs w:val="24"/>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FE54A7F" w14:textId="7519074D"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14</w:t>
            </w:r>
            <w:r w:rsidR="0055145C">
              <w:rPr>
                <w:rFonts w:cs="Arial"/>
                <w:szCs w:val="24"/>
              </w:rPr>
              <w:t xml:space="preserve"> %</w:t>
            </w:r>
          </w:p>
        </w:tc>
        <w:tc>
          <w:tcPr>
            <w:tcW w:w="23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A67CADF" w14:textId="3C8762DE"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15</w:t>
            </w:r>
            <w:r w:rsidR="0055145C">
              <w:rPr>
                <w:rFonts w:cs="Arial"/>
                <w:szCs w:val="24"/>
              </w:rPr>
              <w:t xml:space="preserve"> %</w:t>
            </w:r>
          </w:p>
        </w:tc>
      </w:tr>
      <w:tr w:rsidR="001C74BC" w:rsidRPr="00F02425" w14:paraId="551A13F6" w14:textId="77777777" w:rsidTr="004251A6">
        <w:trPr>
          <w:trHeight w:val="20"/>
        </w:trPr>
        <w:tc>
          <w:tcPr>
            <w:tcW w:w="26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7D10C1A" w14:textId="77777777" w:rsidR="001C74BC" w:rsidRPr="00B24B89" w:rsidRDefault="001C74BC" w:rsidP="00D45EBE">
            <w:pPr>
              <w:spacing w:after="0" w:line="240" w:lineRule="auto"/>
              <w:rPr>
                <w:rFonts w:ascii="Times New Roman" w:eastAsia="Times New Roman" w:hAnsi="Times New Roman" w:cs="Times New Roman"/>
                <w:szCs w:val="24"/>
                <w:lang w:eastAsia="fr-FR"/>
              </w:rPr>
            </w:pPr>
            <w:r w:rsidRPr="00B24B89">
              <w:rPr>
                <w:rFonts w:cs="Arial"/>
                <w:szCs w:val="24"/>
              </w:rPr>
              <w:t xml:space="preserve">Oui, un effet négatif.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9CA3237" w14:textId="6D02ADAC"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48</w:t>
            </w:r>
            <w:r w:rsidR="0055145C">
              <w:rPr>
                <w:rFonts w:cs="Arial"/>
                <w:szCs w:val="24"/>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CF529B1" w14:textId="5AD632E4"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56</w:t>
            </w:r>
            <w:r w:rsidR="0055145C">
              <w:rPr>
                <w:rFonts w:cs="Arial"/>
                <w:szCs w:val="24"/>
              </w:rPr>
              <w:t xml:space="preserve"> %</w:t>
            </w:r>
          </w:p>
        </w:tc>
        <w:tc>
          <w:tcPr>
            <w:tcW w:w="23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44D509A" w14:textId="3B1AAE93"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60</w:t>
            </w:r>
            <w:r w:rsidR="0055145C">
              <w:rPr>
                <w:rFonts w:cs="Arial"/>
                <w:szCs w:val="24"/>
              </w:rPr>
              <w:t xml:space="preserve"> %</w:t>
            </w:r>
          </w:p>
        </w:tc>
      </w:tr>
      <w:tr w:rsidR="001C74BC" w:rsidRPr="00F02425" w14:paraId="0147B7C4" w14:textId="77777777" w:rsidTr="004251A6">
        <w:trPr>
          <w:trHeight w:val="20"/>
        </w:trPr>
        <w:tc>
          <w:tcPr>
            <w:tcW w:w="26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47CB37C" w14:textId="347A242A" w:rsidR="001C74BC" w:rsidRPr="00B24B89" w:rsidRDefault="007A0096"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Pr="002C569B">
              <w:rPr>
                <w:rFonts w:eastAsia="Times New Roman" w:cs="Arial"/>
                <w:color w:val="000000"/>
                <w:szCs w:val="24"/>
                <w:lang w:eastAsia="fr-FR"/>
              </w:rPr>
              <w:t xml:space="preserve"> sai</w:t>
            </w:r>
            <w:r>
              <w:rPr>
                <w:rFonts w:eastAsia="Times New Roman" w:cs="Arial"/>
                <w:color w:val="000000"/>
                <w:szCs w:val="24"/>
                <w:lang w:eastAsia="fr-FR"/>
              </w:rPr>
              <w:t>t</w:t>
            </w:r>
            <w:r w:rsidRPr="002C569B">
              <w:rPr>
                <w:rFonts w:eastAsia="Times New Roman" w:cs="Arial"/>
                <w:color w:val="000000"/>
                <w:szCs w:val="24"/>
                <w:lang w:eastAsia="fr-FR"/>
              </w:rPr>
              <w:t xml:space="preserve"> pas.</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EFE8433" w14:textId="10CCD47C"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15</w:t>
            </w:r>
            <w:r w:rsidR="0055145C">
              <w:rPr>
                <w:rFonts w:cs="Arial"/>
                <w:szCs w:val="24"/>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5225E70" w14:textId="2DFAB412"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16</w:t>
            </w:r>
            <w:r w:rsidR="0055145C">
              <w:rPr>
                <w:rFonts w:cs="Arial"/>
                <w:szCs w:val="24"/>
              </w:rPr>
              <w:t xml:space="preserve"> %</w:t>
            </w:r>
          </w:p>
        </w:tc>
        <w:tc>
          <w:tcPr>
            <w:tcW w:w="23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28DB439" w14:textId="39927E70" w:rsidR="001C74BC" w:rsidRPr="00B24B89" w:rsidRDefault="001C74BC" w:rsidP="00FC3D74">
            <w:pPr>
              <w:keepNext/>
              <w:spacing w:after="0" w:line="240" w:lineRule="auto"/>
              <w:jc w:val="right"/>
              <w:rPr>
                <w:rFonts w:ascii="Times New Roman" w:eastAsia="Times New Roman" w:hAnsi="Times New Roman" w:cs="Times New Roman"/>
                <w:szCs w:val="24"/>
                <w:lang w:eastAsia="fr-FR"/>
              </w:rPr>
            </w:pPr>
            <w:r w:rsidRPr="00B24B89">
              <w:rPr>
                <w:rFonts w:cs="Arial"/>
                <w:szCs w:val="24"/>
              </w:rPr>
              <w:t>15</w:t>
            </w:r>
            <w:r w:rsidR="0055145C">
              <w:rPr>
                <w:rFonts w:cs="Arial"/>
                <w:szCs w:val="24"/>
              </w:rPr>
              <w:t xml:space="preserve"> %</w:t>
            </w:r>
          </w:p>
        </w:tc>
      </w:tr>
    </w:tbl>
    <w:p w14:paraId="16203D93" w14:textId="7ED4BF57" w:rsidR="001C74BC" w:rsidRDefault="001C74BC" w:rsidP="0025490D">
      <w:pPr>
        <w:spacing w:before="240" w:after="240" w:line="240" w:lineRule="auto"/>
        <w:rPr>
          <w:rFonts w:eastAsia="Times New Roman" w:cs="Times New Roman"/>
          <w:szCs w:val="24"/>
          <w:lang w:eastAsia="fr-FR"/>
        </w:rPr>
      </w:pPr>
      <w:r>
        <w:rPr>
          <w:rFonts w:eastAsia="Times New Roman" w:cs="Times New Roman"/>
          <w:szCs w:val="24"/>
          <w:lang w:eastAsia="fr-FR"/>
        </w:rPr>
        <w:t>Environ un tiers des répondants rapporte</w:t>
      </w:r>
      <w:r w:rsidR="00667943">
        <w:rPr>
          <w:rFonts w:eastAsia="Times New Roman" w:cs="Times New Roman"/>
          <w:szCs w:val="24"/>
          <w:lang w:eastAsia="fr-FR"/>
        </w:rPr>
        <w:t>nt</w:t>
      </w:r>
      <w:r>
        <w:rPr>
          <w:rFonts w:eastAsia="Times New Roman" w:cs="Times New Roman"/>
          <w:szCs w:val="24"/>
          <w:lang w:eastAsia="fr-FR"/>
        </w:rPr>
        <w:t xml:space="preserve"> que l’attitude de leur entourage à l’égard de leur problème visuel, a eu un effet positif sur leur confiance en eux. De plus, environ </w:t>
      </w:r>
      <w:r w:rsidR="00667943">
        <w:rPr>
          <w:rFonts w:eastAsia="Times New Roman" w:cs="Times New Roman"/>
          <w:szCs w:val="24"/>
          <w:lang w:eastAsia="fr-FR"/>
        </w:rPr>
        <w:t xml:space="preserve">un quart </w:t>
      </w:r>
      <w:r>
        <w:rPr>
          <w:rFonts w:eastAsia="Times New Roman" w:cs="Times New Roman"/>
          <w:szCs w:val="24"/>
          <w:lang w:eastAsia="fr-FR"/>
        </w:rPr>
        <w:t>des répondants rapporte que l’attitude de leur entourage à l’égard de leur problème visuel n’a eu aucun effe</w:t>
      </w:r>
      <w:r w:rsidR="00667943">
        <w:rPr>
          <w:rFonts w:eastAsia="Times New Roman" w:cs="Times New Roman"/>
          <w:szCs w:val="24"/>
          <w:lang w:eastAsia="fr-FR"/>
        </w:rPr>
        <w:t xml:space="preserve">t, et un cinquième qu’elle a eu </w:t>
      </w:r>
      <w:r>
        <w:rPr>
          <w:rFonts w:eastAsia="Times New Roman" w:cs="Times New Roman"/>
          <w:szCs w:val="24"/>
          <w:lang w:eastAsia="fr-FR"/>
        </w:rPr>
        <w:t>un effet négatif (</w:t>
      </w:r>
      <w:r w:rsidR="00BB22FE">
        <w:rPr>
          <w:rFonts w:eastAsia="Times New Roman" w:cs="Times New Roman"/>
          <w:szCs w:val="24"/>
          <w:lang w:eastAsia="fr-FR"/>
        </w:rPr>
        <w:fldChar w:fldCharType="begin"/>
      </w:r>
      <w:r w:rsidR="00BB22FE">
        <w:rPr>
          <w:rFonts w:eastAsia="Times New Roman" w:cs="Times New Roman"/>
          <w:szCs w:val="24"/>
          <w:lang w:eastAsia="fr-FR"/>
        </w:rPr>
        <w:instrText xml:space="preserve"> REF _Ref119073425 \h </w:instrText>
      </w:r>
      <w:r w:rsidR="00BB22FE">
        <w:rPr>
          <w:rFonts w:eastAsia="Times New Roman" w:cs="Times New Roman"/>
          <w:szCs w:val="24"/>
          <w:lang w:eastAsia="fr-FR"/>
        </w:rPr>
      </w:r>
      <w:r w:rsidR="00BB22FE">
        <w:rPr>
          <w:rFonts w:eastAsia="Times New Roman" w:cs="Times New Roman"/>
          <w:szCs w:val="24"/>
          <w:lang w:eastAsia="fr-FR"/>
        </w:rPr>
        <w:fldChar w:fldCharType="separate"/>
      </w:r>
      <w:r w:rsidR="00121531">
        <w:t>Figure </w:t>
      </w:r>
      <w:r w:rsidR="00121531">
        <w:rPr>
          <w:noProof/>
        </w:rPr>
        <w:t>128</w:t>
      </w:r>
      <w:r w:rsidR="00BB22FE">
        <w:rPr>
          <w:rFonts w:eastAsia="Times New Roman" w:cs="Times New Roman"/>
          <w:szCs w:val="24"/>
          <w:lang w:eastAsia="fr-FR"/>
        </w:rPr>
        <w:fldChar w:fldCharType="end"/>
      </w:r>
      <w:r>
        <w:rPr>
          <w:rFonts w:eastAsia="Times New Roman" w:cs="Times New Roman"/>
          <w:szCs w:val="24"/>
          <w:lang w:eastAsia="fr-FR"/>
        </w:rPr>
        <w:t>). Il n’y a pas d’effet significatif de l’âge</w:t>
      </w:r>
      <w:r w:rsidR="004251A6">
        <w:t>,</w:t>
      </w:r>
      <w:r>
        <w:t xml:space="preserve"> ni d’effet significatif de la sévérité de la déficience visuelle. </w:t>
      </w:r>
    </w:p>
    <w:p w14:paraId="56BC6A46" w14:textId="77777777" w:rsidR="00BB22FE" w:rsidRDefault="001C74BC" w:rsidP="00BB22FE">
      <w:pPr>
        <w:keepNext/>
        <w:jc w:val="center"/>
      </w:pPr>
      <w:r>
        <w:rPr>
          <w:noProof/>
        </w:rPr>
        <w:drawing>
          <wp:inline distT="0" distB="0" distL="0" distR="0" wp14:anchorId="24EF76CC" wp14:editId="6DB5DAD4">
            <wp:extent cx="4572000" cy="2562045"/>
            <wp:effectExtent l="0" t="0" r="0" b="10160"/>
            <wp:docPr id="148" name="Graphique 148" descr="Effet de l’attitude de l’entourage sur la confiance en soi : 36 % oui un effet positif, 27 % non aucun effet, 19 % un effet négatif, 18 % ne sait pas.">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4F564E2D" w14:textId="64811A8A" w:rsidR="001C74BC" w:rsidRDefault="00BB22FE" w:rsidP="00700708">
      <w:pPr>
        <w:pStyle w:val="Lgende"/>
      </w:pPr>
      <w:bookmarkStart w:id="413" w:name="_Ref119073425"/>
      <w:r>
        <w:t>Figure</w:t>
      </w:r>
      <w:r w:rsidR="00F8105B">
        <w:t> </w:t>
      </w:r>
      <w:r w:rsidR="00C07E5B">
        <w:fldChar w:fldCharType="begin"/>
      </w:r>
      <w:r w:rsidR="00C07E5B">
        <w:instrText xml:space="preserve"> SEQ Figure \* ARABIC </w:instrText>
      </w:r>
      <w:r w:rsidR="00C07E5B">
        <w:fldChar w:fldCharType="separate"/>
      </w:r>
      <w:r w:rsidR="00121531">
        <w:rPr>
          <w:noProof/>
        </w:rPr>
        <w:t>128</w:t>
      </w:r>
      <w:r w:rsidR="00C07E5B">
        <w:rPr>
          <w:noProof/>
        </w:rPr>
        <w:fldChar w:fldCharType="end"/>
      </w:r>
      <w:bookmarkStart w:id="414" w:name="_Ref118911097"/>
      <w:bookmarkEnd w:id="413"/>
      <w:r w:rsidR="001C74BC">
        <w:t xml:space="preserve">. Effet de l’attitude de l’entourage sur la confiance en soi des </w:t>
      </w:r>
      <w:r w:rsidR="00667943">
        <w:t>répondants de 16 ans et +</w:t>
      </w:r>
      <w:r w:rsidR="001C74BC">
        <w:t xml:space="preserve"> (</w:t>
      </w:r>
      <w:r w:rsidR="000367F5">
        <w:t xml:space="preserve">n = </w:t>
      </w:r>
      <w:r w:rsidR="00667943">
        <w:t>1627</w:t>
      </w:r>
      <w:r w:rsidR="001C74BC">
        <w:t>)</w:t>
      </w:r>
      <w:bookmarkEnd w:id="414"/>
      <w:r w:rsidR="00667943">
        <w:t xml:space="preserve">. </w:t>
      </w:r>
    </w:p>
    <w:p w14:paraId="5C552448" w14:textId="196F48DF" w:rsidR="00F85286" w:rsidRDefault="00F85286" w:rsidP="00F85286">
      <w:pPr>
        <w:pStyle w:val="Titre3"/>
      </w:pPr>
      <w:bookmarkStart w:id="415" w:name="_Toc124780522"/>
      <w:r>
        <w:t>Vécu parental</w:t>
      </w:r>
      <w:bookmarkEnd w:id="415"/>
    </w:p>
    <w:p w14:paraId="5D4B49C8" w14:textId="160AD499" w:rsidR="00F85286" w:rsidRPr="00AA262A" w:rsidRDefault="00F85286" w:rsidP="00F85286">
      <w:pPr>
        <w:rPr>
          <w:u w:val="single"/>
        </w:rPr>
      </w:pPr>
      <w:r w:rsidRPr="00AA262A">
        <w:rPr>
          <w:u w:val="single"/>
        </w:rPr>
        <w:t xml:space="preserve">Cette partie concerne le propre vécu des parents d’enfants déficients visuels de 0 à 15 ans. </w:t>
      </w:r>
    </w:p>
    <w:p w14:paraId="3A902795" w14:textId="32BC4C0F" w:rsidR="00667943" w:rsidRDefault="001C74BC" w:rsidP="00667943">
      <w:pPr>
        <w:spacing w:after="240" w:line="240" w:lineRule="auto"/>
        <w:rPr>
          <w:rFonts w:eastAsia="Times New Roman" w:cs="Times New Roman"/>
          <w:szCs w:val="24"/>
          <w:lang w:eastAsia="fr-FR"/>
        </w:rPr>
      </w:pPr>
      <w:r>
        <w:rPr>
          <w:rFonts w:eastAsia="Times New Roman" w:cs="Times New Roman"/>
          <w:szCs w:val="24"/>
          <w:lang w:eastAsia="fr-FR"/>
        </w:rPr>
        <w:t xml:space="preserve">Plus d’un tiers des </w:t>
      </w:r>
      <w:r w:rsidR="00667943">
        <w:rPr>
          <w:rFonts w:eastAsia="Times New Roman" w:cs="Times New Roman"/>
          <w:szCs w:val="24"/>
          <w:lang w:eastAsia="fr-FR"/>
        </w:rPr>
        <w:t xml:space="preserve">parents d’enfants déficients visuels de </w:t>
      </w:r>
      <w:r w:rsidR="00FE0467">
        <w:rPr>
          <w:rFonts w:eastAsia="Times New Roman" w:cs="Times New Roman"/>
          <w:szCs w:val="24"/>
          <w:lang w:eastAsia="fr-FR"/>
        </w:rPr>
        <w:t>0</w:t>
      </w:r>
      <w:r w:rsidR="00667943">
        <w:rPr>
          <w:rFonts w:eastAsia="Times New Roman" w:cs="Times New Roman"/>
          <w:szCs w:val="24"/>
          <w:lang w:eastAsia="fr-FR"/>
        </w:rPr>
        <w:t xml:space="preserve"> à 15 ans </w:t>
      </w:r>
      <w:r>
        <w:rPr>
          <w:rFonts w:eastAsia="Times New Roman" w:cs="Times New Roman"/>
          <w:szCs w:val="24"/>
          <w:lang w:eastAsia="fr-FR"/>
        </w:rPr>
        <w:t>rapporte</w:t>
      </w:r>
      <w:r w:rsidR="00667943">
        <w:rPr>
          <w:rFonts w:eastAsia="Times New Roman" w:cs="Times New Roman"/>
          <w:szCs w:val="24"/>
          <w:lang w:eastAsia="fr-FR"/>
        </w:rPr>
        <w:t>nt</w:t>
      </w:r>
      <w:r>
        <w:rPr>
          <w:rFonts w:eastAsia="Times New Roman" w:cs="Times New Roman"/>
          <w:szCs w:val="24"/>
          <w:lang w:eastAsia="fr-FR"/>
        </w:rPr>
        <w:t xml:space="preserve"> que les choix et décisions prises concern</w:t>
      </w:r>
      <w:r w:rsidR="00667943">
        <w:rPr>
          <w:rFonts w:eastAsia="Times New Roman" w:cs="Times New Roman"/>
          <w:szCs w:val="24"/>
          <w:lang w:eastAsia="fr-FR"/>
        </w:rPr>
        <w:t>ant</w:t>
      </w:r>
      <w:r>
        <w:rPr>
          <w:rFonts w:eastAsia="Times New Roman" w:cs="Times New Roman"/>
          <w:szCs w:val="24"/>
          <w:lang w:eastAsia="fr-FR"/>
        </w:rPr>
        <w:t xml:space="preserve"> la santé</w:t>
      </w:r>
      <w:r w:rsidR="00667943">
        <w:rPr>
          <w:rFonts w:eastAsia="Times New Roman" w:cs="Times New Roman"/>
          <w:szCs w:val="24"/>
          <w:lang w:eastAsia="fr-FR"/>
        </w:rPr>
        <w:t xml:space="preserve"> ou</w:t>
      </w:r>
      <w:r>
        <w:rPr>
          <w:rFonts w:eastAsia="Times New Roman" w:cs="Times New Roman"/>
          <w:szCs w:val="24"/>
          <w:lang w:eastAsia="fr-FR"/>
        </w:rPr>
        <w:t xml:space="preserve"> l’éducation</w:t>
      </w:r>
      <w:r w:rsidR="00667943">
        <w:rPr>
          <w:rFonts w:eastAsia="Times New Roman" w:cs="Times New Roman"/>
          <w:szCs w:val="24"/>
          <w:lang w:eastAsia="fr-FR"/>
        </w:rPr>
        <w:t xml:space="preserve"> de</w:t>
      </w:r>
      <w:r>
        <w:rPr>
          <w:rFonts w:eastAsia="Times New Roman" w:cs="Times New Roman"/>
          <w:szCs w:val="24"/>
          <w:lang w:eastAsia="fr-FR"/>
        </w:rPr>
        <w:t xml:space="preserve"> leur enfant ont été tout à fai</w:t>
      </w:r>
      <w:r w:rsidR="00667943">
        <w:rPr>
          <w:rFonts w:eastAsia="Times New Roman" w:cs="Times New Roman"/>
          <w:szCs w:val="24"/>
          <w:lang w:eastAsia="fr-FR"/>
        </w:rPr>
        <w:t>t</w:t>
      </w:r>
      <w:r>
        <w:rPr>
          <w:rFonts w:eastAsia="Times New Roman" w:cs="Times New Roman"/>
          <w:szCs w:val="24"/>
          <w:lang w:eastAsia="fr-FR"/>
        </w:rPr>
        <w:t xml:space="preserve"> respectées par les professionnels impliqués et environ la moitié rapporte</w:t>
      </w:r>
      <w:r w:rsidR="00667943">
        <w:rPr>
          <w:rFonts w:eastAsia="Times New Roman" w:cs="Times New Roman"/>
          <w:szCs w:val="24"/>
          <w:lang w:eastAsia="fr-FR"/>
        </w:rPr>
        <w:t>nt</w:t>
      </w:r>
      <w:r>
        <w:rPr>
          <w:rFonts w:eastAsia="Times New Roman" w:cs="Times New Roman"/>
          <w:szCs w:val="24"/>
          <w:lang w:eastAsia="fr-FR"/>
        </w:rPr>
        <w:t xml:space="preserve"> que ces choix et décisions ont été plutôt respectées (</w:t>
      </w:r>
      <w:r>
        <w:rPr>
          <w:rFonts w:eastAsia="Times New Roman" w:cs="Times New Roman"/>
          <w:szCs w:val="24"/>
          <w:lang w:eastAsia="fr-FR"/>
        </w:rPr>
        <w:fldChar w:fldCharType="begin"/>
      </w:r>
      <w:r>
        <w:rPr>
          <w:rFonts w:eastAsia="Times New Roman" w:cs="Times New Roman"/>
          <w:szCs w:val="24"/>
          <w:lang w:eastAsia="fr-FR"/>
        </w:rPr>
        <w:instrText xml:space="preserve"> REF _Ref118968842 \h </w:instrText>
      </w:r>
      <w:r>
        <w:rPr>
          <w:rFonts w:eastAsia="Times New Roman" w:cs="Times New Roman"/>
          <w:szCs w:val="24"/>
          <w:lang w:eastAsia="fr-FR"/>
        </w:rPr>
      </w:r>
      <w:r>
        <w:rPr>
          <w:rFonts w:eastAsia="Times New Roman" w:cs="Times New Roman"/>
          <w:szCs w:val="24"/>
          <w:lang w:eastAsia="fr-FR"/>
        </w:rPr>
        <w:fldChar w:fldCharType="separate"/>
      </w:r>
      <w:r w:rsidR="00121531">
        <w:t>Figure </w:t>
      </w:r>
      <w:r w:rsidR="00121531">
        <w:rPr>
          <w:noProof/>
        </w:rPr>
        <w:t>129</w:t>
      </w:r>
      <w:r>
        <w:rPr>
          <w:rFonts w:eastAsia="Times New Roman" w:cs="Times New Roman"/>
          <w:szCs w:val="24"/>
          <w:lang w:eastAsia="fr-FR"/>
        </w:rPr>
        <w:fldChar w:fldCharType="end"/>
      </w:r>
      <w:r>
        <w:rPr>
          <w:rFonts w:eastAsia="Times New Roman" w:cs="Times New Roman"/>
          <w:szCs w:val="24"/>
          <w:lang w:eastAsia="fr-FR"/>
        </w:rPr>
        <w:t xml:space="preserve">). </w:t>
      </w:r>
    </w:p>
    <w:p w14:paraId="235D85D3" w14:textId="1D9A1123" w:rsidR="001C74BC" w:rsidRDefault="001C74BC" w:rsidP="00667943">
      <w:pPr>
        <w:spacing w:after="240" w:line="240" w:lineRule="auto"/>
        <w:jc w:val="center"/>
      </w:pPr>
      <w:r>
        <w:rPr>
          <w:noProof/>
        </w:rPr>
        <w:drawing>
          <wp:inline distT="0" distB="0" distL="0" distR="0" wp14:anchorId="3E235629" wp14:editId="788C5040">
            <wp:extent cx="4572000" cy="2544793"/>
            <wp:effectExtent l="0" t="0" r="0" b="8255"/>
            <wp:docPr id="149" name="Graphique 149" descr="Respect des choix et décisions pris par les parents de la part des professionnels impliqués : 41 % tout à fait, 47 % plutôt oui, 9 % plutôt non, 1 % pas du tout, 2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55E3C658" w14:textId="716A4CDA" w:rsidR="001C74BC" w:rsidRPr="00557A3B" w:rsidRDefault="001C74BC" w:rsidP="00700708">
      <w:pPr>
        <w:pStyle w:val="Lgende"/>
      </w:pPr>
      <w:bookmarkStart w:id="416" w:name="_Ref118968842"/>
      <w:r>
        <w:t>Figure</w:t>
      </w:r>
      <w:r w:rsidR="00F8105B">
        <w:t> </w:t>
      </w:r>
      <w:r w:rsidR="00C07E5B">
        <w:fldChar w:fldCharType="begin"/>
      </w:r>
      <w:r w:rsidR="00C07E5B">
        <w:instrText xml:space="preserve"> SEQ Figure \* ARABIC </w:instrText>
      </w:r>
      <w:r w:rsidR="00C07E5B">
        <w:fldChar w:fldCharType="separate"/>
      </w:r>
      <w:r w:rsidR="00121531">
        <w:rPr>
          <w:noProof/>
        </w:rPr>
        <w:t>129</w:t>
      </w:r>
      <w:r w:rsidR="00C07E5B">
        <w:rPr>
          <w:noProof/>
        </w:rPr>
        <w:fldChar w:fldCharType="end"/>
      </w:r>
      <w:bookmarkEnd w:id="416"/>
      <w:r>
        <w:t xml:space="preserve">. Respect des choix et </w:t>
      </w:r>
      <w:r w:rsidR="00667943">
        <w:t xml:space="preserve">des </w:t>
      </w:r>
      <w:r>
        <w:t xml:space="preserve">décisions pris </w:t>
      </w:r>
      <w:r w:rsidR="00667943">
        <w:t xml:space="preserve">par les parents d’enfants de </w:t>
      </w:r>
      <w:r w:rsidR="00FE0467">
        <w:t>0</w:t>
      </w:r>
      <w:r w:rsidR="00667943">
        <w:t xml:space="preserve"> à 15 ans de la</w:t>
      </w:r>
      <w:r>
        <w:t xml:space="preserve"> par</w:t>
      </w:r>
      <w:r w:rsidR="00667943">
        <w:t>t</w:t>
      </w:r>
      <w:r>
        <w:t xml:space="preserve"> les professionnels impliqués (</w:t>
      </w:r>
      <w:r w:rsidR="000367F5">
        <w:t xml:space="preserve">n = </w:t>
      </w:r>
      <w:r w:rsidR="00667943">
        <w:t>238</w:t>
      </w:r>
      <w:r>
        <w:t>)</w:t>
      </w:r>
      <w:r w:rsidR="00667943">
        <w:t>.</w:t>
      </w:r>
    </w:p>
    <w:p w14:paraId="07D68F11" w14:textId="38F9F887" w:rsidR="001C74BC" w:rsidRPr="00557A3B" w:rsidRDefault="00FE0467" w:rsidP="001C74BC">
      <w:pPr>
        <w:rPr>
          <w:lang w:eastAsia="fr-FR"/>
        </w:rPr>
      </w:pPr>
      <w:r>
        <w:rPr>
          <w:rFonts w:eastAsia="Times New Roman" w:cs="Times New Roman"/>
          <w:szCs w:val="24"/>
          <w:lang w:eastAsia="fr-FR"/>
        </w:rPr>
        <w:t>Près de deux parents d’enfants déficients visuels de 3 à 15 ans</w:t>
      </w:r>
      <w:r w:rsidR="0025490D">
        <w:rPr>
          <w:rFonts w:eastAsia="Times New Roman" w:cs="Times New Roman"/>
          <w:szCs w:val="24"/>
          <w:lang w:eastAsia="fr-FR"/>
        </w:rPr>
        <w:t xml:space="preserve"> sur cinq</w:t>
      </w:r>
      <w:r w:rsidR="001C74BC">
        <w:rPr>
          <w:lang w:eastAsia="fr-FR"/>
        </w:rPr>
        <w:t xml:space="preserve"> </w:t>
      </w:r>
      <w:r>
        <w:rPr>
          <w:lang w:eastAsia="fr-FR"/>
        </w:rPr>
        <w:t>déclarent que leur enfant</w:t>
      </w:r>
      <w:r w:rsidR="001C74BC">
        <w:rPr>
          <w:lang w:eastAsia="fr-FR"/>
        </w:rPr>
        <w:t xml:space="preserve"> </w:t>
      </w:r>
      <w:r>
        <w:rPr>
          <w:lang w:eastAsia="fr-FR"/>
        </w:rPr>
        <w:t>exprime tout à fait ou plutôt des</w:t>
      </w:r>
      <w:r w:rsidR="001C74BC">
        <w:rPr>
          <w:lang w:eastAsia="fr-FR"/>
        </w:rPr>
        <w:t xml:space="preserve"> inquiétudes </w:t>
      </w:r>
      <w:r>
        <w:rPr>
          <w:lang w:eastAsia="fr-FR"/>
        </w:rPr>
        <w:t>concernant leur</w:t>
      </w:r>
      <w:r w:rsidR="001C74BC">
        <w:rPr>
          <w:lang w:eastAsia="fr-FR"/>
        </w:rPr>
        <w:t xml:space="preserve"> avenir</w:t>
      </w:r>
      <w:r>
        <w:rPr>
          <w:lang w:eastAsia="fr-FR"/>
        </w:rPr>
        <w:t>,</w:t>
      </w:r>
      <w:r w:rsidR="001C74BC">
        <w:rPr>
          <w:lang w:eastAsia="fr-FR"/>
        </w:rPr>
        <w:t xml:space="preserve"> </w:t>
      </w:r>
      <w:r>
        <w:rPr>
          <w:lang w:eastAsia="fr-FR"/>
        </w:rPr>
        <w:t>en raison de leur</w:t>
      </w:r>
      <w:r w:rsidR="001C74BC">
        <w:rPr>
          <w:lang w:eastAsia="fr-FR"/>
        </w:rPr>
        <w:t xml:space="preserve"> problème visuel</w:t>
      </w:r>
      <w:r>
        <w:rPr>
          <w:lang w:eastAsia="fr-FR"/>
        </w:rPr>
        <w:t xml:space="preserve"> (</w:t>
      </w:r>
      <w:r>
        <w:rPr>
          <w:lang w:eastAsia="fr-FR"/>
        </w:rPr>
        <w:fldChar w:fldCharType="begin"/>
      </w:r>
      <w:r>
        <w:rPr>
          <w:lang w:eastAsia="fr-FR"/>
        </w:rPr>
        <w:instrText xml:space="preserve"> REF _Ref118969606 \h </w:instrText>
      </w:r>
      <w:r>
        <w:rPr>
          <w:lang w:eastAsia="fr-FR"/>
        </w:rPr>
      </w:r>
      <w:r>
        <w:rPr>
          <w:lang w:eastAsia="fr-FR"/>
        </w:rPr>
        <w:fldChar w:fldCharType="separate"/>
      </w:r>
      <w:r w:rsidR="00121531">
        <w:t>Figure </w:t>
      </w:r>
      <w:r w:rsidR="00121531">
        <w:rPr>
          <w:noProof/>
        </w:rPr>
        <w:t>130</w:t>
      </w:r>
      <w:r>
        <w:rPr>
          <w:lang w:eastAsia="fr-FR"/>
        </w:rPr>
        <w:fldChar w:fldCharType="end"/>
      </w:r>
      <w:r>
        <w:rPr>
          <w:lang w:eastAsia="fr-FR"/>
        </w:rPr>
        <w:t>).</w:t>
      </w:r>
      <w:r w:rsidR="001C74BC">
        <w:rPr>
          <w:lang w:eastAsia="fr-FR"/>
        </w:rPr>
        <w:t xml:space="preserve"> Pour autant, presque la moitié des répondants </w:t>
      </w:r>
      <w:r>
        <w:rPr>
          <w:lang w:eastAsia="fr-FR"/>
        </w:rPr>
        <w:t xml:space="preserve">n’en expriment pas </w:t>
      </w:r>
      <w:r w:rsidR="001C74BC">
        <w:rPr>
          <w:lang w:eastAsia="fr-FR"/>
        </w:rPr>
        <w:t>du tout </w:t>
      </w:r>
      <w:r>
        <w:rPr>
          <w:lang w:eastAsia="fr-FR"/>
        </w:rPr>
        <w:t xml:space="preserve">ou </w:t>
      </w:r>
      <w:r w:rsidR="001C74BC">
        <w:rPr>
          <w:lang w:eastAsia="fr-FR"/>
        </w:rPr>
        <w:t xml:space="preserve">plutôt </w:t>
      </w:r>
      <w:r>
        <w:rPr>
          <w:lang w:eastAsia="fr-FR"/>
        </w:rPr>
        <w:t xml:space="preserve">pas. </w:t>
      </w:r>
    </w:p>
    <w:p w14:paraId="4D3B37F9" w14:textId="77777777" w:rsidR="001C74BC" w:rsidRDefault="001C74BC" w:rsidP="001C74BC">
      <w:pPr>
        <w:keepNext/>
        <w:spacing w:after="240" w:line="240" w:lineRule="auto"/>
        <w:jc w:val="center"/>
      </w:pPr>
      <w:r>
        <w:rPr>
          <w:noProof/>
        </w:rPr>
        <w:drawing>
          <wp:inline distT="0" distB="0" distL="0" distR="0" wp14:anchorId="4ABB2418" wp14:editId="413DF578">
            <wp:extent cx="4572000" cy="2743200"/>
            <wp:effectExtent l="0" t="0" r="0" b="0"/>
            <wp:docPr id="150" name="Graphique 150" descr="Inquiétudes exprimées concernant l'avenir : 21 % tout à fait, 18 % plutôt oui, 21 % plutôt non, 24 % pas du tout, 11 % n'en exprime pas, mais semble inquiet, 5 % ne souhaite pas répondre.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15B6EF43" w14:textId="384A62AC" w:rsidR="001C74BC" w:rsidRPr="00FE0467" w:rsidRDefault="001C74BC" w:rsidP="00AA262A">
      <w:pPr>
        <w:pStyle w:val="Lgende"/>
        <w:keepNext w:val="0"/>
      </w:pPr>
      <w:bookmarkStart w:id="417" w:name="_Ref118969606"/>
      <w:r>
        <w:t>Figure</w:t>
      </w:r>
      <w:r w:rsidR="00F8105B">
        <w:t> </w:t>
      </w:r>
      <w:r w:rsidR="00C07E5B">
        <w:fldChar w:fldCharType="begin"/>
      </w:r>
      <w:r w:rsidR="00C07E5B">
        <w:instrText xml:space="preserve"> SEQ Figure \* ARABIC </w:instrText>
      </w:r>
      <w:r w:rsidR="00C07E5B">
        <w:fldChar w:fldCharType="separate"/>
      </w:r>
      <w:r w:rsidR="00121531">
        <w:rPr>
          <w:noProof/>
        </w:rPr>
        <w:t>130</w:t>
      </w:r>
      <w:r w:rsidR="00C07E5B">
        <w:rPr>
          <w:noProof/>
        </w:rPr>
        <w:fldChar w:fldCharType="end"/>
      </w:r>
      <w:bookmarkEnd w:id="417"/>
      <w:r>
        <w:t xml:space="preserve">. </w:t>
      </w:r>
      <w:r w:rsidR="00FE0467">
        <w:t>I</w:t>
      </w:r>
      <w:r>
        <w:t xml:space="preserve">nquiétudes </w:t>
      </w:r>
      <w:r w:rsidR="00FE0467">
        <w:t xml:space="preserve">exprimées </w:t>
      </w:r>
      <w:r w:rsidR="00667943">
        <w:t>concernant l</w:t>
      </w:r>
      <w:r w:rsidR="002550A0">
        <w:t>’</w:t>
      </w:r>
      <w:r>
        <w:t>avenir</w:t>
      </w:r>
      <w:r w:rsidR="002550A0">
        <w:t xml:space="preserve"> par les enfants de 3 à 15 ans</w:t>
      </w:r>
      <w:r>
        <w:t xml:space="preserve"> (</w:t>
      </w:r>
      <w:r w:rsidR="000367F5">
        <w:t xml:space="preserve">n = </w:t>
      </w:r>
      <w:r w:rsidR="00667943">
        <w:t>2</w:t>
      </w:r>
      <w:r w:rsidR="00FE0467">
        <w:t>25</w:t>
      </w:r>
      <w:r>
        <w:t>)</w:t>
      </w:r>
      <w:r w:rsidR="00FE0467">
        <w:t xml:space="preserve">. </w:t>
      </w:r>
    </w:p>
    <w:p w14:paraId="6889A6A2" w14:textId="2AEBF35F" w:rsidR="007B371C" w:rsidRPr="007B371C" w:rsidRDefault="007B371C" w:rsidP="007B371C">
      <w:r>
        <w:t>Près de deux tiers des mamans ont réduit leur temps de travail</w:t>
      </w:r>
      <w:r w:rsidR="00D44825" w:rsidRPr="00D44825">
        <w:t xml:space="preserve"> en raison des besoins particuliers</w:t>
      </w:r>
      <w:r w:rsidR="00D44825">
        <w:t xml:space="preserve"> de leur enfant</w:t>
      </w:r>
      <w:r>
        <w:t>, et pour plus d’un quart, aucun parent n’a réduit son temps de travail (</w:t>
      </w:r>
      <w:r>
        <w:fldChar w:fldCharType="begin"/>
      </w:r>
      <w:r>
        <w:instrText xml:space="preserve"> REF _Ref119056940 \h </w:instrText>
      </w:r>
      <w:r>
        <w:fldChar w:fldCharType="separate"/>
      </w:r>
      <w:r w:rsidR="00121531">
        <w:t>Figure </w:t>
      </w:r>
      <w:r w:rsidR="00121531">
        <w:rPr>
          <w:noProof/>
        </w:rPr>
        <w:t>131</w:t>
      </w:r>
      <w:r>
        <w:fldChar w:fldCharType="end"/>
      </w:r>
      <w:r>
        <w:t xml:space="preserve">). </w:t>
      </w:r>
    </w:p>
    <w:p w14:paraId="3C128C9D" w14:textId="77777777" w:rsidR="007B371C" w:rsidRDefault="007B371C" w:rsidP="007B371C">
      <w:pPr>
        <w:keepNext/>
      </w:pPr>
      <w:r>
        <w:rPr>
          <w:noProof/>
        </w:rPr>
        <w:drawing>
          <wp:inline distT="0" distB="0" distL="0" distR="0" wp14:anchorId="70103E67" wp14:editId="5AF29BD1">
            <wp:extent cx="5486400" cy="2863970"/>
            <wp:effectExtent l="0" t="0" r="0" b="12700"/>
            <wp:docPr id="40" name="Graphique 40" descr="Réduction du temps de travail des parents en raison des besoins de l'enfant : 59 % oui la maman, 4 % oui le papa, 7 % les deux, 28 % non aucun, 2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14:paraId="2AED7627" w14:textId="26EBE8C1" w:rsidR="00FE0467" w:rsidRDefault="007B371C" w:rsidP="00700708">
      <w:pPr>
        <w:pStyle w:val="Lgende"/>
      </w:pPr>
      <w:bookmarkStart w:id="418" w:name="_Ref119056940"/>
      <w:r>
        <w:t>Figure</w:t>
      </w:r>
      <w:r w:rsidR="00F8105B">
        <w:t> </w:t>
      </w:r>
      <w:r w:rsidR="00C07E5B">
        <w:fldChar w:fldCharType="begin"/>
      </w:r>
      <w:r w:rsidR="00C07E5B">
        <w:instrText xml:space="preserve"> SEQ Figure \* ARABIC </w:instrText>
      </w:r>
      <w:r w:rsidR="00C07E5B">
        <w:fldChar w:fldCharType="separate"/>
      </w:r>
      <w:r w:rsidR="00121531">
        <w:rPr>
          <w:noProof/>
        </w:rPr>
        <w:t>131</w:t>
      </w:r>
      <w:r w:rsidR="00C07E5B">
        <w:rPr>
          <w:noProof/>
        </w:rPr>
        <w:fldChar w:fldCharType="end"/>
      </w:r>
      <w:bookmarkEnd w:id="418"/>
      <w:r>
        <w:t>. Ré</w:t>
      </w:r>
      <w:r w:rsidRPr="007B371C">
        <w:t>du</w:t>
      </w:r>
      <w:r>
        <w:t>c</w:t>
      </w:r>
      <w:r w:rsidRPr="007B371C">
        <w:t>t</w:t>
      </w:r>
      <w:r>
        <w:t>ion du te</w:t>
      </w:r>
      <w:r w:rsidRPr="007B371C">
        <w:t xml:space="preserve">mps de travail </w:t>
      </w:r>
      <w:r>
        <w:t xml:space="preserve">des parents </w:t>
      </w:r>
      <w:r w:rsidRPr="007B371C">
        <w:t>d</w:t>
      </w:r>
      <w:r w:rsidR="00D44825">
        <w:t>’</w:t>
      </w:r>
      <w:r w:rsidRPr="007B371C">
        <w:t>enfant</w:t>
      </w:r>
      <w:r w:rsidR="002550A0">
        <w:t>s de</w:t>
      </w:r>
      <w:r>
        <w:t xml:space="preserve"> 0 à 15 ans</w:t>
      </w:r>
      <w:r w:rsidRPr="007B371C">
        <w:t xml:space="preserve"> </w:t>
      </w:r>
      <w:r>
        <w:t>(</w:t>
      </w:r>
      <w:r w:rsidR="000367F5">
        <w:t xml:space="preserve">n = </w:t>
      </w:r>
      <w:r w:rsidR="00FE0467">
        <w:t>238</w:t>
      </w:r>
      <w:r>
        <w:t>).</w:t>
      </w:r>
    </w:p>
    <w:p w14:paraId="6FAF1352" w14:textId="77777777" w:rsidR="00D40C6B" w:rsidRDefault="00D40C6B" w:rsidP="002D06D7">
      <w:pPr>
        <w:pStyle w:val="Titre3"/>
      </w:pPr>
      <w:bookmarkStart w:id="419" w:name="_Toc124780523"/>
      <w:r>
        <w:t>Conclusion</w:t>
      </w:r>
      <w:bookmarkEnd w:id="419"/>
    </w:p>
    <w:p w14:paraId="39D3DA26" w14:textId="77777777" w:rsidR="00FF21A9" w:rsidRPr="00DA7D1C" w:rsidRDefault="00FF21A9" w:rsidP="00FF21A9">
      <w:r w:rsidRPr="00DA7D1C">
        <w:t xml:space="preserve">En résumé : </w:t>
      </w:r>
    </w:p>
    <w:p w14:paraId="0F64A811" w14:textId="17506B0B" w:rsidR="00FF21A9" w:rsidRDefault="00FF21A9" w:rsidP="00FF21A9">
      <w:pPr>
        <w:pStyle w:val="Paragraphedeliste"/>
        <w:numPr>
          <w:ilvl w:val="0"/>
          <w:numId w:val="26"/>
        </w:numPr>
      </w:pPr>
      <w:r>
        <w:t xml:space="preserve">Les répondants </w:t>
      </w:r>
      <w:r w:rsidR="006367EC">
        <w:t xml:space="preserve">de 16 ans et plus </w:t>
      </w:r>
      <w:r>
        <w:t xml:space="preserve">sont majoritairement satisfaits de leur qualité de vie, mais ils estiment que leur charge mentale est élevée à cause de leur déficience visuelle. </w:t>
      </w:r>
    </w:p>
    <w:p w14:paraId="239059DC" w14:textId="5CAF9653" w:rsidR="00FF21A9" w:rsidRDefault="00FF21A9" w:rsidP="00FF21A9">
      <w:pPr>
        <w:pStyle w:val="Paragraphedeliste"/>
        <w:numPr>
          <w:ilvl w:val="0"/>
          <w:numId w:val="26"/>
        </w:numPr>
      </w:pPr>
      <w:r>
        <w:t>Une large proportion de r</w:t>
      </w:r>
      <w:r w:rsidRPr="0095366B">
        <w:t xml:space="preserve">épondants </w:t>
      </w:r>
      <w:r>
        <w:t xml:space="preserve">se sentent seuls, même en présence d’autres personnes, et notamment lorsqu’elles font des activités auxquelles ils ne peuvent pas participer ou qui font des références à des </w:t>
      </w:r>
      <w:r w:rsidR="00B1664E">
        <w:t>descriptions visuelles</w:t>
      </w:r>
      <w:r>
        <w:t xml:space="preserve">. </w:t>
      </w:r>
    </w:p>
    <w:p w14:paraId="3B9C7FB7" w14:textId="4779606E" w:rsidR="00A7032F" w:rsidRDefault="00A7032F" w:rsidP="00A7032F">
      <w:pPr>
        <w:pStyle w:val="Paragraphedeliste"/>
        <w:numPr>
          <w:ilvl w:val="0"/>
          <w:numId w:val="26"/>
        </w:numPr>
      </w:pPr>
      <w:r>
        <w:t>Les répondants de 60 ans et plus sont moins enclins à estimer avoir une bonne qualité de vie, mais ils sont aussi moins enclins à avoir un niveau de charge mental élevé et à se sentir seul</w:t>
      </w:r>
      <w:r w:rsidR="001678E5">
        <w:t>s</w:t>
      </w:r>
      <w:r>
        <w:t xml:space="preserve"> en présence d’autres personnes.</w:t>
      </w:r>
    </w:p>
    <w:p w14:paraId="238EE2B8" w14:textId="39D6ECAA" w:rsidR="00A7032F" w:rsidRDefault="00A7032F" w:rsidP="00A7032F">
      <w:pPr>
        <w:pStyle w:val="Paragraphedeliste"/>
        <w:numPr>
          <w:ilvl w:val="0"/>
          <w:numId w:val="26"/>
        </w:numPr>
      </w:pPr>
      <w:r>
        <w:t>Pour une majorité de répondants</w:t>
      </w:r>
      <w:r w:rsidR="001678E5">
        <w:t>,</w:t>
      </w:r>
      <w:r>
        <w:t xml:space="preserve"> la déficience visuelle entraîne des situations de stress ou d’anxiété et impacte négativement leur confiance en eux</w:t>
      </w:r>
      <w:r w:rsidR="001678E5">
        <w:t xml:space="preserve"> </w:t>
      </w:r>
      <w:r>
        <w:t xml:space="preserve">et cela concerne davantage les répondants malvoyants moyens que les répondants aveugles. </w:t>
      </w:r>
    </w:p>
    <w:p w14:paraId="05420051" w14:textId="3020D37A" w:rsidR="00D505F0" w:rsidRDefault="00D505F0" w:rsidP="00A7032F">
      <w:pPr>
        <w:pStyle w:val="Paragraphedeliste"/>
        <w:numPr>
          <w:ilvl w:val="0"/>
          <w:numId w:val="26"/>
        </w:numPr>
      </w:pPr>
      <w:r>
        <w:t xml:space="preserve">Il serait intéressant d’approfondir les liens entre ces réponses et celles obtenues autour des questions d’accès à l’emploi et de non-recours notamment. </w:t>
      </w:r>
    </w:p>
    <w:p w14:paraId="6C10EDEF" w14:textId="3C49DFB1" w:rsidR="006367EC" w:rsidRDefault="006367EC" w:rsidP="00FF21A9">
      <w:pPr>
        <w:pStyle w:val="Paragraphedeliste"/>
        <w:numPr>
          <w:ilvl w:val="0"/>
          <w:numId w:val="26"/>
        </w:numPr>
      </w:pPr>
      <w:r>
        <w:t xml:space="preserve">Enfin, l’effet sur la confiance en eux de l’attitude de l’entourage est positif pour davantage de répondants qu’il n’est négatif, sans qu’il n’y ait de différence selon l’âge ou la sévérité de la déficience visuelle. </w:t>
      </w:r>
    </w:p>
    <w:p w14:paraId="613A13C9" w14:textId="6D719098" w:rsidR="004800F4" w:rsidRPr="00AA262A" w:rsidRDefault="006367EC" w:rsidP="00AA262A">
      <w:pPr>
        <w:pStyle w:val="Paragraphedeliste"/>
        <w:numPr>
          <w:ilvl w:val="0"/>
          <w:numId w:val="26"/>
        </w:numPr>
      </w:pPr>
      <w:r>
        <w:t xml:space="preserve">Concernant les parents des enfants déficients visuels de 0 à 15 ans, ils estiment que </w:t>
      </w:r>
      <w:r>
        <w:rPr>
          <w:rFonts w:eastAsia="Times New Roman" w:cs="Times New Roman"/>
          <w:szCs w:val="24"/>
          <w:lang w:eastAsia="fr-FR"/>
        </w:rPr>
        <w:t xml:space="preserve">leurs choix et décisions concernant la santé ou l’éducation de leur enfant ont été relativement respectés. Environ la moitié des parents estiment que leur enfant </w:t>
      </w:r>
      <w:r w:rsidR="00D44825">
        <w:rPr>
          <w:rFonts w:eastAsia="Times New Roman" w:cs="Times New Roman"/>
          <w:szCs w:val="24"/>
          <w:lang w:eastAsia="fr-FR"/>
        </w:rPr>
        <w:t xml:space="preserve">est inquiet à propos de leur avenir. Enfin, près de deux tiers des mamans ont réduit leur temps de travail. </w:t>
      </w:r>
    </w:p>
    <w:p w14:paraId="21572FCC" w14:textId="420A5356" w:rsidR="00D40C6B" w:rsidRDefault="005F2C0E" w:rsidP="002D06D7">
      <w:pPr>
        <w:pStyle w:val="Titre2"/>
        <w:numPr>
          <w:ilvl w:val="1"/>
          <w:numId w:val="8"/>
        </w:numPr>
      </w:pPr>
      <w:bookmarkStart w:id="420" w:name="_Toc124780524"/>
      <w:r>
        <w:t>R</w:t>
      </w:r>
      <w:r w:rsidR="00D40C6B">
        <w:t>elations sociales</w:t>
      </w:r>
      <w:r>
        <w:t xml:space="preserve">, vie sentimentale </w:t>
      </w:r>
      <w:r w:rsidR="00D40C6B">
        <w:t>et familiale</w:t>
      </w:r>
      <w:bookmarkEnd w:id="420"/>
    </w:p>
    <w:p w14:paraId="1A03E261" w14:textId="5BBAAA5F" w:rsidR="005F2C0E" w:rsidRPr="000C2F40" w:rsidRDefault="005F2C0E" w:rsidP="002D06D7">
      <w:pPr>
        <w:pStyle w:val="Titre3"/>
      </w:pPr>
      <w:bookmarkStart w:id="421" w:name="_Toc124780525"/>
      <w:r w:rsidRPr="000C2F40">
        <w:t>Aides humaines</w:t>
      </w:r>
      <w:bookmarkEnd w:id="421"/>
    </w:p>
    <w:p w14:paraId="3D1AD512" w14:textId="326BEB92" w:rsidR="000C2F40" w:rsidRDefault="00FB4703" w:rsidP="00FB4703">
      <w:r>
        <w:t xml:space="preserve">Les répondants de 16 ans et plus bénéficient d’aide au quotidien de la part de leur conjoint (deux </w:t>
      </w:r>
      <w:r w:rsidR="004A5772">
        <w:t xml:space="preserve">sur </w:t>
      </w:r>
      <w:r>
        <w:t>cinq</w:t>
      </w:r>
      <w:r w:rsidR="004A5772">
        <w:t>)</w:t>
      </w:r>
      <w:r>
        <w:t>, des personnes qui sont là au moment où ils ont besoin d</w:t>
      </w:r>
      <w:r w:rsidR="00D505F0">
        <w:t>’</w:t>
      </w:r>
      <w:r>
        <w:t xml:space="preserve">aide </w:t>
      </w:r>
      <w:r w:rsidRPr="000C2F40">
        <w:t>(aide informelle</w:t>
      </w:r>
      <w:r w:rsidR="00127357">
        <w:t> </w:t>
      </w:r>
      <w:r>
        <w:t>; un tiers</w:t>
      </w:r>
      <w:r w:rsidRPr="000C2F40">
        <w:t>)</w:t>
      </w:r>
      <w:r>
        <w:t>, d</w:t>
      </w:r>
      <w:r w:rsidR="00D505F0">
        <w:t>’</w:t>
      </w:r>
      <w:r>
        <w:t xml:space="preserve">aidants professionnels (un quart), de leurs enfants (un </w:t>
      </w:r>
      <w:r w:rsidR="004A5772">
        <w:t xml:space="preserve">sur </w:t>
      </w:r>
      <w:r>
        <w:t>cinq</w:t>
      </w:r>
      <w:r w:rsidR="00127357">
        <w:t> </w:t>
      </w:r>
      <w:r>
        <w:t>;</w:t>
      </w:r>
      <w:r w:rsidRPr="00FB4703">
        <w:t xml:space="preserve"> </w:t>
      </w:r>
      <w:r>
        <w:fldChar w:fldCharType="begin"/>
      </w:r>
      <w:r>
        <w:instrText xml:space="preserve"> REF _Ref118891147 \h </w:instrText>
      </w:r>
      <w:r>
        <w:fldChar w:fldCharType="separate"/>
      </w:r>
      <w:r w:rsidR="00121531">
        <w:t>Figure </w:t>
      </w:r>
      <w:r w:rsidR="00121531">
        <w:rPr>
          <w:noProof/>
        </w:rPr>
        <w:t>132</w:t>
      </w:r>
      <w:r>
        <w:fldChar w:fldCharType="end"/>
      </w:r>
      <w:r>
        <w:t xml:space="preserve">). Moins d’un </w:t>
      </w:r>
      <w:r w:rsidR="004A5772">
        <w:t xml:space="preserve">sur </w:t>
      </w:r>
      <w:r>
        <w:t>six ne reçoit pas d</w:t>
      </w:r>
      <w:r w:rsidR="00D505F0">
        <w:t>’</w:t>
      </w:r>
      <w:r>
        <w:t>aide humaine.</w:t>
      </w:r>
    </w:p>
    <w:p w14:paraId="0468C336" w14:textId="3BB94119" w:rsidR="00FC3D74" w:rsidRDefault="00DE0DB7" w:rsidP="002D2949">
      <w:r>
        <w:t>Il y a un effet significatif de la sévérité de la déficience visuelle (</w:t>
      </w:r>
      <w:r w:rsidR="00D10E20">
        <w:fldChar w:fldCharType="begin"/>
      </w:r>
      <w:r w:rsidR="00D10E20">
        <w:instrText xml:space="preserve"> REF _Ref119252747 \h </w:instrText>
      </w:r>
      <w:r w:rsidR="00D10E20">
        <w:fldChar w:fldCharType="separate"/>
      </w:r>
      <w:r w:rsidR="00121531">
        <w:t>Tableau </w:t>
      </w:r>
      <w:r w:rsidR="00121531">
        <w:rPr>
          <w:noProof/>
        </w:rPr>
        <w:t>160</w:t>
      </w:r>
      <w:r w:rsidR="00D10E20">
        <w:fldChar w:fldCharType="end"/>
      </w:r>
      <w:r w:rsidR="001619CE">
        <w:t>)</w:t>
      </w:r>
      <w:r w:rsidR="00D505F0">
        <w:t> </w:t>
      </w:r>
      <w:r w:rsidR="00FC3D74">
        <w:t>:</w:t>
      </w:r>
      <w:r>
        <w:t xml:space="preserve"> </w:t>
      </w:r>
    </w:p>
    <w:p w14:paraId="6F7D9C60" w14:textId="52608C56" w:rsidR="00FC3D74" w:rsidRDefault="002D2949" w:rsidP="00FC3D74">
      <w:pPr>
        <w:pStyle w:val="Paragraphedeliste"/>
        <w:numPr>
          <w:ilvl w:val="0"/>
          <w:numId w:val="9"/>
        </w:numPr>
      </w:pPr>
      <w:r>
        <w:t>Les répondants malvoyants sévères sont</w:t>
      </w:r>
      <w:r w:rsidR="00D44825">
        <w:t xml:space="preserve"> en proportion</w:t>
      </w:r>
      <w:r>
        <w:t xml:space="preserve"> significativement plus nombreux que les répondants malvoyants moyens à recevoir de l’aide de </w:t>
      </w:r>
      <w:r w:rsidRPr="00282B0E">
        <w:rPr>
          <w:b/>
          <w:bCs/>
        </w:rPr>
        <w:t>leur conjoint</w:t>
      </w:r>
      <w:r>
        <w:t xml:space="preserve">. </w:t>
      </w:r>
    </w:p>
    <w:p w14:paraId="2D2FF338" w14:textId="4B1378D3" w:rsidR="00FC3D74" w:rsidRDefault="002D2949" w:rsidP="00FC3D74">
      <w:pPr>
        <w:pStyle w:val="Paragraphedeliste"/>
        <w:numPr>
          <w:ilvl w:val="0"/>
          <w:numId w:val="9"/>
        </w:numPr>
      </w:pPr>
      <w:r>
        <w:t>Les répondants aveugles sont</w:t>
      </w:r>
      <w:r w:rsidR="00D44825">
        <w:t xml:space="preserve"> en proportion</w:t>
      </w:r>
      <w:r>
        <w:t xml:space="preserve"> significativement plus nombreux que les répondants malvoyants moyens à recevoir de l’aide </w:t>
      </w:r>
      <w:r w:rsidRPr="00282B0E">
        <w:rPr>
          <w:b/>
          <w:bCs/>
        </w:rPr>
        <w:t xml:space="preserve">des personnes qui sont là au moment où </w:t>
      </w:r>
      <w:r w:rsidR="00282B0E">
        <w:rPr>
          <w:b/>
          <w:bCs/>
        </w:rPr>
        <w:t xml:space="preserve">ils ont </w:t>
      </w:r>
      <w:r w:rsidRPr="00282B0E">
        <w:rPr>
          <w:b/>
          <w:bCs/>
        </w:rPr>
        <w:t>besoin d</w:t>
      </w:r>
      <w:r w:rsidR="00D505F0">
        <w:rPr>
          <w:b/>
          <w:bCs/>
        </w:rPr>
        <w:t>’</w:t>
      </w:r>
      <w:r w:rsidRPr="00282B0E">
        <w:rPr>
          <w:b/>
          <w:bCs/>
        </w:rPr>
        <w:t>aide</w:t>
      </w:r>
      <w:r>
        <w:t xml:space="preserve">, de </w:t>
      </w:r>
      <w:r w:rsidRPr="00282B0E">
        <w:rPr>
          <w:b/>
          <w:bCs/>
        </w:rPr>
        <w:t>leurs parents</w:t>
      </w:r>
      <w:r>
        <w:t xml:space="preserve">, de </w:t>
      </w:r>
      <w:r w:rsidRPr="004B0F4E">
        <w:rPr>
          <w:b/>
        </w:rPr>
        <w:t xml:space="preserve">proches aidants autres </w:t>
      </w:r>
      <w:r w:rsidRPr="000F3F39">
        <w:t>que le conjoint, les parents ou les enfants</w:t>
      </w:r>
      <w:r>
        <w:t xml:space="preserve"> et de </w:t>
      </w:r>
      <w:r w:rsidRPr="000F3F39">
        <w:rPr>
          <w:b/>
          <w:bCs/>
        </w:rPr>
        <w:t>personne</w:t>
      </w:r>
      <w:r w:rsidR="000F3F39">
        <w:rPr>
          <w:b/>
          <w:bCs/>
        </w:rPr>
        <w:t>s</w:t>
      </w:r>
      <w:r w:rsidRPr="000F3F39">
        <w:rPr>
          <w:b/>
          <w:bCs/>
        </w:rPr>
        <w:t xml:space="preserve"> bénévole</w:t>
      </w:r>
      <w:r w:rsidR="000F3F39">
        <w:rPr>
          <w:b/>
          <w:bCs/>
        </w:rPr>
        <w:t>s</w:t>
      </w:r>
      <w:r>
        <w:t xml:space="preserve">. </w:t>
      </w:r>
    </w:p>
    <w:p w14:paraId="4696530C" w14:textId="450F2300" w:rsidR="00FC3D74" w:rsidRDefault="002D2949" w:rsidP="00FC3D74">
      <w:pPr>
        <w:pStyle w:val="Paragraphedeliste"/>
        <w:numPr>
          <w:ilvl w:val="0"/>
          <w:numId w:val="9"/>
        </w:numPr>
      </w:pPr>
      <w:r>
        <w:t xml:space="preserve">Les répondants aveugles et malvoyants sévères sont </w:t>
      </w:r>
      <w:r w:rsidR="00D44825">
        <w:t xml:space="preserve">en proportion </w:t>
      </w:r>
      <w:r>
        <w:t>significativement plus nombreux que les répondants malvoyants moyens à recevoir de l’aide d</w:t>
      </w:r>
      <w:r w:rsidR="00D505F0">
        <w:t>’</w:t>
      </w:r>
      <w:r w:rsidRPr="000F3F39">
        <w:rPr>
          <w:b/>
          <w:bCs/>
        </w:rPr>
        <w:t>aidant</w:t>
      </w:r>
      <w:r w:rsidR="000F3F39">
        <w:rPr>
          <w:b/>
          <w:bCs/>
        </w:rPr>
        <w:t>s</w:t>
      </w:r>
      <w:r w:rsidRPr="000F3F39">
        <w:rPr>
          <w:b/>
          <w:bCs/>
        </w:rPr>
        <w:t xml:space="preserve"> professionnel</w:t>
      </w:r>
      <w:r w:rsidR="000F3F39">
        <w:rPr>
          <w:b/>
          <w:bCs/>
        </w:rPr>
        <w:t>s</w:t>
      </w:r>
      <w:r>
        <w:t xml:space="preserve">. </w:t>
      </w:r>
    </w:p>
    <w:p w14:paraId="7EF76B12" w14:textId="70BE8380" w:rsidR="002D2949" w:rsidRDefault="002D2949" w:rsidP="00FC3D74">
      <w:pPr>
        <w:pStyle w:val="Paragraphedeliste"/>
        <w:numPr>
          <w:ilvl w:val="0"/>
          <w:numId w:val="9"/>
        </w:numPr>
      </w:pPr>
      <w:r>
        <w:t xml:space="preserve">Enfin, </w:t>
      </w:r>
      <w:r w:rsidR="001678E5">
        <w:t xml:space="preserve">les </w:t>
      </w:r>
      <w:r w:rsidRPr="002D2949">
        <w:t>répondants malvoyants moyens sont</w:t>
      </w:r>
      <w:r w:rsidR="00D44825" w:rsidRPr="00D44825">
        <w:t xml:space="preserve"> </w:t>
      </w:r>
      <w:r w:rsidR="00D44825">
        <w:t>en proportion</w:t>
      </w:r>
      <w:r w:rsidRPr="002D2949">
        <w:t xml:space="preserve"> significativement plus nombreux que les répondants aveugles et malvoyants sévères à</w:t>
      </w:r>
      <w:r>
        <w:t xml:space="preserve"> </w:t>
      </w:r>
      <w:r w:rsidRPr="004B0F4E">
        <w:rPr>
          <w:b/>
        </w:rPr>
        <w:t>ne pas recevoir d</w:t>
      </w:r>
      <w:r w:rsidR="00D505F0">
        <w:rPr>
          <w:b/>
        </w:rPr>
        <w:t>’</w:t>
      </w:r>
      <w:r w:rsidRPr="004B0F4E">
        <w:rPr>
          <w:b/>
        </w:rPr>
        <w:t>aide humaine</w:t>
      </w:r>
      <w:r>
        <w:t xml:space="preserve">. </w:t>
      </w:r>
    </w:p>
    <w:p w14:paraId="091D4EDB" w14:textId="4DC2F4AA" w:rsidR="000F3F39" w:rsidRDefault="00FB4703" w:rsidP="00FD1D8F">
      <w:r>
        <w:t>Il y a un effet significatif de l’âge (</w:t>
      </w:r>
      <w:r w:rsidR="00D10E20">
        <w:fldChar w:fldCharType="begin"/>
      </w:r>
      <w:r w:rsidR="00D10E20">
        <w:instrText xml:space="preserve"> REF _Ref119252751 \h </w:instrText>
      </w:r>
      <w:r w:rsidR="00D10E20">
        <w:fldChar w:fldCharType="separate"/>
      </w:r>
      <w:r w:rsidR="00121531">
        <w:t>Tableau </w:t>
      </w:r>
      <w:r w:rsidR="00121531">
        <w:rPr>
          <w:noProof/>
        </w:rPr>
        <w:t>161</w:t>
      </w:r>
      <w:r w:rsidR="00D10E20">
        <w:fldChar w:fldCharType="end"/>
      </w:r>
      <w:r w:rsidR="001619CE">
        <w:t>)</w:t>
      </w:r>
      <w:r w:rsidR="00D505F0">
        <w:t> </w:t>
      </w:r>
      <w:r w:rsidR="000F3F39">
        <w:t>:</w:t>
      </w:r>
    </w:p>
    <w:p w14:paraId="4E75F839" w14:textId="0DC1792E" w:rsidR="000F3F39" w:rsidRDefault="00FD1D8F" w:rsidP="000F3F39">
      <w:pPr>
        <w:pStyle w:val="Paragraphedeliste"/>
        <w:numPr>
          <w:ilvl w:val="0"/>
          <w:numId w:val="9"/>
        </w:numPr>
      </w:pPr>
      <w:r>
        <w:t xml:space="preserve">Cela n’est pas surprenant, les répondants âgés de 16 ans à 29 ans sont </w:t>
      </w:r>
      <w:r w:rsidR="00D44825">
        <w:t xml:space="preserve">en proportion </w:t>
      </w:r>
      <w:r>
        <w:t xml:space="preserve">significativement moins nombreux que ceux de 30 à 59 ans et ceux de 60 ans et plus à recevoir de l’aide de la part de leur </w:t>
      </w:r>
      <w:r w:rsidRPr="004B0F4E">
        <w:rPr>
          <w:b/>
        </w:rPr>
        <w:t>conjoint</w:t>
      </w:r>
      <w:r>
        <w:t xml:space="preserve"> ou de leurs </w:t>
      </w:r>
      <w:r w:rsidRPr="004B0F4E">
        <w:rPr>
          <w:b/>
        </w:rPr>
        <w:t>enfants</w:t>
      </w:r>
      <w:r w:rsidR="000F3F39">
        <w:t>.</w:t>
      </w:r>
    </w:p>
    <w:p w14:paraId="50DBB902" w14:textId="433EA4C6" w:rsidR="000F3F39" w:rsidRDefault="000F3F39" w:rsidP="000F3F39">
      <w:pPr>
        <w:pStyle w:val="Paragraphedeliste"/>
        <w:numPr>
          <w:ilvl w:val="0"/>
          <w:numId w:val="9"/>
        </w:numPr>
      </w:pPr>
      <w:r>
        <w:t>L</w:t>
      </w:r>
      <w:r w:rsidR="00FD1D8F">
        <w:t>es répondants de 16 ans à 29 ans sont</w:t>
      </w:r>
      <w:r w:rsidR="00D44825" w:rsidRPr="00D44825">
        <w:t xml:space="preserve"> </w:t>
      </w:r>
      <w:r w:rsidR="00D44825">
        <w:t>en proportion</w:t>
      </w:r>
      <w:r w:rsidR="00FD1D8F">
        <w:t xml:space="preserve"> significativement plus nombreux que ceux de 30 à 59 ans, qui sont eux-mêmes plus nombreux que ceux de 60 ans et plus à recevoir de l’aide de la part de leurs </w:t>
      </w:r>
      <w:r w:rsidR="00FD1D8F" w:rsidRPr="004B0F4E">
        <w:rPr>
          <w:b/>
        </w:rPr>
        <w:t>parents</w:t>
      </w:r>
      <w:r w:rsidR="00FD1D8F">
        <w:t xml:space="preserve">. </w:t>
      </w:r>
    </w:p>
    <w:p w14:paraId="1C0E6DB7" w14:textId="554420E3" w:rsidR="000F3F39" w:rsidRDefault="00FD1D8F" w:rsidP="000F3F39">
      <w:pPr>
        <w:pStyle w:val="Paragraphedeliste"/>
        <w:numPr>
          <w:ilvl w:val="0"/>
          <w:numId w:val="9"/>
        </w:numPr>
      </w:pPr>
      <w:r>
        <w:t xml:space="preserve">Les répondants de 16 ans à 29 ans et ceux de 30 à 59 ans sont </w:t>
      </w:r>
      <w:r w:rsidR="00D44825">
        <w:t xml:space="preserve">en proportion </w:t>
      </w:r>
      <w:r>
        <w:t xml:space="preserve">significativement plus nombreux que ceux de 60 ans et plus à recevoir de l’aide </w:t>
      </w:r>
      <w:r w:rsidRPr="004B0F4E">
        <w:rPr>
          <w:b/>
        </w:rPr>
        <w:t>des personnes qui sont là au moment où ils en ont besoin</w:t>
      </w:r>
      <w:r>
        <w:t xml:space="preserve">. </w:t>
      </w:r>
    </w:p>
    <w:p w14:paraId="6F8FD0A3" w14:textId="0E6F852A" w:rsidR="000F3F39" w:rsidRDefault="00FD1D8F" w:rsidP="000F3F39">
      <w:pPr>
        <w:pStyle w:val="Paragraphedeliste"/>
        <w:numPr>
          <w:ilvl w:val="0"/>
          <w:numId w:val="9"/>
        </w:numPr>
      </w:pPr>
      <w:r>
        <w:t>Les répondants de 60 ans et plus sont</w:t>
      </w:r>
      <w:r w:rsidR="00D44825" w:rsidRPr="00D44825">
        <w:t xml:space="preserve"> </w:t>
      </w:r>
      <w:r w:rsidR="00D44825">
        <w:t>en proportion</w:t>
      </w:r>
      <w:r>
        <w:t xml:space="preserve"> significativement plus nombreux que ceux de</w:t>
      </w:r>
      <w:r w:rsidRPr="002D2949">
        <w:t xml:space="preserve"> </w:t>
      </w:r>
      <w:r>
        <w:t>30 à 59 ans à recevoir de l’aide d’</w:t>
      </w:r>
      <w:r w:rsidRPr="004B0F4E">
        <w:rPr>
          <w:b/>
        </w:rPr>
        <w:t>aidants professionnels</w:t>
      </w:r>
      <w:r>
        <w:t xml:space="preserve">. </w:t>
      </w:r>
    </w:p>
    <w:p w14:paraId="41780B38" w14:textId="6AB94F8B" w:rsidR="00FD1D8F" w:rsidRDefault="00FD1D8F" w:rsidP="004B0F4E">
      <w:pPr>
        <w:pStyle w:val="Paragraphedeliste"/>
        <w:numPr>
          <w:ilvl w:val="0"/>
          <w:numId w:val="9"/>
        </w:numPr>
      </w:pPr>
      <w:r>
        <w:t xml:space="preserve">Enfin, les répondants de 30 à 59 ans sont </w:t>
      </w:r>
      <w:r w:rsidR="00D44825">
        <w:t xml:space="preserve">en proportion </w:t>
      </w:r>
      <w:r>
        <w:t xml:space="preserve">significativement plus nombreux que ceux de 60 ans et plus à </w:t>
      </w:r>
      <w:r w:rsidRPr="004B0F4E">
        <w:rPr>
          <w:b/>
        </w:rPr>
        <w:t>ne pas recevoir d</w:t>
      </w:r>
      <w:r w:rsidR="00D505F0">
        <w:rPr>
          <w:b/>
        </w:rPr>
        <w:t>’</w:t>
      </w:r>
      <w:r w:rsidRPr="004B0F4E">
        <w:rPr>
          <w:b/>
        </w:rPr>
        <w:t>aide humaine</w:t>
      </w:r>
      <w:r>
        <w:t xml:space="preserve">. </w:t>
      </w:r>
    </w:p>
    <w:p w14:paraId="4DABF1B8" w14:textId="18A485D2" w:rsidR="000C2F40" w:rsidRDefault="000C2F40" w:rsidP="000C2F40">
      <w:pPr>
        <w:keepNext/>
      </w:pPr>
      <w:r>
        <w:rPr>
          <w:noProof/>
        </w:rPr>
        <w:drawing>
          <wp:inline distT="0" distB="0" distL="0" distR="0" wp14:anchorId="1E3FE767" wp14:editId="62F1E62F">
            <wp:extent cx="5739765" cy="3395050"/>
            <wp:effectExtent l="0" t="0" r="13335" b="15240"/>
            <wp:docPr id="4" name="Graphique 4" descr="Personnes qui apportent de l'aide au quotidien&#10;39 % Conjoint. &#10;34 % Personnes qui sont là au moment où besoin d'aide.&#10;26 % Aidant professionnel. &#10;20 % Enfants. &#10;14 % Autre proche aidant. &#10;10 % Parents. &#10;6 % Bénévole&#10;1 % Autre. &#10;15 % Non concerné : ne reçoit pas d'aid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56CD1F20" w14:textId="573A4EFB" w:rsidR="000C2F40" w:rsidRDefault="000C2F40" w:rsidP="00700708">
      <w:pPr>
        <w:pStyle w:val="Lgende"/>
        <w:rPr>
          <w:rFonts w:cs="Arial"/>
          <w:color w:val="000000"/>
          <w:sz w:val="22"/>
          <w:szCs w:val="22"/>
        </w:rPr>
      </w:pPr>
      <w:bookmarkStart w:id="422" w:name="_Ref118891147"/>
      <w:r>
        <w:t>Figure</w:t>
      </w:r>
      <w:r w:rsidR="00F8105B">
        <w:t> </w:t>
      </w:r>
      <w:r w:rsidR="00C07E5B">
        <w:fldChar w:fldCharType="begin"/>
      </w:r>
      <w:r w:rsidR="00C07E5B">
        <w:instrText xml:space="preserve"> SEQ Figure \* ARABIC </w:instrText>
      </w:r>
      <w:r w:rsidR="00C07E5B">
        <w:fldChar w:fldCharType="separate"/>
      </w:r>
      <w:r w:rsidR="00121531">
        <w:rPr>
          <w:noProof/>
        </w:rPr>
        <w:t>132</w:t>
      </w:r>
      <w:r w:rsidR="00C07E5B">
        <w:rPr>
          <w:noProof/>
        </w:rPr>
        <w:fldChar w:fldCharType="end"/>
      </w:r>
      <w:bookmarkEnd w:id="422"/>
      <w:r w:rsidR="00FB4703">
        <w:t>. Personnes qui apporten</w:t>
      </w:r>
      <w:r w:rsidR="00FB4703" w:rsidRPr="00FB4703">
        <w:t>t de l’</w:t>
      </w:r>
      <w:r w:rsidRPr="00FB4703">
        <w:t xml:space="preserve">aide au quotidien </w:t>
      </w:r>
      <w:r w:rsidR="00FB4703" w:rsidRPr="00FB4703">
        <w:t>des répondants de 16 ans et + (</w:t>
      </w:r>
      <w:r w:rsidRPr="00FB4703">
        <w:t>choix multiple</w:t>
      </w:r>
      <w:r w:rsidR="00D505F0">
        <w:t> </w:t>
      </w:r>
      <w:r w:rsidR="00FB4703" w:rsidRPr="00FB4703">
        <w:t xml:space="preserve">; </w:t>
      </w:r>
      <w:r w:rsidR="000367F5">
        <w:t xml:space="preserve">n = </w:t>
      </w:r>
      <w:r w:rsidR="00FB4703" w:rsidRPr="00FB4703">
        <w:t>1627)</w:t>
      </w:r>
      <w:r w:rsidRPr="00FB4703">
        <w:t>. </w:t>
      </w:r>
    </w:p>
    <w:p w14:paraId="6BB1191C" w14:textId="62D9AAB3" w:rsidR="00224D95" w:rsidRDefault="00224D95" w:rsidP="00224D95">
      <w:pPr>
        <w:pStyle w:val="Lgende"/>
      </w:pPr>
      <w:bookmarkStart w:id="423" w:name="_Ref119252747"/>
      <w:r>
        <w:t>Tableau</w:t>
      </w:r>
      <w:r w:rsidR="00F8105B">
        <w:t> </w:t>
      </w:r>
      <w:r w:rsidR="00C07E5B">
        <w:fldChar w:fldCharType="begin"/>
      </w:r>
      <w:r w:rsidR="00C07E5B">
        <w:instrText xml:space="preserve"> SEQ Tableau \* ARABIC </w:instrText>
      </w:r>
      <w:r w:rsidR="00C07E5B">
        <w:fldChar w:fldCharType="separate"/>
      </w:r>
      <w:r w:rsidR="00121531">
        <w:rPr>
          <w:noProof/>
        </w:rPr>
        <w:t>160</w:t>
      </w:r>
      <w:r w:rsidR="00C07E5B">
        <w:rPr>
          <w:noProof/>
        </w:rPr>
        <w:fldChar w:fldCharType="end"/>
      </w:r>
      <w:bookmarkEnd w:id="423"/>
      <w:r>
        <w:t>. Personnes qui apporten</w:t>
      </w:r>
      <w:r w:rsidRPr="00FB4703">
        <w:t>t de l’aide au quotidien des répondants de 16 ans et +</w:t>
      </w:r>
      <w:r>
        <w:t>, selon la sévérité de la déficience visuelle</w:t>
      </w:r>
      <w:r w:rsidRPr="00FB4703">
        <w:t xml:space="preserve"> (choix multiple</w:t>
      </w:r>
      <w:r w:rsidR="00127357">
        <w:t> </w:t>
      </w:r>
      <w:r w:rsidRPr="00FB4703">
        <w:t xml:space="preserve">; </w:t>
      </w:r>
      <w:r>
        <w:t>n</w:t>
      </w:r>
      <w:r w:rsidR="009933FA">
        <w:t> </w:t>
      </w:r>
      <w:r>
        <w:t>=</w:t>
      </w:r>
      <w:r w:rsidR="009933FA">
        <w:t> </w:t>
      </w:r>
      <w:r w:rsidRPr="00FB4703">
        <w:t>1627). </w:t>
      </w:r>
    </w:p>
    <w:tbl>
      <w:tblPr>
        <w:tblW w:w="0" w:type="auto"/>
        <w:tblCellMar>
          <w:top w:w="15" w:type="dxa"/>
          <w:left w:w="15" w:type="dxa"/>
          <w:bottom w:w="15" w:type="dxa"/>
          <w:right w:w="15" w:type="dxa"/>
        </w:tblCellMar>
        <w:tblLook w:val="04A0" w:firstRow="1" w:lastRow="0" w:firstColumn="1" w:lastColumn="0" w:noHBand="0" w:noVBand="1"/>
      </w:tblPr>
      <w:tblGrid>
        <w:gridCol w:w="4176"/>
        <w:gridCol w:w="1495"/>
        <w:gridCol w:w="1695"/>
        <w:gridCol w:w="1686"/>
      </w:tblGrid>
      <w:tr w:rsidR="00EF15DF" w:rsidRPr="00704A36" w14:paraId="162460B7" w14:textId="77777777" w:rsidTr="002635C4">
        <w:trPr>
          <w:tblHeader/>
        </w:trPr>
        <w:tc>
          <w:tcPr>
            <w:tcW w:w="41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45FF815" w14:textId="77777777" w:rsidR="00EF15DF" w:rsidRPr="00704A36"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4D1B6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7B20EE4B"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2CF019AB" w14:textId="77777777" w:rsidR="00EF15DF" w:rsidRPr="00704A36" w:rsidRDefault="00EF15DF" w:rsidP="00EF15DF">
            <w:pPr>
              <w:spacing w:after="0" w:line="240" w:lineRule="auto"/>
              <w:rPr>
                <w:rFonts w:eastAsia="Times New Roman" w:cs="Arial"/>
                <w:szCs w:val="24"/>
                <w:lang w:eastAsia="fr-FR"/>
              </w:rPr>
            </w:pPr>
          </w:p>
        </w:tc>
        <w:tc>
          <w:tcPr>
            <w:tcW w:w="16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AF28FDF"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12158FDD" w14:textId="60133943"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419)</w:t>
            </w:r>
          </w:p>
        </w:tc>
        <w:tc>
          <w:tcPr>
            <w:tcW w:w="168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1E6AE13"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9B0CA78"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603CC37C" w14:textId="7B0A087A" w:rsidR="00EF15DF" w:rsidRPr="00704A36" w:rsidRDefault="00EF15DF" w:rsidP="00EF15DF">
            <w:pPr>
              <w:spacing w:after="0" w:line="240" w:lineRule="auto"/>
              <w:rPr>
                <w:rFonts w:eastAsia="Times New Roman" w:cs="Arial"/>
                <w:szCs w:val="24"/>
                <w:lang w:eastAsia="fr-FR"/>
              </w:rPr>
            </w:pPr>
          </w:p>
        </w:tc>
      </w:tr>
      <w:tr w:rsidR="00DE0DB7" w:rsidRPr="00704A36" w14:paraId="628EECBC"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9EF8D7" w14:textId="2DAAE736" w:rsidR="00DE0DB7" w:rsidRPr="00704A36" w:rsidRDefault="000F3F39" w:rsidP="00DE0DB7">
            <w:pPr>
              <w:spacing w:after="0" w:line="240" w:lineRule="auto"/>
              <w:rPr>
                <w:rFonts w:eastAsia="Times New Roman" w:cs="Arial"/>
                <w:szCs w:val="24"/>
                <w:lang w:eastAsia="fr-FR"/>
              </w:rPr>
            </w:pPr>
            <w:r>
              <w:t>C</w:t>
            </w:r>
            <w:r w:rsidR="00DE0DB7" w:rsidRPr="0075247C">
              <w:t xml:space="preserve">onjoint.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BD17F6" w14:textId="392F66E1" w:rsidR="00DE0DB7" w:rsidRPr="00704A36" w:rsidRDefault="00DE0DB7" w:rsidP="00DE0DB7">
            <w:pPr>
              <w:spacing w:after="0" w:line="240" w:lineRule="auto"/>
              <w:jc w:val="right"/>
              <w:rPr>
                <w:rFonts w:eastAsia="Times New Roman" w:cs="Arial"/>
                <w:szCs w:val="24"/>
                <w:lang w:eastAsia="fr-FR"/>
              </w:rPr>
            </w:pPr>
            <w:r w:rsidRPr="008D1BFB">
              <w:t>38</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4D199F" w14:textId="603043EE" w:rsidR="00DE0DB7" w:rsidRPr="00704A36" w:rsidRDefault="00DE0DB7" w:rsidP="00DE0DB7">
            <w:pPr>
              <w:spacing w:after="0" w:line="240" w:lineRule="auto"/>
              <w:jc w:val="right"/>
              <w:rPr>
                <w:rFonts w:eastAsia="Times New Roman" w:cs="Arial"/>
                <w:szCs w:val="24"/>
                <w:lang w:eastAsia="fr-FR"/>
              </w:rPr>
            </w:pPr>
            <w:r w:rsidRPr="008D1BFB">
              <w:t>45</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DCE020" w14:textId="5854D4F9" w:rsidR="00DE0DB7" w:rsidRPr="00704A36" w:rsidRDefault="00DE0DB7" w:rsidP="00DE0DB7">
            <w:pPr>
              <w:spacing w:after="0" w:line="240" w:lineRule="auto"/>
              <w:jc w:val="right"/>
              <w:rPr>
                <w:rFonts w:eastAsia="Times New Roman" w:cs="Arial"/>
                <w:szCs w:val="24"/>
                <w:lang w:eastAsia="fr-FR"/>
              </w:rPr>
            </w:pPr>
            <w:r w:rsidRPr="008D1BFB">
              <w:t>34</w:t>
            </w:r>
            <w:r w:rsidR="0055145C">
              <w:t xml:space="preserve"> %</w:t>
            </w:r>
          </w:p>
        </w:tc>
      </w:tr>
      <w:tr w:rsidR="00DE0DB7" w:rsidRPr="00704A36" w14:paraId="3DD7290C"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1CE295" w14:textId="11DE2BBC" w:rsidR="00DE0DB7" w:rsidRPr="00704A36" w:rsidRDefault="000F3F39" w:rsidP="00DE0DB7">
            <w:pPr>
              <w:spacing w:after="0" w:line="240" w:lineRule="auto"/>
              <w:rPr>
                <w:rFonts w:eastAsia="Times New Roman" w:cs="Arial"/>
                <w:szCs w:val="24"/>
                <w:lang w:eastAsia="fr-FR"/>
              </w:rPr>
            </w:pPr>
            <w:r>
              <w:t>P</w:t>
            </w:r>
            <w:r w:rsidR="00DE0DB7" w:rsidRPr="0075247C">
              <w:t>ersonnes qui sont là au moment où besoin d</w:t>
            </w:r>
            <w:r w:rsidR="00D505F0">
              <w:t>’</w:t>
            </w:r>
            <w:r w:rsidR="00DE0DB7" w:rsidRPr="0075247C">
              <w:t>aide</w:t>
            </w:r>
            <w:r w:rsidR="00DE0DB7">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2D3264" w14:textId="1804B041" w:rsidR="00DE0DB7" w:rsidRPr="00704A36" w:rsidRDefault="00DE0DB7" w:rsidP="00DE0DB7">
            <w:pPr>
              <w:spacing w:after="0" w:line="240" w:lineRule="auto"/>
              <w:jc w:val="right"/>
              <w:rPr>
                <w:rFonts w:eastAsia="Times New Roman" w:cs="Arial"/>
                <w:szCs w:val="24"/>
                <w:lang w:eastAsia="fr-FR"/>
              </w:rPr>
            </w:pPr>
            <w:r w:rsidRPr="008D1BFB">
              <w:t>41</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F2EC03" w14:textId="6BB1FD76" w:rsidR="00DE0DB7" w:rsidRPr="00704A36" w:rsidRDefault="00DE0DB7" w:rsidP="00DE0DB7">
            <w:pPr>
              <w:spacing w:after="0" w:line="240" w:lineRule="auto"/>
              <w:jc w:val="right"/>
              <w:rPr>
                <w:rFonts w:eastAsia="Times New Roman" w:cs="Arial"/>
                <w:szCs w:val="24"/>
                <w:lang w:eastAsia="fr-FR"/>
              </w:rPr>
            </w:pPr>
            <w:r w:rsidRPr="008D1BFB">
              <w:t>32</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550615" w14:textId="398A40D0" w:rsidR="00DE0DB7" w:rsidRPr="00704A36" w:rsidRDefault="00DE0DB7" w:rsidP="00DE0DB7">
            <w:pPr>
              <w:spacing w:after="0" w:line="240" w:lineRule="auto"/>
              <w:jc w:val="right"/>
              <w:rPr>
                <w:rFonts w:eastAsia="Times New Roman" w:cs="Arial"/>
                <w:szCs w:val="24"/>
                <w:lang w:eastAsia="fr-FR"/>
              </w:rPr>
            </w:pPr>
            <w:r w:rsidRPr="008D1BFB">
              <w:t>25</w:t>
            </w:r>
            <w:r w:rsidR="0055145C">
              <w:t xml:space="preserve"> %</w:t>
            </w:r>
          </w:p>
        </w:tc>
      </w:tr>
      <w:tr w:rsidR="00DE0DB7" w:rsidRPr="00704A36" w14:paraId="566639FD"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4E8DE6" w14:textId="1B29F8A9" w:rsidR="00DE0DB7" w:rsidRPr="00704A36" w:rsidRDefault="000F3F39" w:rsidP="00DE0DB7">
            <w:pPr>
              <w:spacing w:after="0" w:line="240" w:lineRule="auto"/>
              <w:rPr>
                <w:rFonts w:eastAsia="Times New Roman" w:cs="Arial"/>
                <w:szCs w:val="24"/>
                <w:lang w:eastAsia="fr-FR"/>
              </w:rPr>
            </w:pPr>
            <w:r>
              <w:t>A</w:t>
            </w:r>
            <w:r w:rsidR="00DE0DB7" w:rsidRPr="0075247C">
              <w:t xml:space="preserve">idant professionnel.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A6708C" w14:textId="7E209A91" w:rsidR="00DE0DB7" w:rsidRPr="00704A36" w:rsidRDefault="00DE0DB7" w:rsidP="00DE0DB7">
            <w:pPr>
              <w:spacing w:after="0" w:line="240" w:lineRule="auto"/>
              <w:jc w:val="right"/>
              <w:rPr>
                <w:rFonts w:eastAsia="Times New Roman" w:cs="Arial"/>
                <w:szCs w:val="24"/>
                <w:lang w:eastAsia="fr-FR"/>
              </w:rPr>
            </w:pPr>
            <w:r w:rsidRPr="008D1BFB">
              <w:t>34</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3862FB" w14:textId="1B76FF26" w:rsidR="00DE0DB7" w:rsidRPr="00704A36" w:rsidRDefault="00DE0DB7" w:rsidP="00DE0DB7">
            <w:pPr>
              <w:spacing w:after="0" w:line="240" w:lineRule="auto"/>
              <w:jc w:val="right"/>
              <w:rPr>
                <w:rFonts w:eastAsia="Times New Roman" w:cs="Arial"/>
                <w:szCs w:val="24"/>
                <w:lang w:eastAsia="fr-FR"/>
              </w:rPr>
            </w:pPr>
            <w:r w:rsidRPr="008D1BFB">
              <w:t>27</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3A29E6" w14:textId="598F0BA5" w:rsidR="00DE0DB7" w:rsidRPr="00704A36" w:rsidRDefault="00DE0DB7" w:rsidP="00DE0DB7">
            <w:pPr>
              <w:spacing w:after="0" w:line="240" w:lineRule="auto"/>
              <w:jc w:val="right"/>
              <w:rPr>
                <w:rFonts w:eastAsia="Times New Roman" w:cs="Arial"/>
                <w:szCs w:val="24"/>
                <w:lang w:eastAsia="fr-FR"/>
              </w:rPr>
            </w:pPr>
            <w:r w:rsidRPr="008D1BFB">
              <w:t>13</w:t>
            </w:r>
            <w:r w:rsidR="0055145C">
              <w:t xml:space="preserve"> %</w:t>
            </w:r>
          </w:p>
        </w:tc>
      </w:tr>
      <w:tr w:rsidR="00DE0DB7" w:rsidRPr="00704A36" w14:paraId="1AC10805"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CB8C28" w14:textId="6BF4BD26" w:rsidR="00DE0DB7" w:rsidRPr="00704A36" w:rsidRDefault="000F3F39" w:rsidP="00DE0DB7">
            <w:pPr>
              <w:spacing w:after="0" w:line="240" w:lineRule="auto"/>
              <w:rPr>
                <w:rFonts w:eastAsia="Times New Roman" w:cs="Arial"/>
                <w:szCs w:val="24"/>
                <w:lang w:eastAsia="fr-FR"/>
              </w:rPr>
            </w:pPr>
            <w:r>
              <w:t>E</w:t>
            </w:r>
            <w:r w:rsidR="00DE0DB7" w:rsidRPr="0075247C">
              <w:t xml:space="preserve">nfants.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CCADED" w14:textId="2C7F3AED" w:rsidR="00DE0DB7" w:rsidRPr="00704A36" w:rsidRDefault="00DE0DB7" w:rsidP="00DE0DB7">
            <w:pPr>
              <w:spacing w:after="0" w:line="240" w:lineRule="auto"/>
              <w:jc w:val="right"/>
              <w:rPr>
                <w:rFonts w:eastAsia="Times New Roman" w:cs="Arial"/>
                <w:szCs w:val="24"/>
                <w:lang w:eastAsia="fr-FR"/>
              </w:rPr>
            </w:pPr>
            <w:r w:rsidRPr="002E756B">
              <w:t>20</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393D4F" w14:textId="4A365F2A" w:rsidR="00DE0DB7" w:rsidRPr="00704A36" w:rsidRDefault="00DE0DB7" w:rsidP="00DE0DB7">
            <w:pPr>
              <w:spacing w:after="0" w:line="240" w:lineRule="auto"/>
              <w:jc w:val="right"/>
              <w:rPr>
                <w:rFonts w:eastAsia="Times New Roman" w:cs="Arial"/>
                <w:szCs w:val="24"/>
                <w:lang w:eastAsia="fr-FR"/>
              </w:rPr>
            </w:pPr>
            <w:r w:rsidRPr="002E756B">
              <w:t>21</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F1BBDD" w14:textId="142563EF" w:rsidR="00DE0DB7" w:rsidRPr="00704A36" w:rsidRDefault="00DE0DB7" w:rsidP="00DE0DB7">
            <w:pPr>
              <w:spacing w:after="0" w:line="240" w:lineRule="auto"/>
              <w:jc w:val="right"/>
              <w:rPr>
                <w:rFonts w:eastAsia="Times New Roman" w:cs="Arial"/>
                <w:szCs w:val="24"/>
                <w:lang w:eastAsia="fr-FR"/>
              </w:rPr>
            </w:pPr>
            <w:r w:rsidRPr="002E756B">
              <w:t>17</w:t>
            </w:r>
            <w:r w:rsidR="0055145C">
              <w:t xml:space="preserve"> %</w:t>
            </w:r>
          </w:p>
        </w:tc>
      </w:tr>
      <w:tr w:rsidR="00DE0DB7" w:rsidRPr="00704A36" w14:paraId="149B8BF3"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5D6FAB" w14:textId="2BD38909" w:rsidR="00DE0DB7" w:rsidRPr="00704A36" w:rsidRDefault="00DE0DB7" w:rsidP="00DE0DB7">
            <w:pPr>
              <w:spacing w:after="0" w:line="240" w:lineRule="auto"/>
              <w:rPr>
                <w:rFonts w:eastAsia="Times New Roman" w:cs="Arial"/>
                <w:szCs w:val="24"/>
                <w:lang w:eastAsia="fr-FR"/>
              </w:rPr>
            </w:pPr>
            <w:r w:rsidRPr="0075247C">
              <w:t>Non concerné</w:t>
            </w:r>
            <w:r w:rsidR="00D505F0">
              <w:t> </w:t>
            </w:r>
            <w:r>
              <w:t xml:space="preserve">: </w:t>
            </w:r>
            <w:r w:rsidRPr="0075247C">
              <w:t>ne reçoi</w:t>
            </w:r>
            <w:r>
              <w:t>t</w:t>
            </w:r>
            <w:r w:rsidRPr="0075247C">
              <w:t xml:space="preserve"> pas d</w:t>
            </w:r>
            <w:r w:rsidR="00D505F0">
              <w:t>’</w:t>
            </w:r>
            <w:r w:rsidRPr="0075247C">
              <w:t xml:space="preserve">aide.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91FABD" w14:textId="7BBE7CBB" w:rsidR="00DE0DB7" w:rsidRPr="00704A36" w:rsidRDefault="00DE0DB7" w:rsidP="00DE0DB7">
            <w:pPr>
              <w:spacing w:after="0" w:line="240" w:lineRule="auto"/>
              <w:jc w:val="right"/>
              <w:rPr>
                <w:rFonts w:eastAsia="Times New Roman" w:cs="Arial"/>
                <w:szCs w:val="24"/>
                <w:lang w:eastAsia="fr-FR"/>
              </w:rPr>
            </w:pPr>
            <w:r w:rsidRPr="00A92FE5">
              <w:t>6</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4D1C2C" w14:textId="5D23E408" w:rsidR="00DE0DB7" w:rsidRPr="00704A36" w:rsidRDefault="00DE0DB7" w:rsidP="00DE0DB7">
            <w:pPr>
              <w:spacing w:after="0" w:line="240" w:lineRule="auto"/>
              <w:jc w:val="right"/>
              <w:rPr>
                <w:rFonts w:eastAsia="Times New Roman" w:cs="Arial"/>
                <w:szCs w:val="24"/>
                <w:lang w:eastAsia="fr-FR"/>
              </w:rPr>
            </w:pPr>
            <w:r w:rsidRPr="00A92FE5">
              <w:t>11</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3E9308" w14:textId="423D292B" w:rsidR="00DE0DB7" w:rsidRPr="00704A36" w:rsidRDefault="00DE0DB7" w:rsidP="00DE0DB7">
            <w:pPr>
              <w:spacing w:after="0" w:line="240" w:lineRule="auto"/>
              <w:jc w:val="right"/>
              <w:rPr>
                <w:rFonts w:eastAsia="Times New Roman" w:cs="Arial"/>
                <w:szCs w:val="24"/>
                <w:lang w:eastAsia="fr-FR"/>
              </w:rPr>
            </w:pPr>
            <w:r w:rsidRPr="00A92FE5">
              <w:t>31</w:t>
            </w:r>
            <w:r w:rsidR="0055145C">
              <w:t xml:space="preserve"> %</w:t>
            </w:r>
          </w:p>
        </w:tc>
      </w:tr>
      <w:tr w:rsidR="00DE0DB7" w:rsidRPr="00704A36" w14:paraId="0D7E802E"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28A96B" w14:textId="4D040B61" w:rsidR="00DE0DB7" w:rsidRPr="00704A36" w:rsidRDefault="000F3F39" w:rsidP="00DE0DB7">
            <w:pPr>
              <w:spacing w:after="0" w:line="240" w:lineRule="auto"/>
              <w:rPr>
                <w:rFonts w:eastAsia="Times New Roman" w:cs="Arial"/>
                <w:szCs w:val="24"/>
                <w:lang w:eastAsia="fr-FR"/>
              </w:rPr>
            </w:pPr>
            <w:r>
              <w:t>Au</w:t>
            </w:r>
            <w:r w:rsidR="00DE0DB7" w:rsidRPr="0075247C">
              <w:t xml:space="preserve">tre proche aidant.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F860E4" w14:textId="110DF3B4" w:rsidR="00DE0DB7" w:rsidRPr="00704A36" w:rsidRDefault="00DE0DB7" w:rsidP="00DE0DB7">
            <w:pPr>
              <w:spacing w:after="0" w:line="240" w:lineRule="auto"/>
              <w:jc w:val="right"/>
              <w:rPr>
                <w:rFonts w:eastAsia="Times New Roman" w:cs="Arial"/>
                <w:szCs w:val="24"/>
                <w:lang w:eastAsia="fr-FR"/>
              </w:rPr>
            </w:pPr>
            <w:r w:rsidRPr="00F70C30">
              <w:t>18</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A9B76A" w14:textId="59AB3B1F" w:rsidR="00DE0DB7" w:rsidRPr="00704A36" w:rsidRDefault="00DE0DB7" w:rsidP="00DE0DB7">
            <w:pPr>
              <w:spacing w:after="0" w:line="240" w:lineRule="auto"/>
              <w:jc w:val="right"/>
              <w:rPr>
                <w:rFonts w:eastAsia="Times New Roman" w:cs="Arial"/>
                <w:szCs w:val="24"/>
                <w:lang w:eastAsia="fr-FR"/>
              </w:rPr>
            </w:pPr>
            <w:r w:rsidRPr="00F70C30">
              <w:t>13</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EE13E9" w14:textId="6134C262" w:rsidR="00DE0DB7" w:rsidRPr="00704A36" w:rsidRDefault="00DE0DB7" w:rsidP="00DE0DB7">
            <w:pPr>
              <w:spacing w:after="0" w:line="240" w:lineRule="auto"/>
              <w:jc w:val="right"/>
              <w:rPr>
                <w:rFonts w:eastAsia="Times New Roman" w:cs="Arial"/>
                <w:szCs w:val="24"/>
                <w:lang w:eastAsia="fr-FR"/>
              </w:rPr>
            </w:pPr>
            <w:r w:rsidRPr="00F70C30">
              <w:t>7</w:t>
            </w:r>
            <w:r w:rsidR="0055145C">
              <w:t xml:space="preserve"> %</w:t>
            </w:r>
          </w:p>
        </w:tc>
      </w:tr>
      <w:tr w:rsidR="00DE0DB7" w:rsidRPr="00704A36" w14:paraId="2B60915A"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54AE70" w14:textId="4EDD480A" w:rsidR="00DE0DB7" w:rsidRPr="00704A36" w:rsidRDefault="000F3F39" w:rsidP="00DE0DB7">
            <w:pPr>
              <w:spacing w:after="0" w:line="240" w:lineRule="auto"/>
              <w:rPr>
                <w:rFonts w:eastAsia="Times New Roman" w:cs="Arial"/>
                <w:szCs w:val="24"/>
                <w:lang w:eastAsia="fr-FR"/>
              </w:rPr>
            </w:pPr>
            <w:r>
              <w:t>P</w:t>
            </w:r>
            <w:r w:rsidR="00DE0DB7" w:rsidRPr="0075247C">
              <w:t xml:space="preserve">arents.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B4CB45" w14:textId="0E8532F1" w:rsidR="00DE0DB7" w:rsidRPr="00704A36" w:rsidRDefault="00DE0DB7" w:rsidP="00DE0DB7">
            <w:pPr>
              <w:spacing w:after="0" w:line="240" w:lineRule="auto"/>
              <w:jc w:val="right"/>
              <w:rPr>
                <w:rFonts w:eastAsia="Times New Roman" w:cs="Arial"/>
                <w:szCs w:val="24"/>
                <w:lang w:eastAsia="fr-FR"/>
              </w:rPr>
            </w:pPr>
            <w:r w:rsidRPr="00F70C30">
              <w:t>11</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E6BB9C" w14:textId="45622C4F" w:rsidR="00DE0DB7" w:rsidRPr="00704A36" w:rsidRDefault="00DE0DB7" w:rsidP="00DE0DB7">
            <w:pPr>
              <w:spacing w:after="0" w:line="240" w:lineRule="auto"/>
              <w:jc w:val="right"/>
              <w:rPr>
                <w:rFonts w:eastAsia="Times New Roman" w:cs="Arial"/>
                <w:szCs w:val="24"/>
                <w:lang w:eastAsia="fr-FR"/>
              </w:rPr>
            </w:pPr>
            <w:r w:rsidRPr="00F70C30">
              <w:t>12</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B8033A" w14:textId="6725CC27" w:rsidR="00DE0DB7" w:rsidRPr="00704A36" w:rsidRDefault="00DE0DB7" w:rsidP="00DE0DB7">
            <w:pPr>
              <w:spacing w:after="0" w:line="240" w:lineRule="auto"/>
              <w:jc w:val="right"/>
              <w:rPr>
                <w:rFonts w:eastAsia="Times New Roman" w:cs="Arial"/>
                <w:szCs w:val="24"/>
                <w:lang w:eastAsia="fr-FR"/>
              </w:rPr>
            </w:pPr>
            <w:r w:rsidRPr="00F70C30">
              <w:t>6</w:t>
            </w:r>
            <w:r w:rsidR="0055145C">
              <w:t xml:space="preserve"> %</w:t>
            </w:r>
          </w:p>
        </w:tc>
      </w:tr>
      <w:tr w:rsidR="00DE0DB7" w:rsidRPr="00704A36" w14:paraId="31CF3364"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B4F5E6" w14:textId="3FA26DBB" w:rsidR="00DE0DB7" w:rsidRPr="00704A36" w:rsidRDefault="000F3F39" w:rsidP="00DE0DB7">
            <w:pPr>
              <w:spacing w:after="0" w:line="240" w:lineRule="auto"/>
              <w:rPr>
                <w:rFonts w:eastAsia="Times New Roman" w:cs="Arial"/>
                <w:szCs w:val="24"/>
                <w:lang w:eastAsia="fr-FR"/>
              </w:rPr>
            </w:pPr>
            <w:r>
              <w:t>B</w:t>
            </w:r>
            <w:r w:rsidR="00DE0DB7" w:rsidRPr="0075247C">
              <w:t>énévole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4A47FA" w14:textId="553E52D4" w:rsidR="00DE0DB7" w:rsidRPr="00704A36" w:rsidRDefault="00DE0DB7" w:rsidP="00DE0DB7">
            <w:pPr>
              <w:spacing w:after="0" w:line="240" w:lineRule="auto"/>
              <w:jc w:val="right"/>
              <w:rPr>
                <w:rFonts w:eastAsia="Times New Roman" w:cs="Arial"/>
                <w:szCs w:val="24"/>
                <w:lang w:eastAsia="fr-FR"/>
              </w:rPr>
            </w:pPr>
            <w:r w:rsidRPr="00F70C30">
              <w:t>9</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B83057" w14:textId="3B54A871" w:rsidR="00DE0DB7" w:rsidRPr="00704A36" w:rsidRDefault="00DE0DB7" w:rsidP="00DE0DB7">
            <w:pPr>
              <w:spacing w:after="0" w:line="240" w:lineRule="auto"/>
              <w:jc w:val="right"/>
              <w:rPr>
                <w:rFonts w:eastAsia="Times New Roman" w:cs="Arial"/>
                <w:szCs w:val="24"/>
                <w:lang w:eastAsia="fr-FR"/>
              </w:rPr>
            </w:pPr>
            <w:r w:rsidRPr="00F70C30">
              <w:t>5</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23505F" w14:textId="4EB7A66C" w:rsidR="00DE0DB7" w:rsidRPr="00704A36" w:rsidRDefault="00DE0DB7" w:rsidP="00DE0DB7">
            <w:pPr>
              <w:spacing w:after="0" w:line="240" w:lineRule="auto"/>
              <w:jc w:val="right"/>
              <w:rPr>
                <w:rFonts w:eastAsia="Times New Roman" w:cs="Arial"/>
                <w:szCs w:val="24"/>
                <w:lang w:eastAsia="fr-FR"/>
              </w:rPr>
            </w:pPr>
            <w:r w:rsidRPr="00F70C30">
              <w:t>2</w:t>
            </w:r>
            <w:r w:rsidR="0055145C">
              <w:t xml:space="preserve"> %</w:t>
            </w:r>
          </w:p>
        </w:tc>
      </w:tr>
      <w:tr w:rsidR="00DE0DB7" w:rsidRPr="00704A36" w14:paraId="294071F0"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F345DD" w14:textId="66FB2BEC" w:rsidR="00DE0DB7" w:rsidRPr="00704A36" w:rsidRDefault="00DE0DB7" w:rsidP="00DE0DB7">
            <w:pPr>
              <w:spacing w:after="0" w:line="240" w:lineRule="auto"/>
              <w:rPr>
                <w:rFonts w:eastAsia="Times New Roman" w:cs="Arial"/>
                <w:szCs w:val="24"/>
                <w:lang w:eastAsia="fr-FR"/>
              </w:rPr>
            </w:pPr>
            <w:r w:rsidRPr="0075247C">
              <w:t>Autre</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CC1484" w14:textId="01582996" w:rsidR="00DE0DB7" w:rsidRPr="00704A36" w:rsidRDefault="00DE0DB7" w:rsidP="00DE0DB7">
            <w:pPr>
              <w:spacing w:after="0" w:line="240" w:lineRule="auto"/>
              <w:jc w:val="right"/>
              <w:rPr>
                <w:rFonts w:eastAsia="Times New Roman" w:cs="Arial"/>
                <w:szCs w:val="24"/>
                <w:lang w:eastAsia="fr-FR"/>
              </w:rPr>
            </w:pPr>
            <w:r w:rsidRPr="00F70C30">
              <w:t>1</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3BCEB7" w14:textId="6CFBF08E" w:rsidR="00DE0DB7" w:rsidRPr="00704A36" w:rsidRDefault="00DE0DB7" w:rsidP="00DE0DB7">
            <w:pPr>
              <w:spacing w:after="0" w:line="240" w:lineRule="auto"/>
              <w:jc w:val="right"/>
              <w:rPr>
                <w:rFonts w:eastAsia="Times New Roman" w:cs="Arial"/>
                <w:szCs w:val="24"/>
                <w:lang w:eastAsia="fr-FR"/>
              </w:rPr>
            </w:pPr>
            <w:r w:rsidRPr="00F70C30">
              <w:t>0</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761641" w14:textId="2D43F7F6" w:rsidR="00DE0DB7" w:rsidRPr="00704A36" w:rsidRDefault="00DE0DB7" w:rsidP="00DE0DB7">
            <w:pPr>
              <w:keepNext/>
              <w:spacing w:after="0" w:line="240" w:lineRule="auto"/>
              <w:jc w:val="right"/>
              <w:rPr>
                <w:rFonts w:eastAsia="Times New Roman" w:cs="Arial"/>
                <w:szCs w:val="24"/>
                <w:lang w:eastAsia="fr-FR"/>
              </w:rPr>
            </w:pPr>
            <w:r w:rsidRPr="00F70C30">
              <w:t>1</w:t>
            </w:r>
            <w:r w:rsidR="0055145C">
              <w:t xml:space="preserve"> %</w:t>
            </w:r>
          </w:p>
        </w:tc>
      </w:tr>
    </w:tbl>
    <w:p w14:paraId="1A6A6480" w14:textId="4831D7C7" w:rsidR="00224D95" w:rsidRDefault="00224D95" w:rsidP="00224D95">
      <w:pPr>
        <w:pStyle w:val="Lgende"/>
      </w:pPr>
      <w:bookmarkStart w:id="424" w:name="_Ref119252751"/>
      <w:r>
        <w:t>Tableau</w:t>
      </w:r>
      <w:r w:rsidR="00F8105B">
        <w:t> </w:t>
      </w:r>
      <w:r w:rsidR="00C07E5B">
        <w:fldChar w:fldCharType="begin"/>
      </w:r>
      <w:r w:rsidR="00C07E5B">
        <w:instrText xml:space="preserve"> SEQ Tableau \* ARABIC </w:instrText>
      </w:r>
      <w:r w:rsidR="00C07E5B">
        <w:fldChar w:fldCharType="separate"/>
      </w:r>
      <w:r w:rsidR="00121531">
        <w:rPr>
          <w:noProof/>
        </w:rPr>
        <w:t>161</w:t>
      </w:r>
      <w:r w:rsidR="00C07E5B">
        <w:rPr>
          <w:noProof/>
        </w:rPr>
        <w:fldChar w:fldCharType="end"/>
      </w:r>
      <w:bookmarkEnd w:id="424"/>
      <w:r>
        <w:t>. Personnes qui apporten</w:t>
      </w:r>
      <w:r w:rsidRPr="00FB4703">
        <w:t>t de l’aide au quotidien des répondants de 16 ans et +</w:t>
      </w:r>
      <w:r>
        <w:t>, selon l’âge</w:t>
      </w:r>
      <w:r w:rsidRPr="00FB4703">
        <w:t xml:space="preserve"> (choix multiple</w:t>
      </w:r>
      <w:r w:rsidR="00127357">
        <w:t> </w:t>
      </w:r>
      <w:r w:rsidRPr="00FB4703">
        <w:t xml:space="preserve">; </w:t>
      </w:r>
      <w:r>
        <w:t xml:space="preserve">n = </w:t>
      </w:r>
      <w:r w:rsidRPr="00FB4703">
        <w:t>1627). </w:t>
      </w:r>
    </w:p>
    <w:tbl>
      <w:tblPr>
        <w:tblW w:w="9083" w:type="dxa"/>
        <w:tblCellMar>
          <w:top w:w="15" w:type="dxa"/>
          <w:left w:w="15" w:type="dxa"/>
          <w:bottom w:w="15" w:type="dxa"/>
          <w:right w:w="15" w:type="dxa"/>
        </w:tblCellMar>
        <w:tblLook w:val="04A0" w:firstRow="1" w:lastRow="0" w:firstColumn="1" w:lastColumn="0" w:noHBand="0" w:noVBand="1"/>
      </w:tblPr>
      <w:tblGrid>
        <w:gridCol w:w="5093"/>
        <w:gridCol w:w="1276"/>
        <w:gridCol w:w="1276"/>
        <w:gridCol w:w="1438"/>
      </w:tblGrid>
      <w:tr w:rsidR="00AA129B" w:rsidRPr="00680966" w14:paraId="39F4EB25" w14:textId="77777777" w:rsidTr="00AA262A">
        <w:trPr>
          <w:trHeight w:val="263"/>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F0C78C6" w14:textId="77777777" w:rsidR="00AA129B" w:rsidRPr="00680966" w:rsidRDefault="00AA129B" w:rsidP="00AA129B">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91C5AE3"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1C8246C2" w14:textId="3875DD68" w:rsidR="00AA129B" w:rsidRPr="00680966" w:rsidRDefault="00AA129B" w:rsidP="00AA129B">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931AD1A"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4CE139A5" w14:textId="684F3EF5" w:rsidR="00AA129B" w:rsidRPr="00680966" w:rsidRDefault="00AA129B" w:rsidP="00AA129B">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43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79729B7"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76D5F7B" w14:textId="7A5361DC" w:rsidR="00AA129B" w:rsidRPr="00680966" w:rsidRDefault="00616E3F" w:rsidP="00AA129B">
            <w:pPr>
              <w:spacing w:after="0" w:line="240" w:lineRule="auto"/>
              <w:rPr>
                <w:rFonts w:eastAsia="Times New Roman" w:cs="Arial"/>
                <w:szCs w:val="24"/>
                <w:lang w:eastAsia="fr-FR"/>
              </w:rPr>
            </w:pPr>
            <w:r>
              <w:rPr>
                <w:rFonts w:eastAsia="Times New Roman" w:cs="Arial"/>
                <w:color w:val="000000"/>
                <w:szCs w:val="24"/>
                <w:lang w:eastAsia="fr-FR"/>
              </w:rPr>
              <w:t>(n = 680)</w:t>
            </w:r>
          </w:p>
        </w:tc>
      </w:tr>
      <w:tr w:rsidR="000F3F39" w:rsidRPr="00680966" w14:paraId="75182F8D"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890EF8" w14:textId="0C684DFC" w:rsidR="000F3F39" w:rsidRPr="00680966" w:rsidRDefault="000F3F39" w:rsidP="000F3F39">
            <w:pPr>
              <w:spacing w:after="0" w:line="240" w:lineRule="auto"/>
              <w:rPr>
                <w:rFonts w:eastAsia="Times New Roman" w:cs="Arial"/>
                <w:szCs w:val="24"/>
                <w:lang w:eastAsia="fr-FR"/>
              </w:rPr>
            </w:pPr>
            <w:r>
              <w:t>C</w:t>
            </w:r>
            <w:r w:rsidRPr="0075247C">
              <w:t xml:space="preserve">onjoint.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0FF452" w14:textId="5A5A3737" w:rsidR="000F3F39" w:rsidRPr="00680966" w:rsidRDefault="000F3F39" w:rsidP="000F3F39">
            <w:pPr>
              <w:spacing w:after="0" w:line="240" w:lineRule="auto"/>
              <w:jc w:val="right"/>
              <w:rPr>
                <w:rFonts w:eastAsia="Times New Roman" w:cs="Arial"/>
                <w:szCs w:val="24"/>
                <w:lang w:eastAsia="fr-FR"/>
              </w:rPr>
            </w:pPr>
            <w:r w:rsidRPr="0075247C">
              <w:t>13</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1CB86A" w14:textId="28596C55" w:rsidR="000F3F39" w:rsidRPr="00680966" w:rsidRDefault="000F3F39" w:rsidP="000F3F39">
            <w:pPr>
              <w:spacing w:after="0" w:line="240" w:lineRule="auto"/>
              <w:jc w:val="right"/>
              <w:rPr>
                <w:rFonts w:eastAsia="Times New Roman" w:cs="Arial"/>
                <w:szCs w:val="24"/>
                <w:lang w:eastAsia="fr-FR"/>
              </w:rPr>
            </w:pPr>
            <w:r w:rsidRPr="0075247C">
              <w:t>37</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DBB76A" w14:textId="04A725AB" w:rsidR="000F3F39" w:rsidRPr="00680966" w:rsidRDefault="000F3F39" w:rsidP="000F3F39">
            <w:pPr>
              <w:spacing w:after="0" w:line="240" w:lineRule="auto"/>
              <w:jc w:val="right"/>
              <w:rPr>
                <w:rFonts w:eastAsia="Times New Roman" w:cs="Arial"/>
                <w:szCs w:val="24"/>
                <w:lang w:eastAsia="fr-FR"/>
              </w:rPr>
            </w:pPr>
            <w:r w:rsidRPr="0075247C">
              <w:t>42</w:t>
            </w:r>
            <w:r w:rsidR="0055145C">
              <w:t xml:space="preserve"> %</w:t>
            </w:r>
          </w:p>
        </w:tc>
      </w:tr>
      <w:tr w:rsidR="000F3F39" w:rsidRPr="00680966" w14:paraId="04B9E9F3"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EDAEDB" w14:textId="54273CF3" w:rsidR="000F3F39" w:rsidRPr="00680966" w:rsidRDefault="000F3F39" w:rsidP="000F3F39">
            <w:pPr>
              <w:spacing w:after="0" w:line="240" w:lineRule="auto"/>
              <w:rPr>
                <w:rFonts w:eastAsia="Times New Roman" w:cs="Arial"/>
                <w:szCs w:val="24"/>
                <w:lang w:eastAsia="fr-FR"/>
              </w:rPr>
            </w:pPr>
            <w:r>
              <w:t>P</w:t>
            </w:r>
            <w:r w:rsidRPr="0075247C">
              <w:t>ersonnes qui sont là au moment où besoin d</w:t>
            </w:r>
            <w:r w:rsidR="00D505F0">
              <w:t>’</w:t>
            </w:r>
            <w:r w:rsidRPr="0075247C">
              <w:t>aide</w:t>
            </w:r>
            <w:r>
              <w:t>.</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59B4D1" w14:textId="522E04E6" w:rsidR="000F3F39" w:rsidRPr="00680966" w:rsidRDefault="000F3F39" w:rsidP="000F3F39">
            <w:pPr>
              <w:spacing w:after="0" w:line="240" w:lineRule="auto"/>
              <w:jc w:val="right"/>
              <w:rPr>
                <w:rFonts w:eastAsia="Times New Roman" w:cs="Arial"/>
                <w:szCs w:val="24"/>
                <w:lang w:eastAsia="fr-FR"/>
              </w:rPr>
            </w:pPr>
            <w:r w:rsidRPr="0075247C">
              <w:t>41</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7A84AE" w14:textId="7CC66118" w:rsidR="000F3F39" w:rsidRPr="00680966" w:rsidRDefault="000F3F39" w:rsidP="000F3F39">
            <w:pPr>
              <w:spacing w:after="0" w:line="240" w:lineRule="auto"/>
              <w:jc w:val="right"/>
              <w:rPr>
                <w:rFonts w:eastAsia="Times New Roman" w:cs="Arial"/>
                <w:szCs w:val="24"/>
                <w:lang w:eastAsia="fr-FR"/>
              </w:rPr>
            </w:pPr>
            <w:r w:rsidRPr="0075247C">
              <w:t>42</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40B704" w14:textId="2FF3556A" w:rsidR="000F3F39" w:rsidRPr="00680966" w:rsidRDefault="000F3F39" w:rsidP="000F3F39">
            <w:pPr>
              <w:spacing w:after="0" w:line="240" w:lineRule="auto"/>
              <w:jc w:val="right"/>
              <w:rPr>
                <w:rFonts w:eastAsia="Times New Roman" w:cs="Arial"/>
                <w:szCs w:val="24"/>
                <w:lang w:eastAsia="fr-FR"/>
              </w:rPr>
            </w:pPr>
            <w:r w:rsidRPr="0075247C">
              <w:t>28</w:t>
            </w:r>
            <w:r w:rsidR="0055145C">
              <w:t xml:space="preserve"> %</w:t>
            </w:r>
          </w:p>
        </w:tc>
      </w:tr>
      <w:tr w:rsidR="000F3F39" w:rsidRPr="00680966" w14:paraId="5191E5C1"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50CC6B" w14:textId="44123512" w:rsidR="000F3F39" w:rsidRPr="00680966" w:rsidRDefault="000F3F39" w:rsidP="000F3F39">
            <w:pPr>
              <w:spacing w:after="0" w:line="240" w:lineRule="auto"/>
              <w:rPr>
                <w:rFonts w:eastAsia="Times New Roman" w:cs="Arial"/>
                <w:szCs w:val="24"/>
                <w:lang w:eastAsia="fr-FR"/>
              </w:rPr>
            </w:pPr>
            <w:r>
              <w:t>A</w:t>
            </w:r>
            <w:r w:rsidRPr="0075247C">
              <w:t xml:space="preserve">idant professionnel.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BF071B" w14:textId="6F105333" w:rsidR="000F3F39" w:rsidRPr="00680966" w:rsidRDefault="000F3F39" w:rsidP="000F3F39">
            <w:pPr>
              <w:spacing w:after="0" w:line="240" w:lineRule="auto"/>
              <w:jc w:val="right"/>
              <w:rPr>
                <w:rFonts w:eastAsia="Times New Roman" w:cs="Arial"/>
                <w:szCs w:val="24"/>
                <w:lang w:eastAsia="fr-FR"/>
              </w:rPr>
            </w:pPr>
            <w:r w:rsidRPr="0075247C">
              <w:t>20</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804F61" w14:textId="2F0782E5" w:rsidR="000F3F39" w:rsidRPr="00680966" w:rsidRDefault="000F3F39" w:rsidP="000F3F39">
            <w:pPr>
              <w:spacing w:after="0" w:line="240" w:lineRule="auto"/>
              <w:jc w:val="right"/>
              <w:rPr>
                <w:rFonts w:eastAsia="Times New Roman" w:cs="Arial"/>
                <w:szCs w:val="24"/>
                <w:lang w:eastAsia="fr-FR"/>
              </w:rPr>
            </w:pPr>
            <w:r w:rsidRPr="0075247C">
              <w:t>20</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721B66" w14:textId="6CCE8AFD" w:rsidR="000F3F39" w:rsidRPr="00680966" w:rsidRDefault="000F3F39" w:rsidP="000F3F39">
            <w:pPr>
              <w:spacing w:after="0" w:line="240" w:lineRule="auto"/>
              <w:jc w:val="right"/>
              <w:rPr>
                <w:rFonts w:eastAsia="Times New Roman" w:cs="Arial"/>
                <w:szCs w:val="24"/>
                <w:lang w:eastAsia="fr-FR"/>
              </w:rPr>
            </w:pPr>
            <w:r w:rsidRPr="0075247C">
              <w:t>30</w:t>
            </w:r>
            <w:r w:rsidR="0055145C">
              <w:t xml:space="preserve"> %</w:t>
            </w:r>
          </w:p>
        </w:tc>
      </w:tr>
      <w:tr w:rsidR="000F3F39" w:rsidRPr="00680966" w14:paraId="4D0CBB3D"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2804D0" w14:textId="03DBC4EA" w:rsidR="000F3F39" w:rsidRPr="00680966" w:rsidRDefault="000F3F39" w:rsidP="000F3F39">
            <w:pPr>
              <w:spacing w:after="0" w:line="240" w:lineRule="auto"/>
              <w:rPr>
                <w:rFonts w:eastAsia="Times New Roman" w:cs="Arial"/>
                <w:szCs w:val="24"/>
                <w:lang w:eastAsia="fr-FR"/>
              </w:rPr>
            </w:pPr>
            <w:r>
              <w:t>E</w:t>
            </w:r>
            <w:r w:rsidRPr="0075247C">
              <w:t xml:space="preserve">nfants.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4D8863" w14:textId="67A11103" w:rsidR="000F3F39" w:rsidRPr="00680966" w:rsidRDefault="000F3F39" w:rsidP="000F3F39">
            <w:pPr>
              <w:spacing w:after="0" w:line="240" w:lineRule="auto"/>
              <w:jc w:val="right"/>
              <w:rPr>
                <w:rFonts w:eastAsia="Times New Roman" w:cs="Arial"/>
                <w:szCs w:val="24"/>
                <w:lang w:eastAsia="fr-FR"/>
              </w:rPr>
            </w:pPr>
            <w:r w:rsidRPr="0075247C">
              <w:t>0</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761C39" w14:textId="61726D0D" w:rsidR="000F3F39" w:rsidRPr="00680966" w:rsidRDefault="000F3F39" w:rsidP="000F3F39">
            <w:pPr>
              <w:spacing w:after="0" w:line="240" w:lineRule="auto"/>
              <w:jc w:val="right"/>
              <w:rPr>
                <w:rFonts w:eastAsia="Times New Roman" w:cs="Arial"/>
                <w:szCs w:val="24"/>
                <w:lang w:eastAsia="fr-FR"/>
              </w:rPr>
            </w:pPr>
            <w:r w:rsidRPr="0075247C">
              <w:t>19</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25A3E0" w14:textId="7234F5D1" w:rsidR="000F3F39" w:rsidRPr="00680966" w:rsidRDefault="000F3F39" w:rsidP="000F3F39">
            <w:pPr>
              <w:spacing w:after="0" w:line="240" w:lineRule="auto"/>
              <w:jc w:val="right"/>
              <w:rPr>
                <w:rFonts w:eastAsia="Times New Roman" w:cs="Arial"/>
                <w:szCs w:val="24"/>
                <w:lang w:eastAsia="fr-FR"/>
              </w:rPr>
            </w:pPr>
            <w:r w:rsidRPr="0075247C">
              <w:t>22</w:t>
            </w:r>
            <w:r w:rsidR="0055145C">
              <w:t xml:space="preserve"> %</w:t>
            </w:r>
          </w:p>
        </w:tc>
      </w:tr>
      <w:tr w:rsidR="000F3F39" w:rsidRPr="00680966" w14:paraId="15423A91"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77FE74" w14:textId="1CFD7FFC" w:rsidR="000F3F39" w:rsidRPr="00680966" w:rsidRDefault="000F3F39" w:rsidP="000F3F39">
            <w:pPr>
              <w:spacing w:after="0" w:line="240" w:lineRule="auto"/>
              <w:rPr>
                <w:rFonts w:eastAsia="Times New Roman" w:cs="Arial"/>
                <w:szCs w:val="24"/>
                <w:lang w:eastAsia="fr-FR"/>
              </w:rPr>
            </w:pPr>
            <w:r w:rsidRPr="0075247C">
              <w:t>Non concerné</w:t>
            </w:r>
            <w:r w:rsidR="00D505F0">
              <w:t> </w:t>
            </w:r>
            <w:r>
              <w:t xml:space="preserve">: </w:t>
            </w:r>
            <w:r w:rsidRPr="0075247C">
              <w:t>ne reçoi</w:t>
            </w:r>
            <w:r>
              <w:t>t</w:t>
            </w:r>
            <w:r w:rsidRPr="0075247C">
              <w:t xml:space="preserve"> pas d</w:t>
            </w:r>
            <w:r w:rsidR="00D505F0">
              <w:t>’</w:t>
            </w:r>
            <w:r w:rsidRPr="0075247C">
              <w:t xml:space="preserve">aide.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69AC8B" w14:textId="1DEF6930" w:rsidR="000F3F39" w:rsidRPr="00680966" w:rsidRDefault="000F3F39" w:rsidP="000F3F39">
            <w:pPr>
              <w:spacing w:after="0" w:line="240" w:lineRule="auto"/>
              <w:jc w:val="right"/>
              <w:rPr>
                <w:rFonts w:eastAsia="Times New Roman" w:cs="Arial"/>
                <w:szCs w:val="24"/>
                <w:lang w:eastAsia="fr-FR"/>
              </w:rPr>
            </w:pPr>
            <w:r w:rsidRPr="0075247C">
              <w:t>17</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0D0279" w14:textId="7D13AF70" w:rsidR="000F3F39" w:rsidRPr="00680966" w:rsidRDefault="000F3F39" w:rsidP="000F3F39">
            <w:pPr>
              <w:spacing w:after="0" w:line="240" w:lineRule="auto"/>
              <w:jc w:val="right"/>
              <w:rPr>
                <w:rFonts w:eastAsia="Times New Roman" w:cs="Arial"/>
                <w:szCs w:val="24"/>
                <w:lang w:eastAsia="fr-FR"/>
              </w:rPr>
            </w:pPr>
            <w:r w:rsidRPr="0075247C">
              <w:t>18</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24BBB7" w14:textId="2B167115" w:rsidR="000F3F39" w:rsidRPr="00680966" w:rsidRDefault="000F3F39" w:rsidP="000F3F39">
            <w:pPr>
              <w:spacing w:after="0" w:line="240" w:lineRule="auto"/>
              <w:jc w:val="right"/>
              <w:rPr>
                <w:rFonts w:eastAsia="Times New Roman" w:cs="Arial"/>
                <w:szCs w:val="24"/>
                <w:lang w:eastAsia="fr-FR"/>
              </w:rPr>
            </w:pPr>
            <w:r w:rsidRPr="0075247C">
              <w:t>12</w:t>
            </w:r>
            <w:r w:rsidR="0055145C">
              <w:t xml:space="preserve"> %</w:t>
            </w:r>
          </w:p>
        </w:tc>
      </w:tr>
      <w:tr w:rsidR="000F3F39" w:rsidRPr="00680966" w14:paraId="0687951D"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CD9369" w14:textId="7E4D6BA9" w:rsidR="000F3F39" w:rsidRPr="00680966" w:rsidRDefault="000F3F39" w:rsidP="000F3F39">
            <w:pPr>
              <w:spacing w:after="0" w:line="240" w:lineRule="auto"/>
              <w:rPr>
                <w:rFonts w:eastAsia="Times New Roman" w:cs="Arial"/>
                <w:szCs w:val="24"/>
                <w:lang w:eastAsia="fr-FR"/>
              </w:rPr>
            </w:pPr>
            <w:r>
              <w:t>Au</w:t>
            </w:r>
            <w:r w:rsidRPr="0075247C">
              <w:t xml:space="preserve">tre proche aidant.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9CE89A" w14:textId="00F19604" w:rsidR="000F3F39" w:rsidRPr="00680966" w:rsidRDefault="000F3F39" w:rsidP="000F3F39">
            <w:pPr>
              <w:spacing w:after="0" w:line="240" w:lineRule="auto"/>
              <w:jc w:val="right"/>
              <w:rPr>
                <w:rFonts w:eastAsia="Times New Roman" w:cs="Arial"/>
                <w:szCs w:val="24"/>
                <w:lang w:eastAsia="fr-FR"/>
              </w:rPr>
            </w:pPr>
            <w:r w:rsidRPr="0075247C">
              <w:t>15</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944466" w14:textId="6C9FD3C9" w:rsidR="000F3F39" w:rsidRPr="00680966" w:rsidRDefault="000F3F39" w:rsidP="000F3F39">
            <w:pPr>
              <w:spacing w:after="0" w:line="240" w:lineRule="auto"/>
              <w:jc w:val="right"/>
              <w:rPr>
                <w:rFonts w:eastAsia="Times New Roman" w:cs="Arial"/>
                <w:szCs w:val="24"/>
                <w:lang w:eastAsia="fr-FR"/>
              </w:rPr>
            </w:pPr>
            <w:r w:rsidRPr="0075247C">
              <w:t>15</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10B89F" w14:textId="13D9FED6" w:rsidR="000F3F39" w:rsidRPr="00680966" w:rsidRDefault="000F3F39" w:rsidP="000F3F39">
            <w:pPr>
              <w:spacing w:after="0" w:line="240" w:lineRule="auto"/>
              <w:jc w:val="right"/>
              <w:rPr>
                <w:rFonts w:eastAsia="Times New Roman" w:cs="Arial"/>
                <w:szCs w:val="24"/>
                <w:lang w:eastAsia="fr-FR"/>
              </w:rPr>
            </w:pPr>
            <w:r w:rsidRPr="0075247C">
              <w:t>13</w:t>
            </w:r>
            <w:r w:rsidR="0055145C">
              <w:t xml:space="preserve"> %</w:t>
            </w:r>
          </w:p>
        </w:tc>
      </w:tr>
      <w:tr w:rsidR="000F3F39" w:rsidRPr="00680966" w14:paraId="6F8D84F2"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703C00" w14:textId="3733E80E" w:rsidR="000F3F39" w:rsidRPr="00680966" w:rsidRDefault="000F3F39" w:rsidP="000F3F39">
            <w:pPr>
              <w:spacing w:after="0" w:line="240" w:lineRule="auto"/>
              <w:rPr>
                <w:rFonts w:eastAsia="Times New Roman" w:cs="Arial"/>
                <w:szCs w:val="24"/>
                <w:lang w:eastAsia="fr-FR"/>
              </w:rPr>
            </w:pPr>
            <w:r>
              <w:t>P</w:t>
            </w:r>
            <w:r w:rsidRPr="0075247C">
              <w:t xml:space="preserve">arents.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BA83E5" w14:textId="298446AA" w:rsidR="000F3F39" w:rsidRPr="00680966" w:rsidRDefault="000F3F39" w:rsidP="000F3F39">
            <w:pPr>
              <w:spacing w:after="0" w:line="240" w:lineRule="auto"/>
              <w:jc w:val="right"/>
              <w:rPr>
                <w:rFonts w:eastAsia="Times New Roman" w:cs="Arial"/>
                <w:szCs w:val="24"/>
                <w:lang w:eastAsia="fr-FR"/>
              </w:rPr>
            </w:pPr>
            <w:r w:rsidRPr="0075247C">
              <w:t>56</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62D55D" w14:textId="1D89FA34" w:rsidR="000F3F39" w:rsidRPr="00680966" w:rsidRDefault="000F3F39" w:rsidP="000F3F39">
            <w:pPr>
              <w:spacing w:after="0" w:line="240" w:lineRule="auto"/>
              <w:jc w:val="right"/>
              <w:rPr>
                <w:rFonts w:eastAsia="Times New Roman" w:cs="Arial"/>
                <w:szCs w:val="24"/>
                <w:lang w:eastAsia="fr-FR"/>
              </w:rPr>
            </w:pPr>
            <w:r w:rsidRPr="0075247C">
              <w:t>19</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A01D36" w14:textId="13B47A77" w:rsidR="000F3F39" w:rsidRPr="00680966" w:rsidRDefault="000F3F39" w:rsidP="000F3F39">
            <w:pPr>
              <w:spacing w:after="0" w:line="240" w:lineRule="auto"/>
              <w:jc w:val="right"/>
              <w:rPr>
                <w:rFonts w:eastAsia="Times New Roman" w:cs="Arial"/>
                <w:szCs w:val="24"/>
                <w:lang w:eastAsia="fr-FR"/>
              </w:rPr>
            </w:pPr>
            <w:r w:rsidRPr="0075247C">
              <w:t>0</w:t>
            </w:r>
            <w:r w:rsidR="0055145C">
              <w:t xml:space="preserve"> %</w:t>
            </w:r>
          </w:p>
        </w:tc>
      </w:tr>
      <w:tr w:rsidR="000F3F39" w:rsidRPr="00680966" w14:paraId="184F76A2"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321A12" w14:textId="7BC0C375" w:rsidR="000F3F39" w:rsidRPr="00680966" w:rsidRDefault="000F3F39" w:rsidP="000F3F39">
            <w:pPr>
              <w:spacing w:after="0" w:line="240" w:lineRule="auto"/>
              <w:rPr>
                <w:rFonts w:eastAsia="Times New Roman" w:cs="Arial"/>
                <w:szCs w:val="24"/>
                <w:lang w:eastAsia="fr-FR"/>
              </w:rPr>
            </w:pPr>
            <w:r>
              <w:t>B</w:t>
            </w:r>
            <w:r w:rsidRPr="0075247C">
              <w:t>énévole</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1EFC94" w14:textId="3DAD5B77" w:rsidR="000F3F39" w:rsidRPr="00680966" w:rsidRDefault="000F3F39" w:rsidP="000F3F39">
            <w:pPr>
              <w:spacing w:after="0" w:line="240" w:lineRule="auto"/>
              <w:jc w:val="right"/>
              <w:rPr>
                <w:rFonts w:eastAsia="Times New Roman" w:cs="Arial"/>
                <w:szCs w:val="24"/>
                <w:lang w:eastAsia="fr-FR"/>
              </w:rPr>
            </w:pPr>
            <w:r w:rsidRPr="0075247C">
              <w:t>3</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CCA404" w14:textId="504CB7CA" w:rsidR="000F3F39" w:rsidRPr="00680966" w:rsidRDefault="000F3F39" w:rsidP="000F3F39">
            <w:pPr>
              <w:spacing w:after="0" w:line="240" w:lineRule="auto"/>
              <w:jc w:val="right"/>
              <w:rPr>
                <w:rFonts w:eastAsia="Times New Roman" w:cs="Arial"/>
                <w:szCs w:val="24"/>
                <w:lang w:eastAsia="fr-FR"/>
              </w:rPr>
            </w:pPr>
            <w:r w:rsidRPr="0075247C">
              <w:t>6</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BCF6A9" w14:textId="1A3A1CAA" w:rsidR="000F3F39" w:rsidRPr="00680966" w:rsidRDefault="000F3F39" w:rsidP="000F3F39">
            <w:pPr>
              <w:spacing w:after="0" w:line="240" w:lineRule="auto"/>
              <w:jc w:val="right"/>
              <w:rPr>
                <w:rFonts w:eastAsia="Times New Roman" w:cs="Arial"/>
                <w:szCs w:val="24"/>
                <w:lang w:eastAsia="fr-FR"/>
              </w:rPr>
            </w:pPr>
            <w:r w:rsidRPr="0075247C">
              <w:t>7</w:t>
            </w:r>
            <w:r w:rsidR="0055145C">
              <w:t xml:space="preserve"> %</w:t>
            </w:r>
          </w:p>
        </w:tc>
      </w:tr>
      <w:tr w:rsidR="000F3F39" w:rsidRPr="00680966" w14:paraId="622E0C47"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86D209" w14:textId="0335BFF8" w:rsidR="000F3F39" w:rsidRPr="00680966" w:rsidRDefault="000F3F39" w:rsidP="000F3F39">
            <w:pPr>
              <w:spacing w:after="0" w:line="240" w:lineRule="auto"/>
              <w:rPr>
                <w:rFonts w:eastAsia="Times New Roman" w:cs="Arial"/>
                <w:szCs w:val="24"/>
                <w:lang w:eastAsia="fr-FR"/>
              </w:rPr>
            </w:pPr>
            <w:r w:rsidRPr="0075247C">
              <w:t>Autre</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346B0D" w14:textId="709026F1" w:rsidR="000F3F39" w:rsidRPr="00680966" w:rsidRDefault="000F3F39" w:rsidP="000F3F39">
            <w:pPr>
              <w:spacing w:after="0" w:line="240" w:lineRule="auto"/>
              <w:jc w:val="right"/>
              <w:rPr>
                <w:rFonts w:eastAsia="Times New Roman" w:cs="Arial"/>
                <w:szCs w:val="24"/>
                <w:lang w:eastAsia="fr-FR"/>
              </w:rPr>
            </w:pP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FBAC02" w14:textId="067DB27F" w:rsidR="000F3F39" w:rsidRPr="00680966" w:rsidRDefault="000F3F39" w:rsidP="000F3F39">
            <w:pPr>
              <w:spacing w:after="0" w:line="240" w:lineRule="auto"/>
              <w:jc w:val="right"/>
              <w:rPr>
                <w:rFonts w:eastAsia="Times New Roman" w:cs="Arial"/>
                <w:szCs w:val="24"/>
                <w:lang w:eastAsia="fr-FR"/>
              </w:rPr>
            </w:pPr>
            <w:r w:rsidRPr="0075247C">
              <w:t>1</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02C436" w14:textId="5EDB65F4" w:rsidR="000F3F39" w:rsidRPr="00680966" w:rsidRDefault="000F3F39" w:rsidP="000F3F39">
            <w:pPr>
              <w:keepNext/>
              <w:spacing w:after="0" w:line="240" w:lineRule="auto"/>
              <w:jc w:val="right"/>
              <w:rPr>
                <w:rFonts w:eastAsia="Times New Roman" w:cs="Arial"/>
                <w:szCs w:val="24"/>
                <w:lang w:eastAsia="fr-FR"/>
              </w:rPr>
            </w:pPr>
            <w:r w:rsidRPr="0075247C">
              <w:t>1</w:t>
            </w:r>
            <w:r w:rsidR="0055145C">
              <w:t xml:space="preserve"> %</w:t>
            </w:r>
          </w:p>
        </w:tc>
      </w:tr>
    </w:tbl>
    <w:p w14:paraId="56BDA05A" w14:textId="20474345" w:rsidR="000C2F40" w:rsidRDefault="00FD1D8F" w:rsidP="00AA262A">
      <w:pPr>
        <w:spacing w:before="240"/>
      </w:pPr>
      <w:r>
        <w:t>Neuf répondants</w:t>
      </w:r>
      <w:r w:rsidR="009933FA">
        <w:t xml:space="preserve"> sur dix parmi ceux qui</w:t>
      </w:r>
      <w:r>
        <w:t xml:space="preserve"> bénéficient d’aide humaine estiment que cette aide répond tout à fait ou plutôt à leurs besoins (</w:t>
      </w:r>
      <w:r w:rsidR="000C2F40">
        <w:fldChar w:fldCharType="begin"/>
      </w:r>
      <w:r w:rsidR="000C2F40">
        <w:instrText xml:space="preserve"> REF _Ref118891160 \h </w:instrText>
      </w:r>
      <w:r w:rsidR="000C2F40">
        <w:fldChar w:fldCharType="separate"/>
      </w:r>
      <w:r w:rsidR="00121531">
        <w:t>Figure </w:t>
      </w:r>
      <w:r w:rsidR="00121531">
        <w:rPr>
          <w:noProof/>
        </w:rPr>
        <w:t>133</w:t>
      </w:r>
      <w:r w:rsidR="000C2F40">
        <w:fldChar w:fldCharType="end"/>
      </w:r>
      <w:r w:rsidR="00FB4703">
        <w:t>)</w:t>
      </w:r>
      <w:r>
        <w:t xml:space="preserve">. </w:t>
      </w:r>
    </w:p>
    <w:p w14:paraId="25B8547D" w14:textId="2994E818" w:rsidR="00FB4703" w:rsidRDefault="00FB4703" w:rsidP="00FD1D8F">
      <w:r>
        <w:t>Il y a un effet significatif de la sévérité de la déficience visuelle (</w:t>
      </w:r>
      <w:r w:rsidR="00D10E20">
        <w:fldChar w:fldCharType="begin"/>
      </w:r>
      <w:r w:rsidR="00D10E20">
        <w:instrText xml:space="preserve"> REF _Ref119252781 \h </w:instrText>
      </w:r>
      <w:r w:rsidR="00D10E20">
        <w:fldChar w:fldCharType="separate"/>
      </w:r>
      <w:r w:rsidR="00121531">
        <w:t>Tableau </w:t>
      </w:r>
      <w:r w:rsidR="00121531">
        <w:rPr>
          <w:noProof/>
        </w:rPr>
        <w:t>162</w:t>
      </w:r>
      <w:r w:rsidR="00D10E20">
        <w:fldChar w:fldCharType="end"/>
      </w:r>
      <w:r>
        <w:t xml:space="preserve">). </w:t>
      </w:r>
      <w:r w:rsidR="00FD1D8F">
        <w:t>Les répondants aveugles et malvoyants sévères sont</w:t>
      </w:r>
      <w:r w:rsidR="00D44825" w:rsidRPr="00D44825">
        <w:t xml:space="preserve"> </w:t>
      </w:r>
      <w:r w:rsidR="00D44825">
        <w:t>en proportion</w:t>
      </w:r>
      <w:r w:rsidR="00FD1D8F">
        <w:t xml:space="preserve"> significativement plus nombreux que les malvoyants moyens à estimer que cette aide répond </w:t>
      </w:r>
      <w:r w:rsidR="00FD1D8F" w:rsidRPr="004B0F4E">
        <w:rPr>
          <w:b/>
        </w:rPr>
        <w:t>tout à fait</w:t>
      </w:r>
      <w:r w:rsidR="00FD1D8F">
        <w:t xml:space="preserve"> à leurs besoins, et les répondants malvoyants moyens sont</w:t>
      </w:r>
      <w:r w:rsidR="00D44825" w:rsidRPr="00D44825">
        <w:t xml:space="preserve"> </w:t>
      </w:r>
      <w:r w:rsidR="00D44825">
        <w:t>en proportion</w:t>
      </w:r>
      <w:r w:rsidR="00FD1D8F">
        <w:t xml:space="preserve"> plus nombreux que les répondants aveugles à estimer qu’elle répond </w:t>
      </w:r>
      <w:r w:rsidR="00FD1D8F" w:rsidRPr="004B0F4E">
        <w:rPr>
          <w:b/>
        </w:rPr>
        <w:t>plutôt</w:t>
      </w:r>
      <w:r w:rsidR="00FD1D8F">
        <w:t xml:space="preserve"> à leurs besoins. </w:t>
      </w:r>
    </w:p>
    <w:p w14:paraId="2B8E06BE" w14:textId="438CE771" w:rsidR="00FB4703" w:rsidRDefault="00FB4703" w:rsidP="00FB4703">
      <w:r>
        <w:t xml:space="preserve">Il n’y a pas d’effet significatif de l’âge. </w:t>
      </w:r>
    </w:p>
    <w:p w14:paraId="6D247F0F" w14:textId="77777777" w:rsidR="000C2F40" w:rsidRDefault="000C2F40" w:rsidP="000C2F40">
      <w:pPr>
        <w:keepNext/>
      </w:pPr>
      <w:r>
        <w:rPr>
          <w:noProof/>
        </w:rPr>
        <w:drawing>
          <wp:inline distT="0" distB="0" distL="0" distR="0" wp14:anchorId="222368B7" wp14:editId="08B75B8B">
            <wp:extent cx="5486400" cy="2683823"/>
            <wp:effectExtent l="0" t="0" r="0" b="2540"/>
            <wp:docPr id="45" name="Graphique 45" descr="Adéquation entre les besoins et l'aide humaine reçue  : 35 % tout à fait, 56 % plutôt oui, 6 % plutôt non, 1 % pas du tout, 2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14:paraId="4C72123C" w14:textId="63504AE3" w:rsidR="000C2F40" w:rsidRPr="00FD1D8F" w:rsidRDefault="000C2F40" w:rsidP="00AA262A">
      <w:pPr>
        <w:pStyle w:val="Lgende"/>
        <w:keepNext w:val="0"/>
      </w:pPr>
      <w:bookmarkStart w:id="425" w:name="_Ref118891160"/>
      <w:r>
        <w:t>Figure</w:t>
      </w:r>
      <w:r w:rsidR="00F8105B">
        <w:t> </w:t>
      </w:r>
      <w:r w:rsidR="00C07E5B">
        <w:fldChar w:fldCharType="begin"/>
      </w:r>
      <w:r w:rsidR="00C07E5B">
        <w:instrText xml:space="preserve"> SEQ Figure \* ARABIC </w:instrText>
      </w:r>
      <w:r w:rsidR="00C07E5B">
        <w:fldChar w:fldCharType="separate"/>
      </w:r>
      <w:r w:rsidR="00121531">
        <w:rPr>
          <w:noProof/>
        </w:rPr>
        <w:t>133</w:t>
      </w:r>
      <w:r w:rsidR="00C07E5B">
        <w:rPr>
          <w:noProof/>
        </w:rPr>
        <w:fldChar w:fldCharType="end"/>
      </w:r>
      <w:bookmarkEnd w:id="425"/>
      <w:r w:rsidR="00FD1D8F">
        <w:t xml:space="preserve">. Adéquation entre les besoins </w:t>
      </w:r>
      <w:r w:rsidR="00FD1D8F" w:rsidRPr="00FD1D8F">
        <w:t xml:space="preserve">et </w:t>
      </w:r>
      <w:r w:rsidRPr="00FD1D8F">
        <w:t>l</w:t>
      </w:r>
      <w:r w:rsidR="00D505F0">
        <w:t>’</w:t>
      </w:r>
      <w:r w:rsidRPr="00FD1D8F">
        <w:t xml:space="preserve">aide humaine </w:t>
      </w:r>
      <w:r w:rsidR="00FD1D8F" w:rsidRPr="00FD1D8F">
        <w:t>reçue des répondants qui en bénéficient</w:t>
      </w:r>
      <w:r w:rsidR="002550A0">
        <w:t xml:space="preserve"> </w:t>
      </w:r>
      <w:r w:rsidR="00FD1D8F" w:rsidRPr="00FD1D8F">
        <w:t>(</w:t>
      </w:r>
      <w:r w:rsidR="000367F5">
        <w:t xml:space="preserve">n = </w:t>
      </w:r>
      <w:r w:rsidR="00FD1D8F" w:rsidRPr="00FD1D8F">
        <w:t>1343).</w:t>
      </w:r>
    </w:p>
    <w:p w14:paraId="6E517279" w14:textId="3EC05AE2" w:rsidR="00224D95" w:rsidRDefault="00224D95" w:rsidP="00224D95">
      <w:pPr>
        <w:pStyle w:val="Lgende"/>
      </w:pPr>
      <w:bookmarkStart w:id="426" w:name="_Ref119252781"/>
      <w:r>
        <w:t>Tableau</w:t>
      </w:r>
      <w:r w:rsidR="00F8105B">
        <w:t> </w:t>
      </w:r>
      <w:r w:rsidR="00C07E5B">
        <w:fldChar w:fldCharType="begin"/>
      </w:r>
      <w:r w:rsidR="00C07E5B">
        <w:instrText xml:space="preserve"> SEQ Tableau \* ARABIC </w:instrText>
      </w:r>
      <w:r w:rsidR="00C07E5B">
        <w:fldChar w:fldCharType="separate"/>
      </w:r>
      <w:r w:rsidR="00121531">
        <w:rPr>
          <w:noProof/>
        </w:rPr>
        <w:t>162</w:t>
      </w:r>
      <w:r w:rsidR="00C07E5B">
        <w:rPr>
          <w:noProof/>
        </w:rPr>
        <w:fldChar w:fldCharType="end"/>
      </w:r>
      <w:bookmarkEnd w:id="426"/>
      <w:r>
        <w:t>.</w:t>
      </w:r>
      <w:r w:rsidRPr="00FD1D8F">
        <w:t xml:space="preserve"> </w:t>
      </w:r>
      <w:r>
        <w:t xml:space="preserve">Adéquation entre les besoins </w:t>
      </w:r>
      <w:r w:rsidRPr="00FD1D8F">
        <w:t>et l</w:t>
      </w:r>
      <w:r w:rsidR="00D505F0">
        <w:t>’</w:t>
      </w:r>
      <w:r w:rsidRPr="00FD1D8F">
        <w:t>aide humaine reçue des répondants qui en bénéficient</w:t>
      </w:r>
      <w:r>
        <w:t>, selon la sévérité de la déficience visuelle</w:t>
      </w:r>
      <w:r w:rsidRPr="00FD1D8F">
        <w:t xml:space="preserve"> (</w:t>
      </w:r>
      <w:r>
        <w:t>n</w:t>
      </w:r>
      <w:r w:rsidR="00587320">
        <w:t> = </w:t>
      </w:r>
      <w:r w:rsidRPr="00FD1D8F">
        <w:t>1343).</w:t>
      </w:r>
    </w:p>
    <w:tbl>
      <w:tblPr>
        <w:tblW w:w="0" w:type="auto"/>
        <w:tblCellMar>
          <w:top w:w="15" w:type="dxa"/>
          <w:left w:w="15" w:type="dxa"/>
          <w:bottom w:w="15" w:type="dxa"/>
          <w:right w:w="15" w:type="dxa"/>
        </w:tblCellMar>
        <w:tblLook w:val="04A0" w:firstRow="1" w:lastRow="0" w:firstColumn="1" w:lastColumn="0" w:noHBand="0" w:noVBand="1"/>
      </w:tblPr>
      <w:tblGrid>
        <w:gridCol w:w="1975"/>
        <w:gridCol w:w="2126"/>
        <w:gridCol w:w="2410"/>
        <w:gridCol w:w="2541"/>
      </w:tblGrid>
      <w:tr w:rsidR="000C2F40" w:rsidRPr="00704A36" w14:paraId="0F870A11" w14:textId="77777777" w:rsidTr="009933FA">
        <w:trPr>
          <w:tblHeader/>
        </w:trPr>
        <w:tc>
          <w:tcPr>
            <w:tcW w:w="197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E6D441D" w14:textId="77777777" w:rsidR="000C2F40" w:rsidRPr="00704A36" w:rsidRDefault="000C2F40" w:rsidP="00D45EBE">
            <w:pPr>
              <w:spacing w:after="0" w:line="240" w:lineRule="auto"/>
              <w:rPr>
                <w:rFonts w:eastAsia="Times New Roman" w:cs="Arial"/>
                <w:szCs w:val="24"/>
                <w:lang w:eastAsia="fr-FR"/>
              </w:rPr>
            </w:pPr>
          </w:p>
        </w:tc>
        <w:tc>
          <w:tcPr>
            <w:tcW w:w="21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8F0A1D9" w14:textId="77777777" w:rsidR="00F572C7" w:rsidRDefault="000C2F40"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w:t>
            </w:r>
          </w:p>
          <w:p w14:paraId="30DAD0A5" w14:textId="478139E4" w:rsidR="000C2F40" w:rsidRPr="00704A36" w:rsidRDefault="00F572C7" w:rsidP="00D45EBE">
            <w:pPr>
              <w:spacing w:after="0" w:line="240" w:lineRule="auto"/>
              <w:rPr>
                <w:rFonts w:eastAsia="Times New Roman" w:cs="Arial"/>
                <w:szCs w:val="24"/>
                <w:lang w:eastAsia="fr-FR"/>
              </w:rPr>
            </w:pPr>
            <w:r>
              <w:rPr>
                <w:rFonts w:eastAsia="Times New Roman" w:cs="Arial"/>
                <w:color w:val="000000"/>
                <w:szCs w:val="24"/>
                <w:lang w:eastAsia="fr-FR"/>
              </w:rPr>
              <w:t xml:space="preserve">(n = </w:t>
            </w:r>
            <w:r w:rsidR="00096545">
              <w:rPr>
                <w:rFonts w:eastAsia="Times New Roman" w:cs="Arial"/>
                <w:color w:val="000000"/>
                <w:szCs w:val="24"/>
                <w:lang w:eastAsia="fr-FR"/>
              </w:rPr>
              <w:t>690</w:t>
            </w:r>
            <w:r>
              <w:rPr>
                <w:rFonts w:eastAsia="Times New Roman" w:cs="Arial"/>
                <w:color w:val="000000"/>
                <w:szCs w:val="24"/>
                <w:lang w:eastAsia="fr-FR"/>
              </w:rPr>
              <w:t>)</w:t>
            </w:r>
            <w:r w:rsidR="000C2F40" w:rsidRPr="00704A36">
              <w:rPr>
                <w:rFonts w:eastAsia="Times New Roman" w:cs="Arial"/>
                <w:color w:val="000000"/>
                <w:szCs w:val="24"/>
                <w:lang w:eastAsia="fr-FR"/>
              </w:rPr>
              <w:t> </w:t>
            </w:r>
          </w:p>
          <w:p w14:paraId="5583280D" w14:textId="77777777" w:rsidR="000C2F40" w:rsidRPr="00704A36" w:rsidRDefault="000C2F40" w:rsidP="00D45EBE">
            <w:pPr>
              <w:spacing w:after="0" w:line="240" w:lineRule="auto"/>
              <w:rPr>
                <w:rFonts w:eastAsia="Times New Roman" w:cs="Arial"/>
                <w:szCs w:val="24"/>
                <w:lang w:eastAsia="fr-FR"/>
              </w:rPr>
            </w:pP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4FC3D8" w14:textId="77777777" w:rsidR="000C2F40" w:rsidRDefault="000C2F40"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23A459F5" w14:textId="1611B619" w:rsidR="00F572C7" w:rsidRPr="00704A36" w:rsidRDefault="00F572C7" w:rsidP="00D45EBE">
            <w:pPr>
              <w:spacing w:after="0" w:line="240" w:lineRule="auto"/>
              <w:rPr>
                <w:rFonts w:eastAsia="Times New Roman" w:cs="Arial"/>
                <w:szCs w:val="24"/>
                <w:lang w:eastAsia="fr-FR"/>
              </w:rPr>
            </w:pPr>
            <w:r>
              <w:rPr>
                <w:rFonts w:eastAsia="Times New Roman" w:cs="Arial"/>
                <w:color w:val="000000"/>
                <w:szCs w:val="24"/>
                <w:lang w:eastAsia="fr-FR"/>
              </w:rPr>
              <w:t xml:space="preserve">(n = </w:t>
            </w:r>
            <w:r w:rsidR="00096545">
              <w:rPr>
                <w:rFonts w:eastAsia="Times New Roman" w:cs="Arial"/>
                <w:color w:val="000000"/>
                <w:szCs w:val="24"/>
                <w:lang w:eastAsia="fr-FR"/>
              </w:rPr>
              <w:t>362</w:t>
            </w:r>
            <w:r>
              <w:rPr>
                <w:rFonts w:eastAsia="Times New Roman" w:cs="Arial"/>
                <w:color w:val="000000"/>
                <w:szCs w:val="24"/>
                <w:lang w:eastAsia="fr-FR"/>
              </w:rPr>
              <w:t>)</w:t>
            </w:r>
            <w:r w:rsidRPr="00704A36">
              <w:rPr>
                <w:rFonts w:eastAsia="Times New Roman" w:cs="Arial"/>
                <w:color w:val="000000"/>
                <w:szCs w:val="24"/>
                <w:lang w:eastAsia="fr-FR"/>
              </w:rPr>
              <w:t> </w:t>
            </w:r>
          </w:p>
        </w:tc>
        <w:tc>
          <w:tcPr>
            <w:tcW w:w="254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967042A" w14:textId="77777777" w:rsidR="000C2F40" w:rsidRDefault="000C2F40"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731BE0AC" w14:textId="599689F6" w:rsidR="00F572C7" w:rsidRPr="00704A36" w:rsidRDefault="00F572C7" w:rsidP="00D45EBE">
            <w:pPr>
              <w:spacing w:after="0" w:line="240" w:lineRule="auto"/>
              <w:rPr>
                <w:rFonts w:eastAsia="Times New Roman" w:cs="Arial"/>
                <w:szCs w:val="24"/>
                <w:lang w:eastAsia="fr-FR"/>
              </w:rPr>
            </w:pPr>
            <w:r>
              <w:rPr>
                <w:rFonts w:eastAsia="Times New Roman" w:cs="Arial"/>
                <w:color w:val="000000"/>
                <w:szCs w:val="24"/>
                <w:lang w:eastAsia="fr-FR"/>
              </w:rPr>
              <w:t xml:space="preserve">(n = </w:t>
            </w:r>
            <w:r w:rsidR="00096545">
              <w:rPr>
                <w:rFonts w:eastAsia="Times New Roman" w:cs="Arial"/>
                <w:color w:val="000000"/>
                <w:szCs w:val="24"/>
                <w:lang w:eastAsia="fr-FR"/>
              </w:rPr>
              <w:t>291</w:t>
            </w:r>
            <w:r>
              <w:rPr>
                <w:rFonts w:eastAsia="Times New Roman" w:cs="Arial"/>
                <w:color w:val="000000"/>
                <w:szCs w:val="24"/>
                <w:lang w:eastAsia="fr-FR"/>
              </w:rPr>
              <w:t>)</w:t>
            </w:r>
            <w:r w:rsidRPr="00704A36">
              <w:rPr>
                <w:rFonts w:eastAsia="Times New Roman" w:cs="Arial"/>
                <w:color w:val="000000"/>
                <w:szCs w:val="24"/>
                <w:lang w:eastAsia="fr-FR"/>
              </w:rPr>
              <w:t> </w:t>
            </w:r>
          </w:p>
        </w:tc>
      </w:tr>
      <w:tr w:rsidR="00DE0DB7" w:rsidRPr="00704A36" w14:paraId="778D070C" w14:textId="77777777" w:rsidTr="009933FA">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99F116" w14:textId="3916B949" w:rsidR="00DE0DB7" w:rsidRPr="00704A36" w:rsidRDefault="00DE0DB7" w:rsidP="00DE0DB7">
            <w:pPr>
              <w:spacing w:after="0" w:line="240" w:lineRule="auto"/>
              <w:rPr>
                <w:rFonts w:eastAsia="Times New Roman" w:cs="Arial"/>
                <w:szCs w:val="24"/>
                <w:lang w:eastAsia="fr-FR"/>
              </w:rPr>
            </w:pPr>
            <w:r w:rsidRPr="000C1AED">
              <w:t xml:space="preserve">Tout à fait.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EC2BAB4" w14:textId="25A6F58C" w:rsidR="00DE0DB7" w:rsidRPr="00704A36" w:rsidRDefault="00DE0DB7" w:rsidP="00DE0DB7">
            <w:pPr>
              <w:spacing w:after="0" w:line="240" w:lineRule="auto"/>
              <w:jc w:val="right"/>
              <w:rPr>
                <w:rFonts w:eastAsia="Times New Roman" w:cs="Arial"/>
                <w:szCs w:val="24"/>
                <w:lang w:eastAsia="fr-FR"/>
              </w:rPr>
            </w:pPr>
            <w:r>
              <w:rPr>
                <w:rFonts w:cs="Arial"/>
                <w:sz w:val="22"/>
              </w:rPr>
              <w:t>41</w:t>
            </w:r>
            <w:r w:rsidR="0055145C">
              <w:rPr>
                <w:rFonts w:cs="Arial"/>
                <w:sz w:val="22"/>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F813978" w14:textId="19B5E7A4" w:rsidR="00DE0DB7" w:rsidRPr="00704A36" w:rsidRDefault="00DE0DB7" w:rsidP="00DE0DB7">
            <w:pPr>
              <w:spacing w:after="0" w:line="240" w:lineRule="auto"/>
              <w:jc w:val="right"/>
              <w:rPr>
                <w:rFonts w:eastAsia="Times New Roman" w:cs="Arial"/>
                <w:szCs w:val="24"/>
                <w:lang w:eastAsia="fr-FR"/>
              </w:rPr>
            </w:pPr>
            <w:r>
              <w:rPr>
                <w:rFonts w:cs="Arial"/>
                <w:sz w:val="22"/>
              </w:rPr>
              <w:t>31</w:t>
            </w:r>
            <w:r w:rsidR="0055145C">
              <w:rPr>
                <w:rFonts w:cs="Arial"/>
                <w:sz w:val="22"/>
              </w:rPr>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B86A5A1" w14:textId="57F38D0E" w:rsidR="00DE0DB7" w:rsidRPr="00704A36" w:rsidRDefault="00DE0DB7" w:rsidP="00DE0DB7">
            <w:pPr>
              <w:spacing w:after="0" w:line="240" w:lineRule="auto"/>
              <w:jc w:val="right"/>
              <w:rPr>
                <w:rFonts w:eastAsia="Times New Roman" w:cs="Arial"/>
                <w:szCs w:val="24"/>
                <w:lang w:eastAsia="fr-FR"/>
              </w:rPr>
            </w:pPr>
            <w:r>
              <w:rPr>
                <w:rFonts w:cs="Arial"/>
                <w:sz w:val="22"/>
              </w:rPr>
              <w:t>24</w:t>
            </w:r>
            <w:r w:rsidR="0055145C">
              <w:rPr>
                <w:rFonts w:cs="Arial"/>
                <w:sz w:val="22"/>
              </w:rPr>
              <w:t xml:space="preserve"> %</w:t>
            </w:r>
          </w:p>
        </w:tc>
      </w:tr>
      <w:tr w:rsidR="00DE0DB7" w:rsidRPr="00704A36" w14:paraId="6ABBC69D" w14:textId="77777777" w:rsidTr="009933FA">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545769" w14:textId="37CEEE47" w:rsidR="00DE0DB7" w:rsidRPr="00704A36" w:rsidRDefault="00DE0DB7" w:rsidP="00DE0DB7">
            <w:pPr>
              <w:spacing w:after="0" w:line="240" w:lineRule="auto"/>
              <w:rPr>
                <w:rFonts w:eastAsia="Times New Roman" w:cs="Arial"/>
                <w:szCs w:val="24"/>
                <w:lang w:eastAsia="fr-FR"/>
              </w:rPr>
            </w:pPr>
            <w:r w:rsidRPr="000C1AED">
              <w:t xml:space="preserve">Plutôt oui.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6AA4151" w14:textId="37EE33FF" w:rsidR="00DE0DB7" w:rsidRPr="00704A36" w:rsidRDefault="00DE0DB7" w:rsidP="00DE0DB7">
            <w:pPr>
              <w:spacing w:after="0" w:line="240" w:lineRule="auto"/>
              <w:jc w:val="right"/>
              <w:rPr>
                <w:rFonts w:eastAsia="Times New Roman" w:cs="Arial"/>
                <w:szCs w:val="24"/>
                <w:lang w:eastAsia="fr-FR"/>
              </w:rPr>
            </w:pPr>
            <w:r>
              <w:rPr>
                <w:rFonts w:cs="Arial"/>
                <w:sz w:val="22"/>
              </w:rPr>
              <w:t>50</w:t>
            </w:r>
            <w:r w:rsidR="0055145C">
              <w:rPr>
                <w:rFonts w:cs="Arial"/>
                <w:sz w:val="22"/>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C98A919" w14:textId="5FF32072" w:rsidR="00DE0DB7" w:rsidRPr="00704A36" w:rsidRDefault="00DE0DB7" w:rsidP="00DE0DB7">
            <w:pPr>
              <w:spacing w:after="0" w:line="240" w:lineRule="auto"/>
              <w:jc w:val="right"/>
              <w:rPr>
                <w:rFonts w:eastAsia="Times New Roman" w:cs="Arial"/>
                <w:szCs w:val="24"/>
                <w:lang w:eastAsia="fr-FR"/>
              </w:rPr>
            </w:pPr>
            <w:r>
              <w:rPr>
                <w:rFonts w:cs="Arial"/>
                <w:sz w:val="22"/>
              </w:rPr>
              <w:t>58</w:t>
            </w:r>
            <w:r w:rsidR="0055145C">
              <w:rPr>
                <w:rFonts w:cs="Arial"/>
                <w:sz w:val="22"/>
              </w:rPr>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79C1AC4" w14:textId="1B6D3CDB" w:rsidR="00DE0DB7" w:rsidRPr="00704A36" w:rsidRDefault="00DE0DB7" w:rsidP="00DE0DB7">
            <w:pPr>
              <w:spacing w:after="0" w:line="240" w:lineRule="auto"/>
              <w:jc w:val="right"/>
              <w:rPr>
                <w:rFonts w:eastAsia="Times New Roman" w:cs="Arial"/>
                <w:szCs w:val="24"/>
                <w:lang w:eastAsia="fr-FR"/>
              </w:rPr>
            </w:pPr>
            <w:r>
              <w:rPr>
                <w:rFonts w:cs="Arial"/>
                <w:sz w:val="22"/>
              </w:rPr>
              <w:t>67</w:t>
            </w:r>
            <w:r w:rsidR="0055145C">
              <w:rPr>
                <w:rFonts w:cs="Arial"/>
                <w:sz w:val="22"/>
              </w:rPr>
              <w:t xml:space="preserve"> %</w:t>
            </w:r>
          </w:p>
        </w:tc>
      </w:tr>
      <w:tr w:rsidR="00DE0DB7" w:rsidRPr="00704A36" w14:paraId="1E2F8FC3" w14:textId="77777777" w:rsidTr="009933FA">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BF6714" w14:textId="1897DB95" w:rsidR="00DE0DB7" w:rsidRPr="00704A36" w:rsidRDefault="00DE0DB7" w:rsidP="00DE0DB7">
            <w:pPr>
              <w:spacing w:after="0" w:line="240" w:lineRule="auto"/>
              <w:rPr>
                <w:rFonts w:eastAsia="Times New Roman" w:cs="Arial"/>
                <w:szCs w:val="24"/>
                <w:lang w:eastAsia="fr-FR"/>
              </w:rPr>
            </w:pPr>
            <w:r w:rsidRPr="000C1AED">
              <w:t xml:space="preserve">Plutôt non.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9E22F47" w14:textId="3122F863" w:rsidR="00DE0DB7" w:rsidRPr="00704A36" w:rsidRDefault="00DE0DB7" w:rsidP="00DE0DB7">
            <w:pPr>
              <w:spacing w:after="0" w:line="240" w:lineRule="auto"/>
              <w:jc w:val="right"/>
              <w:rPr>
                <w:rFonts w:eastAsia="Times New Roman" w:cs="Arial"/>
                <w:szCs w:val="24"/>
                <w:lang w:eastAsia="fr-FR"/>
              </w:rPr>
            </w:pPr>
            <w:r>
              <w:rPr>
                <w:rFonts w:cs="Arial"/>
                <w:sz w:val="22"/>
              </w:rPr>
              <w:t>6</w:t>
            </w:r>
            <w:r w:rsidR="0055145C">
              <w:rPr>
                <w:rFonts w:cs="Arial"/>
                <w:sz w:val="22"/>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53C756F" w14:textId="7C794A3F" w:rsidR="00DE0DB7" w:rsidRPr="00704A36" w:rsidRDefault="00DE0DB7" w:rsidP="00DE0DB7">
            <w:pPr>
              <w:spacing w:after="0" w:line="240" w:lineRule="auto"/>
              <w:jc w:val="right"/>
              <w:rPr>
                <w:rFonts w:eastAsia="Times New Roman" w:cs="Arial"/>
                <w:szCs w:val="24"/>
                <w:lang w:eastAsia="fr-FR"/>
              </w:rPr>
            </w:pPr>
            <w:r>
              <w:rPr>
                <w:rFonts w:cs="Arial"/>
                <w:sz w:val="22"/>
              </w:rPr>
              <w:t>6</w:t>
            </w:r>
            <w:r w:rsidR="0055145C">
              <w:rPr>
                <w:rFonts w:cs="Arial"/>
                <w:sz w:val="22"/>
              </w:rPr>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B71F778" w14:textId="45335B95" w:rsidR="00DE0DB7" w:rsidRPr="00704A36" w:rsidRDefault="00DE0DB7" w:rsidP="00DE0DB7">
            <w:pPr>
              <w:spacing w:after="0" w:line="240" w:lineRule="auto"/>
              <w:jc w:val="right"/>
              <w:rPr>
                <w:rFonts w:eastAsia="Times New Roman" w:cs="Arial"/>
                <w:szCs w:val="24"/>
                <w:lang w:eastAsia="fr-FR"/>
              </w:rPr>
            </w:pPr>
            <w:r>
              <w:rPr>
                <w:rFonts w:cs="Arial"/>
                <w:sz w:val="22"/>
              </w:rPr>
              <w:t>7</w:t>
            </w:r>
            <w:r w:rsidR="0055145C">
              <w:rPr>
                <w:rFonts w:cs="Arial"/>
                <w:sz w:val="22"/>
              </w:rPr>
              <w:t xml:space="preserve"> %</w:t>
            </w:r>
          </w:p>
        </w:tc>
      </w:tr>
      <w:tr w:rsidR="00DE0DB7" w:rsidRPr="00704A36" w14:paraId="0C4FD59D" w14:textId="77777777" w:rsidTr="009933FA">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AAE52A" w14:textId="14CFA90A" w:rsidR="00DE0DB7" w:rsidRPr="00704A36" w:rsidRDefault="00DE0DB7" w:rsidP="00DE0DB7">
            <w:pPr>
              <w:spacing w:after="0" w:line="240" w:lineRule="auto"/>
              <w:rPr>
                <w:rFonts w:eastAsia="Times New Roman" w:cs="Arial"/>
                <w:szCs w:val="24"/>
                <w:lang w:eastAsia="fr-FR"/>
              </w:rPr>
            </w:pPr>
            <w:r w:rsidRPr="000C1AED">
              <w:t xml:space="preserve">Pas du tout.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4262E03" w14:textId="55C3D545" w:rsidR="00DE0DB7" w:rsidRPr="00704A36" w:rsidRDefault="00DE0DB7" w:rsidP="00DE0DB7">
            <w:pPr>
              <w:spacing w:after="0" w:line="240" w:lineRule="auto"/>
              <w:jc w:val="right"/>
              <w:rPr>
                <w:rFonts w:eastAsia="Times New Roman" w:cs="Arial"/>
                <w:szCs w:val="24"/>
                <w:lang w:eastAsia="fr-FR"/>
              </w:rPr>
            </w:pPr>
            <w:r>
              <w:rPr>
                <w:rFonts w:cs="Arial"/>
                <w:sz w:val="22"/>
              </w:rPr>
              <w:t>1</w:t>
            </w:r>
            <w:r w:rsidR="0055145C">
              <w:rPr>
                <w:rFonts w:cs="Arial"/>
                <w:sz w:val="22"/>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7BFF3F2" w14:textId="3D59F971" w:rsidR="00DE0DB7" w:rsidRPr="00704A36" w:rsidRDefault="00DE0DB7" w:rsidP="00DE0DB7">
            <w:pPr>
              <w:spacing w:after="0" w:line="240" w:lineRule="auto"/>
              <w:jc w:val="right"/>
              <w:rPr>
                <w:rFonts w:eastAsia="Times New Roman" w:cs="Arial"/>
                <w:szCs w:val="24"/>
                <w:lang w:eastAsia="fr-FR"/>
              </w:rPr>
            </w:pPr>
            <w:r>
              <w:rPr>
                <w:rFonts w:cs="Arial"/>
                <w:sz w:val="22"/>
              </w:rPr>
              <w:t>2</w:t>
            </w:r>
            <w:r w:rsidR="0055145C">
              <w:rPr>
                <w:rFonts w:cs="Arial"/>
                <w:sz w:val="22"/>
              </w:rPr>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9FE4FFF" w14:textId="3D52E638" w:rsidR="00DE0DB7" w:rsidRPr="00704A36" w:rsidRDefault="00DE0DB7" w:rsidP="00DE0DB7">
            <w:pPr>
              <w:spacing w:after="0" w:line="240" w:lineRule="auto"/>
              <w:jc w:val="right"/>
              <w:rPr>
                <w:rFonts w:eastAsia="Times New Roman" w:cs="Arial"/>
                <w:szCs w:val="24"/>
                <w:lang w:eastAsia="fr-FR"/>
              </w:rPr>
            </w:pPr>
            <w:r>
              <w:rPr>
                <w:rFonts w:cs="Arial"/>
                <w:sz w:val="22"/>
              </w:rPr>
              <w:t>0</w:t>
            </w:r>
            <w:r w:rsidR="0055145C">
              <w:rPr>
                <w:rFonts w:cs="Arial"/>
                <w:sz w:val="22"/>
              </w:rPr>
              <w:t xml:space="preserve"> %</w:t>
            </w:r>
          </w:p>
        </w:tc>
      </w:tr>
      <w:tr w:rsidR="00DE0DB7" w:rsidRPr="00704A36" w14:paraId="0C9F2E34" w14:textId="77777777" w:rsidTr="009933FA">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C291B1" w14:textId="7D94AA2A" w:rsidR="00DE0DB7" w:rsidRPr="00704A36" w:rsidRDefault="00DE0DB7" w:rsidP="00DE0DB7">
            <w:pPr>
              <w:spacing w:after="0" w:line="240" w:lineRule="auto"/>
              <w:rPr>
                <w:rFonts w:eastAsia="Times New Roman" w:cs="Arial"/>
                <w:szCs w:val="24"/>
                <w:lang w:eastAsia="fr-FR"/>
              </w:rPr>
            </w:pPr>
            <w:r>
              <w:t xml:space="preserve">Ne </w:t>
            </w:r>
            <w:r w:rsidRPr="000C1AED">
              <w:t>sai</w:t>
            </w:r>
            <w:r>
              <w:t>t</w:t>
            </w:r>
            <w:r w:rsidRPr="000C1AED">
              <w:t xml:space="preserve"> pas.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C5C3334" w14:textId="0DD84DC2" w:rsidR="00DE0DB7" w:rsidRPr="00704A36" w:rsidRDefault="00DE0DB7" w:rsidP="00DE0DB7">
            <w:pPr>
              <w:spacing w:after="0" w:line="240" w:lineRule="auto"/>
              <w:jc w:val="right"/>
              <w:rPr>
                <w:rFonts w:eastAsia="Times New Roman" w:cs="Arial"/>
                <w:szCs w:val="24"/>
                <w:lang w:eastAsia="fr-FR"/>
              </w:rPr>
            </w:pPr>
            <w:r>
              <w:rPr>
                <w:rFonts w:cs="Arial"/>
                <w:sz w:val="22"/>
              </w:rPr>
              <w:t>2</w:t>
            </w:r>
            <w:r w:rsidR="0055145C">
              <w:rPr>
                <w:rFonts w:cs="Arial"/>
                <w:sz w:val="22"/>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8252E20" w14:textId="2E7791C1" w:rsidR="00DE0DB7" w:rsidRPr="00704A36" w:rsidRDefault="00DE0DB7" w:rsidP="00DE0DB7">
            <w:pPr>
              <w:spacing w:after="0" w:line="240" w:lineRule="auto"/>
              <w:jc w:val="right"/>
              <w:rPr>
                <w:rFonts w:eastAsia="Times New Roman" w:cs="Arial"/>
                <w:szCs w:val="24"/>
                <w:lang w:eastAsia="fr-FR"/>
              </w:rPr>
            </w:pPr>
            <w:r>
              <w:rPr>
                <w:rFonts w:cs="Arial"/>
                <w:sz w:val="22"/>
              </w:rPr>
              <w:t>4</w:t>
            </w:r>
            <w:r w:rsidR="0055145C">
              <w:rPr>
                <w:rFonts w:cs="Arial"/>
                <w:sz w:val="22"/>
              </w:rPr>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5677278" w14:textId="1C8FB791" w:rsidR="00DE0DB7" w:rsidRPr="00704A36" w:rsidRDefault="00DE0DB7" w:rsidP="00DE0DB7">
            <w:pPr>
              <w:spacing w:after="0" w:line="240" w:lineRule="auto"/>
              <w:jc w:val="right"/>
              <w:rPr>
                <w:rFonts w:eastAsia="Times New Roman" w:cs="Arial"/>
                <w:szCs w:val="24"/>
                <w:lang w:eastAsia="fr-FR"/>
              </w:rPr>
            </w:pPr>
            <w:r>
              <w:rPr>
                <w:rFonts w:cs="Arial"/>
                <w:sz w:val="22"/>
              </w:rPr>
              <w:t>2</w:t>
            </w:r>
            <w:r w:rsidR="0055145C">
              <w:rPr>
                <w:rFonts w:cs="Arial"/>
                <w:sz w:val="22"/>
              </w:rPr>
              <w:t xml:space="preserve"> %</w:t>
            </w:r>
          </w:p>
        </w:tc>
      </w:tr>
    </w:tbl>
    <w:p w14:paraId="35735D10" w14:textId="269F1896" w:rsidR="000C2F40" w:rsidRDefault="00381199" w:rsidP="00AA262A">
      <w:pPr>
        <w:spacing w:before="240"/>
      </w:pPr>
      <w:r>
        <w:t>Plus de la moitié des répondants de 16 ans et plus expriment leurs be</w:t>
      </w:r>
      <w:r w:rsidRPr="00495E9A">
        <w:t>soins ou demandes pour que le</w:t>
      </w:r>
      <w:r>
        <w:t>ur</w:t>
      </w:r>
      <w:r w:rsidRPr="00495E9A">
        <w:t xml:space="preserve"> problème visuel soit pris en considération </w:t>
      </w:r>
      <w:r>
        <w:t xml:space="preserve">dans le contexte familial, près de la moitié dans le contexte amical, plus de deux </w:t>
      </w:r>
      <w:r w:rsidR="009933FA">
        <w:t xml:space="preserve">répondants sur </w:t>
      </w:r>
      <w:r>
        <w:t>cinq dans le contexte des loisirs, et moins d’un tiers au travail (</w:t>
      </w:r>
      <w:r w:rsidR="000C2F40">
        <w:fldChar w:fldCharType="begin"/>
      </w:r>
      <w:r w:rsidR="000C2F40">
        <w:instrText xml:space="preserve"> REF _Ref118891168 \h </w:instrText>
      </w:r>
      <w:r w:rsidR="000C2F40">
        <w:fldChar w:fldCharType="separate"/>
      </w:r>
      <w:r w:rsidR="00121531">
        <w:t>Figure </w:t>
      </w:r>
      <w:r w:rsidR="00121531">
        <w:rPr>
          <w:noProof/>
        </w:rPr>
        <w:t>134</w:t>
      </w:r>
      <w:r w:rsidR="000C2F40">
        <w:fldChar w:fldCharType="end"/>
      </w:r>
      <w:r w:rsidR="00FB4703">
        <w:t>).</w:t>
      </w:r>
      <w:r>
        <w:t xml:space="preserve"> Environ un </w:t>
      </w:r>
      <w:r w:rsidR="009933FA">
        <w:t xml:space="preserve">répondant sur </w:t>
      </w:r>
      <w:r>
        <w:t>cinq</w:t>
      </w:r>
      <w:r w:rsidR="009933FA">
        <w:t xml:space="preserve"> </w:t>
      </w:r>
      <w:r>
        <w:t xml:space="preserve">n’exprime pas </w:t>
      </w:r>
      <w:r w:rsidR="009933FA">
        <w:t>ses</w:t>
      </w:r>
      <w:r>
        <w:t xml:space="preserve"> besoins ou </w:t>
      </w:r>
      <w:r w:rsidR="009933FA">
        <w:t>ses</w:t>
      </w:r>
      <w:r>
        <w:t xml:space="preserve"> demande</w:t>
      </w:r>
      <w:r w:rsidR="001678E5">
        <w:t>s</w:t>
      </w:r>
      <w:r w:rsidR="009933FA">
        <w:t>.</w:t>
      </w:r>
      <w:r>
        <w:t xml:space="preserve"> </w:t>
      </w:r>
    </w:p>
    <w:p w14:paraId="67820BE3" w14:textId="0663A9DF" w:rsidR="00FB4703" w:rsidRDefault="00FB4703" w:rsidP="00FB4703">
      <w:r>
        <w:t>Il y a un effet significatif de la sévérité de la déficience visuelle (</w:t>
      </w:r>
      <w:r w:rsidR="00D10E20">
        <w:fldChar w:fldCharType="begin"/>
      </w:r>
      <w:r w:rsidR="00D10E20">
        <w:instrText xml:space="preserve"> REF _Ref119252795 \h </w:instrText>
      </w:r>
      <w:r w:rsidR="00D10E20">
        <w:fldChar w:fldCharType="separate"/>
      </w:r>
      <w:r w:rsidR="00121531">
        <w:t>Tableau </w:t>
      </w:r>
      <w:r w:rsidR="00121531">
        <w:rPr>
          <w:noProof/>
        </w:rPr>
        <w:t>163</w:t>
      </w:r>
      <w:r w:rsidR="00D10E20">
        <w:fldChar w:fldCharType="end"/>
      </w:r>
      <w:r>
        <w:t>)</w:t>
      </w:r>
      <w:r w:rsidR="00D505F0">
        <w:t> </w:t>
      </w:r>
      <w:r w:rsidR="00381199">
        <w:t>: les répondants aveugles sont</w:t>
      </w:r>
      <w:r w:rsidR="00D44825" w:rsidRPr="00D44825">
        <w:t xml:space="preserve"> </w:t>
      </w:r>
      <w:r w:rsidR="00D44825">
        <w:t>en proportion</w:t>
      </w:r>
      <w:r w:rsidR="00381199">
        <w:t xml:space="preserve"> significativement plus nombreux que les répondants malvoyants moyens à exprimer leurs besoins et demandes dans le contexte des </w:t>
      </w:r>
      <w:r w:rsidR="00381199" w:rsidRPr="004B0F4E">
        <w:rPr>
          <w:b/>
        </w:rPr>
        <w:t>loisirs</w:t>
      </w:r>
      <w:r w:rsidR="00381199">
        <w:t xml:space="preserve">. </w:t>
      </w:r>
    </w:p>
    <w:p w14:paraId="6C9E3F3C" w14:textId="493693F2" w:rsidR="000F3F39" w:rsidRDefault="00FB4703" w:rsidP="000C2F40">
      <w:r>
        <w:t>Il y a un effet significatif de l’âge (</w:t>
      </w:r>
      <w:r w:rsidR="00D10E20">
        <w:fldChar w:fldCharType="begin"/>
      </w:r>
      <w:r w:rsidR="00D10E20">
        <w:instrText xml:space="preserve"> REF _Ref119252801 \h </w:instrText>
      </w:r>
      <w:r w:rsidR="00D10E20">
        <w:fldChar w:fldCharType="separate"/>
      </w:r>
      <w:r w:rsidR="00121531">
        <w:t>Tableau </w:t>
      </w:r>
      <w:r w:rsidR="00121531">
        <w:rPr>
          <w:noProof/>
        </w:rPr>
        <w:t>164</w:t>
      </w:r>
      <w:r w:rsidR="00D10E20">
        <w:fldChar w:fldCharType="end"/>
      </w:r>
      <w:r>
        <w:t>)</w:t>
      </w:r>
      <w:r w:rsidR="00D505F0">
        <w:t> </w:t>
      </w:r>
      <w:r w:rsidR="000F3F39">
        <w:t>:</w:t>
      </w:r>
    </w:p>
    <w:p w14:paraId="3D559AED" w14:textId="74056406" w:rsidR="000F3F39" w:rsidRDefault="00381199" w:rsidP="000F3F39">
      <w:pPr>
        <w:pStyle w:val="Paragraphedeliste"/>
        <w:numPr>
          <w:ilvl w:val="0"/>
          <w:numId w:val="9"/>
        </w:numPr>
      </w:pPr>
      <w:r>
        <w:t xml:space="preserve">Les répondants de 16 à 29 ans et ceux de 30 à 59 ans sont </w:t>
      </w:r>
      <w:r w:rsidR="00D44825">
        <w:t xml:space="preserve">en proportion </w:t>
      </w:r>
      <w:r>
        <w:t xml:space="preserve">significativement plus nombreux que ceux de 60 ans et plus à exprimer leurs besoins et demandes dans le contexte </w:t>
      </w:r>
      <w:r w:rsidRPr="004B0F4E">
        <w:rPr>
          <w:b/>
        </w:rPr>
        <w:t>amical</w:t>
      </w:r>
      <w:r>
        <w:t xml:space="preserve">, des </w:t>
      </w:r>
      <w:r w:rsidRPr="004B0F4E">
        <w:rPr>
          <w:b/>
        </w:rPr>
        <w:t>loisirs</w:t>
      </w:r>
      <w:r>
        <w:t xml:space="preserve"> et </w:t>
      </w:r>
      <w:r w:rsidRPr="004B0F4E">
        <w:rPr>
          <w:b/>
        </w:rPr>
        <w:t>professionnel</w:t>
      </w:r>
      <w:r w:rsidR="001678E5">
        <w:rPr>
          <w:b/>
        </w:rPr>
        <w:t>s</w:t>
      </w:r>
      <w:r>
        <w:t xml:space="preserve">. </w:t>
      </w:r>
    </w:p>
    <w:p w14:paraId="300C6B6D" w14:textId="24993C25" w:rsidR="00FB4703" w:rsidRPr="000C2F40" w:rsidRDefault="00381199" w:rsidP="004B0F4E">
      <w:pPr>
        <w:pStyle w:val="Paragraphedeliste"/>
        <w:numPr>
          <w:ilvl w:val="0"/>
          <w:numId w:val="9"/>
        </w:numPr>
      </w:pPr>
      <w:r>
        <w:t>Les 60 ans et plus sont</w:t>
      </w:r>
      <w:r w:rsidR="00D44825" w:rsidRPr="00D44825">
        <w:t xml:space="preserve"> </w:t>
      </w:r>
      <w:r w:rsidR="00D44825">
        <w:t>en proportion</w:t>
      </w:r>
      <w:r>
        <w:t xml:space="preserve"> significativement plus nombreux que les deux autres tranches d’âge à </w:t>
      </w:r>
      <w:r w:rsidRPr="004B0F4E">
        <w:rPr>
          <w:b/>
        </w:rPr>
        <w:t>ne pas exprimer leurs besoins ou demandes</w:t>
      </w:r>
      <w:r>
        <w:t xml:space="preserve"> en lien avec leur problème visuel.</w:t>
      </w:r>
    </w:p>
    <w:p w14:paraId="6654EFC1" w14:textId="378C917D" w:rsidR="000C2F40" w:rsidRDefault="000C2F40" w:rsidP="000C2F40">
      <w:pPr>
        <w:keepNext/>
      </w:pPr>
      <w:r>
        <w:rPr>
          <w:noProof/>
        </w:rPr>
        <w:drawing>
          <wp:inline distT="0" distB="0" distL="0" distR="0" wp14:anchorId="6BBF569A" wp14:editId="50623102">
            <wp:extent cx="5753735" cy="1932317"/>
            <wp:effectExtent l="0" t="0" r="18415" b="10795"/>
            <wp:docPr id="46" name="Graphique 46" descr="Contextes d’expression des besoins ou demandes, pour que le problème visuel soit pris en considération : 58 % familial, 48 % amical, 45 % loisirs, 30 % Professionnel, 19 % non concerné : n'exprime pas de besoin.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14:paraId="741FBDEC" w14:textId="01BD2673" w:rsidR="000C2F40" w:rsidRDefault="000C2F40" w:rsidP="00AA262A">
      <w:pPr>
        <w:pStyle w:val="Lgende"/>
        <w:keepNext w:val="0"/>
        <w:rPr>
          <w:rFonts w:cs="Arial"/>
          <w:b/>
          <w:bCs/>
          <w:color w:val="000000"/>
          <w:sz w:val="22"/>
          <w:szCs w:val="22"/>
        </w:rPr>
      </w:pPr>
      <w:bookmarkStart w:id="427" w:name="_Ref118891168"/>
      <w:r>
        <w:t>Figure</w:t>
      </w:r>
      <w:r w:rsidR="00F8105B">
        <w:t> </w:t>
      </w:r>
      <w:r w:rsidR="00C07E5B">
        <w:fldChar w:fldCharType="begin"/>
      </w:r>
      <w:r w:rsidR="00C07E5B">
        <w:instrText xml:space="preserve"> SEQ Figure \* ARABIC </w:instrText>
      </w:r>
      <w:r w:rsidR="00C07E5B">
        <w:fldChar w:fldCharType="separate"/>
      </w:r>
      <w:r w:rsidR="00121531">
        <w:rPr>
          <w:noProof/>
        </w:rPr>
        <w:t>134</w:t>
      </w:r>
      <w:r w:rsidR="00C07E5B">
        <w:rPr>
          <w:noProof/>
        </w:rPr>
        <w:fldChar w:fldCharType="end"/>
      </w:r>
      <w:bookmarkEnd w:id="427"/>
      <w:r w:rsidR="00495E9A">
        <w:t xml:space="preserve">. Contextes </w:t>
      </w:r>
      <w:r w:rsidR="00495E9A" w:rsidRPr="00495E9A">
        <w:t>d’e</w:t>
      </w:r>
      <w:r w:rsidRPr="00495E9A">
        <w:t>xpr</w:t>
      </w:r>
      <w:r w:rsidR="00381199">
        <w:t>ession</w:t>
      </w:r>
      <w:r w:rsidRPr="00495E9A">
        <w:t xml:space="preserve"> </w:t>
      </w:r>
      <w:r w:rsidR="00495E9A" w:rsidRPr="00495E9A">
        <w:t>d</w:t>
      </w:r>
      <w:r w:rsidRPr="00495E9A">
        <w:t xml:space="preserve">es besoins ou demandes, pour </w:t>
      </w:r>
      <w:r w:rsidR="009933FA">
        <w:t xml:space="preserve">une prise en compte de la déficience </w:t>
      </w:r>
      <w:r w:rsidRPr="00495E9A">
        <w:t>visuel</w:t>
      </w:r>
      <w:r w:rsidR="009933FA">
        <w:t>le</w:t>
      </w:r>
      <w:r w:rsidRPr="00495E9A">
        <w:t xml:space="preserve"> </w:t>
      </w:r>
      <w:r w:rsidR="002550A0">
        <w:t xml:space="preserve">des répondants de 16 ans et + </w:t>
      </w:r>
      <w:r w:rsidR="00495E9A" w:rsidRPr="00495E9A">
        <w:t>(</w:t>
      </w:r>
      <w:r w:rsidRPr="00495E9A">
        <w:t>choix multiple</w:t>
      </w:r>
      <w:r w:rsidR="00D505F0">
        <w:t> </w:t>
      </w:r>
      <w:r w:rsidR="00FB4703" w:rsidRPr="00495E9A">
        <w:t xml:space="preserve">; </w:t>
      </w:r>
      <w:r w:rsidR="000367F5">
        <w:t xml:space="preserve">n = </w:t>
      </w:r>
      <w:r w:rsidR="00FB4703" w:rsidRPr="00495E9A">
        <w:t>1627)</w:t>
      </w:r>
      <w:r w:rsidRPr="00495E9A">
        <w:t>.</w:t>
      </w:r>
      <w:r>
        <w:rPr>
          <w:rFonts w:cs="Arial"/>
          <w:b/>
          <w:bCs/>
          <w:color w:val="000000"/>
          <w:sz w:val="22"/>
          <w:szCs w:val="22"/>
        </w:rPr>
        <w:t> </w:t>
      </w:r>
    </w:p>
    <w:p w14:paraId="2BD32069" w14:textId="5078CC76" w:rsidR="00224D95" w:rsidRDefault="00224D95" w:rsidP="00224D95">
      <w:pPr>
        <w:pStyle w:val="Lgende"/>
      </w:pPr>
      <w:bookmarkStart w:id="428" w:name="_Ref119252795"/>
      <w:r>
        <w:t>Tableau</w:t>
      </w:r>
      <w:r w:rsidR="00F8105B">
        <w:t> </w:t>
      </w:r>
      <w:r w:rsidR="00C07E5B">
        <w:fldChar w:fldCharType="begin"/>
      </w:r>
      <w:r w:rsidR="00C07E5B">
        <w:instrText xml:space="preserve"> SEQ Tableau \* ARABIC </w:instrText>
      </w:r>
      <w:r w:rsidR="00C07E5B">
        <w:fldChar w:fldCharType="separate"/>
      </w:r>
      <w:r w:rsidR="00121531">
        <w:rPr>
          <w:noProof/>
        </w:rPr>
        <w:t>163</w:t>
      </w:r>
      <w:r w:rsidR="00C07E5B">
        <w:rPr>
          <w:noProof/>
        </w:rPr>
        <w:fldChar w:fldCharType="end"/>
      </w:r>
      <w:bookmarkEnd w:id="428"/>
      <w:r>
        <w:t xml:space="preserve">. Contextes </w:t>
      </w:r>
      <w:r w:rsidRPr="00495E9A">
        <w:t>d’expr</w:t>
      </w:r>
      <w:r>
        <w:t xml:space="preserve">ession </w:t>
      </w:r>
      <w:r w:rsidR="009933FA" w:rsidRPr="00495E9A">
        <w:t xml:space="preserve">des besoins ou demandes, pour </w:t>
      </w:r>
      <w:r w:rsidR="009933FA">
        <w:t xml:space="preserve">une prise en compte de la déficience </w:t>
      </w:r>
      <w:r w:rsidR="009933FA" w:rsidRPr="00495E9A">
        <w:t>visuel</w:t>
      </w:r>
      <w:r w:rsidR="009933FA">
        <w:t>le</w:t>
      </w:r>
      <w:r w:rsidR="009933FA" w:rsidRPr="00495E9A">
        <w:t xml:space="preserve"> </w:t>
      </w:r>
      <w:r w:rsidR="002550A0">
        <w:t>des répondants de 16 ans et +</w:t>
      </w:r>
      <w:r>
        <w:t>, selon la sévérité de la déficience visuelle</w:t>
      </w:r>
      <w:r w:rsidRPr="00495E9A">
        <w:t xml:space="preserve"> (choix multiple</w:t>
      </w:r>
      <w:r w:rsidR="00127357">
        <w:t> </w:t>
      </w:r>
      <w:r w:rsidRPr="00495E9A">
        <w:t xml:space="preserve">; </w:t>
      </w:r>
      <w:r>
        <w:t xml:space="preserve">n </w:t>
      </w:r>
      <w:r w:rsidRPr="00495E9A">
        <w:t>=</w:t>
      </w:r>
      <w:r>
        <w:t xml:space="preserve"> </w:t>
      </w:r>
      <w:r w:rsidRPr="00495E9A">
        <w:t>1627).</w:t>
      </w:r>
      <w:r>
        <w:rPr>
          <w:rFonts w:cs="Arial"/>
          <w:b/>
          <w:bCs/>
          <w:color w:val="000000"/>
          <w:sz w:val="22"/>
          <w:szCs w:val="22"/>
        </w:rPr>
        <w:t> </w:t>
      </w:r>
    </w:p>
    <w:tbl>
      <w:tblPr>
        <w:tblW w:w="0" w:type="auto"/>
        <w:tblCellMar>
          <w:top w:w="15" w:type="dxa"/>
          <w:left w:w="15" w:type="dxa"/>
          <w:bottom w:w="15" w:type="dxa"/>
          <w:right w:w="15" w:type="dxa"/>
        </w:tblCellMar>
        <w:tblLook w:val="04A0" w:firstRow="1" w:lastRow="0" w:firstColumn="1" w:lastColumn="0" w:noHBand="0" w:noVBand="1"/>
      </w:tblPr>
      <w:tblGrid>
        <w:gridCol w:w="4452"/>
        <w:gridCol w:w="1495"/>
        <w:gridCol w:w="1557"/>
        <w:gridCol w:w="1548"/>
      </w:tblGrid>
      <w:tr w:rsidR="00EF15DF" w:rsidRPr="00704A36" w14:paraId="2DE58619" w14:textId="77777777" w:rsidTr="002635C4">
        <w:trPr>
          <w:tblHeader/>
        </w:trPr>
        <w:tc>
          <w:tcPr>
            <w:tcW w:w="44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9958A13" w14:textId="77777777" w:rsidR="00EF15DF" w:rsidRPr="00704A36"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C29D994"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5C8CD03D"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2158F679" w14:textId="77777777" w:rsidR="00EF15DF" w:rsidRPr="00704A36" w:rsidRDefault="00EF15DF" w:rsidP="00EF15DF">
            <w:pPr>
              <w:spacing w:after="0" w:line="240" w:lineRule="auto"/>
              <w:rPr>
                <w:rFonts w:eastAsia="Times New Roman" w:cs="Arial"/>
                <w:szCs w:val="24"/>
                <w:lang w:eastAsia="fr-FR"/>
              </w:rPr>
            </w:pPr>
          </w:p>
        </w:tc>
        <w:tc>
          <w:tcPr>
            <w:tcW w:w="155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A8EF19E"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6CF44ABC" w14:textId="3595225B"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419)</w:t>
            </w:r>
          </w:p>
        </w:tc>
        <w:tc>
          <w:tcPr>
            <w:tcW w:w="154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036E4F1"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74F9A9F8"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72E3F2C6" w14:textId="3E0F20DC" w:rsidR="00EF15DF" w:rsidRPr="00704A36" w:rsidRDefault="00EF15DF" w:rsidP="00EF15DF">
            <w:pPr>
              <w:spacing w:after="0" w:line="240" w:lineRule="auto"/>
              <w:rPr>
                <w:rFonts w:eastAsia="Times New Roman" w:cs="Arial"/>
                <w:szCs w:val="24"/>
                <w:lang w:eastAsia="fr-FR"/>
              </w:rPr>
            </w:pPr>
          </w:p>
        </w:tc>
      </w:tr>
      <w:tr w:rsidR="00DE0DB7" w:rsidRPr="00704A36" w14:paraId="2369D3E0" w14:textId="77777777" w:rsidTr="00224D95">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5643C6" w14:textId="32824593" w:rsidR="00DE0DB7" w:rsidRPr="00704A36" w:rsidRDefault="00DE0DB7" w:rsidP="00DE0DB7">
            <w:pPr>
              <w:spacing w:after="0" w:line="240" w:lineRule="auto"/>
              <w:rPr>
                <w:rFonts w:eastAsia="Times New Roman" w:cs="Arial"/>
                <w:szCs w:val="24"/>
                <w:lang w:eastAsia="fr-FR"/>
              </w:rPr>
            </w:pPr>
            <w:r w:rsidRPr="00831575">
              <w:t xml:space="preserve">Familial.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72E2D6" w14:textId="24C5D8BA" w:rsidR="00DE0DB7" w:rsidRPr="00704A36" w:rsidRDefault="00DE0DB7" w:rsidP="00DE0DB7">
            <w:pPr>
              <w:spacing w:after="0" w:line="240" w:lineRule="auto"/>
              <w:jc w:val="right"/>
              <w:rPr>
                <w:rFonts w:eastAsia="Times New Roman" w:cs="Arial"/>
                <w:szCs w:val="24"/>
                <w:lang w:eastAsia="fr-FR"/>
              </w:rPr>
            </w:pPr>
            <w:r w:rsidRPr="001F486E">
              <w:t>59</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7518C4" w14:textId="19FBD40A" w:rsidR="00DE0DB7" w:rsidRPr="00704A36" w:rsidRDefault="00DE0DB7" w:rsidP="00DE0DB7">
            <w:pPr>
              <w:spacing w:after="0" w:line="240" w:lineRule="auto"/>
              <w:jc w:val="right"/>
              <w:rPr>
                <w:rFonts w:eastAsia="Times New Roman" w:cs="Arial"/>
                <w:szCs w:val="24"/>
                <w:lang w:eastAsia="fr-FR"/>
              </w:rPr>
            </w:pPr>
            <w:r w:rsidRPr="001F486E">
              <w:t>59</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43D5B1" w14:textId="08AA231D" w:rsidR="00DE0DB7" w:rsidRPr="00704A36" w:rsidRDefault="00DE0DB7" w:rsidP="00DE0DB7">
            <w:pPr>
              <w:spacing w:after="0" w:line="240" w:lineRule="auto"/>
              <w:jc w:val="right"/>
              <w:rPr>
                <w:rFonts w:eastAsia="Times New Roman" w:cs="Arial"/>
                <w:szCs w:val="24"/>
                <w:lang w:eastAsia="fr-FR"/>
              </w:rPr>
            </w:pPr>
            <w:r w:rsidRPr="001F486E">
              <w:t>55</w:t>
            </w:r>
            <w:r w:rsidR="0055145C">
              <w:t xml:space="preserve"> %</w:t>
            </w:r>
          </w:p>
        </w:tc>
      </w:tr>
      <w:tr w:rsidR="00DE0DB7" w:rsidRPr="00704A36" w14:paraId="7510614F" w14:textId="77777777" w:rsidTr="00224D95">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F1F37F" w14:textId="4AB3D52B" w:rsidR="00DE0DB7" w:rsidRPr="00704A36" w:rsidRDefault="00DE0DB7" w:rsidP="00DE0DB7">
            <w:pPr>
              <w:spacing w:after="0" w:line="240" w:lineRule="auto"/>
              <w:rPr>
                <w:rFonts w:eastAsia="Times New Roman" w:cs="Arial"/>
                <w:szCs w:val="24"/>
                <w:lang w:eastAsia="fr-FR"/>
              </w:rPr>
            </w:pPr>
            <w:r w:rsidRPr="00831575">
              <w:t>Amical.</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170EAD" w14:textId="0186B855" w:rsidR="00DE0DB7" w:rsidRPr="00704A36" w:rsidRDefault="00DE0DB7" w:rsidP="00DE0DB7">
            <w:pPr>
              <w:spacing w:after="0" w:line="240" w:lineRule="auto"/>
              <w:jc w:val="right"/>
              <w:rPr>
                <w:rFonts w:eastAsia="Times New Roman" w:cs="Arial"/>
                <w:szCs w:val="24"/>
                <w:lang w:eastAsia="fr-FR"/>
              </w:rPr>
            </w:pPr>
            <w:r w:rsidRPr="001F486E">
              <w:t>52</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9ADDE3" w14:textId="28075137" w:rsidR="00DE0DB7" w:rsidRPr="00704A36" w:rsidRDefault="00DE0DB7" w:rsidP="00DE0DB7">
            <w:pPr>
              <w:spacing w:after="0" w:line="240" w:lineRule="auto"/>
              <w:jc w:val="right"/>
              <w:rPr>
                <w:rFonts w:eastAsia="Times New Roman" w:cs="Arial"/>
                <w:szCs w:val="24"/>
                <w:lang w:eastAsia="fr-FR"/>
              </w:rPr>
            </w:pPr>
            <w:r w:rsidRPr="001F486E">
              <w:t>47</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3F1B8B" w14:textId="55541ED6" w:rsidR="00DE0DB7" w:rsidRPr="00704A36" w:rsidRDefault="00DE0DB7" w:rsidP="00DE0DB7">
            <w:pPr>
              <w:spacing w:after="0" w:line="240" w:lineRule="auto"/>
              <w:jc w:val="right"/>
              <w:rPr>
                <w:rFonts w:eastAsia="Times New Roman" w:cs="Arial"/>
                <w:szCs w:val="24"/>
                <w:lang w:eastAsia="fr-FR"/>
              </w:rPr>
            </w:pPr>
            <w:r w:rsidRPr="001F486E">
              <w:t>43</w:t>
            </w:r>
            <w:r w:rsidR="0055145C">
              <w:t xml:space="preserve"> %</w:t>
            </w:r>
          </w:p>
        </w:tc>
      </w:tr>
      <w:tr w:rsidR="00DE0DB7" w:rsidRPr="00704A36" w14:paraId="1AB97D9C" w14:textId="77777777" w:rsidTr="00224D95">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720E49" w14:textId="7005B85F" w:rsidR="00DE0DB7" w:rsidRPr="00704A36" w:rsidRDefault="00DE0DB7" w:rsidP="00DE0DB7">
            <w:pPr>
              <w:spacing w:after="0" w:line="240" w:lineRule="auto"/>
              <w:rPr>
                <w:rFonts w:eastAsia="Times New Roman" w:cs="Arial"/>
                <w:szCs w:val="24"/>
                <w:lang w:eastAsia="fr-FR"/>
              </w:rPr>
            </w:pPr>
            <w:r w:rsidRPr="00831575">
              <w:t xml:space="preserve">Des loisirs.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9AC04B" w14:textId="2370914F" w:rsidR="00DE0DB7" w:rsidRPr="00704A36" w:rsidRDefault="00DE0DB7" w:rsidP="00DE0DB7">
            <w:pPr>
              <w:spacing w:after="0" w:line="240" w:lineRule="auto"/>
              <w:jc w:val="right"/>
              <w:rPr>
                <w:rFonts w:eastAsia="Times New Roman" w:cs="Arial"/>
                <w:szCs w:val="24"/>
                <w:lang w:eastAsia="fr-FR"/>
              </w:rPr>
            </w:pPr>
            <w:r w:rsidRPr="001F486E">
              <w:t>50</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CFB273" w14:textId="35DCE007" w:rsidR="00DE0DB7" w:rsidRPr="00704A36" w:rsidRDefault="00DE0DB7" w:rsidP="00DE0DB7">
            <w:pPr>
              <w:spacing w:after="0" w:line="240" w:lineRule="auto"/>
              <w:jc w:val="right"/>
              <w:rPr>
                <w:rFonts w:eastAsia="Times New Roman" w:cs="Arial"/>
                <w:szCs w:val="24"/>
                <w:lang w:eastAsia="fr-FR"/>
              </w:rPr>
            </w:pPr>
            <w:r w:rsidRPr="001F486E">
              <w:t>45</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FD97E9" w14:textId="7A4618B6" w:rsidR="00DE0DB7" w:rsidRPr="00704A36" w:rsidRDefault="00DE0DB7" w:rsidP="00DE0DB7">
            <w:pPr>
              <w:spacing w:after="0" w:line="240" w:lineRule="auto"/>
              <w:jc w:val="right"/>
              <w:rPr>
                <w:rFonts w:eastAsia="Times New Roman" w:cs="Arial"/>
                <w:szCs w:val="24"/>
                <w:lang w:eastAsia="fr-FR"/>
              </w:rPr>
            </w:pPr>
            <w:r w:rsidRPr="001F486E">
              <w:t>37</w:t>
            </w:r>
            <w:r w:rsidR="0055145C">
              <w:t xml:space="preserve"> %</w:t>
            </w:r>
          </w:p>
        </w:tc>
      </w:tr>
      <w:tr w:rsidR="00DE0DB7" w:rsidRPr="00704A36" w14:paraId="216A4AC1" w14:textId="77777777" w:rsidTr="00224D95">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148830" w14:textId="267F07FA" w:rsidR="00DE0DB7" w:rsidRPr="00704A36" w:rsidRDefault="00DE0DB7" w:rsidP="00DE0DB7">
            <w:pPr>
              <w:spacing w:after="0" w:line="240" w:lineRule="auto"/>
              <w:rPr>
                <w:rFonts w:eastAsia="Times New Roman" w:cs="Arial"/>
                <w:szCs w:val="24"/>
                <w:lang w:eastAsia="fr-FR"/>
              </w:rPr>
            </w:pPr>
            <w:r w:rsidRPr="00831575">
              <w:t xml:space="preserve">Professionnel.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B98D6E" w14:textId="1AE82CA9" w:rsidR="00DE0DB7" w:rsidRPr="00704A36" w:rsidRDefault="00DE0DB7" w:rsidP="00DE0DB7">
            <w:pPr>
              <w:spacing w:after="0" w:line="240" w:lineRule="auto"/>
              <w:jc w:val="right"/>
              <w:rPr>
                <w:rFonts w:eastAsia="Times New Roman" w:cs="Arial"/>
                <w:szCs w:val="24"/>
                <w:lang w:eastAsia="fr-FR"/>
              </w:rPr>
            </w:pPr>
            <w:r w:rsidRPr="001F486E">
              <w:t>33</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736F56" w14:textId="7C049B86" w:rsidR="00DE0DB7" w:rsidRPr="00704A36" w:rsidRDefault="00DE0DB7" w:rsidP="00DE0DB7">
            <w:pPr>
              <w:spacing w:after="0" w:line="240" w:lineRule="auto"/>
              <w:jc w:val="right"/>
              <w:rPr>
                <w:rFonts w:eastAsia="Times New Roman" w:cs="Arial"/>
                <w:szCs w:val="24"/>
                <w:lang w:eastAsia="fr-FR"/>
              </w:rPr>
            </w:pPr>
            <w:r w:rsidRPr="001F486E">
              <w:t>25</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82D676" w14:textId="46F04C9D" w:rsidR="00DE0DB7" w:rsidRPr="00704A36" w:rsidRDefault="00DE0DB7" w:rsidP="00DE0DB7">
            <w:pPr>
              <w:spacing w:after="0" w:line="240" w:lineRule="auto"/>
              <w:jc w:val="right"/>
              <w:rPr>
                <w:rFonts w:eastAsia="Times New Roman" w:cs="Arial"/>
                <w:szCs w:val="24"/>
                <w:lang w:eastAsia="fr-FR"/>
              </w:rPr>
            </w:pPr>
            <w:r w:rsidRPr="001F486E">
              <w:t>29</w:t>
            </w:r>
            <w:r w:rsidR="0055145C">
              <w:t xml:space="preserve"> %</w:t>
            </w:r>
          </w:p>
        </w:tc>
      </w:tr>
      <w:tr w:rsidR="00DE0DB7" w:rsidRPr="00704A36" w14:paraId="18652AFA" w14:textId="77777777" w:rsidTr="00224D95">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C2A3E9" w14:textId="655C8156" w:rsidR="00DE0DB7" w:rsidRPr="00704A36" w:rsidRDefault="00DE0DB7" w:rsidP="00DE0DB7">
            <w:pPr>
              <w:spacing w:after="0" w:line="240" w:lineRule="auto"/>
              <w:rPr>
                <w:rFonts w:eastAsia="Times New Roman" w:cs="Arial"/>
                <w:szCs w:val="24"/>
                <w:lang w:eastAsia="fr-FR"/>
              </w:rPr>
            </w:pPr>
            <w:r w:rsidRPr="00831575">
              <w:t>Non concerné</w:t>
            </w:r>
            <w:r w:rsidR="00D505F0">
              <w:t> </w:t>
            </w:r>
            <w:r>
              <w:t>: n</w:t>
            </w:r>
            <w:r w:rsidR="00D505F0">
              <w:t>’</w:t>
            </w:r>
            <w:r w:rsidRPr="00831575">
              <w:t xml:space="preserve">exprime pas de besoin.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16D44D" w14:textId="29C3ADB3" w:rsidR="00DE0DB7" w:rsidRPr="00704A36" w:rsidRDefault="00DE0DB7" w:rsidP="00DE0DB7">
            <w:pPr>
              <w:spacing w:after="0" w:line="240" w:lineRule="auto"/>
              <w:jc w:val="right"/>
              <w:rPr>
                <w:rFonts w:eastAsia="Times New Roman" w:cs="Arial"/>
                <w:szCs w:val="24"/>
                <w:lang w:eastAsia="fr-FR"/>
              </w:rPr>
            </w:pPr>
            <w:r w:rsidRPr="001F486E">
              <w:t>18</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DB395B" w14:textId="2D4DEBEC" w:rsidR="00DE0DB7" w:rsidRPr="00704A36" w:rsidRDefault="00DE0DB7" w:rsidP="00DE0DB7">
            <w:pPr>
              <w:spacing w:after="0" w:line="240" w:lineRule="auto"/>
              <w:jc w:val="right"/>
              <w:rPr>
                <w:rFonts w:eastAsia="Times New Roman" w:cs="Arial"/>
                <w:szCs w:val="24"/>
                <w:lang w:eastAsia="fr-FR"/>
              </w:rPr>
            </w:pPr>
            <w:r w:rsidRPr="001F486E">
              <w:t>16</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34386B" w14:textId="0DF99F8E" w:rsidR="00DE0DB7" w:rsidRPr="00704A36" w:rsidRDefault="00DE0DB7" w:rsidP="00DE0DB7">
            <w:pPr>
              <w:spacing w:after="0" w:line="240" w:lineRule="auto"/>
              <w:jc w:val="right"/>
              <w:rPr>
                <w:rFonts w:eastAsia="Times New Roman" w:cs="Arial"/>
                <w:szCs w:val="24"/>
                <w:lang w:eastAsia="fr-FR"/>
              </w:rPr>
            </w:pPr>
            <w:r w:rsidRPr="001F486E">
              <w:t>22</w:t>
            </w:r>
            <w:r w:rsidR="0055145C">
              <w:t xml:space="preserve"> %</w:t>
            </w:r>
          </w:p>
        </w:tc>
      </w:tr>
      <w:tr w:rsidR="00DE0DB7" w:rsidRPr="00704A36" w14:paraId="72487F08" w14:textId="77777777" w:rsidTr="00224D95">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2E84F2" w14:textId="2EB07A04" w:rsidR="00DE0DB7" w:rsidRPr="00704A36" w:rsidRDefault="00DE0DB7" w:rsidP="00DE0DB7">
            <w:pPr>
              <w:spacing w:after="0" w:line="240" w:lineRule="auto"/>
              <w:rPr>
                <w:rFonts w:eastAsia="Times New Roman" w:cs="Arial"/>
                <w:szCs w:val="24"/>
                <w:lang w:eastAsia="fr-FR"/>
              </w:rPr>
            </w:pPr>
            <w:r w:rsidRPr="00831575">
              <w:t>Autre</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AF26BC" w14:textId="698DF501" w:rsidR="00DE0DB7" w:rsidRPr="00704A36" w:rsidRDefault="00DE0DB7" w:rsidP="00DE0DB7">
            <w:pPr>
              <w:spacing w:after="0" w:line="240" w:lineRule="auto"/>
              <w:jc w:val="right"/>
              <w:rPr>
                <w:rFonts w:eastAsia="Times New Roman" w:cs="Arial"/>
                <w:szCs w:val="24"/>
                <w:lang w:eastAsia="fr-FR"/>
              </w:rPr>
            </w:pPr>
            <w:r w:rsidRPr="001F486E">
              <w:t>8</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6DC6A7" w14:textId="583D8161" w:rsidR="00DE0DB7" w:rsidRPr="00704A36" w:rsidRDefault="00DE0DB7" w:rsidP="00DE0DB7">
            <w:pPr>
              <w:spacing w:after="0" w:line="240" w:lineRule="auto"/>
              <w:jc w:val="right"/>
              <w:rPr>
                <w:rFonts w:eastAsia="Times New Roman" w:cs="Arial"/>
                <w:szCs w:val="24"/>
                <w:lang w:eastAsia="fr-FR"/>
              </w:rPr>
            </w:pPr>
            <w:r w:rsidRPr="001F486E">
              <w:t>6</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6AABAB" w14:textId="73A97788" w:rsidR="00DE0DB7" w:rsidRPr="00704A36" w:rsidRDefault="00DE0DB7" w:rsidP="00DE0DB7">
            <w:pPr>
              <w:spacing w:after="0" w:line="240" w:lineRule="auto"/>
              <w:jc w:val="right"/>
              <w:rPr>
                <w:rFonts w:eastAsia="Times New Roman" w:cs="Arial"/>
                <w:szCs w:val="24"/>
                <w:lang w:eastAsia="fr-FR"/>
              </w:rPr>
            </w:pPr>
            <w:r w:rsidRPr="001F486E">
              <w:t>3</w:t>
            </w:r>
            <w:r w:rsidR="0055145C">
              <w:t xml:space="preserve"> %</w:t>
            </w:r>
          </w:p>
        </w:tc>
      </w:tr>
    </w:tbl>
    <w:p w14:paraId="3DCEBFFA" w14:textId="4548BE09" w:rsidR="00224D95" w:rsidRDefault="00224D95" w:rsidP="00224D95">
      <w:pPr>
        <w:pStyle w:val="Lgende"/>
      </w:pPr>
      <w:bookmarkStart w:id="429" w:name="_Ref119252801"/>
      <w:r>
        <w:t>Tableau</w:t>
      </w:r>
      <w:r w:rsidR="00F8105B">
        <w:t> </w:t>
      </w:r>
      <w:r w:rsidR="00C07E5B">
        <w:fldChar w:fldCharType="begin"/>
      </w:r>
      <w:r w:rsidR="00C07E5B">
        <w:instrText xml:space="preserve"> SEQ Tableau \* ARABIC </w:instrText>
      </w:r>
      <w:r w:rsidR="00C07E5B">
        <w:fldChar w:fldCharType="separate"/>
      </w:r>
      <w:r w:rsidR="00121531">
        <w:rPr>
          <w:noProof/>
        </w:rPr>
        <w:t>164</w:t>
      </w:r>
      <w:r w:rsidR="00C07E5B">
        <w:rPr>
          <w:noProof/>
        </w:rPr>
        <w:fldChar w:fldCharType="end"/>
      </w:r>
      <w:bookmarkEnd w:id="429"/>
      <w:r>
        <w:t xml:space="preserve">. Contextes </w:t>
      </w:r>
      <w:r w:rsidR="009933FA" w:rsidRPr="00495E9A">
        <w:t xml:space="preserve">des besoins ou demandes, pour </w:t>
      </w:r>
      <w:r w:rsidR="009933FA">
        <w:t xml:space="preserve">une prise en compte de la déficience </w:t>
      </w:r>
      <w:r w:rsidR="009933FA" w:rsidRPr="00495E9A">
        <w:t>visuel</w:t>
      </w:r>
      <w:r w:rsidR="009933FA">
        <w:t>le</w:t>
      </w:r>
      <w:r w:rsidR="009933FA" w:rsidRPr="00495E9A">
        <w:t xml:space="preserve"> </w:t>
      </w:r>
      <w:r w:rsidR="002550A0">
        <w:t>des répondants de 16 ans et +</w:t>
      </w:r>
      <w:r>
        <w:t>, selon l’âge</w:t>
      </w:r>
      <w:r w:rsidRPr="00495E9A">
        <w:t xml:space="preserve"> (choix multiple</w:t>
      </w:r>
      <w:r w:rsidR="00127357">
        <w:t> </w:t>
      </w:r>
      <w:r w:rsidRPr="00495E9A">
        <w:t xml:space="preserve">; </w:t>
      </w:r>
      <w:r>
        <w:t xml:space="preserve">n </w:t>
      </w:r>
      <w:r w:rsidRPr="00495E9A">
        <w:t>=</w:t>
      </w:r>
      <w:r>
        <w:t xml:space="preserve"> </w:t>
      </w:r>
      <w:r w:rsidRPr="00495E9A">
        <w:t>1627).</w:t>
      </w:r>
      <w:r>
        <w:rPr>
          <w:rFonts w:cs="Arial"/>
          <w:b/>
          <w:bCs/>
          <w:color w:val="000000"/>
          <w:sz w:val="22"/>
          <w:szCs w:val="22"/>
        </w:rPr>
        <w:t> </w:t>
      </w:r>
    </w:p>
    <w:tbl>
      <w:tblPr>
        <w:tblW w:w="9083" w:type="dxa"/>
        <w:tblCellMar>
          <w:top w:w="15" w:type="dxa"/>
          <w:left w:w="15" w:type="dxa"/>
          <w:bottom w:w="15" w:type="dxa"/>
          <w:right w:w="15" w:type="dxa"/>
        </w:tblCellMar>
        <w:tblLook w:val="04A0" w:firstRow="1" w:lastRow="0" w:firstColumn="1" w:lastColumn="0" w:noHBand="0" w:noVBand="1"/>
      </w:tblPr>
      <w:tblGrid>
        <w:gridCol w:w="4952"/>
        <w:gridCol w:w="1275"/>
        <w:gridCol w:w="1276"/>
        <w:gridCol w:w="1580"/>
      </w:tblGrid>
      <w:tr w:rsidR="00AA129B" w:rsidRPr="00680966" w14:paraId="767B074D" w14:textId="77777777" w:rsidTr="002635C4">
        <w:trPr>
          <w:trHeight w:val="263"/>
          <w:tblHeader/>
        </w:trPr>
        <w:tc>
          <w:tcPr>
            <w:tcW w:w="49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B1FD510" w14:textId="77777777" w:rsidR="00AA129B" w:rsidRPr="00680966" w:rsidRDefault="00AA129B" w:rsidP="00AA129B">
            <w:pPr>
              <w:spacing w:after="0" w:line="240" w:lineRule="auto"/>
              <w:rPr>
                <w:rFonts w:eastAsia="Times New Roman" w:cs="Arial"/>
                <w:szCs w:val="24"/>
                <w:lang w:eastAsia="fr-FR"/>
              </w:rPr>
            </w:pPr>
          </w:p>
        </w:tc>
        <w:tc>
          <w:tcPr>
            <w:tcW w:w="127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F7F10AE"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5F3D6B9A" w14:textId="33D74785" w:rsidR="00AA129B" w:rsidRPr="00680966" w:rsidRDefault="00AA129B" w:rsidP="00AA129B">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B94C3A5"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5255D3E7" w14:textId="4FB40914" w:rsidR="00AA129B" w:rsidRPr="00680966" w:rsidRDefault="00AA129B" w:rsidP="00AA129B">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58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AC1D7A7"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41AF2068" w14:textId="5ACF4912" w:rsidR="00AA129B" w:rsidRPr="00680966" w:rsidRDefault="00616E3F" w:rsidP="00AA129B">
            <w:pPr>
              <w:spacing w:after="0" w:line="240" w:lineRule="auto"/>
              <w:rPr>
                <w:rFonts w:eastAsia="Times New Roman" w:cs="Arial"/>
                <w:szCs w:val="24"/>
                <w:lang w:eastAsia="fr-FR"/>
              </w:rPr>
            </w:pPr>
            <w:r>
              <w:rPr>
                <w:rFonts w:eastAsia="Times New Roman" w:cs="Arial"/>
                <w:color w:val="000000"/>
                <w:szCs w:val="24"/>
                <w:lang w:eastAsia="fr-FR"/>
              </w:rPr>
              <w:t>(n = 680)</w:t>
            </w:r>
          </w:p>
        </w:tc>
      </w:tr>
      <w:tr w:rsidR="00DE0DB7" w:rsidRPr="00680966" w14:paraId="08C97CCC" w14:textId="77777777" w:rsidTr="00DE0DB7">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D406C9" w14:textId="1533A4C6" w:rsidR="00DE0DB7" w:rsidRPr="00680966" w:rsidRDefault="00DE0DB7" w:rsidP="00DE0DB7">
            <w:pPr>
              <w:spacing w:after="0" w:line="240" w:lineRule="auto"/>
              <w:rPr>
                <w:rFonts w:eastAsia="Times New Roman" w:cs="Arial"/>
                <w:szCs w:val="24"/>
                <w:lang w:eastAsia="fr-FR"/>
              </w:rPr>
            </w:pPr>
            <w:r w:rsidRPr="00831575">
              <w:t xml:space="preserve">Familial.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1549ED" w14:textId="1D8321CD" w:rsidR="00DE0DB7" w:rsidRPr="00680966" w:rsidRDefault="00DE0DB7" w:rsidP="00DE0DB7">
            <w:pPr>
              <w:spacing w:after="0" w:line="240" w:lineRule="auto"/>
              <w:jc w:val="right"/>
              <w:rPr>
                <w:rFonts w:eastAsia="Times New Roman" w:cs="Arial"/>
                <w:szCs w:val="24"/>
                <w:lang w:eastAsia="fr-FR"/>
              </w:rPr>
            </w:pPr>
            <w:r w:rsidRPr="00831575">
              <w:t>61</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C1DB12" w14:textId="0A107714" w:rsidR="00DE0DB7" w:rsidRPr="00680966" w:rsidRDefault="00DE0DB7" w:rsidP="00DE0DB7">
            <w:pPr>
              <w:spacing w:after="0" w:line="240" w:lineRule="auto"/>
              <w:jc w:val="right"/>
              <w:rPr>
                <w:rFonts w:eastAsia="Times New Roman" w:cs="Arial"/>
                <w:szCs w:val="24"/>
                <w:lang w:eastAsia="fr-FR"/>
              </w:rPr>
            </w:pPr>
            <w:r w:rsidRPr="00831575">
              <w:t>61</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FE1071" w14:textId="1A6AD6B5" w:rsidR="00DE0DB7" w:rsidRPr="00680966" w:rsidRDefault="00DE0DB7" w:rsidP="00DE0DB7">
            <w:pPr>
              <w:spacing w:after="0" w:line="240" w:lineRule="auto"/>
              <w:jc w:val="right"/>
              <w:rPr>
                <w:rFonts w:eastAsia="Times New Roman" w:cs="Arial"/>
                <w:szCs w:val="24"/>
                <w:lang w:eastAsia="fr-FR"/>
              </w:rPr>
            </w:pPr>
            <w:r w:rsidRPr="00831575">
              <w:t>55</w:t>
            </w:r>
            <w:r w:rsidR="0055145C">
              <w:t xml:space="preserve"> %</w:t>
            </w:r>
          </w:p>
        </w:tc>
      </w:tr>
      <w:tr w:rsidR="00DE0DB7" w:rsidRPr="00680966" w14:paraId="4D71EE2B" w14:textId="77777777" w:rsidTr="00DE0DB7">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C54500" w14:textId="29958513" w:rsidR="00DE0DB7" w:rsidRPr="00680966" w:rsidRDefault="00DE0DB7" w:rsidP="00DE0DB7">
            <w:pPr>
              <w:spacing w:after="0" w:line="240" w:lineRule="auto"/>
              <w:rPr>
                <w:rFonts w:eastAsia="Times New Roman" w:cs="Arial"/>
                <w:szCs w:val="24"/>
                <w:lang w:eastAsia="fr-FR"/>
              </w:rPr>
            </w:pPr>
            <w:r w:rsidRPr="00831575">
              <w:t>Amical.</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F4CEE5" w14:textId="2E3A4281" w:rsidR="00DE0DB7" w:rsidRPr="00680966" w:rsidRDefault="00DE0DB7" w:rsidP="00DE0DB7">
            <w:pPr>
              <w:spacing w:after="0" w:line="240" w:lineRule="auto"/>
              <w:jc w:val="right"/>
              <w:rPr>
                <w:rFonts w:eastAsia="Times New Roman" w:cs="Arial"/>
                <w:szCs w:val="24"/>
                <w:lang w:eastAsia="fr-FR"/>
              </w:rPr>
            </w:pPr>
            <w:r w:rsidRPr="00831575">
              <w:t>57</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B1DC04" w14:textId="49DF2AA8" w:rsidR="00DE0DB7" w:rsidRPr="00680966" w:rsidRDefault="00DE0DB7" w:rsidP="00DE0DB7">
            <w:pPr>
              <w:spacing w:after="0" w:line="240" w:lineRule="auto"/>
              <w:jc w:val="right"/>
              <w:rPr>
                <w:rFonts w:eastAsia="Times New Roman" w:cs="Arial"/>
                <w:szCs w:val="24"/>
                <w:lang w:eastAsia="fr-FR"/>
              </w:rPr>
            </w:pPr>
            <w:r w:rsidRPr="00831575">
              <w:t>56</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526178" w14:textId="3525044C" w:rsidR="00DE0DB7" w:rsidRPr="00680966" w:rsidRDefault="00DE0DB7" w:rsidP="00DE0DB7">
            <w:pPr>
              <w:spacing w:after="0" w:line="240" w:lineRule="auto"/>
              <w:jc w:val="right"/>
              <w:rPr>
                <w:rFonts w:eastAsia="Times New Roman" w:cs="Arial"/>
                <w:szCs w:val="24"/>
                <w:lang w:eastAsia="fr-FR"/>
              </w:rPr>
            </w:pPr>
            <w:r w:rsidRPr="00831575">
              <w:t>43</w:t>
            </w:r>
            <w:r w:rsidR="0055145C">
              <w:t xml:space="preserve"> %</w:t>
            </w:r>
          </w:p>
        </w:tc>
      </w:tr>
      <w:tr w:rsidR="00DE0DB7" w:rsidRPr="00680966" w14:paraId="2A9C0B0D" w14:textId="77777777" w:rsidTr="00DE0DB7">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CABC97" w14:textId="0630F565" w:rsidR="00DE0DB7" w:rsidRPr="00680966" w:rsidRDefault="00DE0DB7" w:rsidP="00DE0DB7">
            <w:pPr>
              <w:spacing w:after="0" w:line="240" w:lineRule="auto"/>
              <w:rPr>
                <w:rFonts w:eastAsia="Times New Roman" w:cs="Arial"/>
                <w:szCs w:val="24"/>
                <w:lang w:eastAsia="fr-FR"/>
              </w:rPr>
            </w:pPr>
            <w:r w:rsidRPr="00831575">
              <w:t xml:space="preserve">Des loisirs.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B1C5F2" w14:textId="1412D091" w:rsidR="00DE0DB7" w:rsidRPr="00680966" w:rsidRDefault="00DE0DB7" w:rsidP="00DE0DB7">
            <w:pPr>
              <w:spacing w:after="0" w:line="240" w:lineRule="auto"/>
              <w:jc w:val="right"/>
              <w:rPr>
                <w:rFonts w:eastAsia="Times New Roman" w:cs="Arial"/>
                <w:szCs w:val="24"/>
                <w:lang w:eastAsia="fr-FR"/>
              </w:rPr>
            </w:pPr>
            <w:r w:rsidRPr="00831575">
              <w:t>58</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03ADA2" w14:textId="6B4BF82C" w:rsidR="00DE0DB7" w:rsidRPr="00680966" w:rsidRDefault="00DE0DB7" w:rsidP="00DE0DB7">
            <w:pPr>
              <w:spacing w:after="0" w:line="240" w:lineRule="auto"/>
              <w:jc w:val="right"/>
              <w:rPr>
                <w:rFonts w:eastAsia="Times New Roman" w:cs="Arial"/>
                <w:szCs w:val="24"/>
                <w:lang w:eastAsia="fr-FR"/>
              </w:rPr>
            </w:pPr>
            <w:r w:rsidRPr="00831575">
              <w:t>57</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28D5BA" w14:textId="32A5FF78" w:rsidR="00DE0DB7" w:rsidRPr="00680966" w:rsidRDefault="00DE0DB7" w:rsidP="00DE0DB7">
            <w:pPr>
              <w:spacing w:after="0" w:line="240" w:lineRule="auto"/>
              <w:jc w:val="right"/>
              <w:rPr>
                <w:rFonts w:eastAsia="Times New Roman" w:cs="Arial"/>
                <w:szCs w:val="24"/>
                <w:lang w:eastAsia="fr-FR"/>
              </w:rPr>
            </w:pPr>
            <w:r w:rsidRPr="00831575">
              <w:t>37</w:t>
            </w:r>
            <w:r w:rsidR="0055145C">
              <w:t xml:space="preserve"> %</w:t>
            </w:r>
          </w:p>
        </w:tc>
      </w:tr>
      <w:tr w:rsidR="00DE0DB7" w:rsidRPr="00680966" w14:paraId="15C2D044" w14:textId="77777777" w:rsidTr="00DE0DB7">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60BA54" w14:textId="5CF16560" w:rsidR="00DE0DB7" w:rsidRPr="00680966" w:rsidRDefault="00DE0DB7" w:rsidP="00DE0DB7">
            <w:pPr>
              <w:spacing w:after="0" w:line="240" w:lineRule="auto"/>
              <w:rPr>
                <w:rFonts w:eastAsia="Times New Roman" w:cs="Arial"/>
                <w:szCs w:val="24"/>
                <w:lang w:eastAsia="fr-FR"/>
              </w:rPr>
            </w:pPr>
            <w:r w:rsidRPr="00831575">
              <w:t xml:space="preserve">Professionnel.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D902BA" w14:textId="1A92B6FE" w:rsidR="00DE0DB7" w:rsidRPr="00680966" w:rsidRDefault="00DE0DB7" w:rsidP="00DE0DB7">
            <w:pPr>
              <w:spacing w:after="0" w:line="240" w:lineRule="auto"/>
              <w:jc w:val="right"/>
              <w:rPr>
                <w:rFonts w:eastAsia="Times New Roman" w:cs="Arial"/>
                <w:szCs w:val="24"/>
                <w:lang w:eastAsia="fr-FR"/>
              </w:rPr>
            </w:pPr>
            <w:r w:rsidRPr="00831575">
              <w:t>64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4A8E16" w14:textId="7DCAAC88" w:rsidR="00DE0DB7" w:rsidRPr="00680966" w:rsidRDefault="00DE0DB7" w:rsidP="00DE0DB7">
            <w:pPr>
              <w:spacing w:after="0" w:line="240" w:lineRule="auto"/>
              <w:jc w:val="right"/>
              <w:rPr>
                <w:rFonts w:eastAsia="Times New Roman" w:cs="Arial"/>
                <w:szCs w:val="24"/>
                <w:lang w:eastAsia="fr-FR"/>
              </w:rPr>
            </w:pPr>
            <w:r w:rsidRPr="00831575">
              <w:t>53</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39A6DA" w14:textId="2088C0DF" w:rsidR="00DE0DB7" w:rsidRPr="00680966" w:rsidRDefault="00DE0DB7" w:rsidP="00DE0DB7">
            <w:pPr>
              <w:spacing w:after="0" w:line="240" w:lineRule="auto"/>
              <w:jc w:val="right"/>
              <w:rPr>
                <w:rFonts w:eastAsia="Times New Roman" w:cs="Arial"/>
                <w:szCs w:val="24"/>
                <w:lang w:eastAsia="fr-FR"/>
              </w:rPr>
            </w:pPr>
            <w:r w:rsidRPr="00831575">
              <w:t>13</w:t>
            </w:r>
            <w:r w:rsidR="0055145C">
              <w:t xml:space="preserve"> %</w:t>
            </w:r>
          </w:p>
        </w:tc>
      </w:tr>
      <w:tr w:rsidR="00DE0DB7" w:rsidRPr="00680966" w14:paraId="580D24AB" w14:textId="77777777" w:rsidTr="00DE0DB7">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BC76B9" w14:textId="656168C8" w:rsidR="00DE0DB7" w:rsidRPr="00680966" w:rsidRDefault="00DE0DB7" w:rsidP="00DE0DB7">
            <w:pPr>
              <w:spacing w:after="0" w:line="240" w:lineRule="auto"/>
              <w:rPr>
                <w:rFonts w:eastAsia="Times New Roman" w:cs="Arial"/>
                <w:szCs w:val="24"/>
                <w:lang w:eastAsia="fr-FR"/>
              </w:rPr>
            </w:pPr>
            <w:r w:rsidRPr="00831575">
              <w:t>Non concerné</w:t>
            </w:r>
            <w:r w:rsidR="00D505F0">
              <w:t> </w:t>
            </w:r>
            <w:r>
              <w:t>: n</w:t>
            </w:r>
            <w:r w:rsidR="00D505F0">
              <w:t>’</w:t>
            </w:r>
            <w:r w:rsidRPr="00831575">
              <w:t xml:space="preserve">exprime pas de besoin.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2395FC" w14:textId="16BAB8D5" w:rsidR="00DE0DB7" w:rsidRPr="00680966" w:rsidRDefault="00DE0DB7" w:rsidP="00DE0DB7">
            <w:pPr>
              <w:spacing w:after="0" w:line="240" w:lineRule="auto"/>
              <w:jc w:val="right"/>
              <w:rPr>
                <w:rFonts w:eastAsia="Times New Roman" w:cs="Arial"/>
                <w:szCs w:val="24"/>
                <w:lang w:eastAsia="fr-FR"/>
              </w:rPr>
            </w:pPr>
            <w:r w:rsidRPr="00831575">
              <w:t>10</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3DCB46" w14:textId="1554D535" w:rsidR="00DE0DB7" w:rsidRPr="00680966" w:rsidRDefault="00DE0DB7" w:rsidP="00DE0DB7">
            <w:pPr>
              <w:spacing w:after="0" w:line="240" w:lineRule="auto"/>
              <w:jc w:val="right"/>
              <w:rPr>
                <w:rFonts w:eastAsia="Times New Roman" w:cs="Arial"/>
                <w:szCs w:val="24"/>
                <w:lang w:eastAsia="fr-FR"/>
              </w:rPr>
            </w:pPr>
            <w:r w:rsidRPr="00831575">
              <w:t>12</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AC1779" w14:textId="4DD9C8BC" w:rsidR="00DE0DB7" w:rsidRPr="00680966" w:rsidRDefault="00DE0DB7" w:rsidP="00DE0DB7">
            <w:pPr>
              <w:spacing w:after="0" w:line="240" w:lineRule="auto"/>
              <w:jc w:val="right"/>
              <w:rPr>
                <w:rFonts w:eastAsia="Times New Roman" w:cs="Arial"/>
                <w:szCs w:val="24"/>
                <w:lang w:eastAsia="fr-FR"/>
              </w:rPr>
            </w:pPr>
            <w:r w:rsidRPr="00831575">
              <w:t>23</w:t>
            </w:r>
            <w:r w:rsidR="0055145C">
              <w:t xml:space="preserve"> %</w:t>
            </w:r>
          </w:p>
        </w:tc>
      </w:tr>
      <w:tr w:rsidR="00DE0DB7" w:rsidRPr="00680966" w14:paraId="44DE479B" w14:textId="77777777" w:rsidTr="00DE0DB7">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44984E" w14:textId="2A995D37" w:rsidR="00DE0DB7" w:rsidRPr="00680966" w:rsidRDefault="00DE0DB7" w:rsidP="00DE0DB7">
            <w:pPr>
              <w:spacing w:after="0" w:line="240" w:lineRule="auto"/>
              <w:rPr>
                <w:rFonts w:eastAsia="Times New Roman" w:cs="Arial"/>
                <w:szCs w:val="24"/>
                <w:lang w:eastAsia="fr-FR"/>
              </w:rPr>
            </w:pPr>
            <w:r w:rsidRPr="00831575">
              <w:t>Autre</w:t>
            </w:r>
            <w: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939631" w14:textId="3112FFEC" w:rsidR="00DE0DB7" w:rsidRPr="00680966" w:rsidRDefault="00DE0DB7" w:rsidP="00DE0DB7">
            <w:pPr>
              <w:spacing w:after="0" w:line="240" w:lineRule="auto"/>
              <w:jc w:val="right"/>
              <w:rPr>
                <w:rFonts w:eastAsia="Times New Roman" w:cs="Arial"/>
                <w:szCs w:val="24"/>
                <w:lang w:eastAsia="fr-FR"/>
              </w:rPr>
            </w:pPr>
            <w:r w:rsidRPr="00831575">
              <w:t>6</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F5B5EE" w14:textId="70CAA46B" w:rsidR="00DE0DB7" w:rsidRPr="00680966" w:rsidRDefault="00DE0DB7" w:rsidP="00DE0DB7">
            <w:pPr>
              <w:spacing w:after="0" w:line="240" w:lineRule="auto"/>
              <w:jc w:val="right"/>
              <w:rPr>
                <w:rFonts w:eastAsia="Times New Roman" w:cs="Arial"/>
                <w:szCs w:val="24"/>
                <w:lang w:eastAsia="fr-FR"/>
              </w:rPr>
            </w:pPr>
            <w:r w:rsidRPr="00831575">
              <w:t>5</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516D62" w14:textId="4A5FF0CE" w:rsidR="00DE0DB7" w:rsidRPr="00680966" w:rsidRDefault="00DE0DB7" w:rsidP="00DE0DB7">
            <w:pPr>
              <w:spacing w:after="0" w:line="240" w:lineRule="auto"/>
              <w:jc w:val="right"/>
              <w:rPr>
                <w:rFonts w:eastAsia="Times New Roman" w:cs="Arial"/>
                <w:szCs w:val="24"/>
                <w:lang w:eastAsia="fr-FR"/>
              </w:rPr>
            </w:pPr>
            <w:r w:rsidRPr="00831575">
              <w:t>6</w:t>
            </w:r>
            <w:r w:rsidR="0055145C">
              <w:t xml:space="preserve"> %</w:t>
            </w:r>
          </w:p>
        </w:tc>
      </w:tr>
    </w:tbl>
    <w:p w14:paraId="28D15717" w14:textId="5BFD75B4" w:rsidR="00D40C6B" w:rsidRDefault="001971FE" w:rsidP="002D06D7">
      <w:pPr>
        <w:pStyle w:val="Titre3"/>
      </w:pPr>
      <w:bookmarkStart w:id="430" w:name="_Toc124780526"/>
      <w:r>
        <w:t>Impact</w:t>
      </w:r>
      <w:r w:rsidR="00381199">
        <w:t>s</w:t>
      </w:r>
      <w:r>
        <w:t xml:space="preserve"> de la déficience visuelle sur les r</w:t>
      </w:r>
      <w:r w:rsidR="00825851">
        <w:t>elations</w:t>
      </w:r>
      <w:r w:rsidR="00DE0DB7">
        <w:t xml:space="preserve"> </w:t>
      </w:r>
      <w:r w:rsidR="00825851">
        <w:t>sociales</w:t>
      </w:r>
      <w:bookmarkEnd w:id="430"/>
    </w:p>
    <w:p w14:paraId="1D3B2A69" w14:textId="1D7DB45F" w:rsidR="00D62746" w:rsidRDefault="00F35C94" w:rsidP="00F35C94">
      <w:r>
        <w:t xml:space="preserve">Plus </w:t>
      </w:r>
      <w:r w:rsidR="0017362A">
        <w:t>de la moitié</w:t>
      </w:r>
      <w:r>
        <w:t xml:space="preserve"> des répondants</w:t>
      </w:r>
      <w:r w:rsidR="002B5005">
        <w:t xml:space="preserve"> de 3 ans et plus</w:t>
      </w:r>
      <w:r>
        <w:t xml:space="preserve"> ont subi </w:t>
      </w:r>
      <w:r w:rsidR="0017362A">
        <w:t xml:space="preserve">très souvent, souvent ou parfois </w:t>
      </w:r>
      <w:r>
        <w:t>des m</w:t>
      </w:r>
      <w:r w:rsidRPr="00F35C94">
        <w:t xml:space="preserve">oqueries liées </w:t>
      </w:r>
      <w:r>
        <w:t>à leur</w:t>
      </w:r>
      <w:r w:rsidRPr="00F35C94">
        <w:t xml:space="preserve"> handicap</w:t>
      </w:r>
      <w:r w:rsidR="0017362A">
        <w:t xml:space="preserve">, alors qu’un peu plus de deux </w:t>
      </w:r>
      <w:r w:rsidR="00845AD0">
        <w:t xml:space="preserve">sur </w:t>
      </w:r>
      <w:r w:rsidR="0017362A">
        <w:t>cinq</w:t>
      </w:r>
      <w:r w:rsidR="00845AD0">
        <w:t xml:space="preserve"> </w:t>
      </w:r>
      <w:r w:rsidR="0017362A">
        <w:t>n’en ont jamais eues</w:t>
      </w:r>
      <w:r>
        <w:t xml:space="preserve"> (</w:t>
      </w:r>
      <w:r>
        <w:fldChar w:fldCharType="begin"/>
      </w:r>
      <w:r>
        <w:instrText xml:space="preserve"> REF _Ref118898554 \h  \* MERGEFORMAT </w:instrText>
      </w:r>
      <w:r>
        <w:fldChar w:fldCharType="separate"/>
      </w:r>
      <w:r w:rsidR="00121531">
        <w:t>Figure 135</w:t>
      </w:r>
      <w:r>
        <w:fldChar w:fldCharType="end"/>
      </w:r>
      <w:r>
        <w:t xml:space="preserve">). </w:t>
      </w:r>
    </w:p>
    <w:p w14:paraId="64EEFDA8" w14:textId="4C9D70F6" w:rsidR="0017362A" w:rsidRDefault="0017362A" w:rsidP="0017362A">
      <w:r>
        <w:t xml:space="preserve">Il y a un effet significatif de </w:t>
      </w:r>
      <w:r w:rsidR="00D62746">
        <w:t>la déficience visuelle (</w:t>
      </w:r>
      <w:r w:rsidR="00D10E20">
        <w:fldChar w:fldCharType="begin"/>
      </w:r>
      <w:r w:rsidR="00D10E20">
        <w:instrText xml:space="preserve"> REF _Ref119252812 \h </w:instrText>
      </w:r>
      <w:r w:rsidR="00D10E20">
        <w:fldChar w:fldCharType="separate"/>
      </w:r>
      <w:r w:rsidR="00121531">
        <w:t>Tableau </w:t>
      </w:r>
      <w:r w:rsidR="00121531">
        <w:rPr>
          <w:noProof/>
        </w:rPr>
        <w:t>165</w:t>
      </w:r>
      <w:r w:rsidR="00D10E20">
        <w:fldChar w:fldCharType="end"/>
      </w:r>
      <w:r w:rsidR="00D62746" w:rsidRPr="00D375A4">
        <w:t>)</w:t>
      </w:r>
      <w:r>
        <w:t>. Les répondants malvoyants sévères</w:t>
      </w:r>
      <w:r w:rsidR="00D62746">
        <w:t xml:space="preserve"> </w:t>
      </w:r>
      <w:r>
        <w:t xml:space="preserve">sont </w:t>
      </w:r>
      <w:r w:rsidR="00D44825">
        <w:t xml:space="preserve">en proportion </w:t>
      </w:r>
      <w:r>
        <w:t xml:space="preserve">significativement plus nombreux que les répondants aveugles à subir </w:t>
      </w:r>
      <w:r w:rsidRPr="004B0F4E">
        <w:rPr>
          <w:b/>
        </w:rPr>
        <w:t>très souvent</w:t>
      </w:r>
      <w:r>
        <w:t xml:space="preserve"> et </w:t>
      </w:r>
      <w:r w:rsidRPr="004B0F4E">
        <w:rPr>
          <w:b/>
        </w:rPr>
        <w:t>souvent</w:t>
      </w:r>
      <w:r>
        <w:t xml:space="preserve"> des moqueries, et les répondants aveugles sont </w:t>
      </w:r>
      <w:r w:rsidR="00D44825">
        <w:t xml:space="preserve">en proportion </w:t>
      </w:r>
      <w:r>
        <w:t xml:space="preserve">significativement plus nombreux que les malvoyants sévères et malvoyants moyens à </w:t>
      </w:r>
      <w:r w:rsidRPr="004B0F4E">
        <w:rPr>
          <w:b/>
        </w:rPr>
        <w:t>parfois</w:t>
      </w:r>
      <w:r>
        <w:t xml:space="preserve"> subir des moqueries. </w:t>
      </w:r>
    </w:p>
    <w:p w14:paraId="1B1930E4" w14:textId="334CB6D4" w:rsidR="00D452B2" w:rsidRDefault="00D452B2" w:rsidP="00D452B2">
      <w:r>
        <w:t>Il y a un effet significatif de l’âge (</w:t>
      </w:r>
      <w:r w:rsidR="00D10E20">
        <w:fldChar w:fldCharType="begin"/>
      </w:r>
      <w:r w:rsidR="00D10E20">
        <w:instrText xml:space="preserve"> REF _Ref119252817 \h </w:instrText>
      </w:r>
      <w:r w:rsidR="00D10E20">
        <w:fldChar w:fldCharType="separate"/>
      </w:r>
      <w:r w:rsidR="00121531">
        <w:t>Tableau </w:t>
      </w:r>
      <w:r w:rsidR="00121531">
        <w:rPr>
          <w:noProof/>
        </w:rPr>
        <w:t>166</w:t>
      </w:r>
      <w:r w:rsidR="00D10E20">
        <w:fldChar w:fldCharType="end"/>
      </w:r>
      <w:r w:rsidRPr="00D375A4">
        <w:t>)</w:t>
      </w:r>
      <w:r w:rsidR="0017362A">
        <w:t xml:space="preserve">. Les répondants de 60 ans et plus sont </w:t>
      </w:r>
      <w:r w:rsidR="00D44825">
        <w:t xml:space="preserve">en proportion </w:t>
      </w:r>
      <w:r w:rsidR="0017362A">
        <w:t xml:space="preserve">significativement moins nombreux que ceux des trois autres tranches d’âge à subir </w:t>
      </w:r>
      <w:r w:rsidR="0017362A" w:rsidRPr="004B0F4E">
        <w:rPr>
          <w:b/>
        </w:rPr>
        <w:t>très souvent</w:t>
      </w:r>
      <w:r w:rsidR="0017362A">
        <w:t xml:space="preserve">, </w:t>
      </w:r>
      <w:r w:rsidR="0017362A" w:rsidRPr="004B0F4E">
        <w:rPr>
          <w:b/>
        </w:rPr>
        <w:t>souvent</w:t>
      </w:r>
      <w:r w:rsidR="0017362A">
        <w:t xml:space="preserve"> ou </w:t>
      </w:r>
      <w:r w:rsidR="0017362A" w:rsidRPr="004B0F4E">
        <w:rPr>
          <w:b/>
        </w:rPr>
        <w:t>parfois</w:t>
      </w:r>
      <w:r w:rsidR="0017362A">
        <w:t xml:space="preserve"> des moqueries, et ils sont</w:t>
      </w:r>
      <w:r w:rsidR="00D44825" w:rsidRPr="00D44825">
        <w:t xml:space="preserve"> </w:t>
      </w:r>
      <w:r w:rsidR="00D44825">
        <w:t>en proportion</w:t>
      </w:r>
      <w:r w:rsidR="0017362A">
        <w:t xml:space="preserve"> significativement plus nombreux à </w:t>
      </w:r>
      <w:r w:rsidR="0017362A" w:rsidRPr="004B0F4E">
        <w:rPr>
          <w:b/>
        </w:rPr>
        <w:t>ne jamais en subir</w:t>
      </w:r>
      <w:r w:rsidR="0017362A">
        <w:t>.</w:t>
      </w:r>
    </w:p>
    <w:p w14:paraId="15ABFD44" w14:textId="69E8A346" w:rsidR="00D452B2" w:rsidRDefault="00381199" w:rsidP="00D452B2">
      <w:pPr>
        <w:keepNext/>
        <w:spacing w:after="240" w:line="240" w:lineRule="auto"/>
      </w:pPr>
      <w:r>
        <w:rPr>
          <w:noProof/>
        </w:rPr>
        <w:drawing>
          <wp:inline distT="0" distB="0" distL="0" distR="0" wp14:anchorId="02729E1B" wp14:editId="1044E271">
            <wp:extent cx="5775960" cy="2846717"/>
            <wp:effectExtent l="0" t="0" r="15240" b="10795"/>
            <wp:docPr id="53" name="Graphique 53" descr="Moqueries liées au handicap subies : 5 % très souvent, 9 % souvent, 38 % parfois, 44 % jamais, 1 % ne sait pas, 3 % ne souhaite pas répondre.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14:paraId="519B1150" w14:textId="7BE7626F" w:rsidR="00825851" w:rsidRPr="004B0F4E" w:rsidRDefault="00D452B2" w:rsidP="00700708">
      <w:pPr>
        <w:pStyle w:val="Lgende"/>
      </w:pPr>
      <w:bookmarkStart w:id="431" w:name="_Ref118898554"/>
      <w:r>
        <w:t>Figure</w:t>
      </w:r>
      <w:r w:rsidR="00F8105B">
        <w:t> </w:t>
      </w:r>
      <w:r w:rsidR="00C07E5B">
        <w:fldChar w:fldCharType="begin"/>
      </w:r>
      <w:r w:rsidR="00C07E5B">
        <w:instrText xml:space="preserve"> SEQ Figure \* ARABIC </w:instrText>
      </w:r>
      <w:r w:rsidR="00C07E5B">
        <w:fldChar w:fldCharType="separate"/>
      </w:r>
      <w:r w:rsidR="00121531">
        <w:rPr>
          <w:noProof/>
        </w:rPr>
        <w:t>135</w:t>
      </w:r>
      <w:r w:rsidR="00C07E5B">
        <w:rPr>
          <w:noProof/>
        </w:rPr>
        <w:fldChar w:fldCharType="end"/>
      </w:r>
      <w:bookmarkEnd w:id="431"/>
      <w:r w:rsidR="00DF07E2">
        <w:t>. Moqueries liées au handicap subies par les répondants</w:t>
      </w:r>
      <w:r w:rsidR="002B5005">
        <w:t xml:space="preserve"> de 3 ans et +</w:t>
      </w:r>
      <w:r w:rsidR="00DF07E2">
        <w:t xml:space="preserve"> (</w:t>
      </w:r>
      <w:r w:rsidR="000367F5">
        <w:t xml:space="preserve">n = </w:t>
      </w:r>
      <w:r w:rsidR="00DF07E2">
        <w:t>1852)</w:t>
      </w:r>
      <w:r w:rsidR="0017362A">
        <w:t xml:space="preserve">. </w:t>
      </w:r>
    </w:p>
    <w:p w14:paraId="0E6E0398" w14:textId="4F5B51D5" w:rsidR="00224D95" w:rsidRDefault="00224D95" w:rsidP="00224D95">
      <w:pPr>
        <w:pStyle w:val="Lgende"/>
      </w:pPr>
      <w:bookmarkStart w:id="432" w:name="_Ref119252812"/>
      <w:r>
        <w:t>Tableau</w:t>
      </w:r>
      <w:r w:rsidR="00F8105B">
        <w:t> </w:t>
      </w:r>
      <w:r w:rsidR="00C07E5B">
        <w:fldChar w:fldCharType="begin"/>
      </w:r>
      <w:r w:rsidR="00C07E5B">
        <w:instrText xml:space="preserve"> SEQ Tableau \* ARABIC </w:instrText>
      </w:r>
      <w:r w:rsidR="00C07E5B">
        <w:fldChar w:fldCharType="separate"/>
      </w:r>
      <w:r w:rsidR="00121531">
        <w:rPr>
          <w:noProof/>
        </w:rPr>
        <w:t>165</w:t>
      </w:r>
      <w:r w:rsidR="00C07E5B">
        <w:rPr>
          <w:noProof/>
        </w:rPr>
        <w:fldChar w:fldCharType="end"/>
      </w:r>
      <w:bookmarkEnd w:id="432"/>
      <w:r>
        <w:t>. Moqueries liées au handicap subies par les répondants</w:t>
      </w:r>
      <w:r w:rsidRPr="002B5005">
        <w:t xml:space="preserve"> </w:t>
      </w:r>
      <w:r>
        <w:t>de 3 ans et +, selon la sévérité de la déficience visuelle (n = 1852).</w:t>
      </w:r>
    </w:p>
    <w:tbl>
      <w:tblPr>
        <w:tblW w:w="0" w:type="auto"/>
        <w:tblCellMar>
          <w:top w:w="15" w:type="dxa"/>
          <w:left w:w="15" w:type="dxa"/>
          <w:bottom w:w="15" w:type="dxa"/>
          <w:right w:w="15" w:type="dxa"/>
        </w:tblCellMar>
        <w:tblLook w:val="04A0" w:firstRow="1" w:lastRow="0" w:firstColumn="1" w:lastColumn="0" w:noHBand="0" w:noVBand="1"/>
      </w:tblPr>
      <w:tblGrid>
        <w:gridCol w:w="2788"/>
        <w:gridCol w:w="1495"/>
        <w:gridCol w:w="2390"/>
        <w:gridCol w:w="2379"/>
      </w:tblGrid>
      <w:tr w:rsidR="00825851" w:rsidRPr="0017362A" w14:paraId="38F728F9" w14:textId="77777777" w:rsidTr="002635C4">
        <w:trPr>
          <w:trHeight w:val="368"/>
          <w:tblHeader/>
        </w:trPr>
        <w:tc>
          <w:tcPr>
            <w:tcW w:w="2788"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44F40447" w14:textId="77777777" w:rsidR="00825851" w:rsidRPr="0017362A" w:rsidRDefault="00825851" w:rsidP="00825851">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50BFC2C" w14:textId="77777777" w:rsidR="00825851" w:rsidRDefault="00825851" w:rsidP="00825851">
            <w:pPr>
              <w:spacing w:after="0" w:line="240" w:lineRule="auto"/>
              <w:rPr>
                <w:rFonts w:eastAsia="Times New Roman" w:cs="Arial"/>
                <w:color w:val="000000"/>
                <w:szCs w:val="24"/>
                <w:lang w:eastAsia="fr-FR"/>
              </w:rPr>
            </w:pPr>
            <w:r w:rsidRPr="0017362A">
              <w:rPr>
                <w:rFonts w:eastAsia="Times New Roman" w:cs="Arial"/>
                <w:color w:val="000000"/>
                <w:szCs w:val="24"/>
                <w:lang w:eastAsia="fr-FR"/>
              </w:rPr>
              <w:t>Répondants aveugles</w:t>
            </w:r>
          </w:p>
          <w:p w14:paraId="340639B3" w14:textId="0A6334B2" w:rsidR="00F572C7" w:rsidRPr="00096545" w:rsidRDefault="00F572C7" w:rsidP="00825851">
            <w:pPr>
              <w:spacing w:after="0" w:line="240" w:lineRule="auto"/>
              <w:rPr>
                <w:rFonts w:eastAsia="Times New Roman" w:cs="Arial"/>
                <w:szCs w:val="24"/>
                <w:lang w:eastAsia="fr-FR"/>
              </w:rPr>
            </w:pPr>
            <w:r>
              <w:rPr>
                <w:rFonts w:eastAsia="Times New Roman" w:cs="Arial"/>
                <w:color w:val="000000"/>
                <w:szCs w:val="24"/>
                <w:lang w:eastAsia="fr-FR"/>
              </w:rPr>
              <w:t xml:space="preserve">(n = </w:t>
            </w:r>
            <w:r w:rsidR="00096545">
              <w:rPr>
                <w:rFonts w:eastAsia="Times New Roman" w:cs="Arial"/>
                <w:color w:val="000000"/>
                <w:szCs w:val="24"/>
                <w:lang w:eastAsia="fr-FR"/>
              </w:rPr>
              <w:t>850</w:t>
            </w:r>
            <w:r>
              <w:rPr>
                <w:rFonts w:eastAsia="Times New Roman" w:cs="Arial"/>
                <w:color w:val="000000"/>
                <w:szCs w:val="24"/>
                <w:lang w:eastAsia="fr-FR"/>
              </w:rPr>
              <w:t>)</w:t>
            </w:r>
            <w:r w:rsidRPr="00704A36">
              <w:rPr>
                <w:rFonts w:eastAsia="Times New Roman" w:cs="Arial"/>
                <w:color w:val="000000"/>
                <w:szCs w:val="24"/>
                <w:lang w:eastAsia="fr-FR"/>
              </w:rPr>
              <w:t> </w:t>
            </w:r>
          </w:p>
        </w:tc>
        <w:tc>
          <w:tcPr>
            <w:tcW w:w="2390"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61BC4F92" w14:textId="77777777" w:rsidR="00825851" w:rsidRDefault="00825851" w:rsidP="00825851">
            <w:pPr>
              <w:spacing w:after="0" w:line="240" w:lineRule="auto"/>
              <w:rPr>
                <w:rFonts w:eastAsia="Times New Roman" w:cs="Arial"/>
                <w:color w:val="000000"/>
                <w:szCs w:val="24"/>
                <w:lang w:eastAsia="fr-FR"/>
              </w:rPr>
            </w:pPr>
            <w:r w:rsidRPr="0017362A">
              <w:rPr>
                <w:rFonts w:eastAsia="Times New Roman" w:cs="Arial"/>
                <w:color w:val="000000"/>
                <w:szCs w:val="24"/>
                <w:lang w:eastAsia="fr-FR"/>
              </w:rPr>
              <w:t>Répondants malvoyants sévères</w:t>
            </w:r>
          </w:p>
          <w:p w14:paraId="52A1A422" w14:textId="35199ECD" w:rsidR="00096545" w:rsidRPr="0017362A" w:rsidRDefault="0009654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449)</w:t>
            </w:r>
            <w:r w:rsidRPr="00704A36">
              <w:rPr>
                <w:rFonts w:eastAsia="Times New Roman" w:cs="Arial"/>
                <w:color w:val="000000"/>
                <w:szCs w:val="24"/>
                <w:lang w:eastAsia="fr-FR"/>
              </w:rPr>
              <w:t> </w:t>
            </w:r>
          </w:p>
        </w:tc>
        <w:tc>
          <w:tcPr>
            <w:tcW w:w="237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1C2E15D9" w14:textId="77777777" w:rsidR="00825851" w:rsidRDefault="00825851" w:rsidP="00825851">
            <w:pPr>
              <w:spacing w:after="0" w:line="240" w:lineRule="auto"/>
              <w:rPr>
                <w:rFonts w:eastAsia="Times New Roman" w:cs="Arial"/>
                <w:color w:val="000000"/>
                <w:szCs w:val="24"/>
                <w:lang w:eastAsia="fr-FR"/>
              </w:rPr>
            </w:pPr>
            <w:r w:rsidRPr="0017362A">
              <w:rPr>
                <w:rFonts w:eastAsia="Times New Roman" w:cs="Arial"/>
                <w:color w:val="000000"/>
                <w:szCs w:val="24"/>
                <w:lang w:eastAsia="fr-FR"/>
              </w:rPr>
              <w:t>Répondants malvoyants moyens</w:t>
            </w:r>
          </w:p>
          <w:p w14:paraId="2D3DDA94" w14:textId="74701B33" w:rsidR="00096545" w:rsidRPr="0017362A" w:rsidRDefault="0009654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553)</w:t>
            </w:r>
            <w:r w:rsidRPr="00704A36">
              <w:rPr>
                <w:rFonts w:eastAsia="Times New Roman" w:cs="Arial"/>
                <w:color w:val="000000"/>
                <w:szCs w:val="24"/>
                <w:lang w:eastAsia="fr-FR"/>
              </w:rPr>
              <w:t> </w:t>
            </w:r>
          </w:p>
        </w:tc>
      </w:tr>
      <w:tr w:rsidR="00012BA1" w:rsidRPr="0017362A" w14:paraId="507F621B" w14:textId="77777777" w:rsidTr="00224D95">
        <w:trPr>
          <w:trHeight w:val="270"/>
        </w:trPr>
        <w:tc>
          <w:tcPr>
            <w:tcW w:w="278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CEB9DB0" w14:textId="25A004FA" w:rsidR="00012BA1" w:rsidRPr="0017362A" w:rsidRDefault="00012BA1" w:rsidP="00012BA1">
            <w:pPr>
              <w:spacing w:after="0" w:line="240" w:lineRule="auto"/>
              <w:rPr>
                <w:rFonts w:ascii="Times New Roman" w:eastAsia="Times New Roman" w:hAnsi="Times New Roman" w:cs="Times New Roman"/>
                <w:szCs w:val="24"/>
                <w:lang w:eastAsia="fr-FR"/>
              </w:rPr>
            </w:pPr>
            <w:r w:rsidRPr="0017362A">
              <w:rPr>
                <w:szCs w:val="24"/>
              </w:rPr>
              <w:t xml:space="preserve">Très souvent. </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60D62D8" w14:textId="3FBF7353"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23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A95E6AF" w14:textId="6445EAE7"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23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3BFCF44" w14:textId="79DD896D"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012BA1" w:rsidRPr="0017362A" w14:paraId="76C38D07" w14:textId="77777777" w:rsidTr="00224D95">
        <w:trPr>
          <w:trHeight w:val="270"/>
        </w:trPr>
        <w:tc>
          <w:tcPr>
            <w:tcW w:w="278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1E3900F" w14:textId="1C29ACFC" w:rsidR="00012BA1" w:rsidRPr="0017362A" w:rsidRDefault="00012BA1" w:rsidP="00012BA1">
            <w:pPr>
              <w:spacing w:after="0" w:line="240" w:lineRule="auto"/>
              <w:rPr>
                <w:rFonts w:ascii="Times New Roman" w:eastAsia="Times New Roman" w:hAnsi="Times New Roman" w:cs="Times New Roman"/>
                <w:szCs w:val="24"/>
                <w:lang w:eastAsia="fr-FR"/>
              </w:rPr>
            </w:pPr>
            <w:r w:rsidRPr="0017362A">
              <w:rPr>
                <w:szCs w:val="24"/>
              </w:rPr>
              <w:t xml:space="preserve">Souvent. </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21A58A7" w14:textId="3FC9C75C"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23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7C7EA44" w14:textId="6F0369DD"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23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B730640" w14:textId="540BF7AF"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10</w:t>
            </w:r>
            <w:r w:rsidR="0055145C">
              <w:rPr>
                <w:rFonts w:eastAsia="Times New Roman" w:cs="Arial"/>
                <w:color w:val="000000"/>
                <w:szCs w:val="24"/>
                <w:lang w:eastAsia="fr-FR"/>
              </w:rPr>
              <w:t xml:space="preserve"> %</w:t>
            </w:r>
          </w:p>
        </w:tc>
      </w:tr>
      <w:tr w:rsidR="00012BA1" w:rsidRPr="0017362A" w14:paraId="4CF4750C" w14:textId="77777777" w:rsidTr="00224D95">
        <w:trPr>
          <w:trHeight w:val="270"/>
        </w:trPr>
        <w:tc>
          <w:tcPr>
            <w:tcW w:w="278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7064632" w14:textId="31CEDBAD" w:rsidR="00012BA1" w:rsidRPr="0017362A" w:rsidRDefault="00012BA1" w:rsidP="00012BA1">
            <w:pPr>
              <w:spacing w:after="0" w:line="240" w:lineRule="auto"/>
              <w:rPr>
                <w:rFonts w:ascii="Times New Roman" w:eastAsia="Times New Roman" w:hAnsi="Times New Roman" w:cs="Times New Roman"/>
                <w:szCs w:val="24"/>
                <w:lang w:eastAsia="fr-FR"/>
              </w:rPr>
            </w:pPr>
            <w:r w:rsidRPr="0017362A">
              <w:rPr>
                <w:szCs w:val="24"/>
              </w:rPr>
              <w:t xml:space="preserve">Parfois. </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6BFC15B" w14:textId="60061402"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23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569AE0E" w14:textId="30F74443"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32</w:t>
            </w:r>
            <w:r w:rsidR="0055145C">
              <w:rPr>
                <w:rFonts w:eastAsia="Times New Roman" w:cs="Arial"/>
                <w:color w:val="000000"/>
                <w:szCs w:val="24"/>
                <w:lang w:eastAsia="fr-FR"/>
              </w:rPr>
              <w:t xml:space="preserve"> %</w:t>
            </w:r>
          </w:p>
        </w:tc>
        <w:tc>
          <w:tcPr>
            <w:tcW w:w="23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2471B71" w14:textId="11560840"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34</w:t>
            </w:r>
            <w:r w:rsidR="0055145C">
              <w:rPr>
                <w:rFonts w:eastAsia="Times New Roman" w:cs="Arial"/>
                <w:color w:val="000000"/>
                <w:szCs w:val="24"/>
                <w:lang w:eastAsia="fr-FR"/>
              </w:rPr>
              <w:t xml:space="preserve"> %</w:t>
            </w:r>
          </w:p>
        </w:tc>
      </w:tr>
      <w:tr w:rsidR="00012BA1" w:rsidRPr="0017362A" w14:paraId="5A907B96" w14:textId="77777777" w:rsidTr="00224D95">
        <w:trPr>
          <w:trHeight w:val="270"/>
        </w:trPr>
        <w:tc>
          <w:tcPr>
            <w:tcW w:w="278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93B33A3" w14:textId="7066E1DE" w:rsidR="00012BA1" w:rsidRPr="0017362A" w:rsidRDefault="00012BA1" w:rsidP="00012BA1">
            <w:pPr>
              <w:spacing w:after="0" w:line="240" w:lineRule="auto"/>
              <w:rPr>
                <w:rFonts w:ascii="Times New Roman" w:eastAsia="Times New Roman" w:hAnsi="Times New Roman" w:cs="Times New Roman"/>
                <w:szCs w:val="24"/>
                <w:lang w:eastAsia="fr-FR"/>
              </w:rPr>
            </w:pPr>
            <w:r w:rsidRPr="0017362A">
              <w:rPr>
                <w:szCs w:val="24"/>
              </w:rPr>
              <w:t xml:space="preserve">Jamais. </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F38CBBB" w14:textId="5C697BF2"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41</w:t>
            </w:r>
            <w:r w:rsidR="0055145C">
              <w:rPr>
                <w:rFonts w:eastAsia="Times New Roman" w:cs="Arial"/>
                <w:color w:val="000000"/>
                <w:szCs w:val="24"/>
                <w:lang w:eastAsia="fr-FR"/>
              </w:rPr>
              <w:t xml:space="preserve"> %</w:t>
            </w:r>
          </w:p>
        </w:tc>
        <w:tc>
          <w:tcPr>
            <w:tcW w:w="23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0ECA4C4" w14:textId="79E45A4D"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23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179D942" w14:textId="04DDC2A3"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48</w:t>
            </w:r>
            <w:r w:rsidR="0055145C">
              <w:rPr>
                <w:rFonts w:eastAsia="Times New Roman" w:cs="Arial"/>
                <w:color w:val="000000"/>
                <w:szCs w:val="24"/>
                <w:lang w:eastAsia="fr-FR"/>
              </w:rPr>
              <w:t xml:space="preserve"> %</w:t>
            </w:r>
          </w:p>
        </w:tc>
      </w:tr>
      <w:tr w:rsidR="00012BA1" w:rsidRPr="0017362A" w14:paraId="7E84C162" w14:textId="77777777" w:rsidTr="00224D95">
        <w:trPr>
          <w:trHeight w:val="270"/>
        </w:trPr>
        <w:tc>
          <w:tcPr>
            <w:tcW w:w="278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3E215B0" w14:textId="6B09702F" w:rsidR="00012BA1" w:rsidRPr="0017362A" w:rsidRDefault="00012BA1" w:rsidP="00012BA1">
            <w:pPr>
              <w:spacing w:after="0" w:line="240" w:lineRule="auto"/>
              <w:rPr>
                <w:rFonts w:ascii="Times New Roman" w:eastAsia="Times New Roman" w:hAnsi="Times New Roman" w:cs="Times New Roman"/>
                <w:szCs w:val="24"/>
                <w:lang w:eastAsia="fr-FR"/>
              </w:rPr>
            </w:pPr>
            <w:r w:rsidRPr="0017362A">
              <w:rPr>
                <w:szCs w:val="24"/>
              </w:rPr>
              <w:t xml:space="preserve">Ne sait pas. </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366E5DE" w14:textId="43C69DF2"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23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D8D42E6" w14:textId="4226ABEA"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0</w:t>
            </w:r>
            <w:r w:rsidR="0055145C">
              <w:rPr>
                <w:rFonts w:eastAsia="Times New Roman" w:cs="Arial"/>
                <w:color w:val="000000"/>
                <w:szCs w:val="24"/>
                <w:lang w:eastAsia="fr-FR"/>
              </w:rPr>
              <w:t xml:space="preserve"> %</w:t>
            </w:r>
          </w:p>
        </w:tc>
        <w:tc>
          <w:tcPr>
            <w:tcW w:w="23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F4C55D0" w14:textId="2A79752B"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0</w:t>
            </w:r>
            <w:r w:rsidR="0055145C">
              <w:rPr>
                <w:rFonts w:eastAsia="Times New Roman" w:cs="Arial"/>
                <w:color w:val="000000"/>
                <w:szCs w:val="24"/>
                <w:lang w:eastAsia="fr-FR"/>
              </w:rPr>
              <w:t xml:space="preserve"> %</w:t>
            </w:r>
          </w:p>
        </w:tc>
      </w:tr>
      <w:tr w:rsidR="00012BA1" w:rsidRPr="0017362A" w14:paraId="2345CA95" w14:textId="77777777" w:rsidTr="00224D95">
        <w:trPr>
          <w:trHeight w:val="270"/>
        </w:trPr>
        <w:tc>
          <w:tcPr>
            <w:tcW w:w="278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5FBCEFA" w14:textId="7B121C05" w:rsidR="00012BA1" w:rsidRPr="0017362A" w:rsidRDefault="00012BA1" w:rsidP="00012BA1">
            <w:pPr>
              <w:spacing w:after="0" w:line="240" w:lineRule="auto"/>
              <w:rPr>
                <w:rFonts w:ascii="Times New Roman" w:eastAsia="Times New Roman" w:hAnsi="Times New Roman" w:cs="Times New Roman"/>
                <w:szCs w:val="24"/>
                <w:lang w:eastAsia="fr-FR"/>
              </w:rPr>
            </w:pPr>
            <w:r w:rsidRPr="0017362A">
              <w:rPr>
                <w:szCs w:val="24"/>
              </w:rPr>
              <w:t xml:space="preserve">Ne souhaite pas répondre. </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84028C1" w14:textId="1C6B4EC7"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23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0686F73" w14:textId="04F73D52"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23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1884181" w14:textId="17710C71" w:rsidR="00012BA1" w:rsidRPr="0017362A" w:rsidRDefault="00012BA1" w:rsidP="00F35C94">
            <w:pPr>
              <w:keepNext/>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3</w:t>
            </w:r>
            <w:r w:rsidR="0055145C">
              <w:rPr>
                <w:rFonts w:eastAsia="Times New Roman" w:cs="Arial"/>
                <w:color w:val="000000"/>
                <w:szCs w:val="24"/>
                <w:lang w:eastAsia="fr-FR"/>
              </w:rPr>
              <w:t xml:space="preserve"> %</w:t>
            </w:r>
          </w:p>
        </w:tc>
      </w:tr>
    </w:tbl>
    <w:p w14:paraId="2ABD0CC9" w14:textId="17000DA1" w:rsidR="00224D95" w:rsidRDefault="00224D95" w:rsidP="00224D95">
      <w:pPr>
        <w:pStyle w:val="Lgende"/>
      </w:pPr>
      <w:bookmarkStart w:id="433" w:name="_Ref119252817"/>
      <w:r>
        <w:t>Tableau</w:t>
      </w:r>
      <w:r w:rsidR="00F8105B">
        <w:t> </w:t>
      </w:r>
      <w:r w:rsidR="00C07E5B">
        <w:fldChar w:fldCharType="begin"/>
      </w:r>
      <w:r w:rsidR="00C07E5B">
        <w:instrText xml:space="preserve"> SEQ Tableau \* ARABIC </w:instrText>
      </w:r>
      <w:r w:rsidR="00C07E5B">
        <w:fldChar w:fldCharType="separate"/>
      </w:r>
      <w:r w:rsidR="00121531">
        <w:rPr>
          <w:noProof/>
        </w:rPr>
        <w:t>166</w:t>
      </w:r>
      <w:r w:rsidR="00C07E5B">
        <w:rPr>
          <w:noProof/>
        </w:rPr>
        <w:fldChar w:fldCharType="end"/>
      </w:r>
      <w:bookmarkEnd w:id="433"/>
      <w:r>
        <w:t>. Moqueries liées au handicap subies par les répondants</w:t>
      </w:r>
      <w:r w:rsidRPr="002B5005">
        <w:t xml:space="preserve"> </w:t>
      </w:r>
      <w:r>
        <w:t>de 3 ans et +, selon l’âge (n = 1852).</w:t>
      </w:r>
    </w:p>
    <w:tbl>
      <w:tblPr>
        <w:tblW w:w="8729" w:type="dxa"/>
        <w:tblLayout w:type="fixed"/>
        <w:tblCellMar>
          <w:top w:w="15" w:type="dxa"/>
          <w:left w:w="15" w:type="dxa"/>
          <w:bottom w:w="15" w:type="dxa"/>
          <w:right w:w="15" w:type="dxa"/>
        </w:tblCellMar>
        <w:tblLook w:val="04A0" w:firstRow="1" w:lastRow="0" w:firstColumn="1" w:lastColumn="0" w:noHBand="0" w:noVBand="1"/>
      </w:tblPr>
      <w:tblGrid>
        <w:gridCol w:w="3061"/>
        <w:gridCol w:w="1417"/>
        <w:gridCol w:w="1417"/>
        <w:gridCol w:w="1417"/>
        <w:gridCol w:w="1417"/>
      </w:tblGrid>
      <w:tr w:rsidR="0017362A" w:rsidRPr="00680966" w14:paraId="27CDF92E" w14:textId="77777777" w:rsidTr="002635C4">
        <w:trPr>
          <w:trHeight w:val="263"/>
          <w:tblHeader/>
        </w:trPr>
        <w:tc>
          <w:tcPr>
            <w:tcW w:w="306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4F457C2" w14:textId="77777777" w:rsidR="00012BA1" w:rsidRPr="00680966" w:rsidRDefault="00012BA1" w:rsidP="00D45EBE">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Pr>
          <w:p w14:paraId="14330B4B" w14:textId="77777777" w:rsidR="00096545" w:rsidRDefault="00012BA1" w:rsidP="00012BA1">
            <w:pPr>
              <w:spacing w:after="0" w:line="240" w:lineRule="auto"/>
              <w:ind w:left="266" w:hanging="142"/>
              <w:rPr>
                <w:rFonts w:eastAsia="Times New Roman" w:cs="Arial"/>
                <w:color w:val="000000"/>
                <w:szCs w:val="24"/>
                <w:lang w:eastAsia="fr-FR"/>
              </w:rPr>
            </w:pPr>
            <w:r>
              <w:rPr>
                <w:rFonts w:eastAsia="Times New Roman" w:cs="Arial"/>
                <w:color w:val="000000"/>
                <w:szCs w:val="24"/>
                <w:lang w:eastAsia="fr-FR"/>
              </w:rPr>
              <w:t>0-15 ans</w:t>
            </w:r>
          </w:p>
          <w:p w14:paraId="02B01175" w14:textId="5D06E95F" w:rsidR="00012BA1" w:rsidRPr="00680966" w:rsidRDefault="00096545" w:rsidP="00012BA1">
            <w:pPr>
              <w:spacing w:after="0" w:line="240" w:lineRule="auto"/>
              <w:ind w:left="266" w:hanging="142"/>
              <w:rPr>
                <w:rFonts w:eastAsia="Times New Roman" w:cs="Arial"/>
                <w:color w:val="000000"/>
                <w:szCs w:val="24"/>
                <w:lang w:eastAsia="fr-FR"/>
              </w:rPr>
            </w:pPr>
            <w:r>
              <w:rPr>
                <w:rFonts w:eastAsia="Times New Roman" w:cs="Arial"/>
                <w:color w:val="000000"/>
                <w:szCs w:val="24"/>
                <w:lang w:eastAsia="fr-FR"/>
              </w:rPr>
              <w:t>(n = 225)</w:t>
            </w:r>
            <w:r w:rsidRPr="00704A36">
              <w:rPr>
                <w:rFonts w:eastAsia="Times New Roman" w:cs="Arial"/>
                <w:color w:val="000000"/>
                <w:szCs w:val="24"/>
                <w:lang w:eastAsia="fr-FR"/>
              </w:rPr>
              <w:t> </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FD007D6" w14:textId="77777777" w:rsidR="00012BA1" w:rsidRDefault="00012BA1"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1CD781C6" w14:textId="13AB52B3" w:rsidR="00096545" w:rsidRPr="00680966" w:rsidRDefault="00096545" w:rsidP="00D45EBE">
            <w:pPr>
              <w:spacing w:after="0" w:line="240" w:lineRule="auto"/>
              <w:rPr>
                <w:rFonts w:eastAsia="Times New Roman" w:cs="Arial"/>
                <w:szCs w:val="24"/>
                <w:lang w:eastAsia="fr-FR"/>
              </w:rPr>
            </w:pPr>
            <w:r>
              <w:rPr>
                <w:rFonts w:eastAsia="Times New Roman" w:cs="Arial"/>
                <w:color w:val="000000"/>
                <w:szCs w:val="24"/>
                <w:lang w:eastAsia="fr-FR"/>
              </w:rPr>
              <w:t>(n = 196)</w:t>
            </w:r>
            <w:r w:rsidRPr="00704A36">
              <w:rPr>
                <w:rFonts w:eastAsia="Times New Roman" w:cs="Arial"/>
                <w:color w:val="000000"/>
                <w:szCs w:val="24"/>
                <w:lang w:eastAsia="fr-FR"/>
              </w:rPr>
              <w:t> </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74EAC52" w14:textId="77777777" w:rsidR="00012BA1" w:rsidRDefault="00012BA1"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129A49AC" w14:textId="073C6ECD" w:rsidR="00096545" w:rsidRPr="00680966" w:rsidRDefault="00096545" w:rsidP="00D45EBE">
            <w:pPr>
              <w:spacing w:after="0" w:line="240" w:lineRule="auto"/>
              <w:rPr>
                <w:rFonts w:eastAsia="Times New Roman" w:cs="Arial"/>
                <w:szCs w:val="24"/>
                <w:lang w:eastAsia="fr-FR"/>
              </w:rPr>
            </w:pPr>
            <w:r>
              <w:rPr>
                <w:rFonts w:eastAsia="Times New Roman" w:cs="Arial"/>
                <w:color w:val="000000"/>
                <w:szCs w:val="24"/>
                <w:lang w:eastAsia="fr-FR"/>
              </w:rPr>
              <w:t>(n = 751)</w:t>
            </w:r>
            <w:r w:rsidRPr="00704A36">
              <w:rPr>
                <w:rFonts w:eastAsia="Times New Roman" w:cs="Arial"/>
                <w:color w:val="000000"/>
                <w:szCs w:val="24"/>
                <w:lang w:eastAsia="fr-FR"/>
              </w:rPr>
              <w:t> </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85AEB80" w14:textId="77777777" w:rsidR="00096545" w:rsidRDefault="00012BA1"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60 ans et +</w:t>
            </w:r>
          </w:p>
          <w:p w14:paraId="4408FC90" w14:textId="0E2E59DE" w:rsidR="00012BA1" w:rsidRPr="00680966" w:rsidRDefault="00096545" w:rsidP="00D45EBE">
            <w:pPr>
              <w:spacing w:after="0" w:line="240" w:lineRule="auto"/>
              <w:rPr>
                <w:rFonts w:eastAsia="Times New Roman" w:cs="Arial"/>
                <w:szCs w:val="24"/>
                <w:lang w:eastAsia="fr-FR"/>
              </w:rPr>
            </w:pPr>
            <w:r>
              <w:rPr>
                <w:rFonts w:eastAsia="Times New Roman" w:cs="Arial"/>
                <w:color w:val="000000"/>
                <w:szCs w:val="24"/>
                <w:lang w:eastAsia="fr-FR"/>
              </w:rPr>
              <w:t>(n = 680)</w:t>
            </w:r>
          </w:p>
        </w:tc>
      </w:tr>
      <w:tr w:rsidR="0017362A" w:rsidRPr="00680966" w14:paraId="3B14A933" w14:textId="77777777" w:rsidTr="0017362A">
        <w:trPr>
          <w:trHeight w:val="250"/>
        </w:trPr>
        <w:tc>
          <w:tcPr>
            <w:tcW w:w="306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DD1D86" w14:textId="2982CC14" w:rsidR="00012BA1" w:rsidRPr="00680966" w:rsidRDefault="00012BA1" w:rsidP="00012BA1">
            <w:pPr>
              <w:spacing w:after="0" w:line="240" w:lineRule="auto"/>
              <w:rPr>
                <w:rFonts w:eastAsia="Times New Roman" w:cs="Arial"/>
                <w:szCs w:val="24"/>
                <w:lang w:eastAsia="fr-FR"/>
              </w:rPr>
            </w:pPr>
            <w:r w:rsidRPr="001D2CCE">
              <w:t xml:space="preserve">Très souvent. </w:t>
            </w:r>
          </w:p>
        </w:tc>
        <w:tc>
          <w:tcPr>
            <w:tcW w:w="1417" w:type="dxa"/>
            <w:tcBorders>
              <w:top w:val="single" w:sz="6" w:space="0" w:color="000000"/>
              <w:left w:val="single" w:sz="6" w:space="0" w:color="000000"/>
              <w:bottom w:val="single" w:sz="6" w:space="0" w:color="000000"/>
              <w:right w:val="single" w:sz="6" w:space="0" w:color="000000"/>
            </w:tcBorders>
          </w:tcPr>
          <w:p w14:paraId="3B246690" w14:textId="2E471EEE" w:rsidR="00012BA1" w:rsidRPr="001D2CCE" w:rsidRDefault="00012BA1" w:rsidP="00012BA1">
            <w:pPr>
              <w:spacing w:after="0" w:line="240" w:lineRule="auto"/>
              <w:jc w:val="right"/>
            </w:pPr>
            <w:r>
              <w:rPr>
                <w:rFonts w:cs="Arial"/>
                <w:color w:val="010205"/>
                <w:sz w:val="22"/>
              </w:rPr>
              <w:t>9</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C25FEA" w14:textId="65BA9B42"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16</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E683B9" w14:textId="1ED3988B"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9</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5849D1" w14:textId="46E960EB"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2</w:t>
            </w:r>
            <w:r w:rsidR="0055145C">
              <w:rPr>
                <w:rFonts w:cs="Arial"/>
                <w:color w:val="010205"/>
                <w:sz w:val="22"/>
              </w:rPr>
              <w:t xml:space="preserve"> %</w:t>
            </w:r>
          </w:p>
        </w:tc>
      </w:tr>
      <w:tr w:rsidR="0017362A" w:rsidRPr="00680966" w14:paraId="1A3324E9" w14:textId="77777777" w:rsidTr="0017362A">
        <w:trPr>
          <w:trHeight w:val="250"/>
        </w:trPr>
        <w:tc>
          <w:tcPr>
            <w:tcW w:w="306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ABCDF0" w14:textId="0C00FE59" w:rsidR="00012BA1" w:rsidRPr="00680966" w:rsidRDefault="00012BA1" w:rsidP="00012BA1">
            <w:pPr>
              <w:spacing w:after="0" w:line="240" w:lineRule="auto"/>
              <w:rPr>
                <w:rFonts w:eastAsia="Times New Roman" w:cs="Arial"/>
                <w:szCs w:val="24"/>
                <w:lang w:eastAsia="fr-FR"/>
              </w:rPr>
            </w:pPr>
            <w:r w:rsidRPr="001D2CCE">
              <w:t xml:space="preserve">Souvent. </w:t>
            </w:r>
          </w:p>
        </w:tc>
        <w:tc>
          <w:tcPr>
            <w:tcW w:w="1417" w:type="dxa"/>
            <w:tcBorders>
              <w:top w:val="single" w:sz="6" w:space="0" w:color="000000"/>
              <w:left w:val="single" w:sz="6" w:space="0" w:color="000000"/>
              <w:bottom w:val="single" w:sz="6" w:space="0" w:color="000000"/>
              <w:right w:val="single" w:sz="6" w:space="0" w:color="000000"/>
            </w:tcBorders>
          </w:tcPr>
          <w:p w14:paraId="7C185258" w14:textId="36A93C3D" w:rsidR="00012BA1" w:rsidRPr="001D2CCE" w:rsidRDefault="00012BA1" w:rsidP="00012BA1">
            <w:pPr>
              <w:spacing w:after="0" w:line="240" w:lineRule="auto"/>
              <w:jc w:val="right"/>
            </w:pPr>
            <w:r>
              <w:rPr>
                <w:rFonts w:cs="Arial"/>
                <w:color w:val="010205"/>
                <w:sz w:val="22"/>
              </w:rPr>
              <w:t>15</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0843CF" w14:textId="5582CF54"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18</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1E2AF3" w14:textId="650EE2BB"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14</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628271" w14:textId="0307D4A9"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5</w:t>
            </w:r>
            <w:r w:rsidR="0055145C">
              <w:rPr>
                <w:rFonts w:cs="Arial"/>
                <w:color w:val="010205"/>
                <w:sz w:val="22"/>
              </w:rPr>
              <w:t xml:space="preserve"> %</w:t>
            </w:r>
          </w:p>
        </w:tc>
      </w:tr>
      <w:tr w:rsidR="0017362A" w:rsidRPr="00680966" w14:paraId="5BA890F9" w14:textId="77777777" w:rsidTr="0017362A">
        <w:trPr>
          <w:trHeight w:val="250"/>
        </w:trPr>
        <w:tc>
          <w:tcPr>
            <w:tcW w:w="306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1BBBDD" w14:textId="2D253674" w:rsidR="00012BA1" w:rsidRPr="00680966" w:rsidRDefault="00012BA1" w:rsidP="00012BA1">
            <w:pPr>
              <w:spacing w:after="0" w:line="240" w:lineRule="auto"/>
              <w:rPr>
                <w:rFonts w:eastAsia="Times New Roman" w:cs="Arial"/>
                <w:szCs w:val="24"/>
                <w:lang w:eastAsia="fr-FR"/>
              </w:rPr>
            </w:pPr>
            <w:r w:rsidRPr="001D2CCE">
              <w:t xml:space="preserve">Parfois. </w:t>
            </w:r>
          </w:p>
        </w:tc>
        <w:tc>
          <w:tcPr>
            <w:tcW w:w="1417" w:type="dxa"/>
            <w:tcBorders>
              <w:top w:val="single" w:sz="6" w:space="0" w:color="000000"/>
              <w:left w:val="single" w:sz="6" w:space="0" w:color="000000"/>
              <w:bottom w:val="single" w:sz="6" w:space="0" w:color="000000"/>
              <w:right w:val="single" w:sz="6" w:space="0" w:color="000000"/>
            </w:tcBorders>
          </w:tcPr>
          <w:p w14:paraId="68DD75C8" w14:textId="6EDCDD98" w:rsidR="00012BA1" w:rsidRPr="001D2CCE" w:rsidRDefault="00012BA1" w:rsidP="00012BA1">
            <w:pPr>
              <w:spacing w:after="0" w:line="240" w:lineRule="auto"/>
              <w:jc w:val="right"/>
            </w:pPr>
            <w:r>
              <w:rPr>
                <w:rFonts w:cs="Arial"/>
                <w:color w:val="010205"/>
                <w:sz w:val="22"/>
              </w:rPr>
              <w:t>43</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02D01F" w14:textId="3FFA41DE"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45</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F71001" w14:textId="4E83EAF4"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48</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2DA890" w14:textId="731D6597"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30</w:t>
            </w:r>
            <w:r w:rsidR="0055145C">
              <w:rPr>
                <w:rFonts w:cs="Arial"/>
                <w:color w:val="010205"/>
                <w:sz w:val="22"/>
              </w:rPr>
              <w:t xml:space="preserve"> %</w:t>
            </w:r>
          </w:p>
        </w:tc>
      </w:tr>
      <w:tr w:rsidR="0017362A" w:rsidRPr="00680966" w14:paraId="6A3A6322" w14:textId="77777777" w:rsidTr="0017362A">
        <w:trPr>
          <w:trHeight w:val="250"/>
        </w:trPr>
        <w:tc>
          <w:tcPr>
            <w:tcW w:w="306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CE999D" w14:textId="2999DBF9" w:rsidR="00012BA1" w:rsidRPr="00680966" w:rsidRDefault="00012BA1" w:rsidP="00012BA1">
            <w:pPr>
              <w:spacing w:after="0" w:line="240" w:lineRule="auto"/>
              <w:rPr>
                <w:rFonts w:eastAsia="Times New Roman" w:cs="Arial"/>
                <w:szCs w:val="24"/>
                <w:lang w:eastAsia="fr-FR"/>
              </w:rPr>
            </w:pPr>
            <w:r w:rsidRPr="001D2CCE">
              <w:t xml:space="preserve">Jamais. </w:t>
            </w:r>
          </w:p>
        </w:tc>
        <w:tc>
          <w:tcPr>
            <w:tcW w:w="1417" w:type="dxa"/>
            <w:tcBorders>
              <w:top w:val="single" w:sz="6" w:space="0" w:color="000000"/>
              <w:left w:val="single" w:sz="6" w:space="0" w:color="000000"/>
              <w:bottom w:val="single" w:sz="6" w:space="0" w:color="000000"/>
              <w:right w:val="single" w:sz="6" w:space="0" w:color="000000"/>
            </w:tcBorders>
          </w:tcPr>
          <w:p w14:paraId="766C51AD" w14:textId="320495C4" w:rsidR="00012BA1" w:rsidRPr="001D2CCE" w:rsidRDefault="00012BA1" w:rsidP="00012BA1">
            <w:pPr>
              <w:spacing w:after="0" w:line="240" w:lineRule="auto"/>
              <w:jc w:val="right"/>
            </w:pPr>
            <w:r>
              <w:rPr>
                <w:rFonts w:cs="Arial"/>
                <w:color w:val="010205"/>
                <w:sz w:val="22"/>
              </w:rPr>
              <w:t>20</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E81139" w14:textId="0E7E204E"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18</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E994D7" w14:textId="6F2AA233"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25</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FFF3D8" w14:textId="1FB7F8D7"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59</w:t>
            </w:r>
            <w:r w:rsidR="0055145C">
              <w:rPr>
                <w:rFonts w:cs="Arial"/>
                <w:color w:val="010205"/>
                <w:sz w:val="22"/>
              </w:rPr>
              <w:t xml:space="preserve"> %</w:t>
            </w:r>
          </w:p>
        </w:tc>
      </w:tr>
      <w:tr w:rsidR="0017362A" w:rsidRPr="00680966" w14:paraId="6B819051" w14:textId="77777777" w:rsidTr="0017362A">
        <w:trPr>
          <w:trHeight w:val="250"/>
        </w:trPr>
        <w:tc>
          <w:tcPr>
            <w:tcW w:w="306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F9FBFF" w14:textId="75D85770" w:rsidR="00012BA1" w:rsidRPr="00680966" w:rsidRDefault="00012BA1" w:rsidP="00012BA1">
            <w:pPr>
              <w:spacing w:after="0" w:line="240" w:lineRule="auto"/>
              <w:rPr>
                <w:rFonts w:eastAsia="Times New Roman" w:cs="Arial"/>
                <w:szCs w:val="24"/>
                <w:lang w:eastAsia="fr-FR"/>
              </w:rPr>
            </w:pPr>
            <w:r>
              <w:t>Ne</w:t>
            </w:r>
            <w:r w:rsidRPr="001D2CCE">
              <w:t xml:space="preserve"> sai</w:t>
            </w:r>
            <w:r>
              <w:t>t</w:t>
            </w:r>
            <w:r w:rsidRPr="001D2CCE">
              <w:t xml:space="preserve"> pas. </w:t>
            </w:r>
          </w:p>
        </w:tc>
        <w:tc>
          <w:tcPr>
            <w:tcW w:w="1417" w:type="dxa"/>
            <w:tcBorders>
              <w:top w:val="single" w:sz="6" w:space="0" w:color="000000"/>
              <w:left w:val="single" w:sz="6" w:space="0" w:color="000000"/>
              <w:bottom w:val="single" w:sz="6" w:space="0" w:color="000000"/>
              <w:right w:val="single" w:sz="6" w:space="0" w:color="000000"/>
            </w:tcBorders>
          </w:tcPr>
          <w:p w14:paraId="1DE3BCF5" w14:textId="6B106C8F" w:rsidR="00012BA1" w:rsidRPr="001D2CCE" w:rsidRDefault="00012BA1" w:rsidP="00012BA1">
            <w:pPr>
              <w:spacing w:after="0" w:line="240" w:lineRule="auto"/>
              <w:jc w:val="right"/>
            </w:pPr>
            <w:r>
              <w:rPr>
                <w:rFonts w:cs="Arial"/>
                <w:color w:val="010205"/>
                <w:sz w:val="22"/>
              </w:rPr>
              <w:t>13</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D454E02" w14:textId="4509AC8C" w:rsidR="00012BA1" w:rsidRPr="00680966" w:rsidRDefault="00012BA1" w:rsidP="00012BA1">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CEA3E7" w14:textId="77777777" w:rsidR="00012BA1" w:rsidRPr="00680966" w:rsidRDefault="00012BA1" w:rsidP="00012BA1">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72B474" w14:textId="77777777" w:rsidR="00012BA1" w:rsidRPr="00680966" w:rsidRDefault="00012BA1" w:rsidP="00012BA1">
            <w:pPr>
              <w:spacing w:after="0" w:line="240" w:lineRule="auto"/>
              <w:jc w:val="right"/>
              <w:rPr>
                <w:rFonts w:eastAsia="Times New Roman" w:cs="Arial"/>
                <w:szCs w:val="24"/>
                <w:lang w:eastAsia="fr-FR"/>
              </w:rPr>
            </w:pPr>
          </w:p>
        </w:tc>
      </w:tr>
      <w:tr w:rsidR="0017362A" w:rsidRPr="00680966" w14:paraId="75431521" w14:textId="77777777" w:rsidTr="0017362A">
        <w:trPr>
          <w:trHeight w:val="250"/>
        </w:trPr>
        <w:tc>
          <w:tcPr>
            <w:tcW w:w="306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8A6CE2" w14:textId="782F84E8" w:rsidR="00012BA1" w:rsidRPr="00680966" w:rsidRDefault="00012BA1" w:rsidP="00012BA1">
            <w:pPr>
              <w:spacing w:after="0" w:line="240" w:lineRule="auto"/>
              <w:rPr>
                <w:rFonts w:eastAsia="Times New Roman" w:cs="Arial"/>
                <w:szCs w:val="24"/>
                <w:lang w:eastAsia="fr-FR"/>
              </w:rPr>
            </w:pPr>
            <w:r>
              <w:t>Ne</w:t>
            </w:r>
            <w:r w:rsidRPr="001D2CCE">
              <w:t xml:space="preserve"> souhaite pas répondre. </w:t>
            </w:r>
          </w:p>
        </w:tc>
        <w:tc>
          <w:tcPr>
            <w:tcW w:w="1417" w:type="dxa"/>
            <w:tcBorders>
              <w:top w:val="single" w:sz="6" w:space="0" w:color="000000"/>
              <w:left w:val="single" w:sz="6" w:space="0" w:color="000000"/>
              <w:bottom w:val="single" w:sz="6" w:space="0" w:color="000000"/>
              <w:right w:val="single" w:sz="6" w:space="0" w:color="000000"/>
            </w:tcBorders>
          </w:tcPr>
          <w:p w14:paraId="30E1ED6A" w14:textId="77777777" w:rsidR="00012BA1" w:rsidRPr="00680966" w:rsidRDefault="00012BA1" w:rsidP="00012BA1">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8004E0" w14:textId="56167116"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3</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47D8FF" w14:textId="5045C803"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3</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5C7D64" w14:textId="2CEFD26D" w:rsidR="00012BA1" w:rsidRPr="00680966" w:rsidRDefault="00012BA1" w:rsidP="00F35C94">
            <w:pPr>
              <w:keepNext/>
              <w:spacing w:after="0" w:line="240" w:lineRule="auto"/>
              <w:jc w:val="right"/>
              <w:rPr>
                <w:rFonts w:eastAsia="Times New Roman" w:cs="Arial"/>
                <w:szCs w:val="24"/>
                <w:lang w:eastAsia="fr-FR"/>
              </w:rPr>
            </w:pPr>
            <w:r>
              <w:rPr>
                <w:rFonts w:cs="Arial"/>
                <w:color w:val="010205"/>
                <w:sz w:val="22"/>
              </w:rPr>
              <w:t>3</w:t>
            </w:r>
            <w:r w:rsidR="0055145C">
              <w:rPr>
                <w:rFonts w:cs="Arial"/>
                <w:color w:val="010205"/>
                <w:sz w:val="22"/>
              </w:rPr>
              <w:t xml:space="preserve"> %</w:t>
            </w:r>
          </w:p>
        </w:tc>
      </w:tr>
    </w:tbl>
    <w:p w14:paraId="3130B09D" w14:textId="0D772B5A" w:rsidR="00F35C94" w:rsidRDefault="002B5005" w:rsidP="00AA262A">
      <w:pPr>
        <w:spacing w:before="240"/>
      </w:pPr>
      <w:r>
        <w:t>P</w:t>
      </w:r>
      <w:r w:rsidRPr="002B5005">
        <w:t>endant l’enfance et l’adolescence</w:t>
      </w:r>
      <w:r>
        <w:t>, l</w:t>
      </w:r>
      <w:r w:rsidRPr="002B5005">
        <w:t xml:space="preserve">es répondants de 3 ans et </w:t>
      </w:r>
      <w:r>
        <w:t>plus</w:t>
      </w:r>
      <w:r w:rsidRPr="002B5005">
        <w:t xml:space="preserve">, dont le problème visuel est apparu avant </w:t>
      </w:r>
      <w:r>
        <w:t xml:space="preserve">l’âge de </w:t>
      </w:r>
      <w:r w:rsidRPr="002B5005">
        <w:t>16 ans</w:t>
      </w:r>
      <w:r>
        <w:t xml:space="preserve"> ont ou avaient, pour deux</w:t>
      </w:r>
      <w:r w:rsidR="00845AD0">
        <w:t xml:space="preserve"> répondants sur</w:t>
      </w:r>
      <w:r>
        <w:t xml:space="preserve"> cinq, des amis qui étaient surtout voyants</w:t>
      </w:r>
      <w:r w:rsidRPr="002B5005">
        <w:t xml:space="preserve"> </w:t>
      </w:r>
      <w:r>
        <w:t>(</w:t>
      </w:r>
      <w:r w:rsidR="00F35C94">
        <w:fldChar w:fldCharType="begin"/>
      </w:r>
      <w:r w:rsidR="00F35C94">
        <w:instrText xml:space="preserve"> REF _Ref118898566 \h </w:instrText>
      </w:r>
      <w:r w:rsidR="00F35C94">
        <w:fldChar w:fldCharType="separate"/>
      </w:r>
      <w:r w:rsidR="00121531">
        <w:t>Figure </w:t>
      </w:r>
      <w:r w:rsidR="00121531">
        <w:rPr>
          <w:noProof/>
        </w:rPr>
        <w:t>136</w:t>
      </w:r>
      <w:r w:rsidR="00F35C94">
        <w:fldChar w:fldCharType="end"/>
      </w:r>
      <w:r>
        <w:t xml:space="preserve">). Un </w:t>
      </w:r>
      <w:r w:rsidR="00845AD0">
        <w:t xml:space="preserve">sur </w:t>
      </w:r>
      <w:r>
        <w:t xml:space="preserve">cinq </w:t>
      </w:r>
      <w:r w:rsidR="00845AD0">
        <w:t>a</w:t>
      </w:r>
      <w:r>
        <w:t xml:space="preserve"> ou avait des amis surtout déficients visuels, un quart déficients visuels et voyants, tandis que près d’un </w:t>
      </w:r>
      <w:r w:rsidR="00845AD0">
        <w:t xml:space="preserve">sur </w:t>
      </w:r>
      <w:r>
        <w:t>six n’</w:t>
      </w:r>
      <w:r w:rsidR="00845AD0">
        <w:t>a</w:t>
      </w:r>
      <w:r>
        <w:t xml:space="preserve"> ou n’avait pas ou peu d’amis.</w:t>
      </w:r>
      <w:r w:rsidR="000367F5">
        <w:t xml:space="preserve"> </w:t>
      </w:r>
    </w:p>
    <w:p w14:paraId="45B3B652" w14:textId="6A47D4A2" w:rsidR="00155C34" w:rsidRDefault="002B5005" w:rsidP="00644DFF">
      <w:r>
        <w:t xml:space="preserve">Il y a un effet significatif </w:t>
      </w:r>
      <w:r w:rsidR="00D62746">
        <w:t>de la déficience visuelle (</w:t>
      </w:r>
      <w:r w:rsidR="00D10E20">
        <w:fldChar w:fldCharType="begin"/>
      </w:r>
      <w:r w:rsidR="00D10E20">
        <w:instrText xml:space="preserve"> REF _Ref119252838 \h </w:instrText>
      </w:r>
      <w:r w:rsidR="00D10E20">
        <w:fldChar w:fldCharType="separate"/>
      </w:r>
      <w:r w:rsidR="00121531">
        <w:t>Tableau </w:t>
      </w:r>
      <w:r w:rsidR="00121531">
        <w:rPr>
          <w:noProof/>
        </w:rPr>
        <w:t>167</w:t>
      </w:r>
      <w:r w:rsidR="00D10E20">
        <w:fldChar w:fldCharType="end"/>
      </w:r>
      <w:r w:rsidR="00D62746" w:rsidRPr="00D375A4">
        <w:t>)</w:t>
      </w:r>
      <w:r w:rsidR="00D505F0">
        <w:t> </w:t>
      </w:r>
      <w:r w:rsidR="00155C34">
        <w:t>:</w:t>
      </w:r>
    </w:p>
    <w:p w14:paraId="33C580E7" w14:textId="54F3D1F8" w:rsidR="00155C34" w:rsidRDefault="002B5005" w:rsidP="00155C34">
      <w:pPr>
        <w:pStyle w:val="Paragraphedeliste"/>
        <w:numPr>
          <w:ilvl w:val="0"/>
          <w:numId w:val="9"/>
        </w:numPr>
      </w:pPr>
      <w:r>
        <w:t>Les r</w:t>
      </w:r>
      <w:r w:rsidRPr="002B5005">
        <w:t>épondants malvoyants sévères et malvoyants moyens</w:t>
      </w:r>
      <w:r>
        <w:t xml:space="preserve"> sont </w:t>
      </w:r>
      <w:r w:rsidR="00D44825">
        <w:t xml:space="preserve">en proportion </w:t>
      </w:r>
      <w:r>
        <w:t xml:space="preserve">significativement plus nombreux que les répondants aveugles </w:t>
      </w:r>
      <w:r w:rsidR="00155C34">
        <w:t>à</w:t>
      </w:r>
      <w:r>
        <w:t xml:space="preserve"> avoir ou avoir eu des amis </w:t>
      </w:r>
      <w:r w:rsidRPr="004B0F4E">
        <w:rPr>
          <w:b/>
        </w:rPr>
        <w:t>surtout voyants</w:t>
      </w:r>
      <w:r>
        <w:t xml:space="preserve"> ou </w:t>
      </w:r>
      <w:r w:rsidRPr="004B0F4E">
        <w:rPr>
          <w:b/>
        </w:rPr>
        <w:t>déficients visuels et voyants</w:t>
      </w:r>
      <w:r w:rsidR="00155C34">
        <w:t>.</w:t>
      </w:r>
    </w:p>
    <w:p w14:paraId="7B6AED11" w14:textId="28CAFD5F" w:rsidR="00D62746" w:rsidRDefault="00155C34" w:rsidP="004B0F4E">
      <w:pPr>
        <w:pStyle w:val="Paragraphedeliste"/>
        <w:numPr>
          <w:ilvl w:val="0"/>
          <w:numId w:val="9"/>
        </w:numPr>
      </w:pPr>
      <w:r>
        <w:t>L</w:t>
      </w:r>
      <w:r w:rsidR="002B5005">
        <w:t>es répondants aveugles</w:t>
      </w:r>
      <w:r w:rsidR="002B5005" w:rsidRPr="002B5005">
        <w:t xml:space="preserve"> </w:t>
      </w:r>
      <w:r w:rsidR="002B5005">
        <w:t xml:space="preserve">sont </w:t>
      </w:r>
      <w:r w:rsidR="00D44825">
        <w:t xml:space="preserve">en proportion </w:t>
      </w:r>
      <w:r w:rsidR="002B5005">
        <w:t>significativement plus nombreux que les répondants malvoyants sévères</w:t>
      </w:r>
      <w:r w:rsidR="00644DFF">
        <w:t>, qui sont eux-mêmes significativement plus nombreux que les répondants</w:t>
      </w:r>
      <w:r w:rsidR="002B5005">
        <w:t xml:space="preserve"> malvoyants moyens</w:t>
      </w:r>
      <w:r w:rsidR="00644DFF">
        <w:t xml:space="preserve"> à avoir ou avoir eu des amis </w:t>
      </w:r>
      <w:r w:rsidR="00644DFF" w:rsidRPr="004B0F4E">
        <w:rPr>
          <w:b/>
        </w:rPr>
        <w:t>su</w:t>
      </w:r>
      <w:r w:rsidR="00D62746" w:rsidRPr="004B0F4E">
        <w:rPr>
          <w:b/>
        </w:rPr>
        <w:t>rtout déficients visuels</w:t>
      </w:r>
      <w:r w:rsidR="00644DFF">
        <w:t xml:space="preserve">. </w:t>
      </w:r>
    </w:p>
    <w:p w14:paraId="14427766" w14:textId="7AE30599" w:rsidR="00155C34" w:rsidRDefault="00DF07E2" w:rsidP="00AA262A">
      <w:pPr>
        <w:spacing w:line="240" w:lineRule="auto"/>
      </w:pPr>
      <w:r>
        <w:t xml:space="preserve">Il y a </w:t>
      </w:r>
      <w:r w:rsidR="00644DFF">
        <w:t xml:space="preserve">également </w:t>
      </w:r>
      <w:r>
        <w:t>un effet significatif de l’âge (</w:t>
      </w:r>
      <w:r w:rsidR="00D10E20">
        <w:fldChar w:fldCharType="begin"/>
      </w:r>
      <w:r w:rsidR="00D10E20">
        <w:instrText xml:space="preserve"> REF _Ref119252843 \h </w:instrText>
      </w:r>
      <w:r w:rsidR="00D10E20">
        <w:fldChar w:fldCharType="separate"/>
      </w:r>
      <w:r w:rsidR="00121531">
        <w:t>Tableau </w:t>
      </w:r>
      <w:r w:rsidR="00121531">
        <w:rPr>
          <w:noProof/>
        </w:rPr>
        <w:t>168</w:t>
      </w:r>
      <w:r w:rsidR="00D10E20">
        <w:fldChar w:fldCharType="end"/>
      </w:r>
      <w:r w:rsidRPr="00D375A4">
        <w:t>)</w:t>
      </w:r>
      <w:r w:rsidR="00D505F0">
        <w:t> </w:t>
      </w:r>
      <w:r w:rsidR="00155C34">
        <w:t xml:space="preserve">: </w:t>
      </w:r>
    </w:p>
    <w:p w14:paraId="03A36CD7" w14:textId="0DEDE8BD" w:rsidR="00155C34" w:rsidRPr="00155C34" w:rsidRDefault="00644DFF" w:rsidP="00155C34">
      <w:pPr>
        <w:pStyle w:val="Paragraphedeliste"/>
        <w:numPr>
          <w:ilvl w:val="0"/>
          <w:numId w:val="9"/>
        </w:numPr>
        <w:spacing w:after="0" w:line="240" w:lineRule="auto"/>
        <w:rPr>
          <w:rFonts w:eastAsia="Times New Roman" w:cs="Arial"/>
          <w:szCs w:val="24"/>
          <w:lang w:eastAsia="fr-FR"/>
        </w:rPr>
      </w:pPr>
      <w:r>
        <w:t xml:space="preserve">Les répondants de 60 ans et plus sont </w:t>
      </w:r>
      <w:r w:rsidR="00D44825">
        <w:t xml:space="preserve">en proportion </w:t>
      </w:r>
      <w:r>
        <w:t xml:space="preserve">significativement plus nombreux que ceux de 0 à 15 ans et ceux de 30 à 58 ans à avoir ou avoir eu des amis </w:t>
      </w:r>
      <w:r w:rsidRPr="004B0F4E">
        <w:rPr>
          <w:b/>
        </w:rPr>
        <w:t>surtout voyants</w:t>
      </w:r>
      <w:r w:rsidRPr="0051537A">
        <w:t xml:space="preserve">. </w:t>
      </w:r>
    </w:p>
    <w:p w14:paraId="5FB97781" w14:textId="4E6DEA51" w:rsidR="00D62746" w:rsidRPr="004800F4" w:rsidRDefault="00644DFF" w:rsidP="0036463B">
      <w:pPr>
        <w:pStyle w:val="Paragraphedeliste"/>
        <w:numPr>
          <w:ilvl w:val="0"/>
          <w:numId w:val="9"/>
        </w:numPr>
        <w:spacing w:after="240" w:line="240" w:lineRule="auto"/>
        <w:rPr>
          <w:rFonts w:cs="Arial"/>
          <w:b/>
          <w:bCs/>
          <w:color w:val="000000"/>
          <w:sz w:val="22"/>
        </w:rPr>
      </w:pPr>
      <w:r>
        <w:t xml:space="preserve">Les répondants de 0 à 15 ans sont </w:t>
      </w:r>
      <w:r w:rsidR="00D44825">
        <w:t xml:space="preserve">en proportion </w:t>
      </w:r>
      <w:r>
        <w:t xml:space="preserve">significativement moins nombreux que ceux des trois autres tranches d’âge à avoir des amis </w:t>
      </w:r>
      <w:r w:rsidRPr="004B0F4E">
        <w:rPr>
          <w:b/>
        </w:rPr>
        <w:t>surtout déficients visuels</w:t>
      </w:r>
      <w:r>
        <w:t xml:space="preserve">, et ils sont significativement plus nombreux à </w:t>
      </w:r>
      <w:r w:rsidRPr="004B0F4E">
        <w:rPr>
          <w:b/>
        </w:rPr>
        <w:t>ne pas avoir ou avoir peu d</w:t>
      </w:r>
      <w:r w:rsidR="00D505F0">
        <w:rPr>
          <w:b/>
        </w:rPr>
        <w:t>’</w:t>
      </w:r>
      <w:r w:rsidRPr="004B0F4E">
        <w:rPr>
          <w:b/>
        </w:rPr>
        <w:t>amis</w:t>
      </w:r>
      <w:r w:rsidRPr="004800F4">
        <w:t xml:space="preserve">. </w:t>
      </w:r>
    </w:p>
    <w:p w14:paraId="016A028B" w14:textId="77777777" w:rsidR="00D452B2" w:rsidRDefault="00012BA1" w:rsidP="00D452B2">
      <w:pPr>
        <w:keepNext/>
        <w:spacing w:after="240" w:line="240" w:lineRule="auto"/>
      </w:pPr>
      <w:r>
        <w:rPr>
          <w:rFonts w:ascii="Times New Roman" w:eastAsia="Times New Roman" w:hAnsi="Times New Roman" w:cs="Times New Roman"/>
          <w:noProof/>
          <w:szCs w:val="24"/>
          <w:lang w:eastAsia="fr-FR"/>
        </w:rPr>
        <w:drawing>
          <wp:inline distT="0" distB="0" distL="0" distR="0" wp14:anchorId="06E7B797" wp14:editId="0495DD95">
            <wp:extent cx="5739765" cy="2812211"/>
            <wp:effectExtent l="0" t="0" r="13335" b="7620"/>
            <wp:docPr id="178" name="Graphique 178" descr="Amis pendants l'enfance et l'adolescence : 42 % surtout voyants, 23 % les deux, 18 surtout déficients visuels, 15 % pas ou peu d'amis, 2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14:paraId="6996A1DA" w14:textId="4A840E5F" w:rsidR="001971FE" w:rsidRPr="00825851" w:rsidRDefault="00D452B2" w:rsidP="00AA262A">
      <w:pPr>
        <w:pStyle w:val="Lgende"/>
        <w:keepNext w:val="0"/>
        <w:rPr>
          <w:rFonts w:ascii="Times New Roman" w:eastAsia="Times New Roman" w:hAnsi="Times New Roman" w:cs="Times New Roman"/>
          <w:szCs w:val="24"/>
          <w:lang w:eastAsia="fr-FR"/>
        </w:rPr>
      </w:pPr>
      <w:bookmarkStart w:id="434" w:name="_Ref118898566"/>
      <w:r>
        <w:t>Figure</w:t>
      </w:r>
      <w:r w:rsidR="00F8105B">
        <w:t> </w:t>
      </w:r>
      <w:r w:rsidR="00C07E5B">
        <w:fldChar w:fldCharType="begin"/>
      </w:r>
      <w:r w:rsidR="00C07E5B">
        <w:instrText xml:space="preserve"> SEQ Figure \* ARABIC </w:instrText>
      </w:r>
      <w:r w:rsidR="00C07E5B">
        <w:fldChar w:fldCharType="separate"/>
      </w:r>
      <w:r w:rsidR="00121531">
        <w:rPr>
          <w:noProof/>
        </w:rPr>
        <w:t>136</w:t>
      </w:r>
      <w:r w:rsidR="00C07E5B">
        <w:rPr>
          <w:noProof/>
        </w:rPr>
        <w:fldChar w:fldCharType="end"/>
      </w:r>
      <w:bookmarkEnd w:id="434"/>
      <w:r w:rsidR="002B5005">
        <w:t xml:space="preserve">. Amis pendant l’enfance et l’adolescence des répondants de 3 ans et +, dont le </w:t>
      </w:r>
      <w:r w:rsidR="002B5005" w:rsidRPr="002B5005">
        <w:t>problème visuel est apparu avant 16 ans</w:t>
      </w:r>
      <w:r w:rsidR="00DF07E2">
        <w:t xml:space="preserve"> (</w:t>
      </w:r>
      <w:r w:rsidR="000367F5">
        <w:t xml:space="preserve">n = </w:t>
      </w:r>
      <w:r w:rsidR="00DF07E2">
        <w:t>1230)</w:t>
      </w:r>
      <w:r w:rsidR="002B5005">
        <w:t xml:space="preserve">. </w:t>
      </w:r>
    </w:p>
    <w:p w14:paraId="6884C6EA" w14:textId="5DA72E51" w:rsidR="00224D95" w:rsidRDefault="00224D95" w:rsidP="00224D95">
      <w:pPr>
        <w:pStyle w:val="Lgende"/>
      </w:pPr>
      <w:bookmarkStart w:id="435" w:name="_Ref119252838"/>
      <w:r>
        <w:t>Tableau</w:t>
      </w:r>
      <w:r w:rsidR="00F8105B">
        <w:t> </w:t>
      </w:r>
      <w:r w:rsidR="00C07E5B">
        <w:fldChar w:fldCharType="begin"/>
      </w:r>
      <w:r w:rsidR="00C07E5B">
        <w:instrText xml:space="preserve"> SEQ Tableau \* ARABIC </w:instrText>
      </w:r>
      <w:r w:rsidR="00C07E5B">
        <w:fldChar w:fldCharType="separate"/>
      </w:r>
      <w:r w:rsidR="00121531">
        <w:rPr>
          <w:noProof/>
        </w:rPr>
        <w:t>167</w:t>
      </w:r>
      <w:r w:rsidR="00C07E5B">
        <w:rPr>
          <w:noProof/>
        </w:rPr>
        <w:fldChar w:fldCharType="end"/>
      </w:r>
      <w:bookmarkEnd w:id="435"/>
      <w:r>
        <w:t xml:space="preserve">. Amis pendant l’enfance et l’adolescence des répondants de 3 ans et +, dont le </w:t>
      </w:r>
      <w:r w:rsidRPr="002B5005">
        <w:t>problème visuel est apparu avant 16 ans</w:t>
      </w:r>
      <w:r>
        <w:t>, selon la sévérité de la déficience visuelle (n = 1230).</w:t>
      </w:r>
    </w:p>
    <w:tbl>
      <w:tblPr>
        <w:tblW w:w="0" w:type="auto"/>
        <w:jc w:val="center"/>
        <w:tblCellMar>
          <w:top w:w="15" w:type="dxa"/>
          <w:left w:w="15" w:type="dxa"/>
          <w:bottom w:w="15" w:type="dxa"/>
          <w:right w:w="15" w:type="dxa"/>
        </w:tblCellMar>
        <w:tblLook w:val="04A0" w:firstRow="1" w:lastRow="0" w:firstColumn="1" w:lastColumn="0" w:noHBand="0" w:noVBand="1"/>
      </w:tblPr>
      <w:tblGrid>
        <w:gridCol w:w="2927"/>
        <w:gridCol w:w="1741"/>
        <w:gridCol w:w="2143"/>
        <w:gridCol w:w="2241"/>
      </w:tblGrid>
      <w:tr w:rsidR="00825851" w:rsidRPr="002B5005" w14:paraId="4C56D7ED" w14:textId="77777777" w:rsidTr="00845AD0">
        <w:trPr>
          <w:trHeight w:val="509"/>
          <w:tblHeader/>
          <w:jc w:val="center"/>
        </w:trPr>
        <w:tc>
          <w:tcPr>
            <w:tcW w:w="2927"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66618E14" w14:textId="77777777" w:rsidR="00825851" w:rsidRPr="002B5005" w:rsidRDefault="00825851" w:rsidP="00825851">
            <w:pPr>
              <w:spacing w:after="0" w:line="240" w:lineRule="auto"/>
              <w:rPr>
                <w:rFonts w:ascii="Times New Roman" w:eastAsia="Times New Roman" w:hAnsi="Times New Roman" w:cs="Times New Roman"/>
                <w:szCs w:val="24"/>
                <w:lang w:eastAsia="fr-FR"/>
              </w:rPr>
            </w:pPr>
          </w:p>
        </w:tc>
        <w:tc>
          <w:tcPr>
            <w:tcW w:w="174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5345C4C0" w14:textId="77777777" w:rsidR="00825851" w:rsidRDefault="00825851" w:rsidP="00825851">
            <w:pPr>
              <w:spacing w:after="0" w:line="240" w:lineRule="auto"/>
              <w:rPr>
                <w:rFonts w:eastAsia="Times New Roman" w:cs="Arial"/>
                <w:color w:val="000000"/>
                <w:szCs w:val="24"/>
                <w:lang w:eastAsia="fr-FR"/>
              </w:rPr>
            </w:pPr>
            <w:r w:rsidRPr="002B5005">
              <w:rPr>
                <w:rFonts w:eastAsia="Times New Roman" w:cs="Arial"/>
                <w:color w:val="000000"/>
                <w:szCs w:val="24"/>
                <w:lang w:eastAsia="fr-FR"/>
              </w:rPr>
              <w:t>Répondants aveugles</w:t>
            </w:r>
          </w:p>
          <w:p w14:paraId="298D55E6" w14:textId="634F0F92" w:rsidR="00096545" w:rsidRPr="002B5005" w:rsidRDefault="00096545"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617</w:t>
            </w:r>
            <w:r w:rsidRPr="00096545">
              <w:rPr>
                <w:rFonts w:eastAsia="Times New Roman" w:cs="Arial"/>
                <w:color w:val="000000"/>
                <w:szCs w:val="24"/>
                <w:lang w:eastAsia="fr-FR"/>
              </w:rPr>
              <w:t>)</w:t>
            </w:r>
          </w:p>
        </w:tc>
        <w:tc>
          <w:tcPr>
            <w:tcW w:w="214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69C052C8" w14:textId="77777777" w:rsidR="00825851" w:rsidRDefault="00825851" w:rsidP="00825851">
            <w:pPr>
              <w:spacing w:after="0" w:line="240" w:lineRule="auto"/>
              <w:rPr>
                <w:rFonts w:eastAsia="Times New Roman" w:cs="Arial"/>
                <w:color w:val="000000"/>
                <w:szCs w:val="24"/>
                <w:lang w:eastAsia="fr-FR"/>
              </w:rPr>
            </w:pPr>
            <w:r w:rsidRPr="002B5005">
              <w:rPr>
                <w:rFonts w:eastAsia="Times New Roman" w:cs="Arial"/>
                <w:color w:val="000000"/>
                <w:szCs w:val="24"/>
                <w:lang w:eastAsia="fr-FR"/>
              </w:rPr>
              <w:t>Répondants malvoyants sévères</w:t>
            </w:r>
          </w:p>
          <w:p w14:paraId="602B6AFB" w14:textId="7500EC2F" w:rsidR="00096545" w:rsidRPr="002B5005" w:rsidRDefault="00096545"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271</w:t>
            </w:r>
            <w:r w:rsidRPr="00096545">
              <w:rPr>
                <w:rFonts w:eastAsia="Times New Roman" w:cs="Arial"/>
                <w:color w:val="000000"/>
                <w:szCs w:val="24"/>
                <w:lang w:eastAsia="fr-FR"/>
              </w:rPr>
              <w:t>)</w:t>
            </w:r>
          </w:p>
        </w:tc>
        <w:tc>
          <w:tcPr>
            <w:tcW w:w="224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4765F44" w14:textId="77777777" w:rsidR="00825851" w:rsidRDefault="00825851" w:rsidP="00825851">
            <w:pPr>
              <w:spacing w:after="0" w:line="240" w:lineRule="auto"/>
              <w:rPr>
                <w:rFonts w:eastAsia="Times New Roman" w:cs="Arial"/>
                <w:color w:val="000000"/>
                <w:szCs w:val="24"/>
                <w:lang w:eastAsia="fr-FR"/>
              </w:rPr>
            </w:pPr>
            <w:r w:rsidRPr="002B5005">
              <w:rPr>
                <w:rFonts w:eastAsia="Times New Roman" w:cs="Arial"/>
                <w:color w:val="000000"/>
                <w:szCs w:val="24"/>
                <w:lang w:eastAsia="fr-FR"/>
              </w:rPr>
              <w:t>Répondants malvoyants moyens</w:t>
            </w:r>
          </w:p>
          <w:p w14:paraId="1FAD099F" w14:textId="70FD6775" w:rsidR="00096545" w:rsidRPr="002B5005" w:rsidRDefault="00096545"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342</w:t>
            </w:r>
            <w:r w:rsidRPr="00096545">
              <w:rPr>
                <w:rFonts w:eastAsia="Times New Roman" w:cs="Arial"/>
                <w:color w:val="000000"/>
                <w:szCs w:val="24"/>
                <w:lang w:eastAsia="fr-FR"/>
              </w:rPr>
              <w:t>)</w:t>
            </w:r>
          </w:p>
        </w:tc>
      </w:tr>
      <w:tr w:rsidR="00825851" w:rsidRPr="002B5005" w14:paraId="347A9AE2" w14:textId="77777777" w:rsidTr="00845AD0">
        <w:trPr>
          <w:trHeight w:val="270"/>
          <w:jc w:val="center"/>
        </w:trPr>
        <w:tc>
          <w:tcPr>
            <w:tcW w:w="292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AA67DA8" w14:textId="77777777" w:rsidR="00825851" w:rsidRPr="002B5005" w:rsidRDefault="00825851" w:rsidP="00825851">
            <w:pPr>
              <w:spacing w:after="0" w:line="240" w:lineRule="auto"/>
              <w:rPr>
                <w:rFonts w:ascii="Times New Roman" w:eastAsia="Times New Roman" w:hAnsi="Times New Roman" w:cs="Times New Roman"/>
                <w:szCs w:val="24"/>
                <w:lang w:eastAsia="fr-FR"/>
              </w:rPr>
            </w:pPr>
            <w:r w:rsidRPr="002B5005">
              <w:rPr>
                <w:rFonts w:eastAsia="Times New Roman" w:cs="Arial"/>
                <w:color w:val="000000"/>
                <w:szCs w:val="24"/>
                <w:lang w:eastAsia="fr-FR"/>
              </w:rPr>
              <w:t>Surtout voyants.</w:t>
            </w:r>
          </w:p>
        </w:tc>
        <w:tc>
          <w:tcPr>
            <w:tcW w:w="17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02F78B7" w14:textId="4BBD29BE"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33</w:t>
            </w:r>
            <w:r w:rsidR="0055145C">
              <w:rPr>
                <w:rFonts w:eastAsia="Times New Roman" w:cs="Arial"/>
                <w:color w:val="000000"/>
                <w:szCs w:val="24"/>
                <w:lang w:eastAsia="fr-FR"/>
              </w:rPr>
              <w:t xml:space="preserve"> %</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836C06C" w14:textId="5097316C"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50</w:t>
            </w:r>
            <w:r w:rsidR="0055145C">
              <w:rPr>
                <w:rFonts w:eastAsia="Times New Roman" w:cs="Arial"/>
                <w:color w:val="000000"/>
                <w:szCs w:val="24"/>
                <w:lang w:eastAsia="fr-FR"/>
              </w:rPr>
              <w:t xml:space="preserve"> %</w:t>
            </w:r>
          </w:p>
        </w:tc>
        <w:tc>
          <w:tcPr>
            <w:tcW w:w="22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780D510" w14:textId="3AE550C7"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57</w:t>
            </w:r>
            <w:r w:rsidR="0055145C">
              <w:rPr>
                <w:rFonts w:eastAsia="Times New Roman" w:cs="Arial"/>
                <w:color w:val="000000"/>
                <w:szCs w:val="24"/>
                <w:lang w:eastAsia="fr-FR"/>
              </w:rPr>
              <w:t xml:space="preserve"> %</w:t>
            </w:r>
          </w:p>
        </w:tc>
      </w:tr>
      <w:tr w:rsidR="00825851" w:rsidRPr="002B5005" w14:paraId="529D33D0" w14:textId="77777777" w:rsidTr="00845AD0">
        <w:trPr>
          <w:trHeight w:val="270"/>
          <w:jc w:val="center"/>
        </w:trPr>
        <w:tc>
          <w:tcPr>
            <w:tcW w:w="292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E94A24C" w14:textId="77777777" w:rsidR="00825851" w:rsidRPr="002B5005" w:rsidRDefault="00825851" w:rsidP="00825851">
            <w:pPr>
              <w:spacing w:after="0" w:line="240" w:lineRule="auto"/>
              <w:rPr>
                <w:rFonts w:ascii="Times New Roman" w:eastAsia="Times New Roman" w:hAnsi="Times New Roman" w:cs="Times New Roman"/>
                <w:szCs w:val="24"/>
                <w:lang w:eastAsia="fr-FR"/>
              </w:rPr>
            </w:pPr>
            <w:r w:rsidRPr="002B5005">
              <w:rPr>
                <w:rFonts w:eastAsia="Times New Roman" w:cs="Arial"/>
                <w:color w:val="000000"/>
                <w:szCs w:val="24"/>
                <w:lang w:eastAsia="fr-FR"/>
              </w:rPr>
              <w:t>Les deux.</w:t>
            </w:r>
          </w:p>
        </w:tc>
        <w:tc>
          <w:tcPr>
            <w:tcW w:w="17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723216B" w14:textId="0A7DE749"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29</w:t>
            </w:r>
            <w:r w:rsidR="0055145C">
              <w:rPr>
                <w:rFonts w:eastAsia="Times New Roman" w:cs="Arial"/>
                <w:color w:val="000000"/>
                <w:szCs w:val="24"/>
                <w:lang w:eastAsia="fr-FR"/>
              </w:rPr>
              <w:t xml:space="preserve"> %</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9C5B73F" w14:textId="7CE52F60"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22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113E0A0" w14:textId="5A50E3E4"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15</w:t>
            </w:r>
            <w:r w:rsidR="0055145C">
              <w:rPr>
                <w:rFonts w:eastAsia="Times New Roman" w:cs="Arial"/>
                <w:color w:val="000000"/>
                <w:szCs w:val="24"/>
                <w:lang w:eastAsia="fr-FR"/>
              </w:rPr>
              <w:t xml:space="preserve"> %</w:t>
            </w:r>
          </w:p>
        </w:tc>
      </w:tr>
      <w:tr w:rsidR="00825851" w:rsidRPr="002B5005" w14:paraId="316D389F" w14:textId="77777777" w:rsidTr="00845AD0">
        <w:trPr>
          <w:trHeight w:val="270"/>
          <w:jc w:val="center"/>
        </w:trPr>
        <w:tc>
          <w:tcPr>
            <w:tcW w:w="292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3D99CA8" w14:textId="77777777" w:rsidR="00825851" w:rsidRPr="002B5005" w:rsidRDefault="00825851" w:rsidP="00825851">
            <w:pPr>
              <w:spacing w:after="0" w:line="240" w:lineRule="auto"/>
              <w:rPr>
                <w:rFonts w:ascii="Times New Roman" w:eastAsia="Times New Roman" w:hAnsi="Times New Roman" w:cs="Times New Roman"/>
                <w:szCs w:val="24"/>
                <w:lang w:eastAsia="fr-FR"/>
              </w:rPr>
            </w:pPr>
            <w:r w:rsidRPr="002B5005">
              <w:rPr>
                <w:rFonts w:eastAsia="Times New Roman" w:cs="Arial"/>
                <w:color w:val="000000"/>
                <w:szCs w:val="24"/>
                <w:lang w:eastAsia="fr-FR"/>
              </w:rPr>
              <w:t>Surtout déficients visuels.</w:t>
            </w:r>
          </w:p>
        </w:tc>
        <w:tc>
          <w:tcPr>
            <w:tcW w:w="17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E5BE106" w14:textId="738A6530"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24</w:t>
            </w:r>
            <w:r w:rsidR="0055145C">
              <w:rPr>
                <w:rFonts w:eastAsia="Times New Roman" w:cs="Arial"/>
                <w:color w:val="000000"/>
                <w:szCs w:val="24"/>
                <w:lang w:eastAsia="fr-FR"/>
              </w:rPr>
              <w:t xml:space="preserve"> %</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5D49718" w14:textId="2DEA971F"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22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7B54D8E" w14:textId="70928D62"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7</w:t>
            </w:r>
            <w:r w:rsidR="0055145C">
              <w:rPr>
                <w:rFonts w:eastAsia="Times New Roman" w:cs="Arial"/>
                <w:color w:val="000000"/>
                <w:szCs w:val="24"/>
                <w:lang w:eastAsia="fr-FR"/>
              </w:rPr>
              <w:t xml:space="preserve"> %</w:t>
            </w:r>
          </w:p>
        </w:tc>
      </w:tr>
      <w:tr w:rsidR="00825851" w:rsidRPr="002B5005" w14:paraId="5AD6CB36" w14:textId="77777777" w:rsidTr="00845AD0">
        <w:trPr>
          <w:trHeight w:val="270"/>
          <w:jc w:val="center"/>
        </w:trPr>
        <w:tc>
          <w:tcPr>
            <w:tcW w:w="292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6220527" w14:textId="7B9C04C8" w:rsidR="00825851" w:rsidRPr="002B5005" w:rsidRDefault="002B500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w:t>
            </w:r>
            <w:r w:rsidR="00D505F0">
              <w:rPr>
                <w:rFonts w:eastAsia="Times New Roman" w:cs="Arial"/>
                <w:color w:val="000000"/>
                <w:szCs w:val="24"/>
                <w:lang w:eastAsia="fr-FR"/>
              </w:rPr>
              <w:t>’</w:t>
            </w:r>
            <w:r w:rsidR="00825851" w:rsidRPr="002B5005">
              <w:rPr>
                <w:rFonts w:eastAsia="Times New Roman" w:cs="Arial"/>
                <w:color w:val="000000"/>
                <w:szCs w:val="24"/>
                <w:lang w:eastAsia="fr-FR"/>
              </w:rPr>
              <w:t>avai</w:t>
            </w:r>
            <w:r>
              <w:rPr>
                <w:rFonts w:eastAsia="Times New Roman" w:cs="Arial"/>
                <w:color w:val="000000"/>
                <w:szCs w:val="24"/>
                <w:lang w:eastAsia="fr-FR"/>
              </w:rPr>
              <w:t>t</w:t>
            </w:r>
            <w:r w:rsidR="00825851" w:rsidRPr="002B5005">
              <w:rPr>
                <w:rFonts w:eastAsia="Times New Roman" w:cs="Arial"/>
                <w:color w:val="000000"/>
                <w:szCs w:val="24"/>
                <w:lang w:eastAsia="fr-FR"/>
              </w:rPr>
              <w:t xml:space="preserve"> pas ou peu d</w:t>
            </w:r>
            <w:r w:rsidR="00D505F0">
              <w:rPr>
                <w:rFonts w:eastAsia="Times New Roman" w:cs="Arial"/>
                <w:color w:val="000000"/>
                <w:szCs w:val="24"/>
                <w:lang w:eastAsia="fr-FR"/>
              </w:rPr>
              <w:t>’</w:t>
            </w:r>
            <w:r w:rsidR="00825851" w:rsidRPr="002B5005">
              <w:rPr>
                <w:rFonts w:eastAsia="Times New Roman" w:cs="Arial"/>
                <w:color w:val="000000"/>
                <w:szCs w:val="24"/>
                <w:lang w:eastAsia="fr-FR"/>
              </w:rPr>
              <w:t>amis.</w:t>
            </w:r>
          </w:p>
        </w:tc>
        <w:tc>
          <w:tcPr>
            <w:tcW w:w="17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22C7765" w14:textId="55AEF76A"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EED2972" w14:textId="77FBD729"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18</w:t>
            </w:r>
            <w:r w:rsidR="0055145C">
              <w:rPr>
                <w:rFonts w:eastAsia="Times New Roman" w:cs="Arial"/>
                <w:color w:val="000000"/>
                <w:szCs w:val="24"/>
                <w:lang w:eastAsia="fr-FR"/>
              </w:rPr>
              <w:t xml:space="preserve"> %</w:t>
            </w:r>
          </w:p>
        </w:tc>
        <w:tc>
          <w:tcPr>
            <w:tcW w:w="22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B5BC665" w14:textId="51844D13"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17</w:t>
            </w:r>
            <w:r w:rsidR="0055145C">
              <w:rPr>
                <w:rFonts w:eastAsia="Times New Roman" w:cs="Arial"/>
                <w:color w:val="000000"/>
                <w:szCs w:val="24"/>
                <w:lang w:eastAsia="fr-FR"/>
              </w:rPr>
              <w:t xml:space="preserve"> %</w:t>
            </w:r>
          </w:p>
        </w:tc>
      </w:tr>
      <w:tr w:rsidR="00825851" w:rsidRPr="002B5005" w14:paraId="724C1FE8" w14:textId="77777777" w:rsidTr="00845AD0">
        <w:trPr>
          <w:trHeight w:val="270"/>
          <w:jc w:val="center"/>
        </w:trPr>
        <w:tc>
          <w:tcPr>
            <w:tcW w:w="292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D3EAB22" w14:textId="7539D297" w:rsidR="00825851" w:rsidRPr="002B5005" w:rsidRDefault="002B500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2B5005">
              <w:rPr>
                <w:rFonts w:eastAsia="Times New Roman" w:cs="Arial"/>
                <w:color w:val="000000"/>
                <w:szCs w:val="24"/>
                <w:lang w:eastAsia="fr-FR"/>
              </w:rPr>
              <w:t xml:space="preserve"> souhaite pas répondre.</w:t>
            </w:r>
          </w:p>
        </w:tc>
        <w:tc>
          <w:tcPr>
            <w:tcW w:w="17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838335B" w14:textId="67F667AE"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F171B93" w14:textId="271E6BA4"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22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489B75C" w14:textId="03D9182C"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3</w:t>
            </w:r>
            <w:r w:rsidR="0055145C">
              <w:rPr>
                <w:rFonts w:eastAsia="Times New Roman" w:cs="Arial"/>
                <w:color w:val="000000"/>
                <w:szCs w:val="24"/>
                <w:lang w:eastAsia="fr-FR"/>
              </w:rPr>
              <w:t xml:space="preserve"> %</w:t>
            </w:r>
          </w:p>
        </w:tc>
      </w:tr>
    </w:tbl>
    <w:p w14:paraId="551D5004" w14:textId="1F4EEBB7" w:rsidR="00224D95" w:rsidRDefault="00224D95" w:rsidP="00224D95">
      <w:pPr>
        <w:pStyle w:val="Lgende"/>
      </w:pPr>
      <w:bookmarkStart w:id="436" w:name="_Ref119252843"/>
      <w:r>
        <w:t>Tableau</w:t>
      </w:r>
      <w:r w:rsidR="00F8105B">
        <w:t> </w:t>
      </w:r>
      <w:r w:rsidR="00C07E5B">
        <w:fldChar w:fldCharType="begin"/>
      </w:r>
      <w:r w:rsidR="00C07E5B">
        <w:instrText xml:space="preserve"> SEQ Tableau \* ARABIC </w:instrText>
      </w:r>
      <w:r w:rsidR="00C07E5B">
        <w:fldChar w:fldCharType="separate"/>
      </w:r>
      <w:r w:rsidR="00121531">
        <w:rPr>
          <w:noProof/>
        </w:rPr>
        <w:t>168</w:t>
      </w:r>
      <w:r w:rsidR="00C07E5B">
        <w:rPr>
          <w:noProof/>
        </w:rPr>
        <w:fldChar w:fldCharType="end"/>
      </w:r>
      <w:bookmarkEnd w:id="436"/>
      <w:r>
        <w:t xml:space="preserve">. Amis pendant l’enfance et l’adolescence des répondants de 3 ans et +, dont le </w:t>
      </w:r>
      <w:r w:rsidRPr="002B5005">
        <w:t>problème</w:t>
      </w:r>
      <w:r>
        <w:t xml:space="preserve"> </w:t>
      </w:r>
      <w:r w:rsidRPr="002B5005">
        <w:t>visuel est apparu avant 16 ans</w:t>
      </w:r>
      <w:r>
        <w:t>, selon l’âge (n</w:t>
      </w:r>
      <w:r w:rsidR="004B1289">
        <w:t> </w:t>
      </w:r>
      <w:r>
        <w:t>=</w:t>
      </w:r>
      <w:r w:rsidR="004B1289">
        <w:t> </w:t>
      </w:r>
      <w:r>
        <w:t>1230).</w:t>
      </w:r>
    </w:p>
    <w:tbl>
      <w:tblPr>
        <w:tblW w:w="8673" w:type="dxa"/>
        <w:jc w:val="center"/>
        <w:tblCellMar>
          <w:top w:w="15" w:type="dxa"/>
          <w:left w:w="15" w:type="dxa"/>
          <w:bottom w:w="15" w:type="dxa"/>
          <w:right w:w="15" w:type="dxa"/>
        </w:tblCellMar>
        <w:tblLook w:val="04A0" w:firstRow="1" w:lastRow="0" w:firstColumn="1" w:lastColumn="0" w:noHBand="0" w:noVBand="1"/>
      </w:tblPr>
      <w:tblGrid>
        <w:gridCol w:w="3005"/>
        <w:gridCol w:w="1417"/>
        <w:gridCol w:w="1417"/>
        <w:gridCol w:w="1417"/>
        <w:gridCol w:w="1417"/>
      </w:tblGrid>
      <w:tr w:rsidR="002B5005" w:rsidRPr="00680966" w14:paraId="4A87895F" w14:textId="77777777" w:rsidTr="00845AD0">
        <w:trPr>
          <w:trHeight w:val="274"/>
          <w:tblHeader/>
          <w:jc w:val="center"/>
        </w:trPr>
        <w:tc>
          <w:tcPr>
            <w:tcW w:w="300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9EB431E" w14:textId="77777777" w:rsidR="00012BA1" w:rsidRPr="00680966" w:rsidRDefault="00012BA1" w:rsidP="00D45EBE">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Pr>
          <w:p w14:paraId="04A4577A" w14:textId="77777777" w:rsidR="00012BA1" w:rsidRDefault="00012BA1" w:rsidP="00012BA1">
            <w:pPr>
              <w:spacing w:after="0" w:line="240" w:lineRule="auto"/>
              <w:ind w:firstLine="130"/>
              <w:rPr>
                <w:rFonts w:eastAsia="Times New Roman" w:cs="Arial"/>
                <w:color w:val="000000"/>
                <w:szCs w:val="24"/>
                <w:lang w:eastAsia="fr-FR"/>
              </w:rPr>
            </w:pPr>
            <w:r>
              <w:rPr>
                <w:rFonts w:eastAsia="Times New Roman" w:cs="Arial"/>
                <w:color w:val="000000"/>
                <w:szCs w:val="24"/>
                <w:lang w:eastAsia="fr-FR"/>
              </w:rPr>
              <w:t>0-15 ans</w:t>
            </w:r>
          </w:p>
          <w:p w14:paraId="55EDB8B8" w14:textId="674974E4" w:rsidR="00096545" w:rsidRPr="00680966" w:rsidRDefault="00096545" w:rsidP="00012BA1">
            <w:pPr>
              <w:spacing w:after="0" w:line="240" w:lineRule="auto"/>
              <w:ind w:firstLine="130"/>
              <w:rPr>
                <w:rFonts w:eastAsia="Times New Roman" w:cs="Arial"/>
                <w:color w:val="000000"/>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225</w:t>
            </w:r>
            <w:r w:rsidRPr="00096545">
              <w:rPr>
                <w:rFonts w:eastAsia="Times New Roman" w:cs="Arial"/>
                <w:color w:val="000000"/>
                <w:szCs w:val="24"/>
                <w:lang w:eastAsia="fr-FR"/>
              </w:rPr>
              <w:t>)</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C759038" w14:textId="77777777" w:rsidR="00012BA1" w:rsidRDefault="00012BA1"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317AAC71" w14:textId="58DF8CB1" w:rsidR="00096545" w:rsidRPr="00680966"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177</w:t>
            </w:r>
            <w:r w:rsidRPr="00096545">
              <w:rPr>
                <w:rFonts w:eastAsia="Times New Roman" w:cs="Arial"/>
                <w:color w:val="000000"/>
                <w:szCs w:val="24"/>
                <w:lang w:eastAsia="fr-FR"/>
              </w:rPr>
              <w:t>)</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4C3CB94" w14:textId="77777777" w:rsidR="00012BA1" w:rsidRDefault="00012BA1"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4A363D06" w14:textId="2B3AC8D5" w:rsidR="00096545" w:rsidRPr="00680966"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525</w:t>
            </w:r>
            <w:r w:rsidRPr="00096545">
              <w:rPr>
                <w:rFonts w:eastAsia="Times New Roman" w:cs="Arial"/>
                <w:color w:val="000000"/>
                <w:szCs w:val="24"/>
                <w:lang w:eastAsia="fr-FR"/>
              </w:rPr>
              <w:t>)</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147B295" w14:textId="77777777" w:rsidR="00096545" w:rsidRDefault="00012BA1"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60 ans et +</w:t>
            </w:r>
          </w:p>
          <w:p w14:paraId="1DCFDE15" w14:textId="71D2EF38" w:rsidR="00012BA1" w:rsidRPr="00680966"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303</w:t>
            </w:r>
            <w:r w:rsidRPr="00096545">
              <w:rPr>
                <w:rFonts w:eastAsia="Times New Roman" w:cs="Arial"/>
                <w:color w:val="000000"/>
                <w:szCs w:val="24"/>
                <w:lang w:eastAsia="fr-FR"/>
              </w:rPr>
              <w:t>)</w:t>
            </w:r>
            <w:r w:rsidR="00012BA1" w:rsidRPr="00680966">
              <w:rPr>
                <w:rFonts w:eastAsia="Times New Roman" w:cs="Arial"/>
                <w:color w:val="000000"/>
                <w:szCs w:val="24"/>
                <w:lang w:eastAsia="fr-FR"/>
              </w:rPr>
              <w:t xml:space="preserve"> </w:t>
            </w:r>
          </w:p>
        </w:tc>
      </w:tr>
      <w:tr w:rsidR="002B5005" w:rsidRPr="00680966" w14:paraId="5C38432F" w14:textId="77777777" w:rsidTr="00845AD0">
        <w:trPr>
          <w:trHeight w:val="260"/>
          <w:jc w:val="center"/>
        </w:trPr>
        <w:tc>
          <w:tcPr>
            <w:tcW w:w="3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ADCEC3" w14:textId="1BD62868" w:rsidR="00D452B2" w:rsidRPr="00680966" w:rsidRDefault="00D452B2" w:rsidP="00D452B2">
            <w:pPr>
              <w:spacing w:after="0" w:line="240" w:lineRule="auto"/>
              <w:rPr>
                <w:rFonts w:eastAsia="Times New Roman" w:cs="Arial"/>
                <w:szCs w:val="24"/>
                <w:lang w:eastAsia="fr-FR"/>
              </w:rPr>
            </w:pPr>
            <w:r w:rsidRPr="0051537A">
              <w:t xml:space="preserve">Surtout voyants. </w:t>
            </w:r>
          </w:p>
        </w:tc>
        <w:tc>
          <w:tcPr>
            <w:tcW w:w="1417" w:type="dxa"/>
            <w:tcBorders>
              <w:top w:val="single" w:sz="6" w:space="0" w:color="000000"/>
              <w:left w:val="single" w:sz="6" w:space="0" w:color="000000"/>
              <w:bottom w:val="single" w:sz="6" w:space="0" w:color="000000"/>
              <w:right w:val="single" w:sz="6" w:space="0" w:color="000000"/>
            </w:tcBorders>
          </w:tcPr>
          <w:p w14:paraId="3D63B0D2" w14:textId="01F5DCFA" w:rsidR="00D452B2" w:rsidRPr="00680966" w:rsidRDefault="00D452B2" w:rsidP="00D452B2">
            <w:pPr>
              <w:spacing w:after="0" w:line="240" w:lineRule="auto"/>
              <w:jc w:val="right"/>
              <w:rPr>
                <w:rFonts w:eastAsia="Times New Roman" w:cs="Arial"/>
                <w:szCs w:val="24"/>
                <w:lang w:eastAsia="fr-FR"/>
              </w:rPr>
            </w:pPr>
            <w:r w:rsidRPr="0051537A">
              <w:t>35</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E1F318" w14:textId="1D235465" w:rsidR="00D452B2" w:rsidRPr="00680966" w:rsidRDefault="00D452B2" w:rsidP="00D452B2">
            <w:pPr>
              <w:spacing w:after="0" w:line="240" w:lineRule="auto"/>
              <w:jc w:val="right"/>
              <w:rPr>
                <w:rFonts w:eastAsia="Times New Roman" w:cs="Arial"/>
                <w:szCs w:val="24"/>
                <w:lang w:eastAsia="fr-FR"/>
              </w:rPr>
            </w:pPr>
            <w:r w:rsidRPr="0051537A">
              <w:t>37</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37BAE7" w14:textId="38364F79" w:rsidR="00D452B2" w:rsidRPr="00680966" w:rsidRDefault="00D452B2" w:rsidP="00D452B2">
            <w:pPr>
              <w:spacing w:after="0" w:line="240" w:lineRule="auto"/>
              <w:jc w:val="right"/>
              <w:rPr>
                <w:rFonts w:eastAsia="Times New Roman" w:cs="Arial"/>
                <w:szCs w:val="24"/>
                <w:lang w:eastAsia="fr-FR"/>
              </w:rPr>
            </w:pPr>
            <w:r w:rsidRPr="0051537A">
              <w:t>38</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0A324C" w14:textId="3B8B8F70" w:rsidR="00D452B2" w:rsidRPr="00680966" w:rsidRDefault="00D452B2" w:rsidP="00D452B2">
            <w:pPr>
              <w:spacing w:after="0" w:line="240" w:lineRule="auto"/>
              <w:jc w:val="right"/>
              <w:rPr>
                <w:rFonts w:eastAsia="Times New Roman" w:cs="Arial"/>
                <w:szCs w:val="24"/>
                <w:lang w:eastAsia="fr-FR"/>
              </w:rPr>
            </w:pPr>
            <w:r w:rsidRPr="0051537A">
              <w:t>51</w:t>
            </w:r>
            <w:r w:rsidR="0055145C">
              <w:t xml:space="preserve"> %</w:t>
            </w:r>
          </w:p>
        </w:tc>
      </w:tr>
      <w:tr w:rsidR="002B5005" w:rsidRPr="00680966" w14:paraId="3FE3DE00" w14:textId="77777777" w:rsidTr="00845AD0">
        <w:trPr>
          <w:trHeight w:val="260"/>
          <w:jc w:val="center"/>
        </w:trPr>
        <w:tc>
          <w:tcPr>
            <w:tcW w:w="3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76370B" w14:textId="50EDF7CD" w:rsidR="00D452B2" w:rsidRPr="00680966" w:rsidRDefault="00D452B2" w:rsidP="00D452B2">
            <w:pPr>
              <w:spacing w:after="0" w:line="240" w:lineRule="auto"/>
              <w:rPr>
                <w:rFonts w:eastAsia="Times New Roman" w:cs="Arial"/>
                <w:szCs w:val="24"/>
                <w:lang w:eastAsia="fr-FR"/>
              </w:rPr>
            </w:pPr>
            <w:r w:rsidRPr="0051537A">
              <w:t xml:space="preserve">Les deux. </w:t>
            </w:r>
          </w:p>
        </w:tc>
        <w:tc>
          <w:tcPr>
            <w:tcW w:w="1417" w:type="dxa"/>
            <w:tcBorders>
              <w:top w:val="single" w:sz="6" w:space="0" w:color="000000"/>
              <w:left w:val="single" w:sz="6" w:space="0" w:color="000000"/>
              <w:bottom w:val="single" w:sz="6" w:space="0" w:color="000000"/>
              <w:right w:val="single" w:sz="6" w:space="0" w:color="000000"/>
            </w:tcBorders>
          </w:tcPr>
          <w:p w14:paraId="273CC3D0" w14:textId="519C15CE" w:rsidR="00D452B2" w:rsidRPr="00680966" w:rsidRDefault="00D452B2" w:rsidP="00D452B2">
            <w:pPr>
              <w:spacing w:after="0" w:line="240" w:lineRule="auto"/>
              <w:jc w:val="right"/>
              <w:rPr>
                <w:rFonts w:eastAsia="Times New Roman" w:cs="Arial"/>
                <w:szCs w:val="24"/>
                <w:lang w:eastAsia="fr-FR"/>
              </w:rPr>
            </w:pPr>
            <w:r w:rsidRPr="0051537A">
              <w:t>25</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2A9117" w14:textId="730F8060" w:rsidR="00D452B2" w:rsidRPr="00680966" w:rsidRDefault="00D452B2" w:rsidP="00D452B2">
            <w:pPr>
              <w:spacing w:after="0" w:line="240" w:lineRule="auto"/>
              <w:jc w:val="right"/>
              <w:rPr>
                <w:rFonts w:eastAsia="Times New Roman" w:cs="Arial"/>
                <w:szCs w:val="24"/>
                <w:lang w:eastAsia="fr-FR"/>
              </w:rPr>
            </w:pPr>
            <w:r w:rsidRPr="0051537A">
              <w:t>30</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0CEF02" w14:textId="4DEA41CE" w:rsidR="00D452B2" w:rsidRPr="00680966" w:rsidRDefault="00D452B2" w:rsidP="00D452B2">
            <w:pPr>
              <w:spacing w:after="0" w:line="240" w:lineRule="auto"/>
              <w:jc w:val="right"/>
              <w:rPr>
                <w:rFonts w:eastAsia="Times New Roman" w:cs="Arial"/>
                <w:szCs w:val="24"/>
                <w:lang w:eastAsia="fr-FR"/>
              </w:rPr>
            </w:pPr>
            <w:r w:rsidRPr="0051537A">
              <w:t>23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39D66D" w14:textId="1556BE9E" w:rsidR="00D452B2" w:rsidRPr="00680966" w:rsidRDefault="00D452B2" w:rsidP="00D452B2">
            <w:pPr>
              <w:spacing w:after="0" w:line="240" w:lineRule="auto"/>
              <w:jc w:val="right"/>
              <w:rPr>
                <w:rFonts w:eastAsia="Times New Roman" w:cs="Arial"/>
                <w:szCs w:val="24"/>
                <w:lang w:eastAsia="fr-FR"/>
              </w:rPr>
            </w:pPr>
            <w:r w:rsidRPr="0051537A">
              <w:t>20</w:t>
            </w:r>
            <w:r w:rsidR="0055145C">
              <w:t xml:space="preserve"> %</w:t>
            </w:r>
          </w:p>
        </w:tc>
      </w:tr>
      <w:tr w:rsidR="002B5005" w:rsidRPr="00680966" w14:paraId="75932F0A" w14:textId="77777777" w:rsidTr="00845AD0">
        <w:trPr>
          <w:trHeight w:val="260"/>
          <w:jc w:val="center"/>
        </w:trPr>
        <w:tc>
          <w:tcPr>
            <w:tcW w:w="3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C88E01" w14:textId="561CA295" w:rsidR="00D452B2" w:rsidRPr="00680966" w:rsidRDefault="00D452B2" w:rsidP="00D452B2">
            <w:pPr>
              <w:spacing w:after="0" w:line="240" w:lineRule="auto"/>
              <w:rPr>
                <w:rFonts w:eastAsia="Times New Roman" w:cs="Arial"/>
                <w:szCs w:val="24"/>
                <w:lang w:eastAsia="fr-FR"/>
              </w:rPr>
            </w:pPr>
            <w:r w:rsidRPr="0051537A">
              <w:t xml:space="preserve">Surtout déficients visuels. </w:t>
            </w:r>
          </w:p>
        </w:tc>
        <w:tc>
          <w:tcPr>
            <w:tcW w:w="1417" w:type="dxa"/>
            <w:tcBorders>
              <w:top w:val="single" w:sz="6" w:space="0" w:color="000000"/>
              <w:left w:val="single" w:sz="6" w:space="0" w:color="000000"/>
              <w:bottom w:val="single" w:sz="6" w:space="0" w:color="000000"/>
              <w:right w:val="single" w:sz="6" w:space="0" w:color="000000"/>
            </w:tcBorders>
          </w:tcPr>
          <w:p w14:paraId="28A9E26E" w14:textId="6C624165" w:rsidR="00D452B2" w:rsidRPr="00680966" w:rsidRDefault="00D452B2" w:rsidP="00D452B2">
            <w:pPr>
              <w:spacing w:after="0" w:line="240" w:lineRule="auto"/>
              <w:jc w:val="right"/>
              <w:rPr>
                <w:rFonts w:eastAsia="Times New Roman" w:cs="Arial"/>
                <w:szCs w:val="24"/>
                <w:lang w:eastAsia="fr-FR"/>
              </w:rPr>
            </w:pPr>
            <w:r w:rsidRPr="0051537A">
              <w:t>5</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FC7455" w14:textId="438726A9" w:rsidR="00D452B2" w:rsidRPr="00680966" w:rsidRDefault="00D452B2" w:rsidP="00D452B2">
            <w:pPr>
              <w:spacing w:after="0" w:line="240" w:lineRule="auto"/>
              <w:jc w:val="right"/>
              <w:rPr>
                <w:rFonts w:eastAsia="Times New Roman" w:cs="Arial"/>
                <w:szCs w:val="24"/>
                <w:lang w:eastAsia="fr-FR"/>
              </w:rPr>
            </w:pPr>
            <w:r w:rsidRPr="0051537A">
              <w:t>16</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07D504" w14:textId="482925D7" w:rsidR="00D452B2" w:rsidRPr="00680966" w:rsidRDefault="00D452B2" w:rsidP="00D452B2">
            <w:pPr>
              <w:spacing w:after="0" w:line="240" w:lineRule="auto"/>
              <w:jc w:val="right"/>
              <w:rPr>
                <w:rFonts w:eastAsia="Times New Roman" w:cs="Arial"/>
                <w:szCs w:val="24"/>
                <w:lang w:eastAsia="fr-FR"/>
              </w:rPr>
            </w:pPr>
            <w:r w:rsidRPr="0051537A">
              <w:t>22</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83E920" w14:textId="4F592837" w:rsidR="00D452B2" w:rsidRPr="00680966" w:rsidRDefault="00D452B2" w:rsidP="00D452B2">
            <w:pPr>
              <w:spacing w:after="0" w:line="240" w:lineRule="auto"/>
              <w:jc w:val="right"/>
              <w:rPr>
                <w:rFonts w:eastAsia="Times New Roman" w:cs="Arial"/>
                <w:szCs w:val="24"/>
                <w:lang w:eastAsia="fr-FR"/>
              </w:rPr>
            </w:pPr>
            <w:r w:rsidRPr="0051537A">
              <w:t>16</w:t>
            </w:r>
            <w:r w:rsidR="0055145C">
              <w:t xml:space="preserve"> %</w:t>
            </w:r>
          </w:p>
        </w:tc>
      </w:tr>
      <w:tr w:rsidR="002B5005" w:rsidRPr="00680966" w14:paraId="3315A17E" w14:textId="77777777" w:rsidTr="00845AD0">
        <w:trPr>
          <w:trHeight w:val="260"/>
          <w:jc w:val="center"/>
        </w:trPr>
        <w:tc>
          <w:tcPr>
            <w:tcW w:w="3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80783D" w14:textId="2B7069B7" w:rsidR="00D452B2" w:rsidRPr="00680966" w:rsidRDefault="00D452B2" w:rsidP="00D452B2">
            <w:pPr>
              <w:spacing w:after="0" w:line="240" w:lineRule="auto"/>
              <w:rPr>
                <w:rFonts w:eastAsia="Times New Roman" w:cs="Arial"/>
                <w:szCs w:val="24"/>
                <w:lang w:eastAsia="fr-FR"/>
              </w:rPr>
            </w:pPr>
            <w:r>
              <w:t>P</w:t>
            </w:r>
            <w:r w:rsidRPr="0051537A">
              <w:t>as ou peu d</w:t>
            </w:r>
            <w:r w:rsidR="00D505F0">
              <w:t>’</w:t>
            </w:r>
            <w:r w:rsidRPr="0051537A">
              <w:t xml:space="preserve">amis. </w:t>
            </w:r>
          </w:p>
        </w:tc>
        <w:tc>
          <w:tcPr>
            <w:tcW w:w="1417" w:type="dxa"/>
            <w:tcBorders>
              <w:top w:val="single" w:sz="6" w:space="0" w:color="000000"/>
              <w:left w:val="single" w:sz="6" w:space="0" w:color="000000"/>
              <w:bottom w:val="single" w:sz="6" w:space="0" w:color="000000"/>
              <w:right w:val="single" w:sz="6" w:space="0" w:color="000000"/>
            </w:tcBorders>
          </w:tcPr>
          <w:p w14:paraId="45075028" w14:textId="0A0495C2" w:rsidR="00D452B2" w:rsidRPr="00680966" w:rsidRDefault="00D452B2" w:rsidP="00D452B2">
            <w:pPr>
              <w:spacing w:after="0" w:line="240" w:lineRule="auto"/>
              <w:jc w:val="right"/>
              <w:rPr>
                <w:rFonts w:eastAsia="Times New Roman" w:cs="Arial"/>
                <w:szCs w:val="24"/>
                <w:lang w:eastAsia="fr-FR"/>
              </w:rPr>
            </w:pPr>
            <w:r w:rsidRPr="0051537A">
              <w:t>33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917B54" w14:textId="18E51CEB" w:rsidR="00D452B2" w:rsidRPr="00680966" w:rsidRDefault="00D452B2" w:rsidP="00D452B2">
            <w:pPr>
              <w:spacing w:after="0" w:line="240" w:lineRule="auto"/>
              <w:jc w:val="right"/>
              <w:rPr>
                <w:rFonts w:eastAsia="Times New Roman" w:cs="Arial"/>
                <w:szCs w:val="24"/>
                <w:lang w:eastAsia="fr-FR"/>
              </w:rPr>
            </w:pPr>
            <w:r w:rsidRPr="0051537A">
              <w:t>17</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34FDB6" w14:textId="2D285CC8" w:rsidR="00D452B2" w:rsidRPr="00680966" w:rsidRDefault="00D452B2" w:rsidP="00D452B2">
            <w:pPr>
              <w:spacing w:after="0" w:line="240" w:lineRule="auto"/>
              <w:jc w:val="right"/>
              <w:rPr>
                <w:rFonts w:eastAsia="Times New Roman" w:cs="Arial"/>
                <w:szCs w:val="24"/>
                <w:lang w:eastAsia="fr-FR"/>
              </w:rPr>
            </w:pPr>
            <w:r w:rsidRPr="0051537A">
              <w:t>16</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F611CD" w14:textId="38AD28DD" w:rsidR="00D452B2" w:rsidRPr="00680966" w:rsidRDefault="00D452B2" w:rsidP="00D452B2">
            <w:pPr>
              <w:spacing w:after="0" w:line="240" w:lineRule="auto"/>
              <w:jc w:val="right"/>
              <w:rPr>
                <w:rFonts w:eastAsia="Times New Roman" w:cs="Arial"/>
                <w:szCs w:val="24"/>
                <w:lang w:eastAsia="fr-FR"/>
              </w:rPr>
            </w:pPr>
            <w:r w:rsidRPr="0051537A">
              <w:t>10</w:t>
            </w:r>
            <w:r w:rsidR="0055145C">
              <w:t xml:space="preserve"> %</w:t>
            </w:r>
          </w:p>
        </w:tc>
      </w:tr>
      <w:tr w:rsidR="002B5005" w:rsidRPr="00680966" w14:paraId="6A60CD4D" w14:textId="77777777" w:rsidTr="00845AD0">
        <w:trPr>
          <w:trHeight w:val="260"/>
          <w:jc w:val="center"/>
        </w:trPr>
        <w:tc>
          <w:tcPr>
            <w:tcW w:w="3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E12534" w14:textId="57CF6E47" w:rsidR="00D452B2" w:rsidRPr="00680966" w:rsidRDefault="00D452B2" w:rsidP="00D452B2">
            <w:pPr>
              <w:spacing w:after="0" w:line="240" w:lineRule="auto"/>
              <w:rPr>
                <w:rFonts w:eastAsia="Times New Roman" w:cs="Arial"/>
                <w:szCs w:val="24"/>
                <w:lang w:eastAsia="fr-FR"/>
              </w:rPr>
            </w:pPr>
            <w:r>
              <w:t>Ne</w:t>
            </w:r>
            <w:r w:rsidRPr="0051537A">
              <w:t xml:space="preserve"> souhaite pas répondre. </w:t>
            </w:r>
          </w:p>
        </w:tc>
        <w:tc>
          <w:tcPr>
            <w:tcW w:w="1417" w:type="dxa"/>
            <w:tcBorders>
              <w:top w:val="single" w:sz="6" w:space="0" w:color="000000"/>
              <w:left w:val="single" w:sz="6" w:space="0" w:color="000000"/>
              <w:bottom w:val="single" w:sz="6" w:space="0" w:color="000000"/>
              <w:right w:val="single" w:sz="6" w:space="0" w:color="000000"/>
            </w:tcBorders>
          </w:tcPr>
          <w:p w14:paraId="048C84CD" w14:textId="77777777" w:rsidR="00D452B2" w:rsidRPr="00680966" w:rsidRDefault="00D452B2" w:rsidP="00D452B2">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5D3233" w14:textId="449ADFE7" w:rsidR="00D452B2" w:rsidRPr="00680966" w:rsidRDefault="00D452B2" w:rsidP="00D452B2">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5BC777" w14:textId="793CC959" w:rsidR="00D452B2" w:rsidRPr="00680966" w:rsidRDefault="00D452B2" w:rsidP="00D452B2">
            <w:pPr>
              <w:spacing w:after="0" w:line="240" w:lineRule="auto"/>
              <w:jc w:val="right"/>
              <w:rPr>
                <w:rFonts w:eastAsia="Times New Roman" w:cs="Arial"/>
                <w:szCs w:val="24"/>
                <w:lang w:eastAsia="fr-FR"/>
              </w:rPr>
            </w:pPr>
            <w:r w:rsidRPr="0051537A">
              <w:t>2</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FFDA26" w14:textId="63B8128C" w:rsidR="00D452B2" w:rsidRPr="00680966" w:rsidRDefault="00D452B2" w:rsidP="00D452B2">
            <w:pPr>
              <w:spacing w:after="0" w:line="240" w:lineRule="auto"/>
              <w:jc w:val="right"/>
              <w:rPr>
                <w:rFonts w:eastAsia="Times New Roman" w:cs="Arial"/>
                <w:szCs w:val="24"/>
                <w:lang w:eastAsia="fr-FR"/>
              </w:rPr>
            </w:pPr>
            <w:r w:rsidRPr="0051537A">
              <w:t>2</w:t>
            </w:r>
            <w:r w:rsidR="0055145C">
              <w:t xml:space="preserve"> %</w:t>
            </w:r>
          </w:p>
        </w:tc>
      </w:tr>
    </w:tbl>
    <w:p w14:paraId="277CEE9D" w14:textId="05C9683A" w:rsidR="0036463B" w:rsidRDefault="0066199D" w:rsidP="00AA262A">
      <w:pPr>
        <w:spacing w:before="240"/>
      </w:pPr>
      <w:r>
        <w:rPr>
          <w:lang w:eastAsia="fr-FR"/>
        </w:rPr>
        <w:t>Les répondants de 16 ans et plus ont pour deux cinquièmes d’entre eux des amis qui sont surtout voyants, ou voyants et déficients visuels (</w:t>
      </w:r>
      <w:r w:rsidR="00F35C94" w:rsidRPr="0066199D">
        <w:fldChar w:fldCharType="begin"/>
      </w:r>
      <w:r w:rsidR="00F35C94" w:rsidRPr="0066199D">
        <w:instrText xml:space="preserve"> REF _Ref118898572 \h </w:instrText>
      </w:r>
      <w:r>
        <w:instrText xml:space="preserve"> \* MERGEFORMAT </w:instrText>
      </w:r>
      <w:r w:rsidR="00F35C94" w:rsidRPr="0066199D">
        <w:fldChar w:fldCharType="separate"/>
      </w:r>
      <w:r w:rsidR="00121531">
        <w:t>Figure 137</w:t>
      </w:r>
      <w:r w:rsidR="00F35C94" w:rsidRPr="0066199D">
        <w:fldChar w:fldCharType="end"/>
      </w:r>
      <w:r w:rsidR="00644DFF" w:rsidRPr="0066199D">
        <w:t xml:space="preserve">). </w:t>
      </w:r>
      <w:r w:rsidRPr="0066199D">
        <w:t xml:space="preserve">Environ un sixième d’entre eux déclarent ne pas avoir d’ami, ou en avoir peu. </w:t>
      </w:r>
    </w:p>
    <w:p w14:paraId="3263FDD8" w14:textId="501C4163" w:rsidR="00DF07E2" w:rsidRDefault="0066199D" w:rsidP="0036463B">
      <w:r>
        <w:t>Il y a un effet significatif</w:t>
      </w:r>
      <w:r w:rsidR="00D62746" w:rsidRPr="0066199D">
        <w:t xml:space="preserve"> de la sévérité de la déficience visuelle (</w:t>
      </w:r>
      <w:r w:rsidR="00D10E20">
        <w:fldChar w:fldCharType="begin"/>
      </w:r>
      <w:r w:rsidR="00D10E20">
        <w:instrText xml:space="preserve"> REF _Ref119252854 \h </w:instrText>
      </w:r>
      <w:r w:rsidR="00D10E20">
        <w:fldChar w:fldCharType="separate"/>
      </w:r>
      <w:r w:rsidR="00121531">
        <w:t>Tableau </w:t>
      </w:r>
      <w:r w:rsidR="00121531">
        <w:rPr>
          <w:noProof/>
        </w:rPr>
        <w:t>169</w:t>
      </w:r>
      <w:r w:rsidR="00D10E20">
        <w:fldChar w:fldCharType="end"/>
      </w:r>
      <w:r w:rsidR="00D62746" w:rsidRPr="00381199">
        <w:t>)</w:t>
      </w:r>
      <w:r>
        <w:t>.</w:t>
      </w:r>
      <w:r w:rsidR="000367F5">
        <w:t xml:space="preserve"> </w:t>
      </w:r>
      <w:r>
        <w:t xml:space="preserve">Les répondants malvoyants moyens sont </w:t>
      </w:r>
      <w:r w:rsidR="00D44825">
        <w:t xml:space="preserve">en proportion </w:t>
      </w:r>
      <w:r>
        <w:t xml:space="preserve">significativement plus nombreux que les aveugles et malvoyants sévères à avoir des amis </w:t>
      </w:r>
      <w:r w:rsidRPr="004B0F4E">
        <w:rPr>
          <w:b/>
        </w:rPr>
        <w:t>s</w:t>
      </w:r>
      <w:r w:rsidR="00D62746" w:rsidRPr="004B0F4E">
        <w:rPr>
          <w:b/>
        </w:rPr>
        <w:t>urtout voyants</w:t>
      </w:r>
      <w:r>
        <w:t xml:space="preserve">, et à avoir </w:t>
      </w:r>
      <w:r w:rsidRPr="004B0F4E">
        <w:rPr>
          <w:b/>
        </w:rPr>
        <w:t>peu ou pas d’amis</w:t>
      </w:r>
      <w:r>
        <w:t>, et ils sont</w:t>
      </w:r>
      <w:r w:rsidR="00D44825" w:rsidRPr="00D44825">
        <w:t xml:space="preserve"> </w:t>
      </w:r>
      <w:r w:rsidR="00D44825">
        <w:t>en proportion</w:t>
      </w:r>
      <w:r>
        <w:t xml:space="preserve"> significativement moins nombreux à avoir des amis </w:t>
      </w:r>
      <w:r w:rsidRPr="004B0F4E">
        <w:rPr>
          <w:b/>
        </w:rPr>
        <w:t>déficients visuels et voyants</w:t>
      </w:r>
      <w:r>
        <w:t xml:space="preserve">. </w:t>
      </w:r>
    </w:p>
    <w:p w14:paraId="7138994C" w14:textId="37A021C4" w:rsidR="00DF07E2" w:rsidRDefault="00644DFF" w:rsidP="0036463B">
      <w:r>
        <w:t>En revanche, i</w:t>
      </w:r>
      <w:r w:rsidR="00DF07E2">
        <w:t>l n’y a pas d’effet significatif de l’âge</w:t>
      </w:r>
      <w:r>
        <w:t xml:space="preserve">. </w:t>
      </w:r>
    </w:p>
    <w:p w14:paraId="682C291F" w14:textId="0889EA82" w:rsidR="00D452B2" w:rsidRDefault="00D452B2" w:rsidP="00587320">
      <w:pPr>
        <w:keepNext/>
        <w:spacing w:after="240" w:line="240" w:lineRule="auto"/>
        <w:jc w:val="center"/>
      </w:pPr>
      <w:r>
        <w:rPr>
          <w:rFonts w:ascii="Times New Roman" w:eastAsia="Times New Roman" w:hAnsi="Times New Roman" w:cs="Times New Roman"/>
          <w:noProof/>
          <w:szCs w:val="24"/>
          <w:lang w:eastAsia="fr-FR"/>
        </w:rPr>
        <w:drawing>
          <wp:inline distT="0" distB="0" distL="0" distR="0" wp14:anchorId="35E600B7" wp14:editId="66635CD7">
            <wp:extent cx="5486400" cy="2786332"/>
            <wp:effectExtent l="0" t="0" r="0" b="14605"/>
            <wp:docPr id="183" name="Graphique 183" descr="Amis actuels : 38 % surtout voyants, 6 % surtout déficients visuels, 39 % les deux, 15 % pas ou peu d'amis, 2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14:paraId="013268AD" w14:textId="698C4A0F" w:rsidR="00D452B2" w:rsidRDefault="00D452B2" w:rsidP="00AA262A">
      <w:pPr>
        <w:pStyle w:val="Lgende"/>
        <w:keepNext w:val="0"/>
      </w:pPr>
      <w:bookmarkStart w:id="437" w:name="_Ref118898572"/>
      <w:r>
        <w:t>Figure</w:t>
      </w:r>
      <w:r w:rsidR="00F8105B">
        <w:t> </w:t>
      </w:r>
      <w:r w:rsidR="00C07E5B">
        <w:fldChar w:fldCharType="begin"/>
      </w:r>
      <w:r w:rsidR="00C07E5B">
        <w:instrText xml:space="preserve"> SEQ Figure \* ARABIC </w:instrText>
      </w:r>
      <w:r w:rsidR="00C07E5B">
        <w:fldChar w:fldCharType="separate"/>
      </w:r>
      <w:r w:rsidR="00121531">
        <w:rPr>
          <w:noProof/>
        </w:rPr>
        <w:t>137</w:t>
      </w:r>
      <w:r w:rsidR="00C07E5B">
        <w:rPr>
          <w:noProof/>
        </w:rPr>
        <w:fldChar w:fldCharType="end"/>
      </w:r>
      <w:bookmarkEnd w:id="437"/>
      <w:r w:rsidR="00644DFF">
        <w:t xml:space="preserve">. Amis actuels des répondants de </w:t>
      </w:r>
      <w:r w:rsidR="00644DFF" w:rsidRPr="002B5005">
        <w:t>16 ans</w:t>
      </w:r>
      <w:r w:rsidR="00644DFF">
        <w:t xml:space="preserve"> et + </w:t>
      </w:r>
      <w:r w:rsidR="00DF07E2">
        <w:t>(</w:t>
      </w:r>
      <w:r w:rsidR="000367F5">
        <w:t xml:space="preserve">n = </w:t>
      </w:r>
      <w:r w:rsidR="00DF07E2">
        <w:t>1627)</w:t>
      </w:r>
      <w:r w:rsidR="00644DFF">
        <w:t xml:space="preserve">. </w:t>
      </w:r>
    </w:p>
    <w:p w14:paraId="078F4375" w14:textId="4FF7BE2E" w:rsidR="00224D95" w:rsidRDefault="00224D95" w:rsidP="00224D95">
      <w:pPr>
        <w:pStyle w:val="Lgende"/>
      </w:pPr>
      <w:bookmarkStart w:id="438" w:name="_Ref119252854"/>
      <w:r>
        <w:t>Tableau</w:t>
      </w:r>
      <w:r w:rsidR="00F8105B">
        <w:t> </w:t>
      </w:r>
      <w:r w:rsidR="00C07E5B">
        <w:fldChar w:fldCharType="begin"/>
      </w:r>
      <w:r w:rsidR="00C07E5B">
        <w:instrText xml:space="preserve"> SEQ Tableau \* ARABIC </w:instrText>
      </w:r>
      <w:r w:rsidR="00C07E5B">
        <w:fldChar w:fldCharType="separate"/>
      </w:r>
      <w:r w:rsidR="00121531">
        <w:rPr>
          <w:noProof/>
        </w:rPr>
        <w:t>169</w:t>
      </w:r>
      <w:r w:rsidR="00C07E5B">
        <w:rPr>
          <w:noProof/>
        </w:rPr>
        <w:fldChar w:fldCharType="end"/>
      </w:r>
      <w:bookmarkEnd w:id="438"/>
      <w:r>
        <w:t xml:space="preserve">. Amis actuels des répondants de </w:t>
      </w:r>
      <w:r w:rsidRPr="002B5005">
        <w:t>16 ans</w:t>
      </w:r>
      <w:r>
        <w:t xml:space="preserve"> et +, selon la sévérité de la déficience visuelle (n = 1627).</w:t>
      </w:r>
    </w:p>
    <w:tbl>
      <w:tblPr>
        <w:tblW w:w="0" w:type="auto"/>
        <w:tblCellMar>
          <w:top w:w="15" w:type="dxa"/>
          <w:left w:w="15" w:type="dxa"/>
          <w:bottom w:w="15" w:type="dxa"/>
          <w:right w:w="15" w:type="dxa"/>
        </w:tblCellMar>
        <w:tblLook w:val="04A0" w:firstRow="1" w:lastRow="0" w:firstColumn="1" w:lastColumn="0" w:noHBand="0" w:noVBand="1"/>
      </w:tblPr>
      <w:tblGrid>
        <w:gridCol w:w="3534"/>
        <w:gridCol w:w="1843"/>
        <w:gridCol w:w="1984"/>
        <w:gridCol w:w="1691"/>
      </w:tblGrid>
      <w:tr w:rsidR="00EF15DF" w:rsidRPr="00644DFF" w14:paraId="63282F6E" w14:textId="77777777" w:rsidTr="002635C4">
        <w:trPr>
          <w:trHeight w:val="390"/>
          <w:tblHeader/>
        </w:trPr>
        <w:tc>
          <w:tcPr>
            <w:tcW w:w="3534"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C1F5706" w14:textId="58A28EDB" w:rsidR="00EF15DF" w:rsidRPr="00644DFF" w:rsidRDefault="00EF15DF" w:rsidP="00EF15DF">
            <w:pPr>
              <w:spacing w:after="0" w:line="240" w:lineRule="auto"/>
              <w:rPr>
                <w:rFonts w:ascii="Times New Roman" w:eastAsia="Times New Roman" w:hAnsi="Times New Roman" w:cs="Times New Roman"/>
                <w:szCs w:val="24"/>
                <w:lang w:eastAsia="fr-FR"/>
              </w:rPr>
            </w:pPr>
            <w:r w:rsidRPr="00825851">
              <w:rPr>
                <w:rFonts w:ascii="Times New Roman" w:eastAsia="Times New Roman" w:hAnsi="Times New Roman" w:cs="Times New Roman"/>
                <w:szCs w:val="24"/>
                <w:lang w:eastAsia="fr-FR"/>
              </w:rPr>
              <w:br/>
            </w:r>
          </w:p>
        </w:tc>
        <w:tc>
          <w:tcPr>
            <w:tcW w:w="184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7A46601F"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78E274E7"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04D6A061" w14:textId="3641F7EC" w:rsidR="00EF15DF" w:rsidRPr="00644DFF" w:rsidRDefault="00EF15DF" w:rsidP="00EF15DF">
            <w:pPr>
              <w:spacing w:after="0" w:line="240" w:lineRule="auto"/>
              <w:rPr>
                <w:rFonts w:ascii="Times New Roman" w:eastAsia="Times New Roman" w:hAnsi="Times New Roman" w:cs="Times New Roman"/>
                <w:szCs w:val="24"/>
                <w:lang w:eastAsia="fr-FR"/>
              </w:rPr>
            </w:pPr>
          </w:p>
        </w:tc>
        <w:tc>
          <w:tcPr>
            <w:tcW w:w="1984"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03D884A"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1FE92689" w14:textId="0AF76FF2" w:rsidR="00EF15DF" w:rsidRPr="00644DFF"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169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1F3D24CB"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07B93BEB"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6DEAC8D9" w14:textId="07BEABA4" w:rsidR="00EF15DF" w:rsidRPr="00644DFF" w:rsidRDefault="00EF15DF" w:rsidP="00EF15DF">
            <w:pPr>
              <w:spacing w:after="0" w:line="240" w:lineRule="auto"/>
              <w:rPr>
                <w:rFonts w:ascii="Times New Roman" w:eastAsia="Times New Roman" w:hAnsi="Times New Roman" w:cs="Times New Roman"/>
                <w:szCs w:val="24"/>
                <w:lang w:eastAsia="fr-FR"/>
              </w:rPr>
            </w:pPr>
          </w:p>
        </w:tc>
      </w:tr>
      <w:tr w:rsidR="004B0F4E" w:rsidRPr="00644DFF" w14:paraId="232776B7" w14:textId="77777777" w:rsidTr="004B0F4E">
        <w:trPr>
          <w:trHeight w:val="270"/>
        </w:trPr>
        <w:tc>
          <w:tcPr>
            <w:tcW w:w="35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7B07FE1"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Surtout voyants.</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926AA4F" w14:textId="1E4EC172"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31</w:t>
            </w:r>
            <w:r w:rsidR="0055145C">
              <w:rPr>
                <w:rFonts w:eastAsia="Times New Roman" w:cs="Arial"/>
                <w:color w:val="000000"/>
                <w:szCs w:val="24"/>
                <w:lang w:eastAsia="fr-FR"/>
              </w:rPr>
              <w:t xml:space="preserve"> %</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B609529" w14:textId="5427DDC7"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37</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346EE0F" w14:textId="359273E0"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49</w:t>
            </w:r>
            <w:r w:rsidR="0055145C">
              <w:rPr>
                <w:rFonts w:eastAsia="Times New Roman" w:cs="Arial"/>
                <w:color w:val="000000"/>
                <w:szCs w:val="24"/>
                <w:lang w:eastAsia="fr-FR"/>
              </w:rPr>
              <w:t xml:space="preserve"> %</w:t>
            </w:r>
          </w:p>
        </w:tc>
      </w:tr>
      <w:tr w:rsidR="004B0F4E" w:rsidRPr="00644DFF" w14:paraId="18BBA8B6" w14:textId="77777777" w:rsidTr="004B0F4E">
        <w:trPr>
          <w:trHeight w:val="270"/>
        </w:trPr>
        <w:tc>
          <w:tcPr>
            <w:tcW w:w="35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521DDC" w14:textId="63BC1206" w:rsidR="004B0F4E" w:rsidRPr="00644DFF" w:rsidRDefault="004B0F4E" w:rsidP="004B0F4E">
            <w:pPr>
              <w:spacing w:after="0" w:line="240" w:lineRule="auto"/>
              <w:rPr>
                <w:rFonts w:eastAsia="Times New Roman" w:cs="Arial"/>
                <w:color w:val="000000"/>
                <w:szCs w:val="24"/>
                <w:lang w:eastAsia="fr-FR"/>
              </w:rPr>
            </w:pPr>
            <w:r w:rsidRPr="00644DFF">
              <w:rPr>
                <w:rFonts w:eastAsia="Times New Roman" w:cs="Arial"/>
                <w:color w:val="000000"/>
                <w:szCs w:val="24"/>
                <w:lang w:eastAsia="fr-FR"/>
              </w:rPr>
              <w:t>Surtout déficients visuels.</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503CF1" w14:textId="5955A98F" w:rsidR="004B0F4E" w:rsidRPr="00644DFF" w:rsidRDefault="004B0F4E" w:rsidP="004B0F4E">
            <w:pPr>
              <w:spacing w:after="0" w:line="240" w:lineRule="auto"/>
              <w:jc w:val="right"/>
              <w:rPr>
                <w:rFonts w:eastAsia="Times New Roman" w:cs="Arial"/>
                <w:color w:val="000000"/>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3EAFFD" w14:textId="0757A5BD" w:rsidR="004B0F4E" w:rsidRPr="00644DFF" w:rsidRDefault="004B0F4E" w:rsidP="004B0F4E">
            <w:pPr>
              <w:spacing w:after="0" w:line="240" w:lineRule="auto"/>
              <w:jc w:val="right"/>
              <w:rPr>
                <w:rFonts w:eastAsia="Times New Roman" w:cs="Arial"/>
                <w:color w:val="000000"/>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F2267F" w14:textId="230EB06F" w:rsidR="004B0F4E" w:rsidRPr="00644DFF" w:rsidRDefault="004B0F4E" w:rsidP="004B0F4E">
            <w:pPr>
              <w:spacing w:after="0" w:line="240" w:lineRule="auto"/>
              <w:jc w:val="right"/>
              <w:rPr>
                <w:rFonts w:eastAsia="Times New Roman" w:cs="Arial"/>
                <w:color w:val="000000"/>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r>
      <w:tr w:rsidR="004B0F4E" w:rsidRPr="00644DFF" w14:paraId="617C3B33" w14:textId="77777777" w:rsidTr="004B0F4E">
        <w:trPr>
          <w:trHeight w:val="270"/>
        </w:trPr>
        <w:tc>
          <w:tcPr>
            <w:tcW w:w="35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C0205F9" w14:textId="77777777" w:rsidR="00155C34" w:rsidRPr="00644DFF" w:rsidRDefault="00155C34" w:rsidP="00155C34">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Les deux.</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4AC03D7" w14:textId="7EEF2F5F"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48</w:t>
            </w:r>
            <w:r w:rsidR="0055145C">
              <w:rPr>
                <w:rFonts w:eastAsia="Times New Roman" w:cs="Arial"/>
                <w:color w:val="000000"/>
                <w:szCs w:val="24"/>
                <w:lang w:eastAsia="fr-FR"/>
              </w:rPr>
              <w:t xml:space="preserve"> %</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61C158A" w14:textId="50AD430E"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45</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E731F15" w14:textId="68A5E846"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23</w:t>
            </w:r>
            <w:r w:rsidR="0055145C">
              <w:rPr>
                <w:rFonts w:eastAsia="Times New Roman" w:cs="Arial"/>
                <w:color w:val="000000"/>
                <w:szCs w:val="24"/>
                <w:lang w:eastAsia="fr-FR"/>
              </w:rPr>
              <w:t xml:space="preserve"> %</w:t>
            </w:r>
          </w:p>
        </w:tc>
      </w:tr>
      <w:tr w:rsidR="004B0F4E" w:rsidRPr="00644DFF" w14:paraId="15064454" w14:textId="77777777" w:rsidTr="004B0F4E">
        <w:trPr>
          <w:trHeight w:val="270"/>
        </w:trPr>
        <w:tc>
          <w:tcPr>
            <w:tcW w:w="35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5F7F3CF" w14:textId="12944B1A" w:rsidR="00155C34" w:rsidRPr="00644DFF" w:rsidRDefault="00155C34" w:rsidP="00155C34">
            <w:pPr>
              <w:spacing w:after="0" w:line="240" w:lineRule="auto"/>
              <w:rPr>
                <w:rFonts w:ascii="Times New Roman" w:eastAsia="Times New Roman" w:hAnsi="Times New Roman" w:cs="Times New Roman"/>
                <w:szCs w:val="24"/>
                <w:lang w:eastAsia="fr-FR"/>
              </w:rPr>
            </w:pPr>
            <w:r w:rsidRPr="00644DFF">
              <w:rPr>
                <w:szCs w:val="24"/>
              </w:rPr>
              <w:t>Pas ou peu d</w:t>
            </w:r>
            <w:r w:rsidR="00D505F0">
              <w:rPr>
                <w:szCs w:val="24"/>
              </w:rPr>
              <w:t>’</w:t>
            </w:r>
            <w:r w:rsidRPr="00644DFF">
              <w:rPr>
                <w:szCs w:val="24"/>
              </w:rPr>
              <w:t>amis.</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45135B3" w14:textId="2BA1A23A"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A85E446" w14:textId="1629D10A"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D933FDF" w14:textId="40E4D8B9"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21</w:t>
            </w:r>
            <w:r w:rsidR="0055145C">
              <w:rPr>
                <w:rFonts w:eastAsia="Times New Roman" w:cs="Arial"/>
                <w:color w:val="000000"/>
                <w:szCs w:val="24"/>
                <w:lang w:eastAsia="fr-FR"/>
              </w:rPr>
              <w:t xml:space="preserve"> %</w:t>
            </w:r>
          </w:p>
        </w:tc>
      </w:tr>
      <w:tr w:rsidR="004B0F4E" w:rsidRPr="00644DFF" w14:paraId="47EB19A4" w14:textId="77777777" w:rsidTr="004B0F4E">
        <w:trPr>
          <w:trHeight w:val="270"/>
        </w:trPr>
        <w:tc>
          <w:tcPr>
            <w:tcW w:w="35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C77F6CD" w14:textId="0EF91219" w:rsidR="00155C34" w:rsidRPr="00644DFF" w:rsidRDefault="00155C34" w:rsidP="00155C34">
            <w:pPr>
              <w:spacing w:after="0" w:line="240" w:lineRule="auto"/>
              <w:rPr>
                <w:rFonts w:ascii="Times New Roman" w:eastAsia="Times New Roman" w:hAnsi="Times New Roman" w:cs="Times New Roman"/>
                <w:szCs w:val="24"/>
                <w:lang w:eastAsia="fr-FR"/>
              </w:rPr>
            </w:pPr>
            <w:r w:rsidRPr="00644DFF">
              <w:rPr>
                <w:szCs w:val="24"/>
              </w:rPr>
              <w:t>Ne souhaite pas répondre.</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143D75D" w14:textId="0C53AD97"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2A9C9CC" w14:textId="3B51B8E2"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6AF8E18" w14:textId="16C8968E"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r>
    </w:tbl>
    <w:p w14:paraId="18B61ECF" w14:textId="321FBCB7" w:rsidR="00F35C94" w:rsidRDefault="0066199D" w:rsidP="00AA262A">
      <w:pPr>
        <w:spacing w:before="240"/>
      </w:pPr>
      <w:r>
        <w:t xml:space="preserve">Plus de huit </w:t>
      </w:r>
      <w:r w:rsidR="00845AD0">
        <w:t xml:space="preserve">répondants sur </w:t>
      </w:r>
      <w:r>
        <w:t>dix de 3 ans et plus n’ont pas du tout ou plutôt pas tendance à cacher leur problème visuel à leurs connaissances voyantes (</w:t>
      </w:r>
      <w:r w:rsidR="00F35C94">
        <w:fldChar w:fldCharType="begin"/>
      </w:r>
      <w:r w:rsidR="00F35C94">
        <w:instrText xml:space="preserve"> REF _Ref118898581 \h </w:instrText>
      </w:r>
      <w:r w:rsidR="00F35C94">
        <w:fldChar w:fldCharType="separate"/>
      </w:r>
      <w:r w:rsidR="00121531">
        <w:t>Figure </w:t>
      </w:r>
      <w:r w:rsidR="00121531">
        <w:rPr>
          <w:noProof/>
        </w:rPr>
        <w:t>138</w:t>
      </w:r>
      <w:r w:rsidR="00F35C94">
        <w:fldChar w:fldCharType="end"/>
      </w:r>
      <w:r>
        <w:t>)</w:t>
      </w:r>
      <w:r w:rsidR="00587320">
        <w:t>.</w:t>
      </w:r>
    </w:p>
    <w:p w14:paraId="621E5182" w14:textId="15F52DC6" w:rsidR="0036463B" w:rsidRDefault="0066199D" w:rsidP="0036463B">
      <w:r>
        <w:t xml:space="preserve">Il y a un effet significatif de </w:t>
      </w:r>
      <w:r w:rsidR="00D62746">
        <w:t>la sévérité de la déficience visuelle (</w:t>
      </w:r>
      <w:r w:rsidR="00D10E20">
        <w:fldChar w:fldCharType="begin"/>
      </w:r>
      <w:r w:rsidR="00D10E20">
        <w:instrText xml:space="preserve"> REF _Ref119252900 \h </w:instrText>
      </w:r>
      <w:r w:rsidR="00D10E20">
        <w:fldChar w:fldCharType="separate"/>
      </w:r>
      <w:r w:rsidR="00121531">
        <w:t>Tableau </w:t>
      </w:r>
      <w:r w:rsidR="00121531">
        <w:rPr>
          <w:noProof/>
        </w:rPr>
        <w:t>170</w:t>
      </w:r>
      <w:r w:rsidR="00D10E20">
        <w:fldChar w:fldCharType="end"/>
      </w:r>
      <w:r w:rsidR="00D62746" w:rsidRPr="00D375A4">
        <w:t>)</w:t>
      </w:r>
      <w:r w:rsidR="00D505F0">
        <w:t> </w:t>
      </w:r>
      <w:r w:rsidR="0036463B">
        <w:t xml:space="preserve">: </w:t>
      </w:r>
    </w:p>
    <w:p w14:paraId="3FDEA98D" w14:textId="1918AC1C" w:rsidR="0036463B" w:rsidRDefault="0066199D" w:rsidP="0036463B">
      <w:pPr>
        <w:pStyle w:val="Paragraphedeliste"/>
        <w:numPr>
          <w:ilvl w:val="0"/>
          <w:numId w:val="9"/>
        </w:numPr>
      </w:pPr>
      <w:r>
        <w:t xml:space="preserve">Les </w:t>
      </w:r>
      <w:r w:rsidRPr="0066199D">
        <w:t xml:space="preserve">malvoyants </w:t>
      </w:r>
      <w:r w:rsidR="00845AD0">
        <w:t>moyens</w:t>
      </w:r>
      <w:r w:rsidRPr="0066199D">
        <w:t xml:space="preserve"> </w:t>
      </w:r>
      <w:r>
        <w:t xml:space="preserve">sont </w:t>
      </w:r>
      <w:r w:rsidR="00A60021">
        <w:t xml:space="preserve">en proportion </w:t>
      </w:r>
      <w:r>
        <w:t xml:space="preserve">significativement plus nombreux que les répondants aveugles </w:t>
      </w:r>
      <w:r w:rsidRPr="0066199D">
        <w:t xml:space="preserve">et malvoyants </w:t>
      </w:r>
      <w:r w:rsidR="00845AD0">
        <w:t>sévère</w:t>
      </w:r>
      <w:r w:rsidR="00A60018">
        <w:t xml:space="preserve"> à avoir </w:t>
      </w:r>
      <w:r w:rsidR="00A60018" w:rsidRPr="0036463B">
        <w:rPr>
          <w:b/>
        </w:rPr>
        <w:t>t</w:t>
      </w:r>
      <w:r w:rsidR="00877FE8" w:rsidRPr="0036463B">
        <w:rPr>
          <w:b/>
        </w:rPr>
        <w:t>out à fait</w:t>
      </w:r>
      <w:r w:rsidR="00877FE8">
        <w:t> </w:t>
      </w:r>
      <w:r w:rsidR="00A60018">
        <w:t xml:space="preserve">tendance à cacher leur problème visuel. </w:t>
      </w:r>
    </w:p>
    <w:p w14:paraId="54599397" w14:textId="0F6C5229" w:rsidR="0036463B" w:rsidRDefault="00A60018" w:rsidP="0036463B">
      <w:pPr>
        <w:pStyle w:val="Paragraphedeliste"/>
        <w:numPr>
          <w:ilvl w:val="0"/>
          <w:numId w:val="9"/>
        </w:numPr>
      </w:pPr>
      <w:r>
        <w:t xml:space="preserve">Les répondants aveugles sont </w:t>
      </w:r>
      <w:r w:rsidR="00A60021">
        <w:t xml:space="preserve">en proportion </w:t>
      </w:r>
      <w:r>
        <w:t xml:space="preserve">significativement </w:t>
      </w:r>
      <w:r w:rsidR="00845AD0">
        <w:t>moins</w:t>
      </w:r>
      <w:r>
        <w:t xml:space="preserve"> nombreux que les répondants malvoyants sévères </w:t>
      </w:r>
      <w:r w:rsidRPr="0066199D">
        <w:t>et malvoyants moyens</w:t>
      </w:r>
      <w:r>
        <w:t xml:space="preserve"> à </w:t>
      </w:r>
      <w:r w:rsidRPr="0036463B">
        <w:rPr>
          <w:b/>
        </w:rPr>
        <w:t>plutôt</w:t>
      </w:r>
      <w:r>
        <w:t xml:space="preserve"> cacher leur problème visuel, ou à </w:t>
      </w:r>
      <w:r w:rsidRPr="0036463B">
        <w:rPr>
          <w:b/>
        </w:rPr>
        <w:t>plutôt ne pas</w:t>
      </w:r>
      <w:r>
        <w:t xml:space="preserve"> le cacher. </w:t>
      </w:r>
    </w:p>
    <w:p w14:paraId="5E1877BD" w14:textId="080FBEFD" w:rsidR="00DF07E2" w:rsidRDefault="00A60018" w:rsidP="0036463B">
      <w:pPr>
        <w:pStyle w:val="Paragraphedeliste"/>
        <w:numPr>
          <w:ilvl w:val="0"/>
          <w:numId w:val="9"/>
        </w:numPr>
      </w:pPr>
      <w:r>
        <w:t xml:space="preserve">Enfin les répondants aveugles sont </w:t>
      </w:r>
      <w:r w:rsidR="00A60021">
        <w:t xml:space="preserve">en proportion </w:t>
      </w:r>
      <w:r>
        <w:t>significativement plus nombreux que les répondants malvoyants sévères, qui sont eux-mêmes significativement plus nombreux que les</w:t>
      </w:r>
      <w:r w:rsidRPr="0066199D">
        <w:t xml:space="preserve"> malvoyants moyens</w:t>
      </w:r>
      <w:r>
        <w:t xml:space="preserve"> à </w:t>
      </w:r>
      <w:r w:rsidRPr="0036463B">
        <w:rPr>
          <w:b/>
        </w:rPr>
        <w:t>ne pas le cacher du tout</w:t>
      </w:r>
      <w:r>
        <w:t xml:space="preserve">. </w:t>
      </w:r>
    </w:p>
    <w:p w14:paraId="359337A2" w14:textId="54007366" w:rsidR="00155C34" w:rsidRDefault="00DF07E2" w:rsidP="00E161C7">
      <w:r>
        <w:t>Il y a un effet significatif de l’âge (</w:t>
      </w:r>
      <w:r w:rsidR="00D10E20">
        <w:fldChar w:fldCharType="begin"/>
      </w:r>
      <w:r w:rsidR="00D10E20">
        <w:instrText xml:space="preserve"> REF _Ref119252905 \h </w:instrText>
      </w:r>
      <w:r w:rsidR="00D10E20">
        <w:fldChar w:fldCharType="separate"/>
      </w:r>
      <w:r w:rsidR="00121531">
        <w:t>Tableau </w:t>
      </w:r>
      <w:r w:rsidR="00121531">
        <w:rPr>
          <w:noProof/>
        </w:rPr>
        <w:t>171</w:t>
      </w:r>
      <w:r w:rsidR="00D10E20">
        <w:fldChar w:fldCharType="end"/>
      </w:r>
      <w:r w:rsidRPr="00D375A4">
        <w:t>)</w:t>
      </w:r>
      <w:r w:rsidR="00D505F0">
        <w:t> </w:t>
      </w:r>
      <w:r w:rsidR="00155C34">
        <w:t>:</w:t>
      </w:r>
    </w:p>
    <w:p w14:paraId="21523EEA" w14:textId="77777777" w:rsidR="00A60021" w:rsidRDefault="00A60018" w:rsidP="00155C34">
      <w:pPr>
        <w:pStyle w:val="Paragraphedeliste"/>
        <w:numPr>
          <w:ilvl w:val="0"/>
          <w:numId w:val="9"/>
        </w:numPr>
      </w:pPr>
      <w:r>
        <w:t xml:space="preserve">Les répondants de 0 à 15 ans et ceux de 30 à 59 ans sont </w:t>
      </w:r>
      <w:r w:rsidR="00A60021">
        <w:t xml:space="preserve">en proportion </w:t>
      </w:r>
      <w:r>
        <w:t xml:space="preserve">significativement plus nombreux que ceux de 60 ans à </w:t>
      </w:r>
      <w:r w:rsidRPr="0036463B">
        <w:rPr>
          <w:b/>
        </w:rPr>
        <w:t>plutôt</w:t>
      </w:r>
      <w:r>
        <w:t xml:space="preserve"> avoir tendance à cacher leur problème visuel à des connaissances voyantes. </w:t>
      </w:r>
    </w:p>
    <w:p w14:paraId="4498E164" w14:textId="00DC5FC2" w:rsidR="00155C34" w:rsidRDefault="00A60018" w:rsidP="00155C34">
      <w:pPr>
        <w:pStyle w:val="Paragraphedeliste"/>
        <w:numPr>
          <w:ilvl w:val="0"/>
          <w:numId w:val="9"/>
        </w:numPr>
      </w:pPr>
      <w:r>
        <w:t xml:space="preserve">Les répondants de 0 à 15 ans sont </w:t>
      </w:r>
      <w:r w:rsidR="00A60021">
        <w:t xml:space="preserve">en proportion </w:t>
      </w:r>
      <w:r>
        <w:t xml:space="preserve">significativement moins nombreux que ceux des trois autres tranches d’âge à </w:t>
      </w:r>
      <w:r w:rsidRPr="0036463B">
        <w:rPr>
          <w:b/>
        </w:rPr>
        <w:t>ne pas avoir du tout</w:t>
      </w:r>
      <w:r>
        <w:t xml:space="preserve"> tendance à cacher leur problème visuel à des connaissances voyantes</w:t>
      </w:r>
    </w:p>
    <w:p w14:paraId="2FF1AC19" w14:textId="380B829C" w:rsidR="00D452B2" w:rsidRDefault="00D452B2" w:rsidP="00224D95">
      <w:pPr>
        <w:jc w:val="center"/>
      </w:pPr>
      <w:r>
        <w:rPr>
          <w:noProof/>
          <w:lang w:eastAsia="fr-FR"/>
        </w:rPr>
        <w:drawing>
          <wp:inline distT="0" distB="0" distL="0" distR="0" wp14:anchorId="41DF6EF3" wp14:editId="501D3643">
            <wp:extent cx="5128260" cy="2461846"/>
            <wp:effectExtent l="0" t="0" r="15240" b="15240"/>
            <wp:docPr id="185" name="Graphique 185" descr="Tendance à cacher le problème visuel à des connaissances voyantes : 5 % tout à fait, 10 % plutôt oui, 19 % plutôt non, 65 % pas du tout, 1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14:paraId="36977CFB" w14:textId="24EEA3B9" w:rsidR="001971FE" w:rsidRPr="00825851" w:rsidRDefault="00D452B2" w:rsidP="00700708">
      <w:pPr>
        <w:pStyle w:val="Lgende"/>
        <w:rPr>
          <w:rFonts w:ascii="Times New Roman" w:eastAsia="Times New Roman" w:hAnsi="Times New Roman" w:cs="Times New Roman"/>
          <w:szCs w:val="24"/>
          <w:lang w:eastAsia="fr-FR"/>
        </w:rPr>
      </w:pPr>
      <w:bookmarkStart w:id="439" w:name="_Ref118898581"/>
      <w:r>
        <w:t>Figure</w:t>
      </w:r>
      <w:r w:rsidR="00F8105B">
        <w:t> </w:t>
      </w:r>
      <w:r w:rsidR="00C07E5B">
        <w:fldChar w:fldCharType="begin"/>
      </w:r>
      <w:r w:rsidR="00C07E5B">
        <w:instrText xml:space="preserve"> SEQ Figure \* ARABIC </w:instrText>
      </w:r>
      <w:r w:rsidR="00C07E5B">
        <w:fldChar w:fldCharType="separate"/>
      </w:r>
      <w:r w:rsidR="00121531">
        <w:rPr>
          <w:noProof/>
        </w:rPr>
        <w:t>138</w:t>
      </w:r>
      <w:r w:rsidR="00C07E5B">
        <w:rPr>
          <w:noProof/>
        </w:rPr>
        <w:fldChar w:fldCharType="end"/>
      </w:r>
      <w:bookmarkEnd w:id="439"/>
      <w:r w:rsidR="0066199D" w:rsidRPr="0066199D">
        <w:t xml:space="preserve">. Tendance à cacher le problème visuel à des connaissances voyantes </w:t>
      </w:r>
      <w:r w:rsidR="00A60018">
        <w:t>d</w:t>
      </w:r>
      <w:r w:rsidR="0066199D" w:rsidRPr="0066199D">
        <w:t xml:space="preserve">es répondants de 3 ans et + </w:t>
      </w:r>
      <w:r w:rsidR="00DF07E2" w:rsidRPr="0066199D">
        <w:t>(</w:t>
      </w:r>
      <w:r w:rsidR="000367F5">
        <w:t xml:space="preserve">n = </w:t>
      </w:r>
      <w:r w:rsidR="00F35C94" w:rsidRPr="0066199D">
        <w:t xml:space="preserve">1852). </w:t>
      </w:r>
    </w:p>
    <w:p w14:paraId="2D0AE9A8" w14:textId="23A9C94F" w:rsidR="00224D95" w:rsidRDefault="00224D95" w:rsidP="00224D95">
      <w:pPr>
        <w:pStyle w:val="Lgende"/>
      </w:pPr>
      <w:bookmarkStart w:id="440" w:name="_Ref119252900"/>
      <w:r>
        <w:t>Tableau</w:t>
      </w:r>
      <w:r w:rsidR="00F8105B">
        <w:t> </w:t>
      </w:r>
      <w:r w:rsidR="00C07E5B">
        <w:fldChar w:fldCharType="begin"/>
      </w:r>
      <w:r w:rsidR="00C07E5B">
        <w:instrText xml:space="preserve"> SEQ Tableau \* ARABIC </w:instrText>
      </w:r>
      <w:r w:rsidR="00C07E5B">
        <w:fldChar w:fldCharType="separate"/>
      </w:r>
      <w:r w:rsidR="00121531">
        <w:rPr>
          <w:noProof/>
        </w:rPr>
        <w:t>170</w:t>
      </w:r>
      <w:r w:rsidR="00C07E5B">
        <w:rPr>
          <w:noProof/>
        </w:rPr>
        <w:fldChar w:fldCharType="end"/>
      </w:r>
      <w:bookmarkEnd w:id="440"/>
      <w:r w:rsidRPr="0066199D">
        <w:t xml:space="preserve">. Tendance à cacher le problème visuel à des connaissances voyantes </w:t>
      </w:r>
      <w:r>
        <w:t>d</w:t>
      </w:r>
      <w:r w:rsidRPr="0066199D">
        <w:t>es répondants de 3 ans et + (</w:t>
      </w:r>
      <w:r>
        <w:t xml:space="preserve">n = </w:t>
      </w:r>
      <w:r w:rsidRPr="0066199D">
        <w:t>1852).</w:t>
      </w:r>
    </w:p>
    <w:tbl>
      <w:tblPr>
        <w:tblW w:w="8965" w:type="dxa"/>
        <w:tblCellMar>
          <w:top w:w="15" w:type="dxa"/>
          <w:left w:w="15" w:type="dxa"/>
          <w:bottom w:w="15" w:type="dxa"/>
          <w:right w:w="15" w:type="dxa"/>
        </w:tblCellMar>
        <w:tblLook w:val="04A0" w:firstRow="1" w:lastRow="0" w:firstColumn="1" w:lastColumn="0" w:noHBand="0" w:noVBand="1"/>
      </w:tblPr>
      <w:tblGrid>
        <w:gridCol w:w="3109"/>
        <w:gridCol w:w="1774"/>
        <w:gridCol w:w="2041"/>
        <w:gridCol w:w="2041"/>
      </w:tblGrid>
      <w:tr w:rsidR="00096545" w:rsidRPr="00644DFF" w14:paraId="1A022AC8" w14:textId="77777777" w:rsidTr="002635C4">
        <w:trPr>
          <w:trHeight w:val="358"/>
          <w:tblHeader/>
        </w:trPr>
        <w:tc>
          <w:tcPr>
            <w:tcW w:w="310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40972543" w14:textId="77777777" w:rsidR="00096545" w:rsidRPr="00644DFF" w:rsidRDefault="00096545" w:rsidP="00096545">
            <w:pPr>
              <w:spacing w:after="0" w:line="240" w:lineRule="auto"/>
              <w:rPr>
                <w:rFonts w:ascii="Times New Roman" w:eastAsia="Times New Roman" w:hAnsi="Times New Roman" w:cs="Times New Roman"/>
                <w:szCs w:val="24"/>
                <w:lang w:eastAsia="fr-FR"/>
              </w:rPr>
            </w:pPr>
          </w:p>
        </w:tc>
        <w:tc>
          <w:tcPr>
            <w:tcW w:w="1774"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8F87C47" w14:textId="77777777" w:rsidR="00096545" w:rsidRDefault="00096545" w:rsidP="00096545">
            <w:pPr>
              <w:spacing w:after="0" w:line="240" w:lineRule="auto"/>
              <w:rPr>
                <w:rFonts w:eastAsia="Times New Roman" w:cs="Arial"/>
                <w:color w:val="000000"/>
                <w:szCs w:val="24"/>
                <w:lang w:eastAsia="fr-FR"/>
              </w:rPr>
            </w:pPr>
            <w:r w:rsidRPr="0017362A">
              <w:rPr>
                <w:rFonts w:eastAsia="Times New Roman" w:cs="Arial"/>
                <w:color w:val="000000"/>
                <w:szCs w:val="24"/>
                <w:lang w:eastAsia="fr-FR"/>
              </w:rPr>
              <w:t>Répondants aveugles</w:t>
            </w:r>
          </w:p>
          <w:p w14:paraId="3EEF0641" w14:textId="11591360" w:rsidR="00096545" w:rsidRPr="00644DFF" w:rsidRDefault="00096545" w:rsidP="000965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850)</w:t>
            </w:r>
            <w:r w:rsidRPr="00704A36">
              <w:rPr>
                <w:rFonts w:eastAsia="Times New Roman" w:cs="Arial"/>
                <w:color w:val="000000"/>
                <w:szCs w:val="24"/>
                <w:lang w:eastAsia="fr-FR"/>
              </w:rPr>
              <w:t> </w:t>
            </w:r>
          </w:p>
        </w:tc>
        <w:tc>
          <w:tcPr>
            <w:tcW w:w="204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E9FC3FA" w14:textId="77777777" w:rsidR="00096545" w:rsidRDefault="00096545" w:rsidP="00096545">
            <w:pPr>
              <w:spacing w:after="0" w:line="240" w:lineRule="auto"/>
              <w:rPr>
                <w:rFonts w:eastAsia="Times New Roman" w:cs="Arial"/>
                <w:color w:val="000000"/>
                <w:szCs w:val="24"/>
                <w:lang w:eastAsia="fr-FR"/>
              </w:rPr>
            </w:pPr>
            <w:r w:rsidRPr="0017362A">
              <w:rPr>
                <w:rFonts w:eastAsia="Times New Roman" w:cs="Arial"/>
                <w:color w:val="000000"/>
                <w:szCs w:val="24"/>
                <w:lang w:eastAsia="fr-FR"/>
              </w:rPr>
              <w:t>Répondants malvoyants sévères</w:t>
            </w:r>
          </w:p>
          <w:p w14:paraId="29CDD9A5" w14:textId="720AFA8E" w:rsidR="00096545" w:rsidRPr="00644DFF" w:rsidRDefault="00096545" w:rsidP="000965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449)</w:t>
            </w:r>
            <w:r w:rsidRPr="00704A36">
              <w:rPr>
                <w:rFonts w:eastAsia="Times New Roman" w:cs="Arial"/>
                <w:color w:val="000000"/>
                <w:szCs w:val="24"/>
                <w:lang w:eastAsia="fr-FR"/>
              </w:rPr>
              <w:t> </w:t>
            </w:r>
          </w:p>
        </w:tc>
        <w:tc>
          <w:tcPr>
            <w:tcW w:w="204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1620391F" w14:textId="77777777" w:rsidR="00096545" w:rsidRDefault="00096545" w:rsidP="00096545">
            <w:pPr>
              <w:spacing w:after="0" w:line="240" w:lineRule="auto"/>
              <w:rPr>
                <w:rFonts w:eastAsia="Times New Roman" w:cs="Arial"/>
                <w:color w:val="000000"/>
                <w:szCs w:val="24"/>
                <w:lang w:eastAsia="fr-FR"/>
              </w:rPr>
            </w:pPr>
            <w:r w:rsidRPr="0017362A">
              <w:rPr>
                <w:rFonts w:eastAsia="Times New Roman" w:cs="Arial"/>
                <w:color w:val="000000"/>
                <w:szCs w:val="24"/>
                <w:lang w:eastAsia="fr-FR"/>
              </w:rPr>
              <w:t>Répondants malvoyants moyens</w:t>
            </w:r>
          </w:p>
          <w:p w14:paraId="3E60935D" w14:textId="4CE86981" w:rsidR="00096545" w:rsidRPr="00644DFF" w:rsidRDefault="00096545" w:rsidP="000965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553)</w:t>
            </w:r>
            <w:r w:rsidRPr="00704A36">
              <w:rPr>
                <w:rFonts w:eastAsia="Times New Roman" w:cs="Arial"/>
                <w:color w:val="000000"/>
                <w:szCs w:val="24"/>
                <w:lang w:eastAsia="fr-FR"/>
              </w:rPr>
              <w:t> </w:t>
            </w:r>
          </w:p>
        </w:tc>
      </w:tr>
      <w:tr w:rsidR="00D452B2" w:rsidRPr="00644DFF" w14:paraId="2AB0166E" w14:textId="77777777" w:rsidTr="0036463B">
        <w:trPr>
          <w:trHeight w:val="270"/>
        </w:trPr>
        <w:tc>
          <w:tcPr>
            <w:tcW w:w="3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03005E2" w14:textId="5D4A41A4" w:rsidR="00D452B2" w:rsidRPr="00644DFF" w:rsidRDefault="00D452B2" w:rsidP="00D452B2">
            <w:pPr>
              <w:spacing w:after="0" w:line="240" w:lineRule="auto"/>
              <w:rPr>
                <w:rFonts w:ascii="Times New Roman" w:eastAsia="Times New Roman" w:hAnsi="Times New Roman" w:cs="Times New Roman"/>
                <w:szCs w:val="24"/>
                <w:lang w:eastAsia="fr-FR"/>
              </w:rPr>
            </w:pPr>
            <w:r w:rsidRPr="00644DFF">
              <w:rPr>
                <w:szCs w:val="24"/>
              </w:rPr>
              <w:t xml:space="preserve">Tout à fait.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D5E9707" w14:textId="6A0F9C81"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0D4BEE9" w14:textId="6DE05423"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CACC28B" w14:textId="32BD9F0E"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10</w:t>
            </w:r>
            <w:r w:rsidR="0055145C">
              <w:rPr>
                <w:rFonts w:eastAsia="Times New Roman" w:cs="Arial"/>
                <w:color w:val="000000"/>
                <w:szCs w:val="24"/>
                <w:lang w:eastAsia="fr-FR"/>
              </w:rPr>
              <w:t xml:space="preserve"> %</w:t>
            </w:r>
          </w:p>
        </w:tc>
      </w:tr>
      <w:tr w:rsidR="00D452B2" w:rsidRPr="00644DFF" w14:paraId="690BFDFB" w14:textId="77777777" w:rsidTr="0036463B">
        <w:trPr>
          <w:trHeight w:val="270"/>
        </w:trPr>
        <w:tc>
          <w:tcPr>
            <w:tcW w:w="3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0593BD3" w14:textId="16305C6B" w:rsidR="00D452B2" w:rsidRPr="00644DFF" w:rsidRDefault="00D452B2" w:rsidP="00D452B2">
            <w:pPr>
              <w:spacing w:after="0" w:line="240" w:lineRule="auto"/>
              <w:rPr>
                <w:rFonts w:ascii="Times New Roman" w:eastAsia="Times New Roman" w:hAnsi="Times New Roman" w:cs="Times New Roman"/>
                <w:szCs w:val="24"/>
                <w:lang w:eastAsia="fr-FR"/>
              </w:rPr>
            </w:pPr>
            <w:r w:rsidRPr="00644DFF">
              <w:rPr>
                <w:szCs w:val="24"/>
              </w:rPr>
              <w:t xml:space="preserve">Plutôt oui.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A58DA88" w14:textId="1A346049"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DC454D1" w14:textId="55AF6024"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FF6C5B7" w14:textId="07298873"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17</w:t>
            </w:r>
            <w:r w:rsidR="0055145C">
              <w:rPr>
                <w:rFonts w:eastAsia="Times New Roman" w:cs="Arial"/>
                <w:color w:val="000000"/>
                <w:szCs w:val="24"/>
                <w:lang w:eastAsia="fr-FR"/>
              </w:rPr>
              <w:t xml:space="preserve"> %</w:t>
            </w:r>
          </w:p>
        </w:tc>
      </w:tr>
      <w:tr w:rsidR="00D452B2" w:rsidRPr="00644DFF" w14:paraId="6FEE3702" w14:textId="77777777" w:rsidTr="0036463B">
        <w:trPr>
          <w:trHeight w:val="270"/>
        </w:trPr>
        <w:tc>
          <w:tcPr>
            <w:tcW w:w="3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0C1B73CF" w14:textId="7BA757E4" w:rsidR="00D452B2" w:rsidRPr="00644DFF" w:rsidRDefault="00D452B2" w:rsidP="00D452B2">
            <w:pPr>
              <w:spacing w:after="0" w:line="240" w:lineRule="auto"/>
              <w:rPr>
                <w:rFonts w:ascii="Times New Roman" w:eastAsia="Times New Roman" w:hAnsi="Times New Roman" w:cs="Times New Roman"/>
                <w:szCs w:val="24"/>
                <w:lang w:eastAsia="fr-FR"/>
              </w:rPr>
            </w:pPr>
            <w:r w:rsidRPr="00644DFF">
              <w:rPr>
                <w:szCs w:val="24"/>
              </w:rPr>
              <w:t xml:space="preserve">Plutôt non.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43675B6" w14:textId="2A626888"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84E92B9" w14:textId="6AAE7CCA"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95F813F" w14:textId="7CC4AEC2"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26</w:t>
            </w:r>
            <w:r w:rsidR="0055145C">
              <w:rPr>
                <w:rFonts w:eastAsia="Times New Roman" w:cs="Arial"/>
                <w:color w:val="000000"/>
                <w:szCs w:val="24"/>
                <w:lang w:eastAsia="fr-FR"/>
              </w:rPr>
              <w:t xml:space="preserve"> %</w:t>
            </w:r>
          </w:p>
        </w:tc>
      </w:tr>
      <w:tr w:rsidR="00D452B2" w:rsidRPr="00644DFF" w14:paraId="54854585" w14:textId="77777777" w:rsidTr="0036463B">
        <w:trPr>
          <w:trHeight w:val="270"/>
        </w:trPr>
        <w:tc>
          <w:tcPr>
            <w:tcW w:w="3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20C141DD" w14:textId="038D70F9" w:rsidR="00D452B2" w:rsidRPr="00644DFF" w:rsidRDefault="00D452B2" w:rsidP="00D452B2">
            <w:pPr>
              <w:spacing w:after="0" w:line="240" w:lineRule="auto"/>
              <w:rPr>
                <w:rFonts w:ascii="Times New Roman" w:eastAsia="Times New Roman" w:hAnsi="Times New Roman" w:cs="Times New Roman"/>
                <w:szCs w:val="24"/>
                <w:lang w:eastAsia="fr-FR"/>
              </w:rPr>
            </w:pPr>
            <w:r w:rsidRPr="00644DFF">
              <w:rPr>
                <w:szCs w:val="24"/>
              </w:rPr>
              <w:t xml:space="preserve">Pas du tout.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10871C2" w14:textId="3493B1D2"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77</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C00FB57" w14:textId="6B1AD346"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61</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CB7069B" w14:textId="425A094A"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47</w:t>
            </w:r>
            <w:r w:rsidR="0055145C">
              <w:rPr>
                <w:rFonts w:eastAsia="Times New Roman" w:cs="Arial"/>
                <w:color w:val="000000"/>
                <w:szCs w:val="24"/>
                <w:lang w:eastAsia="fr-FR"/>
              </w:rPr>
              <w:t xml:space="preserve"> %</w:t>
            </w:r>
          </w:p>
        </w:tc>
      </w:tr>
      <w:tr w:rsidR="00D452B2" w:rsidRPr="00644DFF" w14:paraId="4F1BDCF9" w14:textId="77777777" w:rsidTr="0036463B">
        <w:trPr>
          <w:trHeight w:val="270"/>
        </w:trPr>
        <w:tc>
          <w:tcPr>
            <w:tcW w:w="3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7C8D7A9" w14:textId="06E123EF" w:rsidR="00D452B2" w:rsidRPr="00644DFF" w:rsidRDefault="00D452B2" w:rsidP="00D452B2">
            <w:pPr>
              <w:spacing w:after="0" w:line="240" w:lineRule="auto"/>
              <w:rPr>
                <w:rFonts w:ascii="Times New Roman" w:eastAsia="Times New Roman" w:hAnsi="Times New Roman" w:cs="Times New Roman"/>
                <w:szCs w:val="24"/>
                <w:lang w:eastAsia="fr-FR"/>
              </w:rPr>
            </w:pPr>
            <w:r w:rsidRPr="00644DFF">
              <w:rPr>
                <w:szCs w:val="24"/>
              </w:rPr>
              <w:t>Ne souhaite pas répondre</w:t>
            </w:r>
            <w:r w:rsidR="00155C34">
              <w:rPr>
                <w:szCs w:val="24"/>
              </w:rPr>
              <w:t>.</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F0627CB" w14:textId="4A9137B4"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A314F77" w14:textId="2DD1AFD9"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0</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0C27553" w14:textId="0B7752AF"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r>
      <w:tr w:rsidR="00D452B2" w:rsidRPr="00644DFF" w14:paraId="47F28D97" w14:textId="77777777" w:rsidTr="0036463B">
        <w:trPr>
          <w:trHeight w:val="270"/>
        </w:trPr>
        <w:tc>
          <w:tcPr>
            <w:tcW w:w="3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AF924E7" w14:textId="3A38BF66" w:rsidR="00D452B2" w:rsidRPr="00644DFF" w:rsidRDefault="00D452B2" w:rsidP="00D452B2">
            <w:pPr>
              <w:spacing w:after="0" w:line="240" w:lineRule="auto"/>
              <w:rPr>
                <w:rFonts w:ascii="Times New Roman" w:eastAsia="Times New Roman" w:hAnsi="Times New Roman" w:cs="Times New Roman"/>
                <w:szCs w:val="24"/>
                <w:lang w:eastAsia="fr-FR"/>
              </w:rPr>
            </w:pPr>
            <w:r w:rsidRPr="00644DFF">
              <w:rPr>
                <w:szCs w:val="24"/>
              </w:rPr>
              <w:t xml:space="preserve">Ne sait pas.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309BA10" w14:textId="04750C97"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733D34C" w14:textId="12D9022D"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A3E027F" w14:textId="54D94F95" w:rsidR="00D452B2" w:rsidRPr="00644DFF" w:rsidRDefault="00D452B2" w:rsidP="00F35C94">
            <w:pPr>
              <w:keepNext/>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r>
    </w:tbl>
    <w:p w14:paraId="05124910" w14:textId="4F891940" w:rsidR="00224D95" w:rsidRDefault="00224D95" w:rsidP="00224D95">
      <w:pPr>
        <w:pStyle w:val="Lgende"/>
      </w:pPr>
      <w:bookmarkStart w:id="441" w:name="_Ref119252905"/>
      <w:r>
        <w:t>Tableau</w:t>
      </w:r>
      <w:r w:rsidR="00F8105B">
        <w:t> </w:t>
      </w:r>
      <w:r w:rsidR="00C07E5B">
        <w:fldChar w:fldCharType="begin"/>
      </w:r>
      <w:r w:rsidR="00C07E5B">
        <w:instrText xml:space="preserve"> SEQ Tableau \* ARABIC </w:instrText>
      </w:r>
      <w:r w:rsidR="00C07E5B">
        <w:fldChar w:fldCharType="separate"/>
      </w:r>
      <w:r w:rsidR="00121531">
        <w:rPr>
          <w:noProof/>
        </w:rPr>
        <w:t>171</w:t>
      </w:r>
      <w:r w:rsidR="00C07E5B">
        <w:rPr>
          <w:noProof/>
        </w:rPr>
        <w:fldChar w:fldCharType="end"/>
      </w:r>
      <w:bookmarkEnd w:id="441"/>
      <w:r w:rsidRPr="0066199D">
        <w:t xml:space="preserve">. Tendance à cacher le problème visuel à des connaissances voyantes </w:t>
      </w:r>
      <w:r>
        <w:t>d</w:t>
      </w:r>
      <w:r w:rsidRPr="0066199D">
        <w:t>es répondants de 3 ans et + (</w:t>
      </w:r>
      <w:r>
        <w:t xml:space="preserve">n = </w:t>
      </w:r>
      <w:r w:rsidRPr="0066199D">
        <w:t>1852).</w:t>
      </w:r>
    </w:p>
    <w:tbl>
      <w:tblPr>
        <w:tblW w:w="8899" w:type="dxa"/>
        <w:tblCellMar>
          <w:top w:w="15" w:type="dxa"/>
          <w:left w:w="15" w:type="dxa"/>
          <w:bottom w:w="15" w:type="dxa"/>
          <w:right w:w="15" w:type="dxa"/>
        </w:tblCellMar>
        <w:tblLook w:val="04A0" w:firstRow="1" w:lastRow="0" w:firstColumn="1" w:lastColumn="0" w:noHBand="0" w:noVBand="1"/>
      </w:tblPr>
      <w:tblGrid>
        <w:gridCol w:w="3231"/>
        <w:gridCol w:w="1417"/>
        <w:gridCol w:w="1417"/>
        <w:gridCol w:w="1417"/>
        <w:gridCol w:w="1417"/>
      </w:tblGrid>
      <w:tr w:rsidR="00096545" w:rsidRPr="00680966" w14:paraId="4016DCD8" w14:textId="77777777" w:rsidTr="002635C4">
        <w:trPr>
          <w:trHeight w:val="271"/>
          <w:tblHeader/>
        </w:trPr>
        <w:tc>
          <w:tcPr>
            <w:tcW w:w="323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163DDE2" w14:textId="77777777" w:rsidR="00096545" w:rsidRPr="00680966" w:rsidRDefault="00096545" w:rsidP="00096545">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Pr>
          <w:p w14:paraId="3AB251B4" w14:textId="77777777" w:rsidR="00096545" w:rsidRDefault="00096545" w:rsidP="00096545">
            <w:pPr>
              <w:spacing w:after="0" w:line="240" w:lineRule="auto"/>
              <w:ind w:left="266" w:hanging="142"/>
              <w:rPr>
                <w:rFonts w:eastAsia="Times New Roman" w:cs="Arial"/>
                <w:color w:val="000000"/>
                <w:szCs w:val="24"/>
                <w:lang w:eastAsia="fr-FR"/>
              </w:rPr>
            </w:pPr>
            <w:r>
              <w:rPr>
                <w:rFonts w:eastAsia="Times New Roman" w:cs="Arial"/>
                <w:color w:val="000000"/>
                <w:szCs w:val="24"/>
                <w:lang w:eastAsia="fr-FR"/>
              </w:rPr>
              <w:t>0-15 ans</w:t>
            </w:r>
          </w:p>
          <w:p w14:paraId="2F43EF8F" w14:textId="0AA3701B" w:rsidR="00096545" w:rsidRPr="00680966" w:rsidRDefault="00096545" w:rsidP="00096545">
            <w:pPr>
              <w:spacing w:after="0" w:line="240" w:lineRule="auto"/>
              <w:ind w:firstLine="130"/>
              <w:rPr>
                <w:rFonts w:eastAsia="Times New Roman" w:cs="Arial"/>
                <w:color w:val="000000"/>
                <w:szCs w:val="24"/>
                <w:lang w:eastAsia="fr-FR"/>
              </w:rPr>
            </w:pPr>
            <w:r>
              <w:rPr>
                <w:rFonts w:eastAsia="Times New Roman" w:cs="Arial"/>
                <w:color w:val="000000"/>
                <w:szCs w:val="24"/>
                <w:lang w:eastAsia="fr-FR"/>
              </w:rPr>
              <w:t>(n = 225)</w:t>
            </w:r>
            <w:r w:rsidRPr="00704A36">
              <w:rPr>
                <w:rFonts w:eastAsia="Times New Roman" w:cs="Arial"/>
                <w:color w:val="000000"/>
                <w:szCs w:val="24"/>
                <w:lang w:eastAsia="fr-FR"/>
              </w:rPr>
              <w:t> </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B49594C" w14:textId="77777777" w:rsidR="00096545" w:rsidRDefault="00096545" w:rsidP="00096545">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5C4A0D3A" w14:textId="2F6D131A" w:rsidR="00096545" w:rsidRPr="00680966" w:rsidRDefault="00096545" w:rsidP="00096545">
            <w:pPr>
              <w:spacing w:after="0" w:line="240" w:lineRule="auto"/>
              <w:rPr>
                <w:rFonts w:eastAsia="Times New Roman" w:cs="Arial"/>
                <w:szCs w:val="24"/>
                <w:lang w:eastAsia="fr-FR"/>
              </w:rPr>
            </w:pPr>
            <w:r>
              <w:rPr>
                <w:rFonts w:eastAsia="Times New Roman" w:cs="Arial"/>
                <w:color w:val="000000"/>
                <w:szCs w:val="24"/>
                <w:lang w:eastAsia="fr-FR"/>
              </w:rPr>
              <w:t>(n = 196)</w:t>
            </w:r>
            <w:r w:rsidRPr="00704A36">
              <w:rPr>
                <w:rFonts w:eastAsia="Times New Roman" w:cs="Arial"/>
                <w:color w:val="000000"/>
                <w:szCs w:val="24"/>
                <w:lang w:eastAsia="fr-FR"/>
              </w:rPr>
              <w:t> </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D09696" w14:textId="77777777" w:rsidR="00096545" w:rsidRDefault="00096545" w:rsidP="00096545">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1FEA4077" w14:textId="09FB29C5" w:rsidR="00096545" w:rsidRPr="00680966" w:rsidRDefault="00096545" w:rsidP="00096545">
            <w:pPr>
              <w:spacing w:after="0" w:line="240" w:lineRule="auto"/>
              <w:rPr>
                <w:rFonts w:eastAsia="Times New Roman" w:cs="Arial"/>
                <w:szCs w:val="24"/>
                <w:lang w:eastAsia="fr-FR"/>
              </w:rPr>
            </w:pPr>
            <w:r>
              <w:rPr>
                <w:rFonts w:eastAsia="Times New Roman" w:cs="Arial"/>
                <w:color w:val="000000"/>
                <w:szCs w:val="24"/>
                <w:lang w:eastAsia="fr-FR"/>
              </w:rPr>
              <w:t>(n = 751)</w:t>
            </w:r>
            <w:r w:rsidRPr="00704A36">
              <w:rPr>
                <w:rFonts w:eastAsia="Times New Roman" w:cs="Arial"/>
                <w:color w:val="000000"/>
                <w:szCs w:val="24"/>
                <w:lang w:eastAsia="fr-FR"/>
              </w:rPr>
              <w:t> </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FCEDDAD" w14:textId="77777777" w:rsidR="00096545" w:rsidRDefault="00096545" w:rsidP="00096545">
            <w:pPr>
              <w:spacing w:after="0" w:line="240" w:lineRule="auto"/>
              <w:rPr>
                <w:rFonts w:eastAsia="Times New Roman" w:cs="Arial"/>
                <w:color w:val="000000"/>
                <w:szCs w:val="24"/>
                <w:lang w:eastAsia="fr-FR"/>
              </w:rPr>
            </w:pPr>
            <w:r w:rsidRPr="00680966">
              <w:rPr>
                <w:rFonts w:eastAsia="Times New Roman" w:cs="Arial"/>
                <w:color w:val="000000"/>
                <w:szCs w:val="24"/>
                <w:lang w:eastAsia="fr-FR"/>
              </w:rPr>
              <w:t>60 ans et +</w:t>
            </w:r>
          </w:p>
          <w:p w14:paraId="78B7D943" w14:textId="11AD13C5" w:rsidR="00096545" w:rsidRPr="00680966" w:rsidRDefault="00096545" w:rsidP="00096545">
            <w:pPr>
              <w:spacing w:after="0" w:line="240" w:lineRule="auto"/>
              <w:rPr>
                <w:rFonts w:eastAsia="Times New Roman" w:cs="Arial"/>
                <w:szCs w:val="24"/>
                <w:lang w:eastAsia="fr-FR"/>
              </w:rPr>
            </w:pPr>
            <w:r>
              <w:rPr>
                <w:rFonts w:eastAsia="Times New Roman" w:cs="Arial"/>
                <w:color w:val="000000"/>
                <w:szCs w:val="24"/>
                <w:lang w:eastAsia="fr-FR"/>
              </w:rPr>
              <w:t>(n = 680)</w:t>
            </w:r>
          </w:p>
        </w:tc>
      </w:tr>
      <w:tr w:rsidR="00E161C7" w:rsidRPr="00680966" w14:paraId="64620A3D" w14:textId="77777777" w:rsidTr="00E161C7">
        <w:trPr>
          <w:trHeight w:val="257"/>
        </w:trPr>
        <w:tc>
          <w:tcPr>
            <w:tcW w:w="32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232DE6" w14:textId="1E108188" w:rsidR="00D452B2" w:rsidRPr="00680966" w:rsidRDefault="00D452B2" w:rsidP="00D452B2">
            <w:pPr>
              <w:spacing w:after="0" w:line="240" w:lineRule="auto"/>
              <w:rPr>
                <w:rFonts w:eastAsia="Times New Roman" w:cs="Arial"/>
                <w:szCs w:val="24"/>
                <w:lang w:eastAsia="fr-FR"/>
              </w:rPr>
            </w:pPr>
            <w:r w:rsidRPr="001C782B">
              <w:t xml:space="preserve">Tout à fait. </w:t>
            </w:r>
          </w:p>
        </w:tc>
        <w:tc>
          <w:tcPr>
            <w:tcW w:w="1417" w:type="dxa"/>
            <w:tcBorders>
              <w:top w:val="single" w:sz="6" w:space="0" w:color="000000"/>
              <w:left w:val="single" w:sz="6" w:space="0" w:color="000000"/>
              <w:bottom w:val="single" w:sz="6" w:space="0" w:color="000000"/>
              <w:right w:val="single" w:sz="6" w:space="0" w:color="000000"/>
            </w:tcBorders>
          </w:tcPr>
          <w:p w14:paraId="08A4ABD2" w14:textId="2FC44E51" w:rsidR="00D452B2" w:rsidRPr="00680966" w:rsidRDefault="00D452B2" w:rsidP="00D452B2">
            <w:pPr>
              <w:spacing w:after="0" w:line="240" w:lineRule="auto"/>
              <w:jc w:val="right"/>
              <w:rPr>
                <w:rFonts w:eastAsia="Times New Roman" w:cs="Arial"/>
                <w:szCs w:val="24"/>
                <w:lang w:eastAsia="fr-FR"/>
              </w:rPr>
            </w:pPr>
            <w:r w:rsidRPr="001C782B">
              <w:t>6</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6053E8" w14:textId="4861F588" w:rsidR="00D452B2" w:rsidRPr="00680966" w:rsidRDefault="00D452B2" w:rsidP="00D452B2">
            <w:pPr>
              <w:spacing w:after="0" w:line="240" w:lineRule="auto"/>
              <w:jc w:val="right"/>
              <w:rPr>
                <w:rFonts w:eastAsia="Times New Roman" w:cs="Arial"/>
                <w:szCs w:val="24"/>
                <w:lang w:eastAsia="fr-FR"/>
              </w:rPr>
            </w:pPr>
            <w:r w:rsidRPr="001C782B">
              <w:t>8</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7FC318" w14:textId="573388DE" w:rsidR="00D452B2" w:rsidRPr="00680966" w:rsidRDefault="00D452B2" w:rsidP="00D452B2">
            <w:pPr>
              <w:spacing w:after="0" w:line="240" w:lineRule="auto"/>
              <w:jc w:val="right"/>
              <w:rPr>
                <w:rFonts w:eastAsia="Times New Roman" w:cs="Arial"/>
                <w:szCs w:val="24"/>
                <w:lang w:eastAsia="fr-FR"/>
              </w:rPr>
            </w:pPr>
            <w:r w:rsidRPr="001C782B">
              <w:t>5</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6C6B6E" w14:textId="4FB9297E" w:rsidR="00D452B2" w:rsidRPr="00680966" w:rsidRDefault="00D452B2" w:rsidP="00D452B2">
            <w:pPr>
              <w:spacing w:after="0" w:line="240" w:lineRule="auto"/>
              <w:jc w:val="right"/>
              <w:rPr>
                <w:rFonts w:eastAsia="Times New Roman" w:cs="Arial"/>
                <w:szCs w:val="24"/>
                <w:lang w:eastAsia="fr-FR"/>
              </w:rPr>
            </w:pPr>
            <w:r w:rsidRPr="001C782B">
              <w:t>5</w:t>
            </w:r>
            <w:r w:rsidR="0055145C">
              <w:t xml:space="preserve"> %</w:t>
            </w:r>
          </w:p>
        </w:tc>
      </w:tr>
      <w:tr w:rsidR="00E161C7" w:rsidRPr="00680966" w14:paraId="78C76888" w14:textId="77777777" w:rsidTr="00E161C7">
        <w:trPr>
          <w:trHeight w:val="257"/>
        </w:trPr>
        <w:tc>
          <w:tcPr>
            <w:tcW w:w="32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2FB79B" w14:textId="19B92944" w:rsidR="00D452B2" w:rsidRPr="00680966" w:rsidRDefault="00D452B2" w:rsidP="00D452B2">
            <w:pPr>
              <w:spacing w:after="0" w:line="240" w:lineRule="auto"/>
              <w:rPr>
                <w:rFonts w:eastAsia="Times New Roman" w:cs="Arial"/>
                <w:szCs w:val="24"/>
                <w:lang w:eastAsia="fr-FR"/>
              </w:rPr>
            </w:pPr>
            <w:r w:rsidRPr="001C782B">
              <w:t xml:space="preserve">Plutôt oui. </w:t>
            </w:r>
          </w:p>
        </w:tc>
        <w:tc>
          <w:tcPr>
            <w:tcW w:w="1417" w:type="dxa"/>
            <w:tcBorders>
              <w:top w:val="single" w:sz="6" w:space="0" w:color="000000"/>
              <w:left w:val="single" w:sz="6" w:space="0" w:color="000000"/>
              <w:bottom w:val="single" w:sz="6" w:space="0" w:color="000000"/>
              <w:right w:val="single" w:sz="6" w:space="0" w:color="000000"/>
            </w:tcBorders>
          </w:tcPr>
          <w:p w14:paraId="61A368EF" w14:textId="1046DF5D" w:rsidR="00D452B2" w:rsidRPr="00680966" w:rsidRDefault="00D452B2" w:rsidP="00D452B2">
            <w:pPr>
              <w:spacing w:after="0" w:line="240" w:lineRule="auto"/>
              <w:jc w:val="right"/>
              <w:rPr>
                <w:rFonts w:eastAsia="Times New Roman" w:cs="Arial"/>
                <w:szCs w:val="24"/>
                <w:lang w:eastAsia="fr-FR"/>
              </w:rPr>
            </w:pPr>
            <w:r w:rsidRPr="001C782B">
              <w:t>17</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FD786F" w14:textId="62DC6E68" w:rsidR="00D452B2" w:rsidRPr="00680966" w:rsidRDefault="00D452B2" w:rsidP="00D452B2">
            <w:pPr>
              <w:spacing w:after="0" w:line="240" w:lineRule="auto"/>
              <w:jc w:val="right"/>
              <w:rPr>
                <w:rFonts w:eastAsia="Times New Roman" w:cs="Arial"/>
                <w:szCs w:val="24"/>
                <w:lang w:eastAsia="fr-FR"/>
              </w:rPr>
            </w:pPr>
            <w:r w:rsidRPr="001C782B">
              <w:t>10</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020B79" w14:textId="1EEA2C04" w:rsidR="00D452B2" w:rsidRPr="00680966" w:rsidRDefault="00D452B2" w:rsidP="00D452B2">
            <w:pPr>
              <w:spacing w:after="0" w:line="240" w:lineRule="auto"/>
              <w:jc w:val="right"/>
              <w:rPr>
                <w:rFonts w:eastAsia="Times New Roman" w:cs="Arial"/>
                <w:szCs w:val="24"/>
                <w:lang w:eastAsia="fr-FR"/>
              </w:rPr>
            </w:pPr>
            <w:r w:rsidRPr="001C782B">
              <w:t>14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7EEFEF" w14:textId="68FB3236" w:rsidR="00D452B2" w:rsidRPr="00680966" w:rsidRDefault="00D452B2" w:rsidP="00D452B2">
            <w:pPr>
              <w:spacing w:after="0" w:line="240" w:lineRule="auto"/>
              <w:jc w:val="right"/>
              <w:rPr>
                <w:rFonts w:eastAsia="Times New Roman" w:cs="Arial"/>
                <w:szCs w:val="24"/>
                <w:lang w:eastAsia="fr-FR"/>
              </w:rPr>
            </w:pPr>
            <w:r w:rsidRPr="001C782B">
              <w:t>8</w:t>
            </w:r>
            <w:r w:rsidR="0055145C">
              <w:t xml:space="preserve"> %</w:t>
            </w:r>
          </w:p>
        </w:tc>
      </w:tr>
      <w:tr w:rsidR="00E161C7" w:rsidRPr="00680966" w14:paraId="39E1A229" w14:textId="77777777" w:rsidTr="00E161C7">
        <w:trPr>
          <w:trHeight w:val="257"/>
        </w:trPr>
        <w:tc>
          <w:tcPr>
            <w:tcW w:w="32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0218E7" w14:textId="3A00C23A" w:rsidR="00D452B2" w:rsidRPr="00680966" w:rsidRDefault="00D452B2" w:rsidP="00D452B2">
            <w:pPr>
              <w:spacing w:after="0" w:line="240" w:lineRule="auto"/>
              <w:rPr>
                <w:rFonts w:eastAsia="Times New Roman" w:cs="Arial"/>
                <w:szCs w:val="24"/>
                <w:lang w:eastAsia="fr-FR"/>
              </w:rPr>
            </w:pPr>
            <w:r w:rsidRPr="001C782B">
              <w:t xml:space="preserve">Plutôt non. </w:t>
            </w:r>
          </w:p>
        </w:tc>
        <w:tc>
          <w:tcPr>
            <w:tcW w:w="1417" w:type="dxa"/>
            <w:tcBorders>
              <w:top w:val="single" w:sz="6" w:space="0" w:color="000000"/>
              <w:left w:val="single" w:sz="6" w:space="0" w:color="000000"/>
              <w:bottom w:val="single" w:sz="6" w:space="0" w:color="000000"/>
              <w:right w:val="single" w:sz="6" w:space="0" w:color="000000"/>
            </w:tcBorders>
          </w:tcPr>
          <w:p w14:paraId="0C821430" w14:textId="3FA68684" w:rsidR="00D452B2" w:rsidRPr="00680966" w:rsidRDefault="00D452B2" w:rsidP="00D452B2">
            <w:pPr>
              <w:spacing w:after="0" w:line="240" w:lineRule="auto"/>
              <w:jc w:val="right"/>
              <w:rPr>
                <w:rFonts w:eastAsia="Times New Roman" w:cs="Arial"/>
                <w:szCs w:val="24"/>
                <w:lang w:eastAsia="fr-FR"/>
              </w:rPr>
            </w:pPr>
            <w:r w:rsidRPr="001C782B">
              <w:t>24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4D26BD" w14:textId="33BE233A" w:rsidR="00D452B2" w:rsidRPr="00680966" w:rsidRDefault="00D452B2" w:rsidP="00D452B2">
            <w:pPr>
              <w:spacing w:after="0" w:line="240" w:lineRule="auto"/>
              <w:jc w:val="right"/>
              <w:rPr>
                <w:rFonts w:eastAsia="Times New Roman" w:cs="Arial"/>
                <w:szCs w:val="24"/>
                <w:lang w:eastAsia="fr-FR"/>
              </w:rPr>
            </w:pPr>
            <w:r w:rsidRPr="001C782B">
              <w:t>16</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D40E6F" w14:textId="41CD573F" w:rsidR="00D452B2" w:rsidRPr="00680966" w:rsidRDefault="00D452B2" w:rsidP="00D452B2">
            <w:pPr>
              <w:spacing w:after="0" w:line="240" w:lineRule="auto"/>
              <w:jc w:val="right"/>
              <w:rPr>
                <w:rFonts w:eastAsia="Times New Roman" w:cs="Arial"/>
                <w:szCs w:val="24"/>
                <w:lang w:eastAsia="fr-FR"/>
              </w:rPr>
            </w:pPr>
            <w:r w:rsidRPr="001C782B">
              <w:t>20</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3A6FDA" w14:textId="6F3E9065" w:rsidR="00D452B2" w:rsidRPr="00680966" w:rsidRDefault="00D452B2" w:rsidP="00D452B2">
            <w:pPr>
              <w:spacing w:after="0" w:line="240" w:lineRule="auto"/>
              <w:jc w:val="right"/>
              <w:rPr>
                <w:rFonts w:eastAsia="Times New Roman" w:cs="Arial"/>
                <w:szCs w:val="24"/>
                <w:lang w:eastAsia="fr-FR"/>
              </w:rPr>
            </w:pPr>
            <w:r w:rsidRPr="001C782B">
              <w:t>19</w:t>
            </w:r>
            <w:r w:rsidR="0055145C">
              <w:t xml:space="preserve"> %</w:t>
            </w:r>
          </w:p>
        </w:tc>
      </w:tr>
      <w:tr w:rsidR="00E161C7" w:rsidRPr="00680966" w14:paraId="01EE7988" w14:textId="77777777" w:rsidTr="00E161C7">
        <w:trPr>
          <w:trHeight w:val="257"/>
        </w:trPr>
        <w:tc>
          <w:tcPr>
            <w:tcW w:w="32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16DFEE" w14:textId="46A25DBF" w:rsidR="00D452B2" w:rsidRPr="00680966" w:rsidRDefault="00D452B2" w:rsidP="00D452B2">
            <w:pPr>
              <w:spacing w:after="0" w:line="240" w:lineRule="auto"/>
              <w:rPr>
                <w:rFonts w:eastAsia="Times New Roman" w:cs="Arial"/>
                <w:szCs w:val="24"/>
                <w:lang w:eastAsia="fr-FR"/>
              </w:rPr>
            </w:pPr>
            <w:r w:rsidRPr="001C782B">
              <w:t xml:space="preserve">Pas du tout. </w:t>
            </w:r>
          </w:p>
        </w:tc>
        <w:tc>
          <w:tcPr>
            <w:tcW w:w="1417" w:type="dxa"/>
            <w:tcBorders>
              <w:top w:val="single" w:sz="6" w:space="0" w:color="000000"/>
              <w:left w:val="single" w:sz="6" w:space="0" w:color="000000"/>
              <w:bottom w:val="single" w:sz="6" w:space="0" w:color="000000"/>
              <w:right w:val="single" w:sz="6" w:space="0" w:color="000000"/>
            </w:tcBorders>
          </w:tcPr>
          <w:p w14:paraId="28997505" w14:textId="1514444B" w:rsidR="00D452B2" w:rsidRPr="00680966" w:rsidRDefault="00D452B2" w:rsidP="00D452B2">
            <w:pPr>
              <w:spacing w:after="0" w:line="240" w:lineRule="auto"/>
              <w:jc w:val="right"/>
              <w:rPr>
                <w:rFonts w:eastAsia="Times New Roman" w:cs="Arial"/>
                <w:szCs w:val="24"/>
                <w:lang w:eastAsia="fr-FR"/>
              </w:rPr>
            </w:pPr>
            <w:r w:rsidRPr="001C782B">
              <w:t>44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2B0634" w14:textId="406FB52E" w:rsidR="00D452B2" w:rsidRPr="00680966" w:rsidRDefault="00D452B2" w:rsidP="00D452B2">
            <w:pPr>
              <w:spacing w:after="0" w:line="240" w:lineRule="auto"/>
              <w:jc w:val="right"/>
              <w:rPr>
                <w:rFonts w:eastAsia="Times New Roman" w:cs="Arial"/>
                <w:szCs w:val="24"/>
                <w:lang w:eastAsia="fr-FR"/>
              </w:rPr>
            </w:pPr>
            <w:r w:rsidRPr="001C782B">
              <w:t>62</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99B402" w14:textId="7A737A6B" w:rsidR="00D452B2" w:rsidRPr="00680966" w:rsidRDefault="00D452B2" w:rsidP="00D452B2">
            <w:pPr>
              <w:spacing w:after="0" w:line="240" w:lineRule="auto"/>
              <w:jc w:val="right"/>
              <w:rPr>
                <w:rFonts w:eastAsia="Times New Roman" w:cs="Arial"/>
                <w:szCs w:val="24"/>
                <w:lang w:eastAsia="fr-FR"/>
              </w:rPr>
            </w:pPr>
            <w:r w:rsidRPr="001C782B">
              <w:t>61</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9B96A2" w14:textId="2E3BEA69" w:rsidR="00D452B2" w:rsidRPr="00680966" w:rsidRDefault="00D452B2" w:rsidP="00D452B2">
            <w:pPr>
              <w:spacing w:after="0" w:line="240" w:lineRule="auto"/>
              <w:jc w:val="right"/>
              <w:rPr>
                <w:rFonts w:eastAsia="Times New Roman" w:cs="Arial"/>
                <w:szCs w:val="24"/>
                <w:lang w:eastAsia="fr-FR"/>
              </w:rPr>
            </w:pPr>
            <w:r w:rsidRPr="001C782B">
              <w:t>68</w:t>
            </w:r>
            <w:r w:rsidR="0055145C">
              <w:t xml:space="preserve"> %</w:t>
            </w:r>
          </w:p>
        </w:tc>
      </w:tr>
      <w:tr w:rsidR="00DB6DEF" w:rsidRPr="00680966" w14:paraId="375AF8E9" w14:textId="77777777" w:rsidTr="00E161C7">
        <w:trPr>
          <w:trHeight w:val="257"/>
        </w:trPr>
        <w:tc>
          <w:tcPr>
            <w:tcW w:w="32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B8FE1F" w14:textId="0ACCFA9B" w:rsidR="00DB6DEF" w:rsidRPr="00680966" w:rsidRDefault="00DB6DEF" w:rsidP="00DB6DEF">
            <w:pPr>
              <w:spacing w:after="0" w:line="240" w:lineRule="auto"/>
              <w:rPr>
                <w:rFonts w:eastAsia="Times New Roman" w:cs="Arial"/>
                <w:szCs w:val="24"/>
                <w:lang w:eastAsia="fr-FR"/>
              </w:rPr>
            </w:pPr>
            <w:r>
              <w:t>Ne</w:t>
            </w:r>
            <w:r w:rsidRPr="001C782B">
              <w:t xml:space="preserve"> souhaite pas répondre</w:t>
            </w:r>
            <w:r>
              <w:t>.</w:t>
            </w:r>
          </w:p>
        </w:tc>
        <w:tc>
          <w:tcPr>
            <w:tcW w:w="1417" w:type="dxa"/>
            <w:tcBorders>
              <w:top w:val="single" w:sz="6" w:space="0" w:color="000000"/>
              <w:left w:val="single" w:sz="6" w:space="0" w:color="000000"/>
              <w:bottom w:val="single" w:sz="6" w:space="0" w:color="000000"/>
              <w:right w:val="single" w:sz="6" w:space="0" w:color="000000"/>
            </w:tcBorders>
          </w:tcPr>
          <w:p w14:paraId="37F9A915" w14:textId="4E163174" w:rsidR="00DB6DEF" w:rsidRPr="00680966" w:rsidRDefault="00DB6DEF" w:rsidP="00DB6DEF">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D84F7C" w14:textId="738CEBD1" w:rsidR="00DB6DEF" w:rsidRPr="00680966" w:rsidRDefault="00DB6DEF" w:rsidP="00DB6DEF">
            <w:pPr>
              <w:spacing w:after="0" w:line="240" w:lineRule="auto"/>
              <w:jc w:val="right"/>
              <w:rPr>
                <w:rFonts w:eastAsia="Times New Roman" w:cs="Arial"/>
                <w:szCs w:val="24"/>
                <w:lang w:eastAsia="fr-FR"/>
              </w:rPr>
            </w:pPr>
            <w:r w:rsidRPr="001C782B">
              <w:t>4</w:t>
            </w:r>
            <w: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6E457B" w14:textId="003F97A8" w:rsidR="00DB6DEF" w:rsidRPr="00680966" w:rsidRDefault="00DB6DEF" w:rsidP="00DB6DEF">
            <w:pPr>
              <w:spacing w:after="0" w:line="240" w:lineRule="auto"/>
              <w:jc w:val="right"/>
              <w:rPr>
                <w:rFonts w:eastAsia="Times New Roman" w:cs="Arial"/>
                <w:szCs w:val="24"/>
                <w:lang w:eastAsia="fr-FR"/>
              </w:rPr>
            </w:pPr>
            <w:r w:rsidRPr="001C782B">
              <w:t>1</w:t>
            </w:r>
            <w: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6C35DC" w14:textId="22A9BCB5" w:rsidR="00DB6DEF" w:rsidRPr="00680966" w:rsidRDefault="00DB6DEF" w:rsidP="00DB6DEF">
            <w:pPr>
              <w:spacing w:after="0" w:line="240" w:lineRule="auto"/>
              <w:jc w:val="right"/>
              <w:rPr>
                <w:rFonts w:eastAsia="Times New Roman" w:cs="Arial"/>
                <w:szCs w:val="24"/>
                <w:lang w:eastAsia="fr-FR"/>
              </w:rPr>
            </w:pPr>
            <w:r w:rsidRPr="001C782B">
              <w:t>0</w:t>
            </w:r>
            <w:r>
              <w:t xml:space="preserve"> %</w:t>
            </w:r>
          </w:p>
        </w:tc>
      </w:tr>
      <w:tr w:rsidR="00DB6DEF" w:rsidRPr="00680966" w14:paraId="574E5800" w14:textId="77777777" w:rsidTr="00E161C7">
        <w:trPr>
          <w:trHeight w:val="257"/>
        </w:trPr>
        <w:tc>
          <w:tcPr>
            <w:tcW w:w="32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0BE121" w14:textId="5E65AD80" w:rsidR="00DB6DEF" w:rsidRPr="00680966" w:rsidRDefault="00DB6DEF" w:rsidP="00DB6DEF">
            <w:pPr>
              <w:spacing w:after="0" w:line="240" w:lineRule="auto"/>
              <w:rPr>
                <w:rFonts w:eastAsia="Times New Roman" w:cs="Arial"/>
                <w:szCs w:val="24"/>
                <w:lang w:eastAsia="fr-FR"/>
              </w:rPr>
            </w:pPr>
            <w:r>
              <w:t>Ne</w:t>
            </w:r>
            <w:r w:rsidRPr="001C782B">
              <w:t xml:space="preserve"> sai</w:t>
            </w:r>
            <w:r>
              <w:t>t</w:t>
            </w:r>
            <w:r w:rsidRPr="001C782B">
              <w:t xml:space="preserve"> pas. </w:t>
            </w:r>
          </w:p>
        </w:tc>
        <w:tc>
          <w:tcPr>
            <w:tcW w:w="1417" w:type="dxa"/>
            <w:tcBorders>
              <w:top w:val="single" w:sz="6" w:space="0" w:color="000000"/>
              <w:left w:val="single" w:sz="6" w:space="0" w:color="000000"/>
              <w:bottom w:val="single" w:sz="6" w:space="0" w:color="000000"/>
              <w:right w:val="single" w:sz="6" w:space="0" w:color="000000"/>
            </w:tcBorders>
          </w:tcPr>
          <w:p w14:paraId="3AC88AB3" w14:textId="44740C20" w:rsidR="00DB6DEF" w:rsidRPr="00680966" w:rsidRDefault="00DB6DEF" w:rsidP="00DB6DEF">
            <w:pPr>
              <w:spacing w:after="0" w:line="240" w:lineRule="auto"/>
              <w:jc w:val="right"/>
              <w:rPr>
                <w:rFonts w:eastAsia="Times New Roman" w:cs="Arial"/>
                <w:szCs w:val="24"/>
                <w:lang w:eastAsia="fr-FR"/>
              </w:rPr>
            </w:pPr>
            <w:r w:rsidRPr="001C782B">
              <w:t>9</w:t>
            </w:r>
            <w: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7DDB74" w14:textId="06F5BB34" w:rsidR="00DB6DEF" w:rsidRPr="00680966" w:rsidRDefault="00DB6DEF" w:rsidP="00DB6DEF">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58D699" w14:textId="3EC782E7" w:rsidR="00DB6DEF" w:rsidRPr="00680966" w:rsidRDefault="00DB6DEF" w:rsidP="00DB6DEF">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2D5CD0" w14:textId="6426C7AF" w:rsidR="00DB6DEF" w:rsidRPr="00680966" w:rsidRDefault="00DB6DEF" w:rsidP="00DB6DEF">
            <w:pPr>
              <w:keepNext/>
              <w:spacing w:after="0" w:line="240" w:lineRule="auto"/>
              <w:jc w:val="right"/>
              <w:rPr>
                <w:rFonts w:eastAsia="Times New Roman" w:cs="Arial"/>
                <w:szCs w:val="24"/>
                <w:lang w:eastAsia="fr-FR"/>
              </w:rPr>
            </w:pPr>
          </w:p>
        </w:tc>
      </w:tr>
    </w:tbl>
    <w:p w14:paraId="7A3568FA" w14:textId="77777777" w:rsidR="00381199" w:rsidRDefault="001971FE" w:rsidP="00381199">
      <w:pPr>
        <w:pStyle w:val="Titre3"/>
        <w:rPr>
          <w:rFonts w:eastAsia="Times New Roman"/>
          <w:lang w:eastAsia="fr-FR"/>
        </w:rPr>
      </w:pPr>
      <w:bookmarkStart w:id="442" w:name="_Toc124780527"/>
      <w:r>
        <w:rPr>
          <w:rFonts w:eastAsia="Times New Roman"/>
          <w:lang w:eastAsia="fr-FR"/>
        </w:rPr>
        <w:t>Vie affective et sexuelle</w:t>
      </w:r>
      <w:bookmarkEnd w:id="442"/>
    </w:p>
    <w:p w14:paraId="175C78F2" w14:textId="1141FC3A" w:rsidR="009C2DF7" w:rsidRDefault="00037028" w:rsidP="00037028">
      <w:r>
        <w:t>Une très faible proportion de</w:t>
      </w:r>
      <w:r w:rsidRPr="00037028">
        <w:t xml:space="preserve"> répondants de 16 ans et </w:t>
      </w:r>
      <w:r>
        <w:t>plus ont reçu des cours d’éducation</w:t>
      </w:r>
      <w:r w:rsidRPr="00037028">
        <w:t xml:space="preserve"> à la vie affective et sexuelle </w:t>
      </w:r>
      <w:r>
        <w:t xml:space="preserve">qui étaient tout à fait ou plutôt </w:t>
      </w:r>
      <w:r w:rsidRPr="00037028">
        <w:t xml:space="preserve">adaptés </w:t>
      </w:r>
      <w:r>
        <w:t>à leur p</w:t>
      </w:r>
      <w:r w:rsidRPr="00037028">
        <w:t>roblème visuel</w:t>
      </w:r>
      <w:r>
        <w:t>, alors que près de deux tiers n’en a pas eu (</w:t>
      </w:r>
      <w:r w:rsidR="009C2DF7">
        <w:fldChar w:fldCharType="begin"/>
      </w:r>
      <w:r w:rsidR="009C2DF7">
        <w:instrText xml:space="preserve"> REF _Ref118905026 \h </w:instrText>
      </w:r>
      <w:r w:rsidR="009C2DF7">
        <w:fldChar w:fldCharType="separate"/>
      </w:r>
      <w:r w:rsidR="00121531">
        <w:t>Figure </w:t>
      </w:r>
      <w:r w:rsidR="00121531">
        <w:rPr>
          <w:noProof/>
        </w:rPr>
        <w:t>139</w:t>
      </w:r>
      <w:r w:rsidR="009C2DF7">
        <w:fldChar w:fldCharType="end"/>
      </w:r>
      <w:r>
        <w:t xml:space="preserve">). </w:t>
      </w:r>
    </w:p>
    <w:p w14:paraId="70F076A0" w14:textId="66DE4D9E" w:rsidR="00155C34" w:rsidRPr="00155C34" w:rsidRDefault="00037028" w:rsidP="00D62746">
      <w:r>
        <w:t>Il y a un ef</w:t>
      </w:r>
      <w:r w:rsidR="00D62746">
        <w:t>fet de la sévérité de la déficience visuelle (</w:t>
      </w:r>
      <w:r w:rsidR="00D10E20">
        <w:fldChar w:fldCharType="begin"/>
      </w:r>
      <w:r w:rsidR="00D10E20">
        <w:instrText xml:space="preserve"> REF _Ref119252912 \h </w:instrText>
      </w:r>
      <w:r w:rsidR="00D10E20">
        <w:fldChar w:fldCharType="separate"/>
      </w:r>
      <w:r w:rsidR="00121531">
        <w:t>Tableau </w:t>
      </w:r>
      <w:r w:rsidR="00121531">
        <w:rPr>
          <w:noProof/>
        </w:rPr>
        <w:t>172</w:t>
      </w:r>
      <w:r w:rsidR="00D10E20">
        <w:fldChar w:fldCharType="end"/>
      </w:r>
      <w:r w:rsidR="00D62746" w:rsidRPr="00D375A4">
        <w:t>)</w:t>
      </w:r>
      <w:r w:rsidR="00D505F0">
        <w:t> </w:t>
      </w:r>
      <w:r>
        <w:t xml:space="preserve">: </w:t>
      </w:r>
      <w:r w:rsidR="00351025">
        <w:t xml:space="preserve">les </w:t>
      </w:r>
      <w:r>
        <w:t>répondants m</w:t>
      </w:r>
      <w:r w:rsidRPr="00037028">
        <w:t xml:space="preserve">alvoyants moyens </w:t>
      </w:r>
      <w:r>
        <w:t xml:space="preserve">sont </w:t>
      </w:r>
      <w:r w:rsidR="00A60021">
        <w:t xml:space="preserve">en proportion </w:t>
      </w:r>
      <w:r>
        <w:t xml:space="preserve">significativement plus nombreux que les répondants </w:t>
      </w:r>
      <w:r w:rsidRPr="00037028">
        <w:t>malvoyants sévères</w:t>
      </w:r>
      <w:r>
        <w:t xml:space="preserve"> à </w:t>
      </w:r>
      <w:r w:rsidRPr="0036463B">
        <w:rPr>
          <w:b/>
        </w:rPr>
        <w:t>ne</w:t>
      </w:r>
      <w:r w:rsidR="00877FE8" w:rsidRPr="0036463B">
        <w:rPr>
          <w:b/>
        </w:rPr>
        <w:t xml:space="preserve"> pas</w:t>
      </w:r>
      <w:r w:rsidRPr="0036463B">
        <w:rPr>
          <w:b/>
        </w:rPr>
        <w:t xml:space="preserve"> avoir</w:t>
      </w:r>
      <w:r w:rsidR="00877FE8" w:rsidRPr="0036463B">
        <w:rPr>
          <w:b/>
        </w:rPr>
        <w:t xml:space="preserve"> eu de cours d</w:t>
      </w:r>
      <w:r w:rsidR="00D505F0">
        <w:rPr>
          <w:b/>
        </w:rPr>
        <w:t>’</w:t>
      </w:r>
      <w:r w:rsidR="00877FE8" w:rsidRPr="0036463B">
        <w:rPr>
          <w:b/>
        </w:rPr>
        <w:t>éducation à la vie affective et sexuelle</w:t>
      </w:r>
      <w:r w:rsidR="00155C34">
        <w:t>.</w:t>
      </w:r>
    </w:p>
    <w:p w14:paraId="7B0B2693" w14:textId="53183B43" w:rsidR="00DF07E2" w:rsidRDefault="00DF07E2" w:rsidP="00DF07E2">
      <w:r>
        <w:t>Il y a</w:t>
      </w:r>
      <w:r w:rsidR="00037028">
        <w:t xml:space="preserve"> également</w:t>
      </w:r>
      <w:r>
        <w:t xml:space="preserve"> un effet significatif de l’âge (</w:t>
      </w:r>
      <w:r w:rsidR="00D10E20">
        <w:fldChar w:fldCharType="begin"/>
      </w:r>
      <w:r w:rsidR="00D10E20">
        <w:instrText xml:space="preserve"> REF _Ref119252916 \h </w:instrText>
      </w:r>
      <w:r w:rsidR="00D10E20">
        <w:fldChar w:fldCharType="separate"/>
      </w:r>
      <w:r w:rsidR="00121531">
        <w:t>Tableau </w:t>
      </w:r>
      <w:r w:rsidR="00121531">
        <w:rPr>
          <w:noProof/>
        </w:rPr>
        <w:t>173</w:t>
      </w:r>
      <w:r w:rsidR="00D10E20">
        <w:fldChar w:fldCharType="end"/>
      </w:r>
      <w:r w:rsidRPr="00D375A4">
        <w:t>)</w:t>
      </w:r>
      <w:r w:rsidR="00D505F0">
        <w:t> </w:t>
      </w:r>
      <w:r w:rsidR="00037028">
        <w:t>:</w:t>
      </w:r>
    </w:p>
    <w:p w14:paraId="1DFC10AE" w14:textId="51FC2523" w:rsidR="00A12E0B" w:rsidRDefault="00A12E0B" w:rsidP="00A12E0B">
      <w:pPr>
        <w:pStyle w:val="Paragraphedeliste"/>
        <w:numPr>
          <w:ilvl w:val="0"/>
          <w:numId w:val="9"/>
        </w:numPr>
        <w:rPr>
          <w:lang w:eastAsia="fr-FR"/>
        </w:rPr>
      </w:pPr>
      <w:r>
        <w:rPr>
          <w:lang w:eastAsia="fr-FR"/>
        </w:rPr>
        <w:t xml:space="preserve">Les répondants de 16 à 29 ans sont </w:t>
      </w:r>
      <w:r w:rsidR="00A60021">
        <w:t xml:space="preserve">en proportion </w:t>
      </w:r>
      <w:r>
        <w:rPr>
          <w:lang w:eastAsia="fr-FR"/>
        </w:rPr>
        <w:t xml:space="preserve">significativement plus nombreux que ceux de 30 à 59 ans, eux-mêmes </w:t>
      </w:r>
      <w:r w:rsidR="00A60021">
        <w:t xml:space="preserve">en proportion </w:t>
      </w:r>
      <w:r>
        <w:rPr>
          <w:lang w:eastAsia="fr-FR"/>
        </w:rPr>
        <w:t>significativement plus nombreux que les 60 ans et plus à avoir reçu des c</w:t>
      </w:r>
      <w:r w:rsidRPr="00037028">
        <w:rPr>
          <w:lang w:eastAsia="fr-FR"/>
        </w:rPr>
        <w:t>ours d</w:t>
      </w:r>
      <w:r w:rsidR="00D505F0">
        <w:rPr>
          <w:lang w:eastAsia="fr-FR"/>
        </w:rPr>
        <w:t>’</w:t>
      </w:r>
      <w:r w:rsidRPr="00037028">
        <w:rPr>
          <w:lang w:eastAsia="fr-FR"/>
        </w:rPr>
        <w:t xml:space="preserve">éducation à la vie affective et sexuelle </w:t>
      </w:r>
      <w:r>
        <w:rPr>
          <w:lang w:eastAsia="fr-FR"/>
        </w:rPr>
        <w:t xml:space="preserve">qui étaient </w:t>
      </w:r>
      <w:r w:rsidRPr="0036463B">
        <w:rPr>
          <w:b/>
        </w:rPr>
        <w:t>tout à fait</w:t>
      </w:r>
      <w:r>
        <w:rPr>
          <w:lang w:eastAsia="fr-FR"/>
        </w:rPr>
        <w:t xml:space="preserve"> </w:t>
      </w:r>
      <w:r w:rsidRPr="00037028">
        <w:rPr>
          <w:lang w:eastAsia="fr-FR"/>
        </w:rPr>
        <w:t>adaptés</w:t>
      </w:r>
      <w:r>
        <w:rPr>
          <w:lang w:eastAsia="fr-FR"/>
        </w:rPr>
        <w:t xml:space="preserve"> à leur déficience visuelle.</w:t>
      </w:r>
    </w:p>
    <w:p w14:paraId="6A189F3A" w14:textId="51298F9F" w:rsidR="00A12E0B" w:rsidRDefault="00A12E0B" w:rsidP="00A12E0B">
      <w:pPr>
        <w:pStyle w:val="Paragraphedeliste"/>
        <w:numPr>
          <w:ilvl w:val="0"/>
          <w:numId w:val="9"/>
        </w:numPr>
        <w:rPr>
          <w:lang w:eastAsia="fr-FR"/>
        </w:rPr>
      </w:pPr>
      <w:r>
        <w:rPr>
          <w:lang w:eastAsia="fr-FR"/>
        </w:rPr>
        <w:t>Les répondants de 16 à 29 ans et ceux de 30 à 59 ans</w:t>
      </w:r>
      <w:r w:rsidRPr="00A12E0B">
        <w:rPr>
          <w:lang w:eastAsia="fr-FR"/>
        </w:rPr>
        <w:t xml:space="preserve"> </w:t>
      </w:r>
      <w:r>
        <w:rPr>
          <w:lang w:eastAsia="fr-FR"/>
        </w:rPr>
        <w:t xml:space="preserve">sont </w:t>
      </w:r>
      <w:r w:rsidR="00A60021">
        <w:t xml:space="preserve">en proportion </w:t>
      </w:r>
      <w:r>
        <w:rPr>
          <w:lang w:eastAsia="fr-FR"/>
        </w:rPr>
        <w:t>significativement plus nombreux que les 60 ans et plus à avoir reçu des c</w:t>
      </w:r>
      <w:r w:rsidRPr="00037028">
        <w:rPr>
          <w:lang w:eastAsia="fr-FR"/>
        </w:rPr>
        <w:t>ours d</w:t>
      </w:r>
      <w:r w:rsidR="00D505F0">
        <w:rPr>
          <w:lang w:eastAsia="fr-FR"/>
        </w:rPr>
        <w:t>’</w:t>
      </w:r>
      <w:r w:rsidRPr="00037028">
        <w:rPr>
          <w:lang w:eastAsia="fr-FR"/>
        </w:rPr>
        <w:t xml:space="preserve">éducation à la vie affective et sexuelle </w:t>
      </w:r>
      <w:r>
        <w:rPr>
          <w:lang w:eastAsia="fr-FR"/>
        </w:rPr>
        <w:t xml:space="preserve">qui étaient </w:t>
      </w:r>
      <w:r w:rsidRPr="0036463B">
        <w:rPr>
          <w:b/>
        </w:rPr>
        <w:t>plutôt</w:t>
      </w:r>
      <w:r>
        <w:rPr>
          <w:lang w:eastAsia="fr-FR"/>
        </w:rPr>
        <w:t xml:space="preserve"> </w:t>
      </w:r>
      <w:r w:rsidRPr="00037028">
        <w:rPr>
          <w:lang w:eastAsia="fr-FR"/>
        </w:rPr>
        <w:t>adaptés</w:t>
      </w:r>
      <w:r>
        <w:rPr>
          <w:lang w:eastAsia="fr-FR"/>
        </w:rPr>
        <w:t xml:space="preserve">, </w:t>
      </w:r>
      <w:r w:rsidRPr="0036463B">
        <w:rPr>
          <w:b/>
        </w:rPr>
        <w:t>plutôt pas</w:t>
      </w:r>
      <w:r>
        <w:rPr>
          <w:lang w:eastAsia="fr-FR"/>
        </w:rPr>
        <w:t xml:space="preserve"> adaptés ou </w:t>
      </w:r>
      <w:r w:rsidRPr="0036463B">
        <w:rPr>
          <w:b/>
        </w:rPr>
        <w:t>pas du tout adaptés</w:t>
      </w:r>
      <w:r>
        <w:rPr>
          <w:lang w:eastAsia="fr-FR"/>
        </w:rPr>
        <w:t xml:space="preserve"> à leur déficience visuelle.</w:t>
      </w:r>
    </w:p>
    <w:p w14:paraId="04B933D4" w14:textId="4277B3C8" w:rsidR="00037028" w:rsidRDefault="00A12E0B" w:rsidP="00A12E0B">
      <w:pPr>
        <w:pStyle w:val="Paragraphedeliste"/>
        <w:numPr>
          <w:ilvl w:val="0"/>
          <w:numId w:val="9"/>
        </w:numPr>
      </w:pPr>
      <w:r>
        <w:rPr>
          <w:lang w:eastAsia="fr-FR"/>
        </w:rPr>
        <w:t xml:space="preserve">Les répondants de 60 ans et plus sont </w:t>
      </w:r>
      <w:r w:rsidR="00A60021">
        <w:t xml:space="preserve">en proportion </w:t>
      </w:r>
      <w:r>
        <w:rPr>
          <w:lang w:eastAsia="fr-FR"/>
        </w:rPr>
        <w:t>significativement plus nombreux que ceux de 30 à 59 ans, eux-mêmes</w:t>
      </w:r>
      <w:r w:rsidR="00A60021" w:rsidRPr="00A60021">
        <w:t xml:space="preserve"> </w:t>
      </w:r>
      <w:r w:rsidR="00A60021">
        <w:t>en proportion</w:t>
      </w:r>
      <w:r>
        <w:rPr>
          <w:lang w:eastAsia="fr-FR"/>
        </w:rPr>
        <w:t xml:space="preserve"> significativement plus nombreux que les 16 à 29 ans à </w:t>
      </w:r>
      <w:r w:rsidRPr="0036463B">
        <w:rPr>
          <w:b/>
        </w:rPr>
        <w:t>ne pas avoir reçu de cours d</w:t>
      </w:r>
      <w:r w:rsidR="00D505F0">
        <w:rPr>
          <w:b/>
        </w:rPr>
        <w:t>’</w:t>
      </w:r>
      <w:r w:rsidRPr="0036463B">
        <w:rPr>
          <w:b/>
        </w:rPr>
        <w:t>éducation à la vie affective et sexuelle</w:t>
      </w:r>
      <w:r>
        <w:rPr>
          <w:lang w:eastAsia="fr-FR"/>
        </w:rPr>
        <w:t>.</w:t>
      </w:r>
    </w:p>
    <w:p w14:paraId="6B28C3F2" w14:textId="77777777" w:rsidR="001914D1" w:rsidRDefault="001914D1" w:rsidP="001914D1">
      <w:pPr>
        <w:keepNext/>
      </w:pPr>
      <w:r>
        <w:rPr>
          <w:noProof/>
        </w:rPr>
        <w:drawing>
          <wp:inline distT="0" distB="0" distL="0" distR="0" wp14:anchorId="44A6AB5A" wp14:editId="52473B18">
            <wp:extent cx="5486400" cy="2764302"/>
            <wp:effectExtent l="0" t="0" r="0" b="17145"/>
            <wp:docPr id="186" name="Graphique 186" descr="Cours d'éducation à la vie affective et sexuelle adaptés au problème visuel : &#10;2 % Tout à fait.&#10;2 % Plutôt oui.&#10;3 % Plutôt non.&#10;27 % Pas du tout.&#10;61 % Non concerné : n'a pas eu de cours d'éducation à la vie affective et sexuelle.&#10;5 % Ne souhaite pas répondr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14:paraId="7CF951EC" w14:textId="601B4D8F" w:rsidR="00D62746" w:rsidRDefault="001914D1" w:rsidP="00587320">
      <w:pPr>
        <w:pStyle w:val="Lgende"/>
        <w:keepNext w:val="0"/>
      </w:pPr>
      <w:bookmarkStart w:id="443" w:name="_Ref118905026"/>
      <w:r>
        <w:t>Figure</w:t>
      </w:r>
      <w:r w:rsidR="00F8105B">
        <w:t> </w:t>
      </w:r>
      <w:r w:rsidR="00C07E5B">
        <w:fldChar w:fldCharType="begin"/>
      </w:r>
      <w:r w:rsidR="00C07E5B">
        <w:instrText xml:space="preserve"> SEQ Figure \* ARABIC </w:instrText>
      </w:r>
      <w:r w:rsidR="00C07E5B">
        <w:fldChar w:fldCharType="separate"/>
      </w:r>
      <w:r w:rsidR="00121531">
        <w:rPr>
          <w:noProof/>
        </w:rPr>
        <w:t>139</w:t>
      </w:r>
      <w:r w:rsidR="00C07E5B">
        <w:rPr>
          <w:noProof/>
        </w:rPr>
        <w:fldChar w:fldCharType="end"/>
      </w:r>
      <w:bookmarkEnd w:id="443"/>
      <w:r w:rsidR="002A638C">
        <w:t xml:space="preserve">. </w:t>
      </w:r>
      <w:r w:rsidR="00434249" w:rsidRPr="002A638C">
        <w:t>C</w:t>
      </w:r>
      <w:r w:rsidRPr="002A638C">
        <w:t>ours d</w:t>
      </w:r>
      <w:r w:rsidR="00D505F0">
        <w:t>’</w:t>
      </w:r>
      <w:r w:rsidRPr="002A638C">
        <w:t xml:space="preserve">éducation à la vie affective et sexuelle adaptés </w:t>
      </w:r>
      <w:r w:rsidR="00434249" w:rsidRPr="002A638C">
        <w:t>au problème</w:t>
      </w:r>
      <w:r w:rsidRPr="002A638C">
        <w:t xml:space="preserve"> visuel </w:t>
      </w:r>
      <w:r w:rsidR="00434249" w:rsidRPr="002A638C">
        <w:t>des répondants de 16 ans et + (</w:t>
      </w:r>
      <w:r w:rsidR="000367F5">
        <w:t xml:space="preserve">n = </w:t>
      </w:r>
      <w:r w:rsidR="00037028" w:rsidRPr="00037028">
        <w:t>1</w:t>
      </w:r>
      <w:r w:rsidR="00037028">
        <w:t>627</w:t>
      </w:r>
      <w:r w:rsidR="00434249" w:rsidRPr="002A638C">
        <w:t>)</w:t>
      </w:r>
      <w:r w:rsidRPr="002A638C">
        <w:t>.</w:t>
      </w:r>
    </w:p>
    <w:p w14:paraId="1E15B63F" w14:textId="6C59C911" w:rsidR="00224D95" w:rsidRDefault="00224D95" w:rsidP="00224D95">
      <w:pPr>
        <w:pStyle w:val="Lgende"/>
      </w:pPr>
      <w:bookmarkStart w:id="444" w:name="_Ref119252912"/>
      <w:r>
        <w:t>Tableau</w:t>
      </w:r>
      <w:r w:rsidR="00F8105B">
        <w:t> </w:t>
      </w:r>
      <w:r w:rsidR="00C07E5B">
        <w:fldChar w:fldCharType="begin"/>
      </w:r>
      <w:r w:rsidR="00C07E5B">
        <w:instrText xml:space="preserve"> SEQ Tableau \* ARABIC </w:instrText>
      </w:r>
      <w:r w:rsidR="00C07E5B">
        <w:fldChar w:fldCharType="separate"/>
      </w:r>
      <w:r w:rsidR="00121531">
        <w:rPr>
          <w:noProof/>
        </w:rPr>
        <w:t>172</w:t>
      </w:r>
      <w:r w:rsidR="00C07E5B">
        <w:rPr>
          <w:noProof/>
        </w:rPr>
        <w:fldChar w:fldCharType="end"/>
      </w:r>
      <w:bookmarkEnd w:id="444"/>
      <w:r>
        <w:t xml:space="preserve">. </w:t>
      </w:r>
      <w:r w:rsidRPr="002A638C">
        <w:t>Cours d</w:t>
      </w:r>
      <w:r w:rsidR="00D505F0">
        <w:t>’</w:t>
      </w:r>
      <w:r w:rsidRPr="002A638C">
        <w:t>éducation à la vie affective et sexuelle adaptés au problème visuel des répondants de 16 ans et +</w:t>
      </w:r>
      <w:r>
        <w:t>, selon la sévérité de la déficience visuelle</w:t>
      </w:r>
      <w:r w:rsidRPr="002A638C">
        <w:t xml:space="preserve"> (</w:t>
      </w:r>
      <w:r>
        <w:t xml:space="preserve">n = </w:t>
      </w:r>
      <w:r w:rsidRPr="002A638C">
        <w:t>1627).</w:t>
      </w:r>
    </w:p>
    <w:tbl>
      <w:tblPr>
        <w:tblW w:w="0" w:type="auto"/>
        <w:tblCellMar>
          <w:top w:w="15" w:type="dxa"/>
          <w:left w:w="15" w:type="dxa"/>
          <w:bottom w:w="15" w:type="dxa"/>
          <w:right w:w="15" w:type="dxa"/>
        </w:tblCellMar>
        <w:tblLook w:val="04A0" w:firstRow="1" w:lastRow="0" w:firstColumn="1" w:lastColumn="0" w:noHBand="0" w:noVBand="1"/>
      </w:tblPr>
      <w:tblGrid>
        <w:gridCol w:w="4385"/>
        <w:gridCol w:w="1559"/>
        <w:gridCol w:w="1559"/>
        <w:gridCol w:w="1549"/>
      </w:tblGrid>
      <w:tr w:rsidR="00EF15DF" w:rsidRPr="00644DFF" w14:paraId="22627FF0" w14:textId="77777777" w:rsidTr="002635C4">
        <w:trPr>
          <w:trHeight w:val="142"/>
          <w:tblHeader/>
        </w:trPr>
        <w:tc>
          <w:tcPr>
            <w:tcW w:w="4385"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1597708E" w14:textId="7ADA2603" w:rsidR="00EF15DF" w:rsidRPr="00644DFF" w:rsidRDefault="00EF15DF" w:rsidP="00EF15DF">
            <w:pPr>
              <w:spacing w:after="0" w:line="240" w:lineRule="auto"/>
              <w:rPr>
                <w:rFonts w:ascii="Times New Roman" w:eastAsia="Times New Roman" w:hAnsi="Times New Roman" w:cs="Times New Roman"/>
                <w:szCs w:val="24"/>
                <w:lang w:eastAsia="fr-FR"/>
              </w:rPr>
            </w:pPr>
            <w:r w:rsidRPr="00D62746">
              <w:rPr>
                <w:lang w:eastAsia="fr-FR"/>
              </w:rPr>
              <w:br/>
            </w: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48B6ABB"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638A5329"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54BBC56A" w14:textId="2376838D" w:rsidR="00EF15DF" w:rsidRPr="00644DFF" w:rsidRDefault="00EF15DF" w:rsidP="00EF15DF">
            <w:pPr>
              <w:spacing w:after="0" w:line="240" w:lineRule="auto"/>
              <w:rPr>
                <w:rFonts w:ascii="Times New Roman" w:eastAsia="Times New Roman" w:hAnsi="Times New Roman" w:cs="Times New Roman"/>
                <w:szCs w:val="24"/>
                <w:lang w:eastAsia="fr-FR"/>
              </w:rPr>
            </w:pP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78C1D6A7"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5A3D2D6B" w14:textId="0D10FA6A" w:rsidR="00EF15DF" w:rsidRPr="00644DFF"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154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8F7CA6D"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151D805B"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572E32DF" w14:textId="2DAE156A" w:rsidR="00EF15DF" w:rsidRPr="00644DFF" w:rsidRDefault="00EF15DF" w:rsidP="00EF15DF">
            <w:pPr>
              <w:spacing w:after="0" w:line="240" w:lineRule="auto"/>
              <w:rPr>
                <w:rFonts w:ascii="Times New Roman" w:eastAsia="Times New Roman" w:hAnsi="Times New Roman" w:cs="Times New Roman"/>
                <w:szCs w:val="24"/>
                <w:lang w:eastAsia="fr-FR"/>
              </w:rPr>
            </w:pPr>
          </w:p>
        </w:tc>
      </w:tr>
      <w:tr w:rsidR="00825851" w:rsidRPr="00644DFF" w14:paraId="29244392" w14:textId="77777777" w:rsidTr="0036463B">
        <w:trPr>
          <w:trHeight w:val="270"/>
        </w:trPr>
        <w:tc>
          <w:tcPr>
            <w:tcW w:w="43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7D2D562"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Tout à fait.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E50D71C" w14:textId="7D37FE75"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E592416" w14:textId="2442863A"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CCA54CE" w14:textId="67F095AD"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0</w:t>
            </w:r>
            <w:r w:rsidR="0055145C">
              <w:rPr>
                <w:rFonts w:eastAsia="Times New Roman" w:cs="Arial"/>
                <w:color w:val="000000"/>
                <w:szCs w:val="24"/>
                <w:lang w:eastAsia="fr-FR"/>
              </w:rPr>
              <w:t xml:space="preserve"> %</w:t>
            </w:r>
          </w:p>
        </w:tc>
      </w:tr>
      <w:tr w:rsidR="00825851" w:rsidRPr="00644DFF" w14:paraId="22FAE3B6" w14:textId="77777777" w:rsidTr="0036463B">
        <w:trPr>
          <w:trHeight w:val="270"/>
        </w:trPr>
        <w:tc>
          <w:tcPr>
            <w:tcW w:w="43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F40FEB2"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oui.</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B77D785" w14:textId="329140DD"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F93CFAD" w14:textId="7A78FC7B"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492E8D4" w14:textId="1C4E66F0"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r>
      <w:tr w:rsidR="00825851" w:rsidRPr="00644DFF" w14:paraId="2445476C" w14:textId="77777777" w:rsidTr="0036463B">
        <w:trPr>
          <w:trHeight w:val="270"/>
        </w:trPr>
        <w:tc>
          <w:tcPr>
            <w:tcW w:w="43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DFE76AA"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non.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61B1E6A" w14:textId="6E950DC2"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96AAD5D" w14:textId="4554AB12"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C898F24" w14:textId="4299388F"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r>
      <w:tr w:rsidR="00825851" w:rsidRPr="00644DFF" w14:paraId="0572C1DE" w14:textId="77777777" w:rsidTr="0036463B">
        <w:trPr>
          <w:trHeight w:val="270"/>
        </w:trPr>
        <w:tc>
          <w:tcPr>
            <w:tcW w:w="43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0D1D0EE"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Pas du tout.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C48F401" w14:textId="40601C70"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25</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5C5B762" w14:textId="414EE8FB"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32</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D190F75" w14:textId="180D1497"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24</w:t>
            </w:r>
            <w:r w:rsidR="0055145C">
              <w:rPr>
                <w:rFonts w:eastAsia="Times New Roman" w:cs="Arial"/>
                <w:color w:val="000000"/>
                <w:szCs w:val="24"/>
                <w:lang w:eastAsia="fr-FR"/>
              </w:rPr>
              <w:t xml:space="preserve"> %</w:t>
            </w:r>
          </w:p>
        </w:tc>
      </w:tr>
      <w:tr w:rsidR="00825851" w:rsidRPr="00644DFF" w14:paraId="0F4C23CD" w14:textId="77777777" w:rsidTr="0036463B">
        <w:trPr>
          <w:trHeight w:val="270"/>
        </w:trPr>
        <w:tc>
          <w:tcPr>
            <w:tcW w:w="43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E840445" w14:textId="68FBA3B2"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Non concerné</w:t>
            </w:r>
            <w:r w:rsidR="00D505F0">
              <w:rPr>
                <w:rFonts w:eastAsia="Times New Roman" w:cs="Arial"/>
                <w:color w:val="000000"/>
                <w:szCs w:val="24"/>
                <w:lang w:eastAsia="fr-FR"/>
              </w:rPr>
              <w:t> </w:t>
            </w:r>
            <w:r w:rsidR="00877FE8" w:rsidRPr="00644DFF">
              <w:rPr>
                <w:rFonts w:eastAsia="Times New Roman" w:cs="Arial"/>
                <w:color w:val="000000"/>
                <w:szCs w:val="24"/>
                <w:lang w:eastAsia="fr-FR"/>
              </w:rPr>
              <w:t>:</w:t>
            </w:r>
            <w:r w:rsidRPr="00644DFF">
              <w:rPr>
                <w:rFonts w:eastAsia="Times New Roman" w:cs="Arial"/>
                <w:color w:val="000000"/>
                <w:szCs w:val="24"/>
                <w:lang w:eastAsia="fr-FR"/>
              </w:rPr>
              <w:t xml:space="preserve"> n</w:t>
            </w:r>
            <w:r w:rsidR="00D505F0">
              <w:rPr>
                <w:rFonts w:eastAsia="Times New Roman" w:cs="Arial"/>
                <w:color w:val="000000"/>
                <w:szCs w:val="24"/>
                <w:lang w:eastAsia="fr-FR"/>
              </w:rPr>
              <w:t>’</w:t>
            </w:r>
            <w:r w:rsidRPr="00644DFF">
              <w:rPr>
                <w:rFonts w:eastAsia="Times New Roman" w:cs="Arial"/>
                <w:color w:val="000000"/>
                <w:szCs w:val="24"/>
                <w:lang w:eastAsia="fr-FR"/>
              </w:rPr>
              <w:t>a pas eu de cours d</w:t>
            </w:r>
            <w:r w:rsidR="00D505F0">
              <w:rPr>
                <w:rFonts w:eastAsia="Times New Roman" w:cs="Arial"/>
                <w:color w:val="000000"/>
                <w:szCs w:val="24"/>
                <w:lang w:eastAsia="fr-FR"/>
              </w:rPr>
              <w:t>’</w:t>
            </w:r>
            <w:r w:rsidRPr="00644DFF">
              <w:rPr>
                <w:rFonts w:eastAsia="Times New Roman" w:cs="Arial"/>
                <w:color w:val="000000"/>
                <w:szCs w:val="24"/>
                <w:lang w:eastAsia="fr-FR"/>
              </w:rPr>
              <w:t>éducation à la vie affective et sexuelle.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9A47B65" w14:textId="2D894E5E"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62</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61EB199" w14:textId="4447332D"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56</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290279B" w14:textId="15FF4734"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67</w:t>
            </w:r>
            <w:r w:rsidR="0055145C">
              <w:rPr>
                <w:rFonts w:eastAsia="Times New Roman" w:cs="Arial"/>
                <w:color w:val="000000"/>
                <w:szCs w:val="24"/>
                <w:lang w:eastAsia="fr-FR"/>
              </w:rPr>
              <w:t xml:space="preserve"> %</w:t>
            </w:r>
          </w:p>
        </w:tc>
      </w:tr>
      <w:tr w:rsidR="00825851" w:rsidRPr="00644DFF" w14:paraId="5D58EE55" w14:textId="77777777" w:rsidTr="0036463B">
        <w:trPr>
          <w:trHeight w:val="270"/>
        </w:trPr>
        <w:tc>
          <w:tcPr>
            <w:tcW w:w="43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70635AD" w14:textId="7BEE0DDE" w:rsidR="00825851" w:rsidRPr="00644DFF" w:rsidRDefault="00194F89"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644DFF">
              <w:rPr>
                <w:rFonts w:eastAsia="Times New Roman" w:cs="Arial"/>
                <w:color w:val="000000"/>
                <w:szCs w:val="24"/>
                <w:lang w:eastAsia="fr-FR"/>
              </w:rPr>
              <w:t xml:space="preserve"> souhaite pas répondre</w:t>
            </w:r>
            <w:r w:rsidR="005C5C5D">
              <w:rPr>
                <w:rFonts w:eastAsia="Times New Roman" w:cs="Arial"/>
                <w:color w:val="000000"/>
                <w:szCs w:val="24"/>
                <w:lang w:eastAsia="fr-FR"/>
              </w:rPr>
              <w: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446359E" w14:textId="33EC17DF"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483CD55" w14:textId="110BDB4A"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F691509" w14:textId="015A3FE0" w:rsidR="00825851" w:rsidRPr="00644DFF" w:rsidRDefault="00825851" w:rsidP="00F35C94">
            <w:pPr>
              <w:keepNext/>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w:t>
            </w:r>
            <w:r w:rsidR="0055145C">
              <w:rPr>
                <w:rFonts w:eastAsia="Times New Roman" w:cs="Arial"/>
                <w:color w:val="000000"/>
                <w:szCs w:val="24"/>
                <w:lang w:eastAsia="fr-FR"/>
              </w:rPr>
              <w:t xml:space="preserve"> %</w:t>
            </w:r>
          </w:p>
        </w:tc>
      </w:tr>
    </w:tbl>
    <w:p w14:paraId="2F811006" w14:textId="0DB6CF25" w:rsidR="00224D95" w:rsidRDefault="00224D95" w:rsidP="00224D95">
      <w:pPr>
        <w:pStyle w:val="Lgende"/>
      </w:pPr>
      <w:bookmarkStart w:id="445" w:name="_Ref119252916"/>
      <w:r>
        <w:t>Tableau</w:t>
      </w:r>
      <w:r w:rsidR="00F8105B">
        <w:t> </w:t>
      </w:r>
      <w:r w:rsidR="00C07E5B">
        <w:fldChar w:fldCharType="begin"/>
      </w:r>
      <w:r w:rsidR="00C07E5B">
        <w:instrText xml:space="preserve"> SEQ Tableau \* ARABIC </w:instrText>
      </w:r>
      <w:r w:rsidR="00C07E5B">
        <w:fldChar w:fldCharType="separate"/>
      </w:r>
      <w:r w:rsidR="00121531">
        <w:rPr>
          <w:noProof/>
        </w:rPr>
        <w:t>173</w:t>
      </w:r>
      <w:r w:rsidR="00C07E5B">
        <w:rPr>
          <w:noProof/>
        </w:rPr>
        <w:fldChar w:fldCharType="end"/>
      </w:r>
      <w:bookmarkEnd w:id="445"/>
      <w:r w:rsidR="00096179">
        <w:t xml:space="preserve">. </w:t>
      </w:r>
      <w:r w:rsidR="00096179" w:rsidRPr="002A638C">
        <w:t>Cours d</w:t>
      </w:r>
      <w:r w:rsidR="00D505F0">
        <w:t>’</w:t>
      </w:r>
      <w:r w:rsidR="00096179" w:rsidRPr="002A638C">
        <w:t>éducation à la vie affective et sexuelle adaptés au problème visuel des répondants de 16 ans et +</w:t>
      </w:r>
      <w:r w:rsidR="00096179">
        <w:t>, selon l’âge</w:t>
      </w:r>
      <w:r w:rsidR="00096179" w:rsidRPr="002A638C">
        <w:t xml:space="preserve"> (</w:t>
      </w:r>
      <w:r w:rsidR="00096179">
        <w:t xml:space="preserve">n = </w:t>
      </w:r>
      <w:r w:rsidR="00096179" w:rsidRPr="002A638C">
        <w:t>1627).</w:t>
      </w:r>
    </w:p>
    <w:tbl>
      <w:tblPr>
        <w:tblW w:w="9070" w:type="dxa"/>
        <w:tblCellMar>
          <w:top w:w="15" w:type="dxa"/>
          <w:left w:w="15" w:type="dxa"/>
          <w:bottom w:w="15" w:type="dxa"/>
          <w:right w:w="15" w:type="dxa"/>
        </w:tblCellMar>
        <w:tblLook w:val="04A0" w:firstRow="1" w:lastRow="0" w:firstColumn="1" w:lastColumn="0" w:noHBand="0" w:noVBand="1"/>
      </w:tblPr>
      <w:tblGrid>
        <w:gridCol w:w="4819"/>
        <w:gridCol w:w="1417"/>
        <w:gridCol w:w="1417"/>
        <w:gridCol w:w="1417"/>
      </w:tblGrid>
      <w:tr w:rsidR="00AA129B" w:rsidRPr="00680966" w14:paraId="28457431" w14:textId="77777777" w:rsidTr="002635C4">
        <w:trPr>
          <w:trHeight w:val="263"/>
          <w:tblHeader/>
        </w:trPr>
        <w:tc>
          <w:tcPr>
            <w:tcW w:w="481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D33F6D8" w14:textId="77777777" w:rsidR="00AA129B" w:rsidRPr="00680966" w:rsidRDefault="00AA129B" w:rsidP="00AA129B">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842CC06"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4D91BC5F" w14:textId="4C93B5E0" w:rsidR="00AA129B" w:rsidRPr="00680966" w:rsidRDefault="00AA129B" w:rsidP="00AA129B">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C3428F4"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6AF464BF" w14:textId="1A6EB52F" w:rsidR="00AA129B" w:rsidRPr="00680966" w:rsidRDefault="00AA129B" w:rsidP="00AA129B">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CF4139"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3CC9E43B" w14:textId="08081BBA" w:rsidR="00AA129B" w:rsidRPr="00680966" w:rsidRDefault="00616E3F" w:rsidP="00AA129B">
            <w:pPr>
              <w:spacing w:after="0" w:line="240" w:lineRule="auto"/>
              <w:rPr>
                <w:rFonts w:eastAsia="Times New Roman" w:cs="Arial"/>
                <w:szCs w:val="24"/>
                <w:lang w:eastAsia="fr-FR"/>
              </w:rPr>
            </w:pPr>
            <w:r>
              <w:rPr>
                <w:rFonts w:eastAsia="Times New Roman" w:cs="Arial"/>
                <w:color w:val="000000"/>
                <w:szCs w:val="24"/>
                <w:lang w:eastAsia="fr-FR"/>
              </w:rPr>
              <w:t>(n = 680)</w:t>
            </w:r>
          </w:p>
        </w:tc>
      </w:tr>
      <w:tr w:rsidR="00037028" w:rsidRPr="00680966" w14:paraId="14182825" w14:textId="77777777" w:rsidTr="00194F89">
        <w:trPr>
          <w:trHeight w:val="250"/>
        </w:trPr>
        <w:tc>
          <w:tcPr>
            <w:tcW w:w="48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B873D97" w14:textId="17B9F46E" w:rsidR="00037028" w:rsidRPr="00680966" w:rsidRDefault="00037028" w:rsidP="00037028">
            <w:pPr>
              <w:spacing w:after="0" w:line="240" w:lineRule="auto"/>
              <w:rPr>
                <w:rFonts w:eastAsia="Times New Roman" w:cs="Arial"/>
                <w:szCs w:val="24"/>
                <w:lang w:eastAsia="fr-FR"/>
              </w:rPr>
            </w:pPr>
            <w:r w:rsidRPr="00644DFF">
              <w:rPr>
                <w:rFonts w:eastAsia="Times New Roman" w:cs="Arial"/>
                <w:color w:val="000000"/>
                <w:szCs w:val="24"/>
                <w:lang w:eastAsia="fr-FR"/>
              </w:rPr>
              <w:t>Tout à fait.</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528FC3" w14:textId="0AFCA1AA" w:rsidR="00037028" w:rsidRPr="00680966" w:rsidRDefault="00037028" w:rsidP="00037028">
            <w:pPr>
              <w:spacing w:after="0" w:line="240" w:lineRule="auto"/>
              <w:jc w:val="right"/>
              <w:rPr>
                <w:rFonts w:eastAsia="Times New Roman" w:cs="Arial"/>
                <w:szCs w:val="24"/>
                <w:lang w:eastAsia="fr-FR"/>
              </w:rPr>
            </w:pPr>
            <w:r w:rsidRPr="00F710A3">
              <w:t>10</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6217BD" w14:textId="659D08AC" w:rsidR="00037028" w:rsidRPr="00680966" w:rsidRDefault="00037028" w:rsidP="00037028">
            <w:pPr>
              <w:spacing w:after="0" w:line="240" w:lineRule="auto"/>
              <w:jc w:val="right"/>
              <w:rPr>
                <w:rFonts w:eastAsia="Times New Roman" w:cs="Arial"/>
                <w:szCs w:val="24"/>
                <w:lang w:eastAsia="fr-FR"/>
              </w:rPr>
            </w:pPr>
            <w:r w:rsidRPr="00F710A3">
              <w:t>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3576B6" w14:textId="6702BC8F" w:rsidR="00037028" w:rsidRPr="00680966" w:rsidRDefault="00037028" w:rsidP="00037028">
            <w:pPr>
              <w:spacing w:after="0" w:line="240" w:lineRule="auto"/>
              <w:jc w:val="right"/>
              <w:rPr>
                <w:rFonts w:eastAsia="Times New Roman" w:cs="Arial"/>
                <w:szCs w:val="24"/>
                <w:lang w:eastAsia="fr-FR"/>
              </w:rPr>
            </w:pPr>
            <w:r w:rsidRPr="00F710A3">
              <w:t>1</w:t>
            </w:r>
            <w:r w:rsidR="0055145C">
              <w:t xml:space="preserve"> %</w:t>
            </w:r>
          </w:p>
        </w:tc>
      </w:tr>
      <w:tr w:rsidR="00037028" w:rsidRPr="00680966" w14:paraId="0A4BA3AC" w14:textId="77777777" w:rsidTr="00194F89">
        <w:trPr>
          <w:trHeight w:val="250"/>
        </w:trPr>
        <w:tc>
          <w:tcPr>
            <w:tcW w:w="48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DC8C903" w14:textId="53E2E2A5" w:rsidR="00037028" w:rsidRPr="00680966" w:rsidRDefault="00037028" w:rsidP="00037028">
            <w:pPr>
              <w:spacing w:after="0" w:line="240" w:lineRule="auto"/>
              <w:rPr>
                <w:rFonts w:eastAsia="Times New Roman" w:cs="Arial"/>
                <w:szCs w:val="24"/>
                <w:lang w:eastAsia="fr-FR"/>
              </w:rPr>
            </w:pPr>
            <w:r w:rsidRPr="00644DFF">
              <w:rPr>
                <w:rFonts w:eastAsia="Times New Roman" w:cs="Arial"/>
                <w:color w:val="000000"/>
                <w:szCs w:val="24"/>
                <w:lang w:eastAsia="fr-FR"/>
              </w:rPr>
              <w:t>Plutôt oui.</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D4736D" w14:textId="39596431" w:rsidR="00037028" w:rsidRPr="00680966" w:rsidRDefault="00037028" w:rsidP="00037028">
            <w:pPr>
              <w:spacing w:after="0" w:line="240" w:lineRule="auto"/>
              <w:jc w:val="right"/>
              <w:rPr>
                <w:rFonts w:eastAsia="Times New Roman" w:cs="Arial"/>
                <w:szCs w:val="24"/>
                <w:lang w:eastAsia="fr-FR"/>
              </w:rPr>
            </w:pPr>
            <w:r w:rsidRPr="00F710A3">
              <w:t>6</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5CCF79" w14:textId="0FF056D8" w:rsidR="00037028" w:rsidRPr="00680966" w:rsidRDefault="00037028" w:rsidP="00037028">
            <w:pPr>
              <w:spacing w:after="0" w:line="240" w:lineRule="auto"/>
              <w:jc w:val="right"/>
              <w:rPr>
                <w:rFonts w:eastAsia="Times New Roman" w:cs="Arial"/>
                <w:szCs w:val="24"/>
                <w:lang w:eastAsia="fr-FR"/>
              </w:rPr>
            </w:pPr>
            <w:r w:rsidRPr="00F710A3">
              <w:t>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903B9B" w14:textId="489E04B5" w:rsidR="00037028" w:rsidRPr="00680966" w:rsidRDefault="00037028" w:rsidP="00037028">
            <w:pPr>
              <w:spacing w:after="0" w:line="240" w:lineRule="auto"/>
              <w:jc w:val="right"/>
              <w:rPr>
                <w:rFonts w:eastAsia="Times New Roman" w:cs="Arial"/>
                <w:szCs w:val="24"/>
                <w:lang w:eastAsia="fr-FR"/>
              </w:rPr>
            </w:pPr>
            <w:r w:rsidRPr="00F710A3">
              <w:t>1</w:t>
            </w:r>
            <w:r w:rsidR="0055145C">
              <w:t xml:space="preserve"> %</w:t>
            </w:r>
          </w:p>
        </w:tc>
      </w:tr>
      <w:tr w:rsidR="00037028" w:rsidRPr="00680966" w14:paraId="67668C19" w14:textId="77777777" w:rsidTr="00194F89">
        <w:trPr>
          <w:trHeight w:val="250"/>
        </w:trPr>
        <w:tc>
          <w:tcPr>
            <w:tcW w:w="48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2D2A26D" w14:textId="421DC71B" w:rsidR="00037028" w:rsidRPr="00680966" w:rsidRDefault="00037028" w:rsidP="00037028">
            <w:pPr>
              <w:spacing w:after="0" w:line="240" w:lineRule="auto"/>
              <w:rPr>
                <w:rFonts w:eastAsia="Times New Roman" w:cs="Arial"/>
                <w:szCs w:val="24"/>
                <w:lang w:eastAsia="fr-FR"/>
              </w:rPr>
            </w:pPr>
            <w:r w:rsidRPr="00644DFF">
              <w:rPr>
                <w:rFonts w:eastAsia="Times New Roman" w:cs="Arial"/>
                <w:color w:val="000000"/>
                <w:szCs w:val="24"/>
                <w:lang w:eastAsia="fr-FR"/>
              </w:rPr>
              <w:t>Plutôt non.</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ADF821" w14:textId="0F4B416A" w:rsidR="00037028" w:rsidRPr="00680966" w:rsidRDefault="00037028" w:rsidP="00037028">
            <w:pPr>
              <w:spacing w:after="0" w:line="240" w:lineRule="auto"/>
              <w:jc w:val="right"/>
              <w:rPr>
                <w:rFonts w:eastAsia="Times New Roman" w:cs="Arial"/>
                <w:szCs w:val="24"/>
                <w:lang w:eastAsia="fr-FR"/>
              </w:rPr>
            </w:pPr>
            <w:r w:rsidRPr="00F710A3">
              <w:t>9</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14DD3B" w14:textId="421946FA" w:rsidR="00037028" w:rsidRPr="00680966" w:rsidRDefault="00037028" w:rsidP="00037028">
            <w:pPr>
              <w:spacing w:after="0" w:line="240" w:lineRule="auto"/>
              <w:jc w:val="right"/>
              <w:rPr>
                <w:rFonts w:eastAsia="Times New Roman" w:cs="Arial"/>
                <w:szCs w:val="24"/>
                <w:lang w:eastAsia="fr-FR"/>
              </w:rPr>
            </w:pPr>
            <w:r w:rsidRPr="00F710A3">
              <w:t>5</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1781912" w14:textId="3F514E5B" w:rsidR="00037028" w:rsidRPr="00680966" w:rsidRDefault="00037028" w:rsidP="00037028">
            <w:pPr>
              <w:spacing w:after="0" w:line="240" w:lineRule="auto"/>
              <w:jc w:val="right"/>
              <w:rPr>
                <w:rFonts w:eastAsia="Times New Roman" w:cs="Arial"/>
                <w:szCs w:val="24"/>
                <w:lang w:eastAsia="fr-FR"/>
              </w:rPr>
            </w:pPr>
            <w:r w:rsidRPr="00F710A3">
              <w:t>2</w:t>
            </w:r>
            <w:r w:rsidR="0055145C">
              <w:t xml:space="preserve"> %</w:t>
            </w:r>
          </w:p>
        </w:tc>
      </w:tr>
      <w:tr w:rsidR="00037028" w:rsidRPr="00680966" w14:paraId="755E5E73" w14:textId="77777777" w:rsidTr="00194F89">
        <w:trPr>
          <w:trHeight w:val="250"/>
        </w:trPr>
        <w:tc>
          <w:tcPr>
            <w:tcW w:w="48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4197CA3" w14:textId="0B6C379F" w:rsidR="00037028" w:rsidRPr="00680966" w:rsidRDefault="00037028" w:rsidP="00037028">
            <w:pPr>
              <w:spacing w:after="0" w:line="240" w:lineRule="auto"/>
              <w:rPr>
                <w:rFonts w:eastAsia="Times New Roman" w:cs="Arial"/>
                <w:szCs w:val="24"/>
                <w:lang w:eastAsia="fr-FR"/>
              </w:rPr>
            </w:pPr>
            <w:r w:rsidRPr="00644DFF">
              <w:rPr>
                <w:rFonts w:eastAsia="Times New Roman" w:cs="Arial"/>
                <w:color w:val="000000"/>
                <w:szCs w:val="24"/>
                <w:lang w:eastAsia="fr-FR"/>
              </w:rPr>
              <w:t>Pas du tout.</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CF6616" w14:textId="527189EA" w:rsidR="00037028" w:rsidRPr="00680966" w:rsidRDefault="00037028" w:rsidP="00037028">
            <w:pPr>
              <w:spacing w:after="0" w:line="240" w:lineRule="auto"/>
              <w:jc w:val="right"/>
              <w:rPr>
                <w:rFonts w:eastAsia="Times New Roman" w:cs="Arial"/>
                <w:szCs w:val="24"/>
                <w:lang w:eastAsia="fr-FR"/>
              </w:rPr>
            </w:pPr>
            <w:r w:rsidRPr="00F710A3">
              <w:t>40</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8C30E8" w14:textId="5E1098B1" w:rsidR="00037028" w:rsidRPr="00680966" w:rsidRDefault="00037028" w:rsidP="00037028">
            <w:pPr>
              <w:spacing w:after="0" w:line="240" w:lineRule="auto"/>
              <w:jc w:val="right"/>
              <w:rPr>
                <w:rFonts w:eastAsia="Times New Roman" w:cs="Arial"/>
                <w:szCs w:val="24"/>
                <w:lang w:eastAsia="fr-FR"/>
              </w:rPr>
            </w:pPr>
            <w:r w:rsidRPr="00F710A3">
              <w:t>32</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3D2918" w14:textId="5401ED32" w:rsidR="00037028" w:rsidRPr="00680966" w:rsidRDefault="00037028" w:rsidP="00037028">
            <w:pPr>
              <w:spacing w:after="0" w:line="240" w:lineRule="auto"/>
              <w:jc w:val="right"/>
              <w:rPr>
                <w:rFonts w:eastAsia="Times New Roman" w:cs="Arial"/>
                <w:szCs w:val="24"/>
                <w:lang w:eastAsia="fr-FR"/>
              </w:rPr>
            </w:pPr>
            <w:r w:rsidRPr="00F710A3">
              <w:t>23</w:t>
            </w:r>
            <w:r w:rsidR="0055145C">
              <w:t xml:space="preserve"> %</w:t>
            </w:r>
          </w:p>
        </w:tc>
      </w:tr>
      <w:tr w:rsidR="00037028" w:rsidRPr="00680966" w14:paraId="2EDF3B5B" w14:textId="77777777" w:rsidTr="00194F89">
        <w:trPr>
          <w:trHeight w:val="250"/>
        </w:trPr>
        <w:tc>
          <w:tcPr>
            <w:tcW w:w="48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05A4ECC" w14:textId="33BAD126" w:rsidR="00037028" w:rsidRPr="00680966" w:rsidRDefault="00037028" w:rsidP="00037028">
            <w:pPr>
              <w:spacing w:after="0" w:line="240" w:lineRule="auto"/>
              <w:rPr>
                <w:rFonts w:eastAsia="Times New Roman" w:cs="Arial"/>
                <w:szCs w:val="24"/>
                <w:lang w:eastAsia="fr-FR"/>
              </w:rPr>
            </w:pPr>
            <w:r w:rsidRPr="00644DFF">
              <w:rPr>
                <w:rFonts w:eastAsia="Times New Roman" w:cs="Arial"/>
                <w:color w:val="000000"/>
                <w:szCs w:val="24"/>
                <w:lang w:eastAsia="fr-FR"/>
              </w:rPr>
              <w:t>Non concerné</w:t>
            </w:r>
            <w:r w:rsidR="00D505F0">
              <w:rPr>
                <w:rFonts w:eastAsia="Times New Roman" w:cs="Arial"/>
                <w:color w:val="000000"/>
                <w:szCs w:val="24"/>
                <w:lang w:eastAsia="fr-FR"/>
              </w:rPr>
              <w:t> </w:t>
            </w:r>
            <w:r w:rsidRPr="00644DFF">
              <w:rPr>
                <w:rFonts w:eastAsia="Times New Roman" w:cs="Arial"/>
                <w:color w:val="000000"/>
                <w:szCs w:val="24"/>
                <w:lang w:eastAsia="fr-FR"/>
              </w:rPr>
              <w:t>: n</w:t>
            </w:r>
            <w:r w:rsidR="00D505F0">
              <w:rPr>
                <w:rFonts w:eastAsia="Times New Roman" w:cs="Arial"/>
                <w:color w:val="000000"/>
                <w:szCs w:val="24"/>
                <w:lang w:eastAsia="fr-FR"/>
              </w:rPr>
              <w:t>’</w:t>
            </w:r>
            <w:r w:rsidRPr="00644DFF">
              <w:rPr>
                <w:rFonts w:eastAsia="Times New Roman" w:cs="Arial"/>
                <w:color w:val="000000"/>
                <w:szCs w:val="24"/>
                <w:lang w:eastAsia="fr-FR"/>
              </w:rPr>
              <w:t>a pas eu de cours d</w:t>
            </w:r>
            <w:r w:rsidR="00D505F0">
              <w:rPr>
                <w:rFonts w:eastAsia="Times New Roman" w:cs="Arial"/>
                <w:color w:val="000000"/>
                <w:szCs w:val="24"/>
                <w:lang w:eastAsia="fr-FR"/>
              </w:rPr>
              <w:t>’</w:t>
            </w:r>
            <w:r w:rsidRPr="00644DFF">
              <w:rPr>
                <w:rFonts w:eastAsia="Times New Roman" w:cs="Arial"/>
                <w:color w:val="000000"/>
                <w:szCs w:val="24"/>
                <w:lang w:eastAsia="fr-FR"/>
              </w:rPr>
              <w:t>éducation à la vie affective et sexuelle.</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8DCD09" w14:textId="2F0216BD" w:rsidR="00037028" w:rsidRPr="00680966" w:rsidRDefault="00037028" w:rsidP="00037028">
            <w:pPr>
              <w:spacing w:after="0" w:line="240" w:lineRule="auto"/>
              <w:jc w:val="right"/>
              <w:rPr>
                <w:rFonts w:eastAsia="Times New Roman" w:cs="Arial"/>
                <w:szCs w:val="24"/>
                <w:lang w:eastAsia="fr-FR"/>
              </w:rPr>
            </w:pPr>
            <w:r w:rsidRPr="00F710A3">
              <w:t>33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FFC5CF" w14:textId="6FCC6135" w:rsidR="00037028" w:rsidRPr="00680966" w:rsidRDefault="00037028" w:rsidP="00037028">
            <w:pPr>
              <w:spacing w:after="0" w:line="240" w:lineRule="auto"/>
              <w:jc w:val="right"/>
              <w:rPr>
                <w:rFonts w:eastAsia="Times New Roman" w:cs="Arial"/>
                <w:szCs w:val="24"/>
                <w:lang w:eastAsia="fr-FR"/>
              </w:rPr>
            </w:pPr>
            <w:r w:rsidRPr="00F710A3">
              <w:t>54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54737C" w14:textId="16479F41" w:rsidR="00037028" w:rsidRPr="00680966" w:rsidRDefault="00037028" w:rsidP="00037028">
            <w:pPr>
              <w:spacing w:after="0" w:line="240" w:lineRule="auto"/>
              <w:jc w:val="right"/>
              <w:rPr>
                <w:rFonts w:eastAsia="Times New Roman" w:cs="Arial"/>
                <w:szCs w:val="24"/>
                <w:lang w:eastAsia="fr-FR"/>
              </w:rPr>
            </w:pPr>
            <w:r w:rsidRPr="00F710A3">
              <w:t>69</w:t>
            </w:r>
            <w:r w:rsidR="0055145C">
              <w:t xml:space="preserve"> %</w:t>
            </w:r>
          </w:p>
        </w:tc>
      </w:tr>
      <w:tr w:rsidR="00037028" w:rsidRPr="00680966" w14:paraId="1606B755" w14:textId="77777777" w:rsidTr="00194F89">
        <w:trPr>
          <w:trHeight w:val="250"/>
        </w:trPr>
        <w:tc>
          <w:tcPr>
            <w:tcW w:w="48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4F4EDB2" w14:textId="471FC50B" w:rsidR="00037028" w:rsidRPr="00680966" w:rsidRDefault="00037028" w:rsidP="00037028">
            <w:pPr>
              <w:spacing w:after="0" w:line="240" w:lineRule="auto"/>
              <w:rPr>
                <w:rFonts w:eastAsia="Times New Roman" w:cs="Arial"/>
                <w:szCs w:val="24"/>
                <w:lang w:eastAsia="fr-FR"/>
              </w:rPr>
            </w:pPr>
            <w:r>
              <w:rPr>
                <w:rFonts w:eastAsia="Times New Roman" w:cs="Arial"/>
                <w:color w:val="000000"/>
                <w:szCs w:val="24"/>
                <w:lang w:eastAsia="fr-FR"/>
              </w:rPr>
              <w:t>Ne</w:t>
            </w:r>
            <w:r w:rsidRPr="00644DFF">
              <w:rPr>
                <w:rFonts w:eastAsia="Times New Roman" w:cs="Arial"/>
                <w:color w:val="000000"/>
                <w:szCs w:val="24"/>
                <w:lang w:eastAsia="fr-FR"/>
              </w:rPr>
              <w:t xml:space="preserve"> souhaite pas répondre</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4FA520" w14:textId="4A3C9E41" w:rsidR="00037028" w:rsidRPr="00680966" w:rsidRDefault="00037028" w:rsidP="00037028">
            <w:pPr>
              <w:spacing w:after="0" w:line="240" w:lineRule="auto"/>
              <w:jc w:val="right"/>
              <w:rPr>
                <w:rFonts w:eastAsia="Times New Roman" w:cs="Arial"/>
                <w:szCs w:val="24"/>
                <w:lang w:eastAsia="fr-FR"/>
              </w:rPr>
            </w:pPr>
            <w:r w:rsidRPr="00F710A3">
              <w:t>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7E7FD6" w14:textId="3AA7698B" w:rsidR="00037028" w:rsidRPr="00680966" w:rsidRDefault="00037028" w:rsidP="00037028">
            <w:pPr>
              <w:spacing w:after="0" w:line="240" w:lineRule="auto"/>
              <w:jc w:val="right"/>
              <w:rPr>
                <w:rFonts w:eastAsia="Times New Roman" w:cs="Arial"/>
                <w:szCs w:val="24"/>
                <w:lang w:eastAsia="fr-FR"/>
              </w:rPr>
            </w:pPr>
            <w:r w:rsidRPr="00F710A3">
              <w:t>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FB0BF7" w14:textId="73067D13" w:rsidR="00037028" w:rsidRPr="00680966" w:rsidRDefault="00037028" w:rsidP="00037028">
            <w:pPr>
              <w:spacing w:after="0" w:line="240" w:lineRule="auto"/>
              <w:jc w:val="right"/>
              <w:rPr>
                <w:rFonts w:eastAsia="Times New Roman" w:cs="Arial"/>
                <w:szCs w:val="24"/>
                <w:lang w:eastAsia="fr-FR"/>
              </w:rPr>
            </w:pPr>
            <w:r w:rsidRPr="00F710A3">
              <w:t>6</w:t>
            </w:r>
            <w:r w:rsidR="0055145C">
              <w:t xml:space="preserve"> %</w:t>
            </w:r>
          </w:p>
        </w:tc>
      </w:tr>
    </w:tbl>
    <w:p w14:paraId="6162BA10" w14:textId="2661AFF7" w:rsidR="00EA0BCE" w:rsidRDefault="00EA0BCE" w:rsidP="00AA262A">
      <w:pPr>
        <w:spacing w:before="240"/>
      </w:pPr>
      <w:r>
        <w:t>Plus de deux cinquièmes</w:t>
      </w:r>
      <w:r w:rsidR="00A12E0B">
        <w:t xml:space="preserve"> des répondants de </w:t>
      </w:r>
      <w:r w:rsidR="00155C34">
        <w:t>16</w:t>
      </w:r>
      <w:r w:rsidR="00A12E0B">
        <w:t xml:space="preserve"> </w:t>
      </w:r>
      <w:r w:rsidR="00A12E0B" w:rsidRPr="0036463B">
        <w:t>ans et plus</w:t>
      </w:r>
      <w:r w:rsidRPr="0036463B">
        <w:t xml:space="preserve"> </w:t>
      </w:r>
      <w:r>
        <w:t>ont déjà eu un rapport sexuel</w:t>
      </w:r>
      <w:r w:rsidR="00A12E0B" w:rsidRPr="00EA0BCE">
        <w:t xml:space="preserve"> </w:t>
      </w:r>
      <w:r w:rsidRPr="00EA0BCE">
        <w:t>(</w:t>
      </w:r>
      <w:r w:rsidR="009C2DF7" w:rsidRPr="0036463B">
        <w:fldChar w:fldCharType="begin"/>
      </w:r>
      <w:r w:rsidR="009C2DF7" w:rsidRPr="00EA0BCE">
        <w:instrText xml:space="preserve"> REF _Ref118905037 \h </w:instrText>
      </w:r>
      <w:r w:rsidR="00A12E0B" w:rsidRPr="00EA0BCE">
        <w:instrText xml:space="preserve"> \* MERGEFORMAT </w:instrText>
      </w:r>
      <w:r w:rsidR="009C2DF7" w:rsidRPr="0036463B">
        <w:fldChar w:fldCharType="separate"/>
      </w:r>
      <w:r w:rsidR="00121531">
        <w:t>Figure 140</w:t>
      </w:r>
      <w:r w:rsidR="009C2DF7" w:rsidRPr="0036463B">
        <w:fldChar w:fldCharType="end"/>
      </w:r>
      <w:r w:rsidR="00155C34">
        <w:t>)</w:t>
      </w:r>
      <w:r>
        <w:t>. Il n’y a pas d’effet significati</w:t>
      </w:r>
      <w:r w:rsidR="001678E5">
        <w:t>f</w:t>
      </w:r>
      <w:r>
        <w:t xml:space="preserve"> de la sévérité de la déficience visuelle. </w:t>
      </w:r>
    </w:p>
    <w:p w14:paraId="14C7AC17" w14:textId="7F5608DF" w:rsidR="00EA0BCE" w:rsidRPr="009C2DF7" w:rsidRDefault="00EA0BCE" w:rsidP="009C2DF7">
      <w:r>
        <w:t>L’âge du premier rapport sexuel est de 20 ans (ET = 5). Il y a un effet significatif de la sévérité de la déficience visuelle</w:t>
      </w:r>
      <w:r w:rsidR="00D505F0">
        <w:t> </w:t>
      </w:r>
      <w:r>
        <w:t>: les répondants malvoyants moyens étaient significativement plus jeunes que les répondants aveugles lors de leur premier rapport sexuel (</w:t>
      </w:r>
      <w:r w:rsidR="00D10E20">
        <w:fldChar w:fldCharType="begin"/>
      </w:r>
      <w:r w:rsidR="00D10E20">
        <w:instrText xml:space="preserve"> REF _Ref119252926 \h </w:instrText>
      </w:r>
      <w:r w:rsidR="00D10E20">
        <w:fldChar w:fldCharType="separate"/>
      </w:r>
      <w:r w:rsidR="00121531">
        <w:t>Tableau </w:t>
      </w:r>
      <w:r w:rsidR="00121531">
        <w:rPr>
          <w:noProof/>
        </w:rPr>
        <w:t>174</w:t>
      </w:r>
      <w:r w:rsidR="00D10E20">
        <w:fldChar w:fldCharType="end"/>
      </w:r>
      <w:r>
        <w:t xml:space="preserve">). </w:t>
      </w:r>
    </w:p>
    <w:p w14:paraId="007CB9DD" w14:textId="77777777" w:rsidR="00194F89" w:rsidRDefault="00194F89" w:rsidP="00194F89">
      <w:pPr>
        <w:keepNext/>
        <w:spacing w:after="240" w:line="240" w:lineRule="auto"/>
      </w:pPr>
      <w:r>
        <w:rPr>
          <w:rFonts w:ascii="Times New Roman" w:eastAsia="Times New Roman" w:hAnsi="Times New Roman" w:cs="Times New Roman"/>
          <w:noProof/>
          <w:szCs w:val="24"/>
          <w:lang w:eastAsia="fr-FR"/>
        </w:rPr>
        <w:drawing>
          <wp:inline distT="0" distB="0" distL="0" distR="0" wp14:anchorId="1E6CACF9" wp14:editId="03BED176">
            <wp:extent cx="5486400" cy="2422566"/>
            <wp:effectExtent l="0" t="0" r="0" b="15875"/>
            <wp:docPr id="188" name="Graphique 188" descr="Expérimentation d’un rapports sexuel : 85 % oui, 7 % non, 8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14:paraId="06ECEE23" w14:textId="5317BCAA" w:rsidR="00ED1712" w:rsidRPr="00616E84" w:rsidRDefault="00194F89" w:rsidP="00AA262A">
      <w:pPr>
        <w:pStyle w:val="Lgende"/>
        <w:keepNext w:val="0"/>
        <w:rPr>
          <w:b/>
          <w:color w:val="000000"/>
        </w:rPr>
      </w:pPr>
      <w:bookmarkStart w:id="446" w:name="_Ref118905037"/>
      <w:r>
        <w:t>Figure</w:t>
      </w:r>
      <w:r w:rsidR="00F8105B">
        <w:t> </w:t>
      </w:r>
      <w:r w:rsidR="00C07E5B">
        <w:fldChar w:fldCharType="begin"/>
      </w:r>
      <w:r w:rsidR="00C07E5B">
        <w:instrText xml:space="preserve"> SEQ Figure \* ARABIC </w:instrText>
      </w:r>
      <w:r w:rsidR="00C07E5B">
        <w:fldChar w:fldCharType="separate"/>
      </w:r>
      <w:r w:rsidR="00121531">
        <w:rPr>
          <w:noProof/>
        </w:rPr>
        <w:t>140</w:t>
      </w:r>
      <w:r w:rsidR="00C07E5B">
        <w:rPr>
          <w:noProof/>
        </w:rPr>
        <w:fldChar w:fldCharType="end"/>
      </w:r>
      <w:bookmarkEnd w:id="446"/>
      <w:r w:rsidR="00A12E0B">
        <w:rPr>
          <w:noProof/>
        </w:rPr>
        <w:t>. Expérimentation d’un rapport sexuel des répondants de 16 ans et</w:t>
      </w:r>
      <w:r w:rsidR="00351025">
        <w:rPr>
          <w:noProof/>
        </w:rPr>
        <w:t> </w:t>
      </w:r>
      <w:r w:rsidR="00A12E0B">
        <w:rPr>
          <w:noProof/>
        </w:rPr>
        <w:t>+ (</w:t>
      </w:r>
      <w:r w:rsidR="000367F5">
        <w:rPr>
          <w:noProof/>
        </w:rPr>
        <w:t xml:space="preserve">n = </w:t>
      </w:r>
      <w:r w:rsidR="00A12E0B">
        <w:rPr>
          <w:noProof/>
        </w:rPr>
        <w:t>1627).</w:t>
      </w:r>
      <w:r w:rsidR="000367F5">
        <w:rPr>
          <w:noProof/>
        </w:rPr>
        <w:t xml:space="preserve"> </w:t>
      </w:r>
    </w:p>
    <w:p w14:paraId="170D5BCB" w14:textId="5523F9E3" w:rsidR="00096179" w:rsidRDefault="00096179" w:rsidP="00096179">
      <w:pPr>
        <w:pStyle w:val="Lgende"/>
      </w:pPr>
      <w:bookmarkStart w:id="447" w:name="_Ref119252926"/>
      <w:r>
        <w:t>Tableau</w:t>
      </w:r>
      <w:r w:rsidR="00F8105B">
        <w:t> </w:t>
      </w:r>
      <w:r w:rsidR="00C07E5B">
        <w:fldChar w:fldCharType="begin"/>
      </w:r>
      <w:r w:rsidR="00C07E5B">
        <w:instrText xml:space="preserve"> SEQ Tableau \* ARABIC </w:instrText>
      </w:r>
      <w:r w:rsidR="00C07E5B">
        <w:fldChar w:fldCharType="separate"/>
      </w:r>
      <w:r w:rsidR="00121531">
        <w:rPr>
          <w:noProof/>
        </w:rPr>
        <w:t>174</w:t>
      </w:r>
      <w:r w:rsidR="00C07E5B">
        <w:rPr>
          <w:noProof/>
        </w:rPr>
        <w:fldChar w:fldCharType="end"/>
      </w:r>
      <w:bookmarkEnd w:id="447"/>
      <w:r>
        <w:t xml:space="preserve">. </w:t>
      </w:r>
      <w:r w:rsidR="001678E5">
        <w:t>Â</w:t>
      </w:r>
      <w:r>
        <w:t>ge du premier rapport sexuel, selon la sévérité de la déficience visuelle (n = 879).</w:t>
      </w:r>
    </w:p>
    <w:tbl>
      <w:tblPr>
        <w:tblW w:w="0" w:type="auto"/>
        <w:tblCellMar>
          <w:top w:w="15" w:type="dxa"/>
          <w:left w:w="15" w:type="dxa"/>
          <w:bottom w:w="15" w:type="dxa"/>
          <w:right w:w="15" w:type="dxa"/>
        </w:tblCellMar>
        <w:tblLook w:val="04A0" w:firstRow="1" w:lastRow="0" w:firstColumn="1" w:lastColumn="0" w:noHBand="0" w:noVBand="1"/>
      </w:tblPr>
      <w:tblGrid>
        <w:gridCol w:w="2542"/>
        <w:gridCol w:w="1701"/>
        <w:gridCol w:w="2410"/>
        <w:gridCol w:w="2399"/>
      </w:tblGrid>
      <w:tr w:rsidR="00004523" w:rsidRPr="00004523" w14:paraId="6FC0CF9C" w14:textId="77777777" w:rsidTr="002635C4">
        <w:trPr>
          <w:trHeight w:val="315"/>
          <w:tblHeader/>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B4778" w14:textId="77777777" w:rsidR="00004523" w:rsidRPr="00004523" w:rsidRDefault="00004523" w:rsidP="00D45EBE">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023B3" w14:textId="77777777" w:rsidR="00004523" w:rsidRDefault="00004523" w:rsidP="00D45EBE">
            <w:pPr>
              <w:spacing w:after="0" w:line="240" w:lineRule="auto"/>
              <w:rPr>
                <w:rFonts w:eastAsia="Times New Roman" w:cs="Arial"/>
                <w:color w:val="000000"/>
                <w:szCs w:val="24"/>
                <w:lang w:eastAsia="fr-FR"/>
              </w:rPr>
            </w:pPr>
            <w:r w:rsidRPr="00004523">
              <w:rPr>
                <w:rFonts w:eastAsia="Times New Roman" w:cs="Arial"/>
                <w:color w:val="000000"/>
                <w:szCs w:val="24"/>
                <w:lang w:eastAsia="fr-FR"/>
              </w:rPr>
              <w:t>Répondants aveugles</w:t>
            </w:r>
          </w:p>
          <w:p w14:paraId="7201AFF1" w14:textId="45B00C30" w:rsidR="00096545" w:rsidRPr="00004523"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435</w:t>
            </w:r>
            <w:r w:rsidRPr="00096545">
              <w:rPr>
                <w:rFonts w:eastAsia="Times New Roman" w:cs="Arial"/>
                <w:color w:val="000000"/>
                <w:szCs w:val="24"/>
                <w:lang w:eastAsia="fr-FR"/>
              </w:rPr>
              <w:t>)</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82A18" w14:textId="77777777" w:rsidR="00004523" w:rsidRDefault="00004523" w:rsidP="00D45EBE">
            <w:pPr>
              <w:spacing w:after="0" w:line="240" w:lineRule="auto"/>
              <w:rPr>
                <w:rFonts w:eastAsia="Times New Roman" w:cs="Arial"/>
                <w:color w:val="000000"/>
                <w:szCs w:val="24"/>
                <w:lang w:eastAsia="fr-FR"/>
              </w:rPr>
            </w:pPr>
            <w:r w:rsidRPr="00004523">
              <w:rPr>
                <w:rFonts w:eastAsia="Times New Roman" w:cs="Arial"/>
                <w:color w:val="000000"/>
                <w:szCs w:val="24"/>
                <w:lang w:eastAsia="fr-FR"/>
              </w:rPr>
              <w:t>Répondants malvoyants sévères</w:t>
            </w:r>
          </w:p>
          <w:p w14:paraId="45C7993A" w14:textId="5980F80D" w:rsidR="00096545" w:rsidRPr="00004523"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214</w:t>
            </w:r>
            <w:r w:rsidRPr="00096545">
              <w:rPr>
                <w:rFonts w:eastAsia="Times New Roman" w:cs="Arial"/>
                <w:color w:val="000000"/>
                <w:szCs w:val="24"/>
                <w:lang w:eastAsia="fr-FR"/>
              </w:rPr>
              <w:t>)</w:t>
            </w:r>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C38F4" w14:textId="77777777" w:rsidR="00004523" w:rsidRDefault="00004523" w:rsidP="00D45EBE">
            <w:pPr>
              <w:spacing w:after="0" w:line="240" w:lineRule="auto"/>
              <w:rPr>
                <w:rFonts w:eastAsia="Times New Roman" w:cs="Arial"/>
                <w:color w:val="000000"/>
                <w:szCs w:val="24"/>
                <w:lang w:eastAsia="fr-FR"/>
              </w:rPr>
            </w:pPr>
            <w:r w:rsidRPr="00004523">
              <w:rPr>
                <w:rFonts w:eastAsia="Times New Roman" w:cs="Arial"/>
                <w:color w:val="000000"/>
                <w:szCs w:val="24"/>
                <w:lang w:eastAsia="fr-FR"/>
              </w:rPr>
              <w:t>Répondants malvoyants moyens</w:t>
            </w:r>
          </w:p>
          <w:p w14:paraId="154E1679" w14:textId="04736593" w:rsidR="00096545" w:rsidRPr="00004523"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230</w:t>
            </w:r>
            <w:r w:rsidRPr="00096545">
              <w:rPr>
                <w:rFonts w:eastAsia="Times New Roman" w:cs="Arial"/>
                <w:color w:val="000000"/>
                <w:szCs w:val="24"/>
                <w:lang w:eastAsia="fr-FR"/>
              </w:rPr>
              <w:t>)</w:t>
            </w:r>
          </w:p>
        </w:tc>
      </w:tr>
      <w:tr w:rsidR="00004523" w:rsidRPr="00004523" w14:paraId="1E4F3FF8" w14:textId="77777777" w:rsidTr="002635C4">
        <w:trPr>
          <w:trHeight w:val="17"/>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0C093" w14:textId="4C81481A" w:rsidR="00004523" w:rsidRPr="00004523" w:rsidRDefault="001678E5" w:rsidP="00D45EBE">
            <w:pPr>
              <w:spacing w:after="0" w:line="240" w:lineRule="auto"/>
              <w:rPr>
                <w:rFonts w:eastAsia="Times New Roman" w:cs="Arial"/>
                <w:szCs w:val="24"/>
                <w:lang w:eastAsia="fr-FR"/>
              </w:rPr>
            </w:pPr>
            <w:r>
              <w:rPr>
                <w:rFonts w:eastAsia="Times New Roman" w:cs="Arial"/>
                <w:szCs w:val="24"/>
                <w:lang w:eastAsia="fr-FR"/>
              </w:rPr>
              <w:t>Â</w:t>
            </w:r>
            <w:r w:rsidR="00004523" w:rsidRPr="00004523">
              <w:rPr>
                <w:rFonts w:eastAsia="Times New Roman" w:cs="Arial"/>
                <w:szCs w:val="24"/>
                <w:lang w:eastAsia="fr-FR"/>
              </w:rPr>
              <w:t>ge moyen (ET)</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A89AA5" w14:textId="39509061" w:rsidR="00004523" w:rsidRPr="00004523" w:rsidRDefault="00004523" w:rsidP="00D45EBE">
            <w:pPr>
              <w:spacing w:after="0" w:line="240" w:lineRule="auto"/>
              <w:rPr>
                <w:rFonts w:eastAsia="Times New Roman" w:cs="Arial"/>
                <w:color w:val="000000"/>
                <w:szCs w:val="24"/>
                <w:lang w:eastAsia="fr-FR"/>
              </w:rPr>
            </w:pPr>
            <w:r>
              <w:rPr>
                <w:rFonts w:eastAsia="Times New Roman" w:cs="Arial"/>
                <w:color w:val="000000"/>
                <w:szCs w:val="24"/>
                <w:lang w:eastAsia="fr-FR"/>
              </w:rPr>
              <w:t>20 ans (6)</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1A493" w14:textId="5FE45C7E" w:rsidR="00004523" w:rsidRPr="00004523" w:rsidRDefault="00004523" w:rsidP="00D45EBE">
            <w:pPr>
              <w:spacing w:after="0" w:line="240" w:lineRule="auto"/>
              <w:rPr>
                <w:rFonts w:eastAsia="Times New Roman" w:cs="Arial"/>
                <w:color w:val="000000"/>
                <w:szCs w:val="24"/>
                <w:lang w:eastAsia="fr-FR"/>
              </w:rPr>
            </w:pPr>
            <w:r>
              <w:rPr>
                <w:rFonts w:eastAsia="Times New Roman" w:cs="Arial"/>
                <w:color w:val="000000"/>
                <w:szCs w:val="24"/>
                <w:lang w:eastAsia="fr-FR"/>
              </w:rPr>
              <w:t>20 ans (6)</w:t>
            </w:r>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3862E" w14:textId="0FED459C" w:rsidR="00004523" w:rsidRPr="00004523" w:rsidRDefault="00004523" w:rsidP="00D45EBE">
            <w:pPr>
              <w:spacing w:after="0" w:line="240" w:lineRule="auto"/>
              <w:rPr>
                <w:rFonts w:eastAsia="Times New Roman" w:cs="Arial"/>
                <w:color w:val="000000"/>
                <w:szCs w:val="24"/>
                <w:lang w:eastAsia="fr-FR"/>
              </w:rPr>
            </w:pPr>
            <w:r>
              <w:rPr>
                <w:rFonts w:eastAsia="Times New Roman" w:cs="Arial"/>
                <w:color w:val="000000"/>
                <w:szCs w:val="24"/>
                <w:lang w:eastAsia="fr-FR"/>
              </w:rPr>
              <w:t>19 ans (3)</w:t>
            </w:r>
          </w:p>
        </w:tc>
      </w:tr>
      <w:tr w:rsidR="00004523" w:rsidRPr="00004523" w14:paraId="2CC44EC6" w14:textId="77777777" w:rsidTr="0036463B">
        <w:trPr>
          <w:trHeight w:val="204"/>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1A062" w14:textId="5593C92D" w:rsidR="00004523" w:rsidRPr="00004523" w:rsidRDefault="00004523" w:rsidP="00D45EBE">
            <w:pPr>
              <w:spacing w:after="0" w:line="240" w:lineRule="auto"/>
              <w:rPr>
                <w:rFonts w:eastAsia="Times New Roman" w:cs="Arial"/>
                <w:szCs w:val="24"/>
                <w:lang w:eastAsia="fr-FR"/>
              </w:rPr>
            </w:pPr>
            <w:r>
              <w:rPr>
                <w:rFonts w:eastAsia="Times New Roman" w:cs="Arial"/>
                <w:szCs w:val="24"/>
                <w:lang w:eastAsia="fr-FR"/>
              </w:rPr>
              <w:t>Min-Max</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2ADDC" w14:textId="26447271" w:rsidR="00004523" w:rsidRPr="00004523" w:rsidRDefault="00004523" w:rsidP="00D45EBE">
            <w:pPr>
              <w:spacing w:after="0" w:line="240" w:lineRule="auto"/>
              <w:rPr>
                <w:rFonts w:eastAsia="Times New Roman" w:cs="Arial"/>
                <w:color w:val="000000"/>
                <w:szCs w:val="24"/>
                <w:lang w:eastAsia="fr-FR"/>
              </w:rPr>
            </w:pPr>
            <w:r>
              <w:rPr>
                <w:rFonts w:eastAsia="Times New Roman" w:cs="Arial"/>
                <w:color w:val="000000"/>
                <w:szCs w:val="24"/>
                <w:lang w:eastAsia="fr-FR"/>
              </w:rPr>
              <w:t>11-60 ans</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4BE18" w14:textId="253B70E2" w:rsidR="00004523" w:rsidRPr="00004523" w:rsidRDefault="00004523" w:rsidP="00D45EBE">
            <w:pPr>
              <w:spacing w:after="0" w:line="240" w:lineRule="auto"/>
              <w:rPr>
                <w:rFonts w:eastAsia="Times New Roman" w:cs="Arial"/>
                <w:color w:val="000000"/>
                <w:szCs w:val="24"/>
                <w:lang w:eastAsia="fr-FR"/>
              </w:rPr>
            </w:pPr>
            <w:r>
              <w:rPr>
                <w:rFonts w:eastAsia="Times New Roman" w:cs="Arial"/>
                <w:color w:val="000000"/>
                <w:szCs w:val="24"/>
                <w:lang w:eastAsia="fr-FR"/>
              </w:rPr>
              <w:t>12-73 ans</w:t>
            </w:r>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D6B24" w14:textId="2241AB03" w:rsidR="00004523" w:rsidRPr="00004523" w:rsidRDefault="00004523" w:rsidP="00F35C94">
            <w:pPr>
              <w:keepNext/>
              <w:spacing w:after="0" w:line="240" w:lineRule="auto"/>
              <w:rPr>
                <w:rFonts w:eastAsia="Times New Roman" w:cs="Arial"/>
                <w:color w:val="000000"/>
                <w:szCs w:val="24"/>
                <w:lang w:eastAsia="fr-FR"/>
              </w:rPr>
            </w:pPr>
            <w:r>
              <w:rPr>
                <w:rFonts w:eastAsia="Times New Roman" w:cs="Arial"/>
                <w:color w:val="000000"/>
                <w:szCs w:val="24"/>
                <w:lang w:eastAsia="fr-FR"/>
              </w:rPr>
              <w:t>10-</w:t>
            </w:r>
            <w:r w:rsidR="00692AD8">
              <w:rPr>
                <w:rFonts w:eastAsia="Times New Roman" w:cs="Arial"/>
                <w:color w:val="000000"/>
                <w:szCs w:val="24"/>
                <w:lang w:eastAsia="fr-FR"/>
              </w:rPr>
              <w:t>38</w:t>
            </w:r>
            <w:r>
              <w:rPr>
                <w:rFonts w:eastAsia="Times New Roman" w:cs="Arial"/>
                <w:color w:val="000000"/>
                <w:szCs w:val="24"/>
                <w:lang w:eastAsia="fr-FR"/>
              </w:rPr>
              <w:t xml:space="preserve"> ans</w:t>
            </w:r>
          </w:p>
        </w:tc>
      </w:tr>
    </w:tbl>
    <w:p w14:paraId="485467BC" w14:textId="29FEBEF1" w:rsidR="009C2DF7" w:rsidRDefault="00A12E0B" w:rsidP="00AA262A">
      <w:pPr>
        <w:spacing w:before="240"/>
      </w:pPr>
      <w:r>
        <w:t>Deux</w:t>
      </w:r>
      <w:r w:rsidR="00351025">
        <w:t xml:space="preserve"> répondants sur</w:t>
      </w:r>
      <w:r>
        <w:t xml:space="preserve"> cinq ont le s</w:t>
      </w:r>
      <w:r w:rsidRPr="00A12E0B">
        <w:t>entiment que l</w:t>
      </w:r>
      <w:r>
        <w:t>eur</w:t>
      </w:r>
      <w:r w:rsidRPr="00A12E0B">
        <w:t xml:space="preserve"> vie affective et sexuelle serait plus simple sans le</w:t>
      </w:r>
      <w:r>
        <w:t>ur</w:t>
      </w:r>
      <w:r w:rsidRPr="00A12E0B">
        <w:t xml:space="preserve"> problème visuel </w:t>
      </w:r>
      <w:r>
        <w:t>(</w:t>
      </w:r>
      <w:r w:rsidR="009C2DF7">
        <w:fldChar w:fldCharType="begin"/>
      </w:r>
      <w:r w:rsidR="009C2DF7">
        <w:instrText xml:space="preserve"> REF _Ref118905045 \h </w:instrText>
      </w:r>
      <w:r w:rsidR="009C2DF7">
        <w:fldChar w:fldCharType="separate"/>
      </w:r>
      <w:r w:rsidR="00121531">
        <w:t>Figure </w:t>
      </w:r>
      <w:r w:rsidR="00121531">
        <w:rPr>
          <w:noProof/>
        </w:rPr>
        <w:t>141</w:t>
      </w:r>
      <w:r w:rsidR="009C2DF7">
        <w:fldChar w:fldCharType="end"/>
      </w:r>
      <w:r>
        <w:t>).</w:t>
      </w:r>
    </w:p>
    <w:p w14:paraId="416CACEA" w14:textId="21C3AB1E" w:rsidR="00194F89" w:rsidRDefault="00A12E0B" w:rsidP="00194F89">
      <w:r>
        <w:t xml:space="preserve">Il n’y a pas </w:t>
      </w:r>
      <w:r w:rsidR="00194F89">
        <w:t xml:space="preserve">d’effet </w:t>
      </w:r>
      <w:r>
        <w:t xml:space="preserve">significatif </w:t>
      </w:r>
      <w:r w:rsidR="00194F89">
        <w:t>de la sévérité de la déficience visuelle</w:t>
      </w:r>
      <w:r>
        <w:t xml:space="preserve">, mais il y a </w:t>
      </w:r>
      <w:r w:rsidR="00194F89">
        <w:t>un effet significatif de l’âge (</w:t>
      </w:r>
      <w:r w:rsidR="00D10E20">
        <w:fldChar w:fldCharType="begin"/>
      </w:r>
      <w:r w:rsidR="00D10E20">
        <w:instrText xml:space="preserve"> REF _Ref119252933 \h </w:instrText>
      </w:r>
      <w:r w:rsidR="00D10E20">
        <w:fldChar w:fldCharType="separate"/>
      </w:r>
      <w:r w:rsidR="00121531">
        <w:t>Tableau </w:t>
      </w:r>
      <w:r w:rsidR="00121531">
        <w:rPr>
          <w:noProof/>
        </w:rPr>
        <w:t>175</w:t>
      </w:r>
      <w:r w:rsidR="00D10E20">
        <w:fldChar w:fldCharType="end"/>
      </w:r>
      <w:r w:rsidR="00194F89" w:rsidRPr="00D375A4">
        <w:t>)</w:t>
      </w:r>
      <w:r w:rsidR="00D505F0">
        <w:t> </w:t>
      </w:r>
      <w:r w:rsidR="00851A03">
        <w:t xml:space="preserve">: </w:t>
      </w:r>
    </w:p>
    <w:p w14:paraId="0F8C2271" w14:textId="47043BC3" w:rsidR="00851A03" w:rsidRDefault="00851A03" w:rsidP="00851A03">
      <w:pPr>
        <w:pStyle w:val="Paragraphedeliste"/>
        <w:numPr>
          <w:ilvl w:val="0"/>
          <w:numId w:val="9"/>
        </w:numPr>
        <w:rPr>
          <w:lang w:eastAsia="fr-FR"/>
        </w:rPr>
      </w:pPr>
      <w:r>
        <w:rPr>
          <w:lang w:eastAsia="fr-FR"/>
        </w:rPr>
        <w:t>Les répondants de 16 à 29 ans et ceux de 30 à 59 ans sont</w:t>
      </w:r>
      <w:r w:rsidR="00A60021" w:rsidRPr="00A60021">
        <w:t xml:space="preserve"> </w:t>
      </w:r>
      <w:r w:rsidR="00A60021">
        <w:t>en proportion</w:t>
      </w:r>
      <w:r>
        <w:rPr>
          <w:lang w:eastAsia="fr-FR"/>
        </w:rPr>
        <w:t xml:space="preserve"> significativement plus nombreux que ceux de 60 ans et plus </w:t>
      </w:r>
      <w:r w:rsidRPr="0036463B">
        <w:rPr>
          <w:b/>
        </w:rPr>
        <w:t>à tout à fait</w:t>
      </w:r>
      <w:r>
        <w:rPr>
          <w:lang w:eastAsia="fr-FR"/>
        </w:rPr>
        <w:t xml:space="preserve"> estimer que leur vie affective et sexuelle serait plus simple sans leur problème visuel. </w:t>
      </w:r>
    </w:p>
    <w:p w14:paraId="0E120EE3" w14:textId="207830D0" w:rsidR="00851A03" w:rsidRDefault="00851A03" w:rsidP="00851A03">
      <w:pPr>
        <w:pStyle w:val="Paragraphedeliste"/>
        <w:numPr>
          <w:ilvl w:val="0"/>
          <w:numId w:val="9"/>
        </w:numPr>
        <w:rPr>
          <w:lang w:eastAsia="fr-FR"/>
        </w:rPr>
      </w:pPr>
      <w:r>
        <w:rPr>
          <w:lang w:eastAsia="fr-FR"/>
        </w:rPr>
        <w:t>Les répondants de 16 à 29 ans sont</w:t>
      </w:r>
      <w:r w:rsidR="00A60021" w:rsidRPr="00A60021">
        <w:t xml:space="preserve"> </w:t>
      </w:r>
      <w:r w:rsidR="00A60021">
        <w:t>en proportion</w:t>
      </w:r>
      <w:r>
        <w:rPr>
          <w:lang w:eastAsia="fr-FR"/>
        </w:rPr>
        <w:t xml:space="preserve"> significativement plus nombreux que ceux de 60 ans et plus à estimer que leur vie affective et sexuelle serait </w:t>
      </w:r>
      <w:r w:rsidRPr="00AC1DB9">
        <w:rPr>
          <w:b/>
          <w:bCs/>
          <w:lang w:eastAsia="fr-FR"/>
        </w:rPr>
        <w:t>plu</w:t>
      </w:r>
      <w:r w:rsidR="00AC1DB9" w:rsidRPr="00AC1DB9">
        <w:rPr>
          <w:b/>
          <w:bCs/>
          <w:lang w:eastAsia="fr-FR"/>
        </w:rPr>
        <w:t>tôt</w:t>
      </w:r>
      <w:r w:rsidR="00AC1DB9">
        <w:rPr>
          <w:lang w:eastAsia="fr-FR"/>
        </w:rPr>
        <w:t xml:space="preserve"> plu</w:t>
      </w:r>
      <w:r>
        <w:rPr>
          <w:lang w:eastAsia="fr-FR"/>
        </w:rPr>
        <w:t xml:space="preserve">s simple sans leur problème visuel. </w:t>
      </w:r>
    </w:p>
    <w:p w14:paraId="65D1D907" w14:textId="3DF56E0F" w:rsidR="00851A03" w:rsidRDefault="00851A03" w:rsidP="00851A03">
      <w:pPr>
        <w:pStyle w:val="Paragraphedeliste"/>
        <w:numPr>
          <w:ilvl w:val="0"/>
          <w:numId w:val="9"/>
        </w:numPr>
        <w:rPr>
          <w:lang w:eastAsia="fr-FR"/>
        </w:rPr>
      </w:pPr>
      <w:r>
        <w:rPr>
          <w:lang w:eastAsia="fr-FR"/>
        </w:rPr>
        <w:t xml:space="preserve">Les répondants de 60 ans et plus sont </w:t>
      </w:r>
      <w:r w:rsidR="00A60021">
        <w:t xml:space="preserve">en proportion </w:t>
      </w:r>
      <w:r>
        <w:rPr>
          <w:lang w:eastAsia="fr-FR"/>
        </w:rPr>
        <w:t xml:space="preserve">significativement plus nombreux que ceux de 16 à 29 ans à ne </w:t>
      </w:r>
      <w:r w:rsidRPr="0036463B">
        <w:rPr>
          <w:b/>
        </w:rPr>
        <w:t>pas du tout</w:t>
      </w:r>
      <w:r>
        <w:rPr>
          <w:lang w:eastAsia="fr-FR"/>
        </w:rPr>
        <w:t xml:space="preserve"> estimer que leur vie affective et sexuelle serait plus simple sans leur problème visuel. </w:t>
      </w:r>
    </w:p>
    <w:p w14:paraId="662D1EB3" w14:textId="77777777" w:rsidR="00194F89" w:rsidRDefault="00194F89" w:rsidP="00194F89">
      <w:pPr>
        <w:keepNext/>
      </w:pPr>
      <w:r>
        <w:rPr>
          <w:noProof/>
        </w:rPr>
        <w:drawing>
          <wp:inline distT="0" distB="0" distL="0" distR="0" wp14:anchorId="79AAE765" wp14:editId="3BDDC899">
            <wp:extent cx="5486400" cy="2648197"/>
            <wp:effectExtent l="0" t="0" r="0" b="0"/>
            <wp:docPr id="189" name="Graphique 189" descr="Sentiment que la vie affective et sexuelle serait plus simple sans le problème visuel : 19 % tout à fait, 20 % plutôt oui, 9 % plutôt non, 25 % pas du tout, 15 % ne sait pas, 13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14:paraId="1095225F" w14:textId="27152719" w:rsidR="00825851" w:rsidRDefault="00194F89" w:rsidP="00AA262A">
      <w:pPr>
        <w:pStyle w:val="Lgende"/>
        <w:keepNext w:val="0"/>
        <w:rPr>
          <w:rFonts w:eastAsia="Times New Roman" w:cs="Arial"/>
          <w:color w:val="000000"/>
          <w:sz w:val="22"/>
          <w:shd w:val="clear" w:color="auto" w:fill="CCCCCC"/>
          <w:lang w:eastAsia="fr-FR"/>
        </w:rPr>
      </w:pPr>
      <w:bookmarkStart w:id="448" w:name="_Ref118905045"/>
      <w:r>
        <w:t>Figure</w:t>
      </w:r>
      <w:r w:rsidR="00F8105B">
        <w:t> </w:t>
      </w:r>
      <w:r w:rsidR="00C07E5B">
        <w:fldChar w:fldCharType="begin"/>
      </w:r>
      <w:r w:rsidR="00C07E5B">
        <w:instrText xml:space="preserve"> SEQ Figure \* ARABIC </w:instrText>
      </w:r>
      <w:r w:rsidR="00C07E5B">
        <w:fldChar w:fldCharType="separate"/>
      </w:r>
      <w:r w:rsidR="00121531">
        <w:rPr>
          <w:noProof/>
        </w:rPr>
        <w:t>141</w:t>
      </w:r>
      <w:r w:rsidR="00C07E5B">
        <w:rPr>
          <w:noProof/>
        </w:rPr>
        <w:fldChar w:fldCharType="end"/>
      </w:r>
      <w:bookmarkEnd w:id="448"/>
      <w:r w:rsidR="002A638C">
        <w:t xml:space="preserve">. </w:t>
      </w:r>
      <w:r w:rsidR="002A638C" w:rsidRPr="002A638C">
        <w:t>Sentiment que la vie affective et sexuelle serait plus simple sans le problème visuel des répondants de 16 ans et + (</w:t>
      </w:r>
      <w:r w:rsidR="000367F5">
        <w:t xml:space="preserve">n = </w:t>
      </w:r>
      <w:r w:rsidR="002A638C" w:rsidRPr="002A638C">
        <w:t>1627).</w:t>
      </w:r>
      <w:r w:rsidR="002A638C">
        <w:rPr>
          <w:rFonts w:eastAsia="Times New Roman" w:cs="Arial"/>
          <w:color w:val="000000"/>
          <w:sz w:val="22"/>
          <w:shd w:val="clear" w:color="auto" w:fill="CCCCCC"/>
          <w:lang w:eastAsia="fr-FR"/>
        </w:rPr>
        <w:t xml:space="preserve"> </w:t>
      </w:r>
    </w:p>
    <w:p w14:paraId="22B9C4A9" w14:textId="79A5D44B" w:rsidR="00096179" w:rsidRDefault="00096179" w:rsidP="00096179">
      <w:pPr>
        <w:pStyle w:val="Lgende"/>
      </w:pPr>
      <w:bookmarkStart w:id="449" w:name="_Ref119252933"/>
      <w:r>
        <w:t>Tableau</w:t>
      </w:r>
      <w:r w:rsidR="00F8105B">
        <w:t> </w:t>
      </w:r>
      <w:r w:rsidR="00C07E5B">
        <w:fldChar w:fldCharType="begin"/>
      </w:r>
      <w:r w:rsidR="00C07E5B">
        <w:instrText xml:space="preserve"> SEQ Tableau \* ARABIC </w:instrText>
      </w:r>
      <w:r w:rsidR="00C07E5B">
        <w:fldChar w:fldCharType="separate"/>
      </w:r>
      <w:r w:rsidR="00121531">
        <w:rPr>
          <w:noProof/>
        </w:rPr>
        <w:t>175</w:t>
      </w:r>
      <w:r w:rsidR="00C07E5B">
        <w:rPr>
          <w:noProof/>
        </w:rPr>
        <w:fldChar w:fldCharType="end"/>
      </w:r>
      <w:bookmarkEnd w:id="449"/>
      <w:r>
        <w:t xml:space="preserve">. </w:t>
      </w:r>
      <w:r w:rsidRPr="002A638C">
        <w:t>Sentiment que la vie affective et sexuelle serait plus simple sans le problème visuel des répondants de 16 ans et +</w:t>
      </w:r>
      <w:r>
        <w:t>, selon l’âge</w:t>
      </w:r>
      <w:r w:rsidRPr="002A638C">
        <w:t xml:space="preserve"> (</w:t>
      </w:r>
      <w:r>
        <w:t xml:space="preserve">n = </w:t>
      </w:r>
      <w:r w:rsidRPr="002A638C">
        <w:t>1627).</w:t>
      </w:r>
    </w:p>
    <w:tbl>
      <w:tblPr>
        <w:tblW w:w="9083" w:type="dxa"/>
        <w:tblCellMar>
          <w:top w:w="15" w:type="dxa"/>
          <w:left w:w="15" w:type="dxa"/>
          <w:bottom w:w="15" w:type="dxa"/>
          <w:right w:w="15" w:type="dxa"/>
        </w:tblCellMar>
        <w:tblLook w:val="04A0" w:firstRow="1" w:lastRow="0" w:firstColumn="1" w:lastColumn="0" w:noHBand="0" w:noVBand="1"/>
      </w:tblPr>
      <w:tblGrid>
        <w:gridCol w:w="3392"/>
        <w:gridCol w:w="2127"/>
        <w:gridCol w:w="1842"/>
        <w:gridCol w:w="1722"/>
      </w:tblGrid>
      <w:tr w:rsidR="00222195" w:rsidRPr="00680966" w14:paraId="6E468429" w14:textId="77777777" w:rsidTr="00351025">
        <w:trPr>
          <w:trHeight w:val="263"/>
          <w:tblHeader/>
        </w:trPr>
        <w:tc>
          <w:tcPr>
            <w:tcW w:w="339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3F035FA" w14:textId="77777777" w:rsidR="00222195" w:rsidRPr="00680966" w:rsidRDefault="00222195" w:rsidP="00222195">
            <w:pPr>
              <w:spacing w:after="0" w:line="240" w:lineRule="auto"/>
              <w:rPr>
                <w:rFonts w:eastAsia="Times New Roman" w:cs="Arial"/>
                <w:szCs w:val="24"/>
                <w:lang w:eastAsia="fr-FR"/>
              </w:rPr>
            </w:pPr>
          </w:p>
        </w:tc>
        <w:tc>
          <w:tcPr>
            <w:tcW w:w="212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EA22EFA"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215377D0" w14:textId="2497F377"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84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4B50804"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1A282A30" w14:textId="31E8B457"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72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42A381C"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11E73770" w14:textId="7765BA86"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(n = 680)</w:t>
            </w:r>
          </w:p>
        </w:tc>
      </w:tr>
      <w:tr w:rsidR="00A000B0" w:rsidRPr="00680966" w14:paraId="2F9B9F42" w14:textId="77777777" w:rsidTr="00351025">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249117E" w14:textId="5586A255" w:rsidR="00A000B0" w:rsidRPr="00680966" w:rsidRDefault="00A000B0" w:rsidP="00A000B0">
            <w:pPr>
              <w:spacing w:after="0" w:line="240" w:lineRule="auto"/>
              <w:rPr>
                <w:rFonts w:eastAsia="Times New Roman" w:cs="Arial"/>
                <w:szCs w:val="24"/>
                <w:lang w:eastAsia="fr-FR"/>
              </w:rPr>
            </w:pPr>
            <w:r w:rsidRPr="00644DFF">
              <w:rPr>
                <w:rFonts w:eastAsia="Times New Roman" w:cs="Arial"/>
                <w:color w:val="000000"/>
                <w:szCs w:val="24"/>
                <w:lang w:eastAsia="fr-FR"/>
              </w:rPr>
              <w:t>Tout à fait.</w:t>
            </w:r>
          </w:p>
        </w:tc>
        <w:tc>
          <w:tcPr>
            <w:tcW w:w="21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30E2EA" w14:textId="2727BA75" w:rsidR="00A000B0" w:rsidRPr="00680966" w:rsidRDefault="00A000B0" w:rsidP="00A000B0">
            <w:pPr>
              <w:spacing w:after="0" w:line="240" w:lineRule="auto"/>
              <w:jc w:val="right"/>
              <w:rPr>
                <w:rFonts w:eastAsia="Times New Roman" w:cs="Arial"/>
                <w:szCs w:val="24"/>
                <w:lang w:eastAsia="fr-FR"/>
              </w:rPr>
            </w:pPr>
            <w:r w:rsidRPr="000C715B">
              <w:t>26</w:t>
            </w:r>
            <w:r w:rsidR="0055145C">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7E2A89" w14:textId="4D166977" w:rsidR="00A000B0" w:rsidRPr="00680966" w:rsidRDefault="00A000B0" w:rsidP="00A000B0">
            <w:pPr>
              <w:spacing w:after="0" w:line="240" w:lineRule="auto"/>
              <w:jc w:val="right"/>
              <w:rPr>
                <w:rFonts w:eastAsia="Times New Roman" w:cs="Arial"/>
                <w:szCs w:val="24"/>
                <w:lang w:eastAsia="fr-FR"/>
              </w:rPr>
            </w:pPr>
            <w:r w:rsidRPr="000C715B">
              <w:t>25</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32A975" w14:textId="6AD3F926" w:rsidR="00A000B0" w:rsidRPr="00680966" w:rsidRDefault="00A000B0" w:rsidP="00A000B0">
            <w:pPr>
              <w:spacing w:after="0" w:line="240" w:lineRule="auto"/>
              <w:jc w:val="right"/>
              <w:rPr>
                <w:rFonts w:eastAsia="Times New Roman" w:cs="Arial"/>
                <w:szCs w:val="24"/>
                <w:lang w:eastAsia="fr-FR"/>
              </w:rPr>
            </w:pPr>
            <w:r w:rsidRPr="000C715B">
              <w:t>15</w:t>
            </w:r>
            <w:r w:rsidR="0055145C">
              <w:t xml:space="preserve"> %</w:t>
            </w:r>
          </w:p>
        </w:tc>
      </w:tr>
      <w:tr w:rsidR="00A000B0" w:rsidRPr="00680966" w14:paraId="613A35B2" w14:textId="77777777" w:rsidTr="00351025">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3971D6" w14:textId="290E888C" w:rsidR="00A000B0" w:rsidRPr="00680966" w:rsidRDefault="00A000B0" w:rsidP="00A000B0">
            <w:pPr>
              <w:spacing w:after="0" w:line="240" w:lineRule="auto"/>
              <w:rPr>
                <w:rFonts w:eastAsia="Times New Roman" w:cs="Arial"/>
                <w:szCs w:val="24"/>
                <w:lang w:eastAsia="fr-FR"/>
              </w:rPr>
            </w:pPr>
            <w:r w:rsidRPr="00644DFF">
              <w:rPr>
                <w:rFonts w:eastAsia="Times New Roman" w:cs="Arial"/>
                <w:color w:val="000000"/>
                <w:szCs w:val="24"/>
                <w:lang w:eastAsia="fr-FR"/>
              </w:rPr>
              <w:t>Plutôt oui.</w:t>
            </w:r>
          </w:p>
        </w:tc>
        <w:tc>
          <w:tcPr>
            <w:tcW w:w="21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D0BD77" w14:textId="5DE34555" w:rsidR="00A000B0" w:rsidRPr="00680966" w:rsidRDefault="00A000B0" w:rsidP="00A000B0">
            <w:pPr>
              <w:spacing w:after="0" w:line="240" w:lineRule="auto"/>
              <w:jc w:val="right"/>
              <w:rPr>
                <w:rFonts w:eastAsia="Times New Roman" w:cs="Arial"/>
                <w:szCs w:val="24"/>
                <w:lang w:eastAsia="fr-FR"/>
              </w:rPr>
            </w:pPr>
            <w:r w:rsidRPr="000C715B">
              <w:t>30</w:t>
            </w:r>
            <w:r w:rsidR="0055145C">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0143D8" w14:textId="404FFF05" w:rsidR="00A000B0" w:rsidRPr="00680966" w:rsidRDefault="00A000B0" w:rsidP="00A000B0">
            <w:pPr>
              <w:spacing w:after="0" w:line="240" w:lineRule="auto"/>
              <w:jc w:val="right"/>
              <w:rPr>
                <w:rFonts w:eastAsia="Times New Roman" w:cs="Arial"/>
                <w:szCs w:val="24"/>
                <w:lang w:eastAsia="fr-FR"/>
              </w:rPr>
            </w:pPr>
            <w:r w:rsidRPr="000C715B">
              <w:t>22</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946D84" w14:textId="412F9E1A" w:rsidR="00A000B0" w:rsidRPr="00680966" w:rsidRDefault="00A000B0" w:rsidP="00A000B0">
            <w:pPr>
              <w:spacing w:after="0" w:line="240" w:lineRule="auto"/>
              <w:jc w:val="right"/>
              <w:rPr>
                <w:rFonts w:eastAsia="Times New Roman" w:cs="Arial"/>
                <w:szCs w:val="24"/>
                <w:lang w:eastAsia="fr-FR"/>
              </w:rPr>
            </w:pPr>
            <w:r w:rsidRPr="000C715B">
              <w:t>18</w:t>
            </w:r>
            <w:r w:rsidR="0055145C">
              <w:t xml:space="preserve"> %</w:t>
            </w:r>
          </w:p>
        </w:tc>
      </w:tr>
      <w:tr w:rsidR="00A000B0" w:rsidRPr="00680966" w14:paraId="210CAC7E" w14:textId="77777777" w:rsidTr="00351025">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12AE3B7" w14:textId="2D992B64" w:rsidR="00A000B0" w:rsidRPr="00680966" w:rsidRDefault="00A000B0" w:rsidP="00A000B0">
            <w:pPr>
              <w:spacing w:after="0" w:line="240" w:lineRule="auto"/>
              <w:rPr>
                <w:rFonts w:eastAsia="Times New Roman" w:cs="Arial"/>
                <w:szCs w:val="24"/>
                <w:lang w:eastAsia="fr-FR"/>
              </w:rPr>
            </w:pPr>
            <w:r w:rsidRPr="00644DFF">
              <w:rPr>
                <w:rFonts w:eastAsia="Times New Roman" w:cs="Arial"/>
                <w:color w:val="000000"/>
                <w:szCs w:val="24"/>
                <w:lang w:eastAsia="fr-FR"/>
              </w:rPr>
              <w:t>Plutôt non.</w:t>
            </w:r>
          </w:p>
        </w:tc>
        <w:tc>
          <w:tcPr>
            <w:tcW w:w="21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6EB0CF" w14:textId="2525AC78" w:rsidR="00A000B0" w:rsidRPr="00680966" w:rsidRDefault="00A000B0" w:rsidP="00A000B0">
            <w:pPr>
              <w:spacing w:after="0" w:line="240" w:lineRule="auto"/>
              <w:jc w:val="right"/>
              <w:rPr>
                <w:rFonts w:eastAsia="Times New Roman" w:cs="Arial"/>
                <w:szCs w:val="24"/>
                <w:lang w:eastAsia="fr-FR"/>
              </w:rPr>
            </w:pPr>
            <w:r w:rsidRPr="000C715B">
              <w:t>10</w:t>
            </w:r>
            <w:r w:rsidR="0055145C">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81BA0E" w14:textId="540F4892" w:rsidR="00A000B0" w:rsidRPr="00680966" w:rsidRDefault="00A000B0" w:rsidP="00A000B0">
            <w:pPr>
              <w:spacing w:after="0" w:line="240" w:lineRule="auto"/>
              <w:jc w:val="right"/>
              <w:rPr>
                <w:rFonts w:eastAsia="Times New Roman" w:cs="Arial"/>
                <w:szCs w:val="24"/>
                <w:lang w:eastAsia="fr-FR"/>
              </w:rPr>
            </w:pPr>
            <w:r w:rsidRPr="000C715B">
              <w:t>12</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CBA883" w14:textId="1DC0ACB9" w:rsidR="00A000B0" w:rsidRPr="00680966" w:rsidRDefault="00A000B0" w:rsidP="00A000B0">
            <w:pPr>
              <w:spacing w:after="0" w:line="240" w:lineRule="auto"/>
              <w:jc w:val="right"/>
              <w:rPr>
                <w:rFonts w:eastAsia="Times New Roman" w:cs="Arial"/>
                <w:szCs w:val="24"/>
                <w:lang w:eastAsia="fr-FR"/>
              </w:rPr>
            </w:pPr>
            <w:r w:rsidRPr="000C715B">
              <w:t>8</w:t>
            </w:r>
            <w:r w:rsidR="0055145C">
              <w:t xml:space="preserve"> %</w:t>
            </w:r>
          </w:p>
        </w:tc>
      </w:tr>
      <w:tr w:rsidR="00A000B0" w:rsidRPr="00680966" w14:paraId="474F4DB8" w14:textId="77777777" w:rsidTr="00351025">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E421DD5" w14:textId="68226E92" w:rsidR="00A000B0" w:rsidRPr="00680966" w:rsidRDefault="00A000B0" w:rsidP="00A000B0">
            <w:pPr>
              <w:spacing w:after="0" w:line="240" w:lineRule="auto"/>
              <w:rPr>
                <w:rFonts w:eastAsia="Times New Roman" w:cs="Arial"/>
                <w:szCs w:val="24"/>
                <w:lang w:eastAsia="fr-FR"/>
              </w:rPr>
            </w:pPr>
            <w:r w:rsidRPr="00644DFF">
              <w:rPr>
                <w:rFonts w:eastAsia="Times New Roman" w:cs="Arial"/>
                <w:color w:val="000000"/>
                <w:szCs w:val="24"/>
                <w:lang w:eastAsia="fr-FR"/>
              </w:rPr>
              <w:t>Pas du tout.</w:t>
            </w:r>
          </w:p>
        </w:tc>
        <w:tc>
          <w:tcPr>
            <w:tcW w:w="21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7F8032" w14:textId="6C48E365" w:rsidR="00A000B0" w:rsidRPr="00680966" w:rsidRDefault="00A000B0" w:rsidP="00A000B0">
            <w:pPr>
              <w:spacing w:after="0" w:line="240" w:lineRule="auto"/>
              <w:jc w:val="right"/>
              <w:rPr>
                <w:rFonts w:eastAsia="Times New Roman" w:cs="Arial"/>
                <w:szCs w:val="24"/>
                <w:lang w:eastAsia="fr-FR"/>
              </w:rPr>
            </w:pPr>
            <w:r w:rsidRPr="000C715B">
              <w:t>15</w:t>
            </w:r>
            <w:r w:rsidR="0055145C">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65D5E8" w14:textId="4EE96A1E" w:rsidR="00A000B0" w:rsidRPr="00680966" w:rsidRDefault="00A000B0" w:rsidP="00A000B0">
            <w:pPr>
              <w:spacing w:after="0" w:line="240" w:lineRule="auto"/>
              <w:jc w:val="right"/>
              <w:rPr>
                <w:rFonts w:eastAsia="Times New Roman" w:cs="Arial"/>
                <w:szCs w:val="24"/>
                <w:lang w:eastAsia="fr-FR"/>
              </w:rPr>
            </w:pPr>
            <w:r w:rsidRPr="000C715B">
              <w:t>21</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CBF3A8" w14:textId="612F004A" w:rsidR="00A000B0" w:rsidRPr="00680966" w:rsidRDefault="00A000B0" w:rsidP="00A000B0">
            <w:pPr>
              <w:spacing w:after="0" w:line="240" w:lineRule="auto"/>
              <w:jc w:val="right"/>
              <w:rPr>
                <w:rFonts w:eastAsia="Times New Roman" w:cs="Arial"/>
                <w:szCs w:val="24"/>
                <w:lang w:eastAsia="fr-FR"/>
              </w:rPr>
            </w:pPr>
            <w:r w:rsidRPr="000C715B">
              <w:t>26</w:t>
            </w:r>
            <w:r w:rsidR="0055145C">
              <w:t xml:space="preserve"> %</w:t>
            </w:r>
          </w:p>
        </w:tc>
      </w:tr>
      <w:tr w:rsidR="00A000B0" w:rsidRPr="00680966" w14:paraId="1AC20A63" w14:textId="77777777" w:rsidTr="00351025">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86575F1" w14:textId="671C2B90" w:rsidR="00A000B0" w:rsidRPr="00680966" w:rsidRDefault="00A000B0" w:rsidP="00A000B0">
            <w:pPr>
              <w:spacing w:after="0" w:line="240" w:lineRule="auto"/>
              <w:rPr>
                <w:rFonts w:eastAsia="Times New Roman" w:cs="Arial"/>
                <w:szCs w:val="24"/>
                <w:lang w:eastAsia="fr-FR"/>
              </w:rPr>
            </w:pPr>
            <w:r>
              <w:rPr>
                <w:rFonts w:eastAsia="Times New Roman" w:cs="Arial"/>
                <w:color w:val="000000"/>
                <w:szCs w:val="24"/>
                <w:lang w:eastAsia="fr-FR"/>
              </w:rPr>
              <w:t>Ne</w:t>
            </w:r>
            <w:r w:rsidRPr="00644DFF">
              <w:rPr>
                <w:rFonts w:eastAsia="Times New Roman" w:cs="Arial"/>
                <w:color w:val="000000"/>
                <w:szCs w:val="24"/>
                <w:lang w:eastAsia="fr-FR"/>
              </w:rPr>
              <w:t xml:space="preserve"> sai</w:t>
            </w:r>
            <w:r>
              <w:rPr>
                <w:rFonts w:eastAsia="Times New Roman" w:cs="Arial"/>
                <w:color w:val="000000"/>
                <w:szCs w:val="24"/>
                <w:lang w:eastAsia="fr-FR"/>
              </w:rPr>
              <w:t>t</w:t>
            </w:r>
            <w:r w:rsidRPr="00644DFF">
              <w:rPr>
                <w:rFonts w:eastAsia="Times New Roman" w:cs="Arial"/>
                <w:color w:val="000000"/>
                <w:szCs w:val="24"/>
                <w:lang w:eastAsia="fr-FR"/>
              </w:rPr>
              <w:t xml:space="preserve"> pas</w:t>
            </w:r>
            <w:r w:rsidR="00351025">
              <w:rPr>
                <w:rFonts w:eastAsia="Times New Roman" w:cs="Arial"/>
                <w:color w:val="000000"/>
                <w:szCs w:val="24"/>
                <w:lang w:eastAsia="fr-FR"/>
              </w:rPr>
              <w:t>.</w:t>
            </w:r>
          </w:p>
        </w:tc>
        <w:tc>
          <w:tcPr>
            <w:tcW w:w="21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6A802E" w14:textId="02E2E98E" w:rsidR="00A000B0" w:rsidRPr="00680966" w:rsidRDefault="00A000B0" w:rsidP="00A000B0">
            <w:pPr>
              <w:spacing w:after="0" w:line="240" w:lineRule="auto"/>
              <w:jc w:val="right"/>
              <w:rPr>
                <w:rFonts w:eastAsia="Times New Roman" w:cs="Arial"/>
                <w:szCs w:val="24"/>
                <w:lang w:eastAsia="fr-FR"/>
              </w:rPr>
            </w:pPr>
            <w:r w:rsidRPr="000C715B">
              <w:t>17</w:t>
            </w:r>
            <w:r w:rsidR="0055145C">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C4588D" w14:textId="20817264" w:rsidR="00A000B0" w:rsidRPr="00680966" w:rsidRDefault="00A000B0" w:rsidP="00A000B0">
            <w:pPr>
              <w:spacing w:after="0" w:line="240" w:lineRule="auto"/>
              <w:jc w:val="right"/>
              <w:rPr>
                <w:rFonts w:eastAsia="Times New Roman" w:cs="Arial"/>
                <w:szCs w:val="24"/>
                <w:lang w:eastAsia="fr-FR"/>
              </w:rPr>
            </w:pPr>
            <w:r w:rsidRPr="000C715B">
              <w:t>15</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85EC2B" w14:textId="349C2A09" w:rsidR="00A000B0" w:rsidRPr="00680966" w:rsidRDefault="00A000B0" w:rsidP="00A000B0">
            <w:pPr>
              <w:spacing w:after="0" w:line="240" w:lineRule="auto"/>
              <w:jc w:val="right"/>
              <w:rPr>
                <w:rFonts w:eastAsia="Times New Roman" w:cs="Arial"/>
                <w:szCs w:val="24"/>
                <w:lang w:eastAsia="fr-FR"/>
              </w:rPr>
            </w:pPr>
            <w:r w:rsidRPr="000C715B">
              <w:t>14</w:t>
            </w:r>
            <w:r w:rsidR="0055145C">
              <w:t xml:space="preserve"> %</w:t>
            </w:r>
          </w:p>
        </w:tc>
      </w:tr>
      <w:tr w:rsidR="00A000B0" w:rsidRPr="00680966" w14:paraId="303FB699" w14:textId="77777777" w:rsidTr="00351025">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115267F" w14:textId="3EC0346A" w:rsidR="00A000B0" w:rsidRPr="00680966" w:rsidRDefault="00A000B0" w:rsidP="00A000B0">
            <w:pPr>
              <w:spacing w:after="0" w:line="240" w:lineRule="auto"/>
              <w:rPr>
                <w:rFonts w:eastAsia="Times New Roman" w:cs="Arial"/>
                <w:szCs w:val="24"/>
                <w:lang w:eastAsia="fr-FR"/>
              </w:rPr>
            </w:pPr>
            <w:r>
              <w:rPr>
                <w:rFonts w:eastAsia="Times New Roman" w:cs="Arial"/>
                <w:color w:val="000000"/>
                <w:szCs w:val="24"/>
                <w:lang w:eastAsia="fr-FR"/>
              </w:rPr>
              <w:t>Ne</w:t>
            </w:r>
            <w:r w:rsidRPr="00644DFF">
              <w:rPr>
                <w:rFonts w:eastAsia="Times New Roman" w:cs="Arial"/>
                <w:color w:val="000000"/>
                <w:szCs w:val="24"/>
                <w:lang w:eastAsia="fr-FR"/>
              </w:rPr>
              <w:t xml:space="preserve"> souhaite pas répondre</w:t>
            </w:r>
            <w:r w:rsidR="00351025">
              <w:rPr>
                <w:rFonts w:eastAsia="Times New Roman" w:cs="Arial"/>
                <w:color w:val="000000"/>
                <w:szCs w:val="24"/>
                <w:lang w:eastAsia="fr-FR"/>
              </w:rPr>
              <w:t>.</w:t>
            </w:r>
          </w:p>
        </w:tc>
        <w:tc>
          <w:tcPr>
            <w:tcW w:w="21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72A842" w14:textId="78F7B586" w:rsidR="00A000B0" w:rsidRPr="00680966" w:rsidRDefault="00A000B0" w:rsidP="00A000B0">
            <w:pPr>
              <w:spacing w:after="0" w:line="240" w:lineRule="auto"/>
              <w:jc w:val="right"/>
              <w:rPr>
                <w:rFonts w:eastAsia="Times New Roman" w:cs="Arial"/>
                <w:szCs w:val="24"/>
                <w:lang w:eastAsia="fr-FR"/>
              </w:rPr>
            </w:pPr>
            <w:r w:rsidRPr="000C715B">
              <w:t>3</w:t>
            </w:r>
            <w:r w:rsidR="0055145C">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ADC8D1" w14:textId="4465FAFD" w:rsidR="00A000B0" w:rsidRPr="00680966" w:rsidRDefault="00A000B0" w:rsidP="00A000B0">
            <w:pPr>
              <w:spacing w:after="0" w:line="240" w:lineRule="auto"/>
              <w:jc w:val="right"/>
              <w:rPr>
                <w:rFonts w:eastAsia="Times New Roman" w:cs="Arial"/>
                <w:szCs w:val="24"/>
                <w:lang w:eastAsia="fr-FR"/>
              </w:rPr>
            </w:pPr>
            <w:r w:rsidRPr="000C715B">
              <w:t>4</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FDAF6D" w14:textId="0BEA3900" w:rsidR="00A000B0" w:rsidRPr="00680966" w:rsidRDefault="00A000B0" w:rsidP="00A000B0">
            <w:pPr>
              <w:spacing w:after="0" w:line="240" w:lineRule="auto"/>
              <w:jc w:val="right"/>
              <w:rPr>
                <w:rFonts w:eastAsia="Times New Roman" w:cs="Arial"/>
                <w:szCs w:val="24"/>
                <w:lang w:eastAsia="fr-FR"/>
              </w:rPr>
            </w:pPr>
            <w:r w:rsidRPr="000C715B">
              <w:t>20</w:t>
            </w:r>
            <w:r w:rsidR="0055145C">
              <w:t xml:space="preserve"> %</w:t>
            </w:r>
          </w:p>
        </w:tc>
      </w:tr>
    </w:tbl>
    <w:p w14:paraId="7CA80D7C" w14:textId="53B1E5A5" w:rsidR="009C2DF7" w:rsidRDefault="00851A03" w:rsidP="00AA262A">
      <w:pPr>
        <w:spacing w:before="240" w:after="240" w:line="240" w:lineRule="auto"/>
      </w:pPr>
      <w:r>
        <w:t>Plus de deux tiers des répondants qui sont en couple ont un conjoint qui n’a pas de handicap (</w:t>
      </w:r>
      <w:r w:rsidR="009C2DF7">
        <w:fldChar w:fldCharType="begin"/>
      </w:r>
      <w:r w:rsidR="009C2DF7">
        <w:instrText xml:space="preserve"> REF _Ref118905056 \h </w:instrText>
      </w:r>
      <w:r w:rsidR="009C2DF7">
        <w:fldChar w:fldCharType="separate"/>
      </w:r>
      <w:r w:rsidR="00121531">
        <w:t>Figure </w:t>
      </w:r>
      <w:r w:rsidR="00121531">
        <w:rPr>
          <w:noProof/>
        </w:rPr>
        <w:t>142</w:t>
      </w:r>
      <w:r w:rsidR="009C2DF7">
        <w:fldChar w:fldCharType="end"/>
      </w:r>
      <w:r>
        <w:t xml:space="preserve">). </w:t>
      </w:r>
    </w:p>
    <w:p w14:paraId="5F620D77" w14:textId="79310C3F" w:rsidR="00877FE8" w:rsidRDefault="00851A03" w:rsidP="00877FE8">
      <w:pPr>
        <w:spacing w:after="240" w:line="240" w:lineRule="auto"/>
      </w:pPr>
      <w:r>
        <w:t>Il y a un e</w:t>
      </w:r>
      <w:r w:rsidR="00877FE8">
        <w:t>ffet de la sévérité de la déficience visuelle (</w:t>
      </w:r>
      <w:r w:rsidR="00D10E20">
        <w:fldChar w:fldCharType="begin"/>
      </w:r>
      <w:r w:rsidR="00D10E20">
        <w:instrText xml:space="preserve"> REF _Ref119252940 \h </w:instrText>
      </w:r>
      <w:r w:rsidR="00D10E20">
        <w:fldChar w:fldCharType="separate"/>
      </w:r>
      <w:r w:rsidR="00121531">
        <w:t>Tableau </w:t>
      </w:r>
      <w:r w:rsidR="00121531">
        <w:rPr>
          <w:noProof/>
        </w:rPr>
        <w:t>176</w:t>
      </w:r>
      <w:r w:rsidR="00D10E20">
        <w:fldChar w:fldCharType="end"/>
      </w:r>
      <w:r w:rsidR="00877FE8" w:rsidRPr="00D375A4">
        <w:t>)</w:t>
      </w:r>
      <w:r w:rsidR="00D505F0">
        <w:t> </w:t>
      </w:r>
      <w:r w:rsidR="00877FE8">
        <w:t>:</w:t>
      </w:r>
    </w:p>
    <w:p w14:paraId="20D775D6" w14:textId="278AAA9B" w:rsidR="00877FE8" w:rsidRDefault="00851A03" w:rsidP="00877FE8">
      <w:pPr>
        <w:pStyle w:val="Paragraphedeliste"/>
        <w:numPr>
          <w:ilvl w:val="0"/>
          <w:numId w:val="9"/>
        </w:numPr>
        <w:spacing w:after="240" w:line="240" w:lineRule="auto"/>
      </w:pPr>
      <w:r>
        <w:t>Les répondants malvoyants sévères sont</w:t>
      </w:r>
      <w:r w:rsidR="00A60021" w:rsidRPr="00A60021">
        <w:t xml:space="preserve"> </w:t>
      </w:r>
      <w:r w:rsidR="00A60021">
        <w:t>en proportion</w:t>
      </w:r>
      <w:r>
        <w:t xml:space="preserve"> significativement plus nombreux que les répondants malvoyants moyens à avoir </w:t>
      </w:r>
      <w:r w:rsidRPr="0036463B">
        <w:rPr>
          <w:b/>
        </w:rPr>
        <w:t>un conjoint qui a u</w:t>
      </w:r>
      <w:r w:rsidR="00877FE8" w:rsidRPr="0036463B">
        <w:rPr>
          <w:b/>
        </w:rPr>
        <w:t>n handicap autre que visuel</w:t>
      </w:r>
      <w:r>
        <w:t>.</w:t>
      </w:r>
      <w:r w:rsidR="00877FE8">
        <w:t xml:space="preserve"> </w:t>
      </w:r>
    </w:p>
    <w:p w14:paraId="59C7C1C8" w14:textId="0DBFCE5C" w:rsidR="00877FE8" w:rsidRDefault="00851A03" w:rsidP="00851A03">
      <w:pPr>
        <w:pStyle w:val="Paragraphedeliste"/>
        <w:numPr>
          <w:ilvl w:val="0"/>
          <w:numId w:val="9"/>
        </w:numPr>
        <w:spacing w:after="240" w:line="240" w:lineRule="auto"/>
        <w:rPr>
          <w:rFonts w:cs="Arial"/>
          <w:b/>
          <w:bCs/>
          <w:color w:val="000000"/>
          <w:sz w:val="22"/>
        </w:rPr>
      </w:pPr>
      <w:r>
        <w:t xml:space="preserve">Les répondants aveugles sont </w:t>
      </w:r>
      <w:r w:rsidR="00A60021">
        <w:t xml:space="preserve">en proportion </w:t>
      </w:r>
      <w:r>
        <w:t xml:space="preserve">significativement plus nombreux que les répondants malvoyants moyens à avoir un </w:t>
      </w:r>
      <w:r w:rsidRPr="0036463B">
        <w:rPr>
          <w:b/>
        </w:rPr>
        <w:t xml:space="preserve">conjoint qui a un </w:t>
      </w:r>
      <w:r w:rsidR="00877FE8" w:rsidRPr="0036463B">
        <w:rPr>
          <w:b/>
        </w:rPr>
        <w:t>handicap visuel</w:t>
      </w:r>
      <w:r>
        <w:t>.</w:t>
      </w:r>
    </w:p>
    <w:p w14:paraId="22C45CCE" w14:textId="77777777" w:rsidR="00A000B0" w:rsidRDefault="00A000B0" w:rsidP="00A000B0">
      <w:pPr>
        <w:keepNext/>
        <w:spacing w:after="240" w:line="240" w:lineRule="auto"/>
      </w:pPr>
      <w:r>
        <w:rPr>
          <w:rFonts w:ascii="Times New Roman" w:eastAsia="Times New Roman" w:hAnsi="Times New Roman" w:cs="Times New Roman"/>
          <w:noProof/>
          <w:szCs w:val="24"/>
          <w:lang w:eastAsia="fr-FR"/>
        </w:rPr>
        <w:drawing>
          <wp:inline distT="0" distB="0" distL="0" distR="0" wp14:anchorId="6D2DAC2B" wp14:editId="7D082CD1">
            <wp:extent cx="5486400" cy="2434441"/>
            <wp:effectExtent l="0" t="0" r="0" b="4445"/>
            <wp:docPr id="190" name="Graphique 190" descr="Présence d'un handicap chez le conjoint : 71 % aucun, 14 % handicap autre que visuel ; 13 % visuel ; 2 % ne souhaite pas répondr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35A838AE" w14:textId="5DAE5D5F" w:rsidR="001971FE" w:rsidRPr="00825851" w:rsidRDefault="00A000B0" w:rsidP="00AA262A">
      <w:pPr>
        <w:pStyle w:val="Lgende"/>
        <w:keepNext w:val="0"/>
        <w:rPr>
          <w:rFonts w:ascii="Times New Roman" w:eastAsia="Times New Roman" w:hAnsi="Times New Roman" w:cs="Times New Roman"/>
          <w:szCs w:val="24"/>
          <w:lang w:eastAsia="fr-FR"/>
        </w:rPr>
      </w:pPr>
      <w:bookmarkStart w:id="450" w:name="_Ref118905056"/>
      <w:r>
        <w:t>Figure</w:t>
      </w:r>
      <w:r w:rsidR="00F8105B">
        <w:t> </w:t>
      </w:r>
      <w:r w:rsidR="00C07E5B">
        <w:fldChar w:fldCharType="begin"/>
      </w:r>
      <w:r w:rsidR="00C07E5B">
        <w:instrText xml:space="preserve"> SEQ Figure \* ARABIC </w:instrText>
      </w:r>
      <w:r w:rsidR="00C07E5B">
        <w:fldChar w:fldCharType="separate"/>
      </w:r>
      <w:r w:rsidR="00121531">
        <w:rPr>
          <w:noProof/>
        </w:rPr>
        <w:t>142</w:t>
      </w:r>
      <w:r w:rsidR="00C07E5B">
        <w:rPr>
          <w:noProof/>
        </w:rPr>
        <w:fldChar w:fldCharType="end"/>
      </w:r>
      <w:bookmarkEnd w:id="450"/>
      <w:r w:rsidR="002A638C">
        <w:t>. Présence d’un handicap chez le conjoint de ceux en couple (</w:t>
      </w:r>
      <w:r w:rsidR="000367F5">
        <w:t>n</w:t>
      </w:r>
      <w:r w:rsidR="00BC0C48">
        <w:t> </w:t>
      </w:r>
      <w:r w:rsidR="000367F5">
        <w:t>=</w:t>
      </w:r>
      <w:r w:rsidR="00BC0C48">
        <w:t> </w:t>
      </w:r>
      <w:r w:rsidR="002A638C">
        <w:t xml:space="preserve">806). </w:t>
      </w:r>
    </w:p>
    <w:p w14:paraId="2E2DD810" w14:textId="1009B998" w:rsidR="00096179" w:rsidRDefault="00096179" w:rsidP="00096179">
      <w:pPr>
        <w:pStyle w:val="Lgende"/>
      </w:pPr>
      <w:bookmarkStart w:id="451" w:name="_Ref119252940"/>
      <w:r>
        <w:t>Tableau</w:t>
      </w:r>
      <w:r w:rsidR="00F8105B">
        <w:t> </w:t>
      </w:r>
      <w:r w:rsidR="00C07E5B">
        <w:fldChar w:fldCharType="begin"/>
      </w:r>
      <w:r w:rsidR="00C07E5B">
        <w:instrText xml:space="preserve"> SEQ Tableau \* ARABIC </w:instrText>
      </w:r>
      <w:r w:rsidR="00C07E5B">
        <w:fldChar w:fldCharType="separate"/>
      </w:r>
      <w:r w:rsidR="00121531">
        <w:rPr>
          <w:noProof/>
        </w:rPr>
        <w:t>176</w:t>
      </w:r>
      <w:r w:rsidR="00C07E5B">
        <w:rPr>
          <w:noProof/>
        </w:rPr>
        <w:fldChar w:fldCharType="end"/>
      </w:r>
      <w:bookmarkEnd w:id="451"/>
      <w:r>
        <w:t>. Présence d’un handicap chez le conjoint de ceux en couple, selon la sévérité de la déficience visuelle (n = 806).</w:t>
      </w:r>
    </w:p>
    <w:tbl>
      <w:tblPr>
        <w:tblW w:w="0" w:type="auto"/>
        <w:tblCellMar>
          <w:top w:w="15" w:type="dxa"/>
          <w:left w:w="15" w:type="dxa"/>
          <w:bottom w:w="15" w:type="dxa"/>
          <w:right w:w="15" w:type="dxa"/>
        </w:tblCellMar>
        <w:tblLook w:val="04A0" w:firstRow="1" w:lastRow="0" w:firstColumn="1" w:lastColumn="0" w:noHBand="0" w:noVBand="1"/>
      </w:tblPr>
      <w:tblGrid>
        <w:gridCol w:w="4243"/>
        <w:gridCol w:w="1701"/>
        <w:gridCol w:w="1559"/>
        <w:gridCol w:w="1549"/>
      </w:tblGrid>
      <w:tr w:rsidR="00825851" w:rsidRPr="00644DFF" w14:paraId="2023B035" w14:textId="77777777" w:rsidTr="002635C4">
        <w:trPr>
          <w:trHeight w:val="14"/>
          <w:tblHeader/>
        </w:trPr>
        <w:tc>
          <w:tcPr>
            <w:tcW w:w="424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B1E2683" w14:textId="77777777" w:rsidR="00825851" w:rsidRPr="00644DFF" w:rsidRDefault="00825851" w:rsidP="00825851">
            <w:pPr>
              <w:spacing w:after="0" w:line="240" w:lineRule="auto"/>
              <w:rPr>
                <w:rFonts w:ascii="Times New Roman" w:eastAsia="Times New Roman" w:hAnsi="Times New Roman" w:cs="Times New Roman"/>
                <w:szCs w:val="24"/>
                <w:lang w:eastAsia="fr-FR"/>
              </w:rPr>
            </w:pPr>
          </w:p>
        </w:tc>
        <w:tc>
          <w:tcPr>
            <w:tcW w:w="170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720C49B"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aveugles</w:t>
            </w:r>
          </w:p>
          <w:p w14:paraId="19FACB48" w14:textId="26EE16C7" w:rsidR="00096545" w:rsidRPr="00644DFF" w:rsidRDefault="00096545"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377</w:t>
            </w:r>
            <w:r w:rsidRPr="00096545">
              <w:rPr>
                <w:rFonts w:eastAsia="Times New Roman" w:cs="Arial"/>
                <w:color w:val="000000"/>
                <w:szCs w:val="24"/>
                <w:lang w:eastAsia="fr-FR"/>
              </w:rPr>
              <w:t>)</w:t>
            </w: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EAC9E85"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malvoyants sévères</w:t>
            </w:r>
          </w:p>
          <w:p w14:paraId="723D61EF" w14:textId="37630EDC" w:rsidR="00096545" w:rsidRPr="00644DFF" w:rsidRDefault="00096545"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208</w:t>
            </w:r>
            <w:r w:rsidRPr="00096545">
              <w:rPr>
                <w:rFonts w:eastAsia="Times New Roman" w:cs="Arial"/>
                <w:color w:val="000000"/>
                <w:szCs w:val="24"/>
                <w:lang w:eastAsia="fr-FR"/>
              </w:rPr>
              <w:t>)</w:t>
            </w:r>
          </w:p>
        </w:tc>
        <w:tc>
          <w:tcPr>
            <w:tcW w:w="154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59190831"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malvoyants moyens</w:t>
            </w:r>
          </w:p>
          <w:p w14:paraId="1BB23EE6" w14:textId="1F0E18A7" w:rsidR="00096545" w:rsidRPr="00644DFF" w:rsidRDefault="00096545"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221</w:t>
            </w:r>
            <w:r w:rsidRPr="00096545">
              <w:rPr>
                <w:rFonts w:eastAsia="Times New Roman" w:cs="Arial"/>
                <w:color w:val="000000"/>
                <w:szCs w:val="24"/>
                <w:lang w:eastAsia="fr-FR"/>
              </w:rPr>
              <w:t>)</w:t>
            </w:r>
          </w:p>
        </w:tc>
      </w:tr>
      <w:tr w:rsidR="00825851" w:rsidRPr="00644DFF" w14:paraId="1376B964" w14:textId="77777777" w:rsidTr="0036463B">
        <w:trPr>
          <w:trHeight w:val="270"/>
        </w:trPr>
        <w:tc>
          <w:tcPr>
            <w:tcW w:w="42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42BB301" w14:textId="622971D8"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N</w:t>
            </w:r>
            <w:r w:rsidR="00D505F0">
              <w:rPr>
                <w:rFonts w:eastAsia="Times New Roman" w:cs="Arial"/>
                <w:color w:val="000000"/>
                <w:szCs w:val="24"/>
                <w:lang w:eastAsia="fr-FR"/>
              </w:rPr>
              <w:t>’</w:t>
            </w:r>
            <w:r w:rsidRPr="00644DFF">
              <w:rPr>
                <w:rFonts w:eastAsia="Times New Roman" w:cs="Arial"/>
                <w:color w:val="000000"/>
                <w:szCs w:val="24"/>
                <w:lang w:eastAsia="fr-FR"/>
              </w:rPr>
              <w:t>a aucun handicap.</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B7EE75B" w14:textId="1EA049A0"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69</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E7E7E86" w14:textId="43C31A05"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78</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5C8CD3E" w14:textId="1875DA79"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68</w:t>
            </w:r>
            <w:r w:rsidR="0055145C">
              <w:rPr>
                <w:rFonts w:eastAsia="Times New Roman" w:cs="Arial"/>
                <w:color w:val="000000"/>
                <w:szCs w:val="24"/>
                <w:lang w:eastAsia="fr-FR"/>
              </w:rPr>
              <w:t xml:space="preserve"> %</w:t>
            </w:r>
          </w:p>
        </w:tc>
      </w:tr>
      <w:tr w:rsidR="00825851" w:rsidRPr="00644DFF" w14:paraId="5557AF1C" w14:textId="77777777" w:rsidTr="0036463B">
        <w:trPr>
          <w:trHeight w:val="270"/>
        </w:trPr>
        <w:tc>
          <w:tcPr>
            <w:tcW w:w="42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CB2DA17"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Un handicap autre que visuel.</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4657701" w14:textId="67268AF3"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3932240" w14:textId="35278812"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E95D6A0" w14:textId="1DF02D78"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21</w:t>
            </w:r>
            <w:r w:rsidR="0055145C">
              <w:rPr>
                <w:rFonts w:eastAsia="Times New Roman" w:cs="Arial"/>
                <w:color w:val="000000"/>
                <w:szCs w:val="24"/>
                <w:lang w:eastAsia="fr-FR"/>
              </w:rPr>
              <w:t xml:space="preserve"> %</w:t>
            </w:r>
          </w:p>
        </w:tc>
      </w:tr>
      <w:tr w:rsidR="00825851" w:rsidRPr="00644DFF" w14:paraId="1EE52548" w14:textId="77777777" w:rsidTr="0036463B">
        <w:trPr>
          <w:trHeight w:val="270"/>
        </w:trPr>
        <w:tc>
          <w:tcPr>
            <w:tcW w:w="42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FE5B019"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Un handicap visuel.</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9A16A46" w14:textId="6CC7007F"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18</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076EC4D" w14:textId="08545891"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D541CE3" w14:textId="08E065F1"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8</w:t>
            </w:r>
            <w:r w:rsidR="0055145C">
              <w:rPr>
                <w:rFonts w:eastAsia="Times New Roman" w:cs="Arial"/>
                <w:color w:val="000000"/>
                <w:szCs w:val="24"/>
                <w:lang w:eastAsia="fr-FR"/>
              </w:rPr>
              <w:t xml:space="preserve"> %</w:t>
            </w:r>
          </w:p>
        </w:tc>
      </w:tr>
      <w:tr w:rsidR="00825851" w:rsidRPr="00644DFF" w14:paraId="506D94C6" w14:textId="77777777" w:rsidTr="0036463B">
        <w:trPr>
          <w:trHeight w:val="270"/>
        </w:trPr>
        <w:tc>
          <w:tcPr>
            <w:tcW w:w="42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7D3F586" w14:textId="792ED4C3" w:rsidR="00825851" w:rsidRPr="00644DFF" w:rsidRDefault="00851A03"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644DFF">
              <w:rPr>
                <w:rFonts w:eastAsia="Times New Roman" w:cs="Arial"/>
                <w:color w:val="000000"/>
                <w:szCs w:val="24"/>
                <w:lang w:eastAsia="fr-FR"/>
              </w:rPr>
              <w:t xml:space="preserve"> souhaite pas répondre.</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97F029F" w14:textId="36D28C43"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8949203" w14:textId="46D4AE4F"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6B2477F" w14:textId="0FDFF6FD" w:rsidR="00825851" w:rsidRPr="00644DFF" w:rsidRDefault="00825851" w:rsidP="00F35C94">
            <w:pPr>
              <w:keepNext/>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w:t>
            </w:r>
            <w:r w:rsidR="0055145C">
              <w:rPr>
                <w:rFonts w:eastAsia="Times New Roman" w:cs="Arial"/>
                <w:color w:val="000000"/>
                <w:szCs w:val="24"/>
                <w:lang w:eastAsia="fr-FR"/>
              </w:rPr>
              <w:t xml:space="preserve"> %</w:t>
            </w:r>
          </w:p>
        </w:tc>
      </w:tr>
    </w:tbl>
    <w:p w14:paraId="44D7CA24" w14:textId="33D378B9" w:rsidR="00B1226C" w:rsidRDefault="00851A03" w:rsidP="00412FDC">
      <w:pPr>
        <w:spacing w:before="240"/>
      </w:pPr>
      <w:r>
        <w:t xml:space="preserve">Les répondants qui </w:t>
      </w:r>
      <w:r w:rsidRPr="00851A03">
        <w:t xml:space="preserve">sont en couple </w:t>
      </w:r>
      <w:r>
        <w:t>sont plus de deux tiers à avoir tout à fait ou plutôt le s</w:t>
      </w:r>
      <w:r w:rsidRPr="00851A03">
        <w:t xml:space="preserve">entiment d’être dépendant de </w:t>
      </w:r>
      <w:r>
        <w:t>leur</w:t>
      </w:r>
      <w:r w:rsidRPr="00851A03">
        <w:t xml:space="preserve"> conjoint à cause d</w:t>
      </w:r>
      <w:r>
        <w:t>e leur</w:t>
      </w:r>
      <w:r w:rsidRPr="00851A03">
        <w:t xml:space="preserve"> problème visuel </w:t>
      </w:r>
      <w:r>
        <w:t>(</w:t>
      </w:r>
      <w:r w:rsidR="009C2DF7">
        <w:fldChar w:fldCharType="begin"/>
      </w:r>
      <w:r w:rsidR="009C2DF7">
        <w:instrText xml:space="preserve"> REF _Ref118905073 \h </w:instrText>
      </w:r>
      <w:r w:rsidR="009C2DF7">
        <w:fldChar w:fldCharType="separate"/>
      </w:r>
      <w:r w:rsidR="00121531">
        <w:t>Figure </w:t>
      </w:r>
      <w:r w:rsidR="00121531">
        <w:rPr>
          <w:noProof/>
        </w:rPr>
        <w:t>143</w:t>
      </w:r>
      <w:r w:rsidR="009C2DF7">
        <w:fldChar w:fldCharType="end"/>
      </w:r>
      <w:r>
        <w:t>). Il n’y a p</w:t>
      </w:r>
      <w:r w:rsidR="00B1226C">
        <w:t>as d’effet de la sévérité de la déficience visuelle</w:t>
      </w:r>
      <w:r w:rsidR="001F6447">
        <w:t>.</w:t>
      </w:r>
      <w:r w:rsidR="00B1226C">
        <w:t> </w:t>
      </w:r>
    </w:p>
    <w:p w14:paraId="5E7DD12C" w14:textId="77777777" w:rsidR="00A000B0" w:rsidRDefault="00A000B0" w:rsidP="00BC0C48">
      <w:pPr>
        <w:keepNext/>
        <w:spacing w:after="240" w:line="240" w:lineRule="auto"/>
        <w:jc w:val="center"/>
      </w:pPr>
      <w:r>
        <w:rPr>
          <w:rFonts w:cs="Arial"/>
          <w:b/>
          <w:bCs/>
          <w:noProof/>
          <w:color w:val="000000"/>
          <w:sz w:val="22"/>
        </w:rPr>
        <w:drawing>
          <wp:inline distT="0" distB="0" distL="0" distR="0" wp14:anchorId="72FC0082" wp14:editId="2C19B721">
            <wp:extent cx="5486400" cy="2434441"/>
            <wp:effectExtent l="0" t="0" r="0" b="4445"/>
            <wp:docPr id="191" name="Graphique 191" descr="Sentiment d'être dépendant de son conjoint ; 31% tout à fait, 39 % plutôt oui, 14 % plutôt non, 15 % pas du tout, 1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0DE46388" w14:textId="7A1B16FF" w:rsidR="002A638C" w:rsidRPr="00825851" w:rsidRDefault="00A000B0" w:rsidP="00351025">
      <w:pPr>
        <w:pStyle w:val="Lgende"/>
        <w:keepNext w:val="0"/>
        <w:rPr>
          <w:rFonts w:ascii="Times New Roman" w:eastAsia="Times New Roman" w:hAnsi="Times New Roman" w:cs="Times New Roman"/>
          <w:szCs w:val="24"/>
          <w:lang w:eastAsia="fr-FR"/>
        </w:rPr>
      </w:pPr>
      <w:bookmarkStart w:id="452" w:name="_Ref118905073"/>
      <w:r>
        <w:t>Figure</w:t>
      </w:r>
      <w:r w:rsidR="00F8105B">
        <w:t> </w:t>
      </w:r>
      <w:r w:rsidR="00C07E5B">
        <w:fldChar w:fldCharType="begin"/>
      </w:r>
      <w:r w:rsidR="00C07E5B">
        <w:instrText xml:space="preserve"> SEQ Figure \* ARABIC </w:instrText>
      </w:r>
      <w:r w:rsidR="00C07E5B">
        <w:fldChar w:fldCharType="separate"/>
      </w:r>
      <w:r w:rsidR="00121531">
        <w:rPr>
          <w:noProof/>
        </w:rPr>
        <w:t>143</w:t>
      </w:r>
      <w:r w:rsidR="00C07E5B">
        <w:rPr>
          <w:noProof/>
        </w:rPr>
        <w:fldChar w:fldCharType="end"/>
      </w:r>
      <w:bookmarkEnd w:id="452"/>
      <w:r w:rsidR="002A638C" w:rsidRPr="002A638C">
        <w:t>. Sentiment d’être dépendant de son conjoint à cause du problème visuel de ceux qui sont en couple (</w:t>
      </w:r>
      <w:r w:rsidR="000367F5">
        <w:t xml:space="preserve">n = </w:t>
      </w:r>
      <w:r w:rsidR="002A638C" w:rsidRPr="002A638C">
        <w:t>806).</w:t>
      </w:r>
      <w:r w:rsidR="002A638C">
        <w:t xml:space="preserve"> </w:t>
      </w:r>
    </w:p>
    <w:p w14:paraId="18A58799" w14:textId="0C6C6AFD" w:rsidR="009C2DF7" w:rsidRDefault="00851A03" w:rsidP="00B1226C">
      <w:r>
        <w:t xml:space="preserve">Près d’un quart des répondants célibataire estiment l’être à cause de leur déficience visuelle </w:t>
      </w:r>
      <w:r w:rsidR="00AC3BD8">
        <w:t xml:space="preserve">principalement </w:t>
      </w:r>
      <w:r>
        <w:t>(</w:t>
      </w:r>
      <w:r w:rsidR="009C2DF7">
        <w:fldChar w:fldCharType="begin"/>
      </w:r>
      <w:r w:rsidR="009C2DF7">
        <w:instrText xml:space="preserve"> REF _Ref118905081 \h </w:instrText>
      </w:r>
      <w:r w:rsidR="009C2DF7">
        <w:fldChar w:fldCharType="separate"/>
      </w:r>
      <w:r w:rsidR="00121531">
        <w:t>Figure </w:t>
      </w:r>
      <w:r w:rsidR="00121531">
        <w:rPr>
          <w:noProof/>
        </w:rPr>
        <w:t>144</w:t>
      </w:r>
      <w:r w:rsidR="009C2DF7">
        <w:fldChar w:fldCharType="end"/>
      </w:r>
      <w:r>
        <w:t xml:space="preserve">). </w:t>
      </w:r>
    </w:p>
    <w:p w14:paraId="16B7AEA2" w14:textId="29751B8E" w:rsidR="00DF07E2" w:rsidRDefault="00851A03" w:rsidP="00DF07E2">
      <w:r>
        <w:t>Il n’y a p</w:t>
      </w:r>
      <w:r w:rsidR="00B1226C">
        <w:t xml:space="preserve">as d’effet </w:t>
      </w:r>
      <w:r>
        <w:t xml:space="preserve">significatif </w:t>
      </w:r>
      <w:r w:rsidR="00B1226C">
        <w:t>de la sévérité de la déficience visuelle</w:t>
      </w:r>
      <w:r w:rsidR="009757CE">
        <w:t>,</w:t>
      </w:r>
      <w:r w:rsidR="00B1226C">
        <w:t xml:space="preserve"> </w:t>
      </w:r>
      <w:r>
        <w:t>mais il y a un e</w:t>
      </w:r>
      <w:r w:rsidR="00DF07E2">
        <w:t>ffet significatif de l’âge (</w:t>
      </w:r>
      <w:r w:rsidR="00D10E20">
        <w:fldChar w:fldCharType="begin"/>
      </w:r>
      <w:r w:rsidR="00D10E20">
        <w:instrText xml:space="preserve"> REF _Ref119252952 \h </w:instrText>
      </w:r>
      <w:r w:rsidR="00D10E20">
        <w:fldChar w:fldCharType="separate"/>
      </w:r>
      <w:r w:rsidR="00121531">
        <w:t>Tableau </w:t>
      </w:r>
      <w:r w:rsidR="00121531">
        <w:rPr>
          <w:noProof/>
        </w:rPr>
        <w:t>177</w:t>
      </w:r>
      <w:r w:rsidR="00D10E20">
        <w:fldChar w:fldCharType="end"/>
      </w:r>
      <w:r w:rsidR="00DF07E2" w:rsidRPr="00D375A4">
        <w:t>)</w:t>
      </w:r>
      <w:r w:rsidR="00D505F0">
        <w:t> </w:t>
      </w:r>
      <w:r>
        <w:t xml:space="preserve">: </w:t>
      </w:r>
      <w:r w:rsidR="00AC1DB9">
        <w:t>l</w:t>
      </w:r>
      <w:r w:rsidR="00AC3BD8">
        <w:t>es répondants de 16 à 29 ans et ceux de 30 ans et plus sont</w:t>
      </w:r>
      <w:r w:rsidR="009B4CDC" w:rsidRPr="009B4CDC">
        <w:t xml:space="preserve"> </w:t>
      </w:r>
      <w:r w:rsidR="009B4CDC">
        <w:t>en proportion</w:t>
      </w:r>
      <w:r w:rsidR="00AC3BD8">
        <w:t xml:space="preserve"> significativement plus nombreux que ceux de 60 ans et plus à estimer que leur déficience visuelle est la </w:t>
      </w:r>
      <w:r w:rsidR="00AC3BD8" w:rsidRPr="0036463B">
        <w:rPr>
          <w:b/>
        </w:rPr>
        <w:t>cause principale de leur célibat</w:t>
      </w:r>
      <w:r w:rsidR="00AC3BD8">
        <w:t xml:space="preserve">. </w:t>
      </w:r>
    </w:p>
    <w:p w14:paraId="6D98233A" w14:textId="6F42D976" w:rsidR="00A000B0" w:rsidRDefault="00A000B0" w:rsidP="00A000B0">
      <w:pPr>
        <w:keepNext/>
      </w:pPr>
      <w:r>
        <w:rPr>
          <w:noProof/>
        </w:rPr>
        <w:drawing>
          <wp:inline distT="0" distB="0" distL="0" distR="0" wp14:anchorId="29C0F49D" wp14:editId="3B32325A">
            <wp:extent cx="5486400" cy="1613140"/>
            <wp:effectExtent l="0" t="0" r="0" b="6350"/>
            <wp:docPr id="192" name="Graphique 192" descr="Causes de célibat : 21 % par choix, 23 % principalement à cause du problème visuel, 51 % pour d'autres raisons, 16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1FB32E4E" w14:textId="12AF30B8" w:rsidR="00DF07E2" w:rsidRDefault="00A000B0" w:rsidP="00700708">
      <w:pPr>
        <w:pStyle w:val="Lgende"/>
      </w:pPr>
      <w:bookmarkStart w:id="453" w:name="_Ref118905081"/>
      <w:r>
        <w:t>Figure</w:t>
      </w:r>
      <w:r w:rsidR="00F8105B">
        <w:t> </w:t>
      </w:r>
      <w:r w:rsidR="00C07E5B">
        <w:fldChar w:fldCharType="begin"/>
      </w:r>
      <w:r w:rsidR="00C07E5B">
        <w:instrText xml:space="preserve"> SEQ Figure \* ARABIC </w:instrText>
      </w:r>
      <w:r w:rsidR="00C07E5B">
        <w:fldChar w:fldCharType="separate"/>
      </w:r>
      <w:r w:rsidR="00121531">
        <w:rPr>
          <w:noProof/>
        </w:rPr>
        <w:t>144</w:t>
      </w:r>
      <w:r w:rsidR="00C07E5B">
        <w:rPr>
          <w:noProof/>
        </w:rPr>
        <w:fldChar w:fldCharType="end"/>
      </w:r>
      <w:bookmarkEnd w:id="453"/>
      <w:r w:rsidR="002A638C">
        <w:t>. Causes de célibat, des célibataires</w:t>
      </w:r>
      <w:r w:rsidR="00851A03">
        <w:t xml:space="preserve"> de 16 ans et plus</w:t>
      </w:r>
      <w:r w:rsidR="002A638C">
        <w:t xml:space="preserve"> (</w:t>
      </w:r>
      <w:r w:rsidR="009377DC">
        <w:t>choix multiple</w:t>
      </w:r>
      <w:r w:rsidR="00127357">
        <w:t> </w:t>
      </w:r>
      <w:r w:rsidR="009377DC">
        <w:t xml:space="preserve">; </w:t>
      </w:r>
      <w:r w:rsidR="000367F5">
        <w:t>n =</w:t>
      </w:r>
      <w:r w:rsidR="0036463B">
        <w:t> </w:t>
      </w:r>
      <w:r w:rsidR="002A638C">
        <w:t xml:space="preserve">665). </w:t>
      </w:r>
    </w:p>
    <w:p w14:paraId="28813FA8" w14:textId="65ECC754" w:rsidR="00096179" w:rsidRDefault="00096179" w:rsidP="00096179">
      <w:pPr>
        <w:pStyle w:val="Lgende"/>
      </w:pPr>
      <w:bookmarkStart w:id="454" w:name="_Ref119252952"/>
      <w:r>
        <w:t>Tableau</w:t>
      </w:r>
      <w:r w:rsidR="00F8105B">
        <w:t> </w:t>
      </w:r>
      <w:r w:rsidR="00C07E5B">
        <w:fldChar w:fldCharType="begin"/>
      </w:r>
      <w:r w:rsidR="00C07E5B">
        <w:instrText xml:space="preserve"> SEQ Tableau \* ARABIC </w:instrText>
      </w:r>
      <w:r w:rsidR="00C07E5B">
        <w:fldChar w:fldCharType="separate"/>
      </w:r>
      <w:r w:rsidR="00121531">
        <w:rPr>
          <w:noProof/>
        </w:rPr>
        <w:t>177</w:t>
      </w:r>
      <w:r w:rsidR="00C07E5B">
        <w:rPr>
          <w:noProof/>
        </w:rPr>
        <w:fldChar w:fldCharType="end"/>
      </w:r>
      <w:bookmarkEnd w:id="454"/>
      <w:r>
        <w:t>. Causes de célibat, des célibataires, selon l’âge (</w:t>
      </w:r>
      <w:r w:rsidR="009377DC">
        <w:t>choix multiple</w:t>
      </w:r>
      <w:r w:rsidR="00D505F0">
        <w:t> </w:t>
      </w:r>
      <w:r w:rsidR="009377DC">
        <w:t xml:space="preserve">; </w:t>
      </w:r>
      <w:r>
        <w:t>n = 665).</w:t>
      </w:r>
    </w:p>
    <w:tbl>
      <w:tblPr>
        <w:tblW w:w="9083" w:type="dxa"/>
        <w:tblCellMar>
          <w:top w:w="15" w:type="dxa"/>
          <w:left w:w="15" w:type="dxa"/>
          <w:bottom w:w="15" w:type="dxa"/>
          <w:right w:w="15" w:type="dxa"/>
        </w:tblCellMar>
        <w:tblLook w:val="04A0" w:firstRow="1" w:lastRow="0" w:firstColumn="1" w:lastColumn="0" w:noHBand="0" w:noVBand="1"/>
      </w:tblPr>
      <w:tblGrid>
        <w:gridCol w:w="4810"/>
        <w:gridCol w:w="1417"/>
        <w:gridCol w:w="1418"/>
        <w:gridCol w:w="1438"/>
      </w:tblGrid>
      <w:tr w:rsidR="00381199" w:rsidRPr="00680966" w14:paraId="195CF5DE" w14:textId="77777777" w:rsidTr="002635C4">
        <w:trPr>
          <w:trHeight w:val="263"/>
          <w:tblHeader/>
        </w:trPr>
        <w:tc>
          <w:tcPr>
            <w:tcW w:w="48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3BB69EC" w14:textId="77777777" w:rsidR="00381199" w:rsidRPr="00680966" w:rsidRDefault="00381199" w:rsidP="00D45EBE">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59B968D" w14:textId="77777777" w:rsidR="00381199" w:rsidRDefault="00381199"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67DB4C16" w14:textId="19579AB4" w:rsidR="00096545" w:rsidRPr="00680966"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144</w:t>
            </w:r>
            <w:r w:rsidRPr="00096545">
              <w:rPr>
                <w:rFonts w:eastAsia="Times New Roman" w:cs="Arial"/>
                <w:color w:val="000000"/>
                <w:szCs w:val="24"/>
                <w:lang w:eastAsia="fr-FR"/>
              </w:rPr>
              <w:t>)</w:t>
            </w: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ED4A717" w14:textId="77777777" w:rsidR="00381199" w:rsidRDefault="00381199"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6302E186" w14:textId="733B89D9" w:rsidR="00096545" w:rsidRPr="00680966"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334</w:t>
            </w:r>
            <w:r w:rsidRPr="00096545">
              <w:rPr>
                <w:rFonts w:eastAsia="Times New Roman" w:cs="Arial"/>
                <w:color w:val="000000"/>
                <w:szCs w:val="24"/>
                <w:lang w:eastAsia="fr-FR"/>
              </w:rPr>
              <w:t>)</w:t>
            </w:r>
          </w:p>
        </w:tc>
        <w:tc>
          <w:tcPr>
            <w:tcW w:w="143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ACA301E" w14:textId="77777777" w:rsidR="00096545" w:rsidRDefault="00381199"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60 ans et +</w:t>
            </w:r>
          </w:p>
          <w:p w14:paraId="0092C35A" w14:textId="10A09AE8" w:rsidR="00381199" w:rsidRPr="00680966"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187</w:t>
            </w:r>
            <w:r w:rsidRPr="00096545">
              <w:rPr>
                <w:rFonts w:eastAsia="Times New Roman" w:cs="Arial"/>
                <w:color w:val="000000"/>
                <w:szCs w:val="24"/>
                <w:lang w:eastAsia="fr-FR"/>
              </w:rPr>
              <w:t>)</w:t>
            </w:r>
            <w:r w:rsidR="00381199" w:rsidRPr="00680966">
              <w:rPr>
                <w:rFonts w:eastAsia="Times New Roman" w:cs="Arial"/>
                <w:color w:val="000000"/>
                <w:szCs w:val="24"/>
                <w:lang w:eastAsia="fr-FR"/>
              </w:rPr>
              <w:t xml:space="preserve"> </w:t>
            </w:r>
          </w:p>
        </w:tc>
      </w:tr>
      <w:tr w:rsidR="00A000B0" w:rsidRPr="00680966" w14:paraId="1BA3A07A" w14:textId="77777777" w:rsidTr="00851A03">
        <w:trPr>
          <w:trHeight w:val="250"/>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50F289" w14:textId="2DB817BF" w:rsidR="00A000B0" w:rsidRPr="00680966" w:rsidRDefault="00A000B0" w:rsidP="00A000B0">
            <w:pPr>
              <w:spacing w:after="0" w:line="240" w:lineRule="auto"/>
              <w:rPr>
                <w:rFonts w:eastAsia="Times New Roman" w:cs="Arial"/>
                <w:szCs w:val="24"/>
                <w:lang w:eastAsia="fr-FR"/>
              </w:rPr>
            </w:pPr>
            <w:r w:rsidRPr="00197627">
              <w:t>Pour d</w:t>
            </w:r>
            <w:r w:rsidR="00D505F0">
              <w:t>’</w:t>
            </w:r>
            <w:r w:rsidRPr="00197627">
              <w:t xml:space="preserve">autres raisons.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75292E" w14:textId="5CCC4DE6" w:rsidR="00A000B0" w:rsidRPr="00680966" w:rsidRDefault="00A000B0" w:rsidP="00A000B0">
            <w:pPr>
              <w:spacing w:after="0" w:line="240" w:lineRule="auto"/>
              <w:jc w:val="right"/>
              <w:rPr>
                <w:rFonts w:eastAsia="Times New Roman" w:cs="Arial"/>
                <w:szCs w:val="24"/>
                <w:lang w:eastAsia="fr-FR"/>
              </w:rPr>
            </w:pPr>
            <w:r w:rsidRPr="00197627">
              <w:t>49</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B99CC6" w14:textId="26712C68" w:rsidR="00A000B0" w:rsidRPr="00680966" w:rsidRDefault="00A000B0" w:rsidP="00A000B0">
            <w:pPr>
              <w:spacing w:after="0" w:line="240" w:lineRule="auto"/>
              <w:jc w:val="right"/>
              <w:rPr>
                <w:rFonts w:eastAsia="Times New Roman" w:cs="Arial"/>
                <w:szCs w:val="24"/>
                <w:lang w:eastAsia="fr-FR"/>
              </w:rPr>
            </w:pPr>
            <w:r w:rsidRPr="00197627">
              <w:t>51</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C0059A" w14:textId="3BA9B730" w:rsidR="00A000B0" w:rsidRPr="00680966" w:rsidRDefault="00A000B0" w:rsidP="00A000B0">
            <w:pPr>
              <w:spacing w:after="0" w:line="240" w:lineRule="auto"/>
              <w:jc w:val="right"/>
              <w:rPr>
                <w:rFonts w:eastAsia="Times New Roman" w:cs="Arial"/>
                <w:szCs w:val="24"/>
                <w:lang w:eastAsia="fr-FR"/>
              </w:rPr>
            </w:pPr>
            <w:r w:rsidRPr="00197627">
              <w:t>51</w:t>
            </w:r>
            <w:r w:rsidR="0055145C">
              <w:t xml:space="preserve"> %</w:t>
            </w:r>
          </w:p>
        </w:tc>
      </w:tr>
      <w:tr w:rsidR="00A000B0" w:rsidRPr="00680966" w14:paraId="2FC2BC7F" w14:textId="77777777" w:rsidTr="00851A03">
        <w:trPr>
          <w:trHeight w:val="250"/>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503B01" w14:textId="6F32B625" w:rsidR="00A000B0" w:rsidRPr="00680966" w:rsidRDefault="00A000B0" w:rsidP="00A000B0">
            <w:pPr>
              <w:spacing w:after="0" w:line="240" w:lineRule="auto"/>
              <w:rPr>
                <w:rFonts w:eastAsia="Times New Roman" w:cs="Arial"/>
                <w:szCs w:val="24"/>
                <w:lang w:eastAsia="fr-FR"/>
              </w:rPr>
            </w:pPr>
            <w:r w:rsidRPr="00197627">
              <w:t>Principalement à cause d</w:t>
            </w:r>
            <w:r>
              <w:t xml:space="preserve">u </w:t>
            </w:r>
            <w:r w:rsidRPr="00197627">
              <w:t xml:space="preserve">problème visuel.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F483EB" w14:textId="15DC204F" w:rsidR="00A000B0" w:rsidRPr="00680966" w:rsidRDefault="00A000B0" w:rsidP="00A000B0">
            <w:pPr>
              <w:spacing w:after="0" w:line="240" w:lineRule="auto"/>
              <w:jc w:val="right"/>
              <w:rPr>
                <w:rFonts w:eastAsia="Times New Roman" w:cs="Arial"/>
                <w:szCs w:val="24"/>
                <w:lang w:eastAsia="fr-FR"/>
              </w:rPr>
            </w:pPr>
            <w:r w:rsidRPr="00197627">
              <w:t>25</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75BBD8" w14:textId="249E55A5" w:rsidR="00A000B0" w:rsidRPr="00680966" w:rsidRDefault="00A000B0" w:rsidP="00A000B0">
            <w:pPr>
              <w:spacing w:after="0" w:line="240" w:lineRule="auto"/>
              <w:jc w:val="right"/>
              <w:rPr>
                <w:rFonts w:eastAsia="Times New Roman" w:cs="Arial"/>
                <w:szCs w:val="24"/>
                <w:lang w:eastAsia="fr-FR"/>
              </w:rPr>
            </w:pPr>
            <w:r w:rsidRPr="00197627">
              <w:t>31</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B40F7A" w14:textId="15EF70CE" w:rsidR="00A000B0" w:rsidRPr="00680966" w:rsidRDefault="00A000B0" w:rsidP="00A000B0">
            <w:pPr>
              <w:spacing w:after="0" w:line="240" w:lineRule="auto"/>
              <w:jc w:val="right"/>
              <w:rPr>
                <w:rFonts w:eastAsia="Times New Roman" w:cs="Arial"/>
                <w:szCs w:val="24"/>
                <w:lang w:eastAsia="fr-FR"/>
              </w:rPr>
            </w:pPr>
            <w:r w:rsidRPr="00197627">
              <w:t>12</w:t>
            </w:r>
            <w:r w:rsidR="0055145C">
              <w:t xml:space="preserve"> %</w:t>
            </w:r>
          </w:p>
        </w:tc>
      </w:tr>
      <w:tr w:rsidR="00A000B0" w:rsidRPr="00680966" w14:paraId="3E9F5DD8" w14:textId="77777777" w:rsidTr="00851A03">
        <w:trPr>
          <w:trHeight w:val="250"/>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C633AB" w14:textId="12BE7A6C" w:rsidR="00A000B0" w:rsidRPr="00680966" w:rsidRDefault="009377DC" w:rsidP="00A000B0">
            <w:pPr>
              <w:spacing w:after="0" w:line="240" w:lineRule="auto"/>
              <w:rPr>
                <w:rFonts w:eastAsia="Times New Roman" w:cs="Arial"/>
                <w:szCs w:val="24"/>
                <w:lang w:eastAsia="fr-FR"/>
              </w:rPr>
            </w:pPr>
            <w:r>
              <w:t>Par</w:t>
            </w:r>
            <w:r w:rsidR="00A000B0" w:rsidRPr="00197627">
              <w:t xml:space="preserve"> choi</w:t>
            </w:r>
            <w:r>
              <w:t>x</w:t>
            </w:r>
            <w:r w:rsidR="00A000B0" w:rsidRPr="00197627">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B917AA" w14:textId="0172BB4A" w:rsidR="00A000B0" w:rsidRPr="00680966" w:rsidRDefault="00A000B0" w:rsidP="00A000B0">
            <w:pPr>
              <w:spacing w:after="0" w:line="240" w:lineRule="auto"/>
              <w:jc w:val="right"/>
              <w:rPr>
                <w:rFonts w:eastAsia="Times New Roman" w:cs="Arial"/>
                <w:szCs w:val="24"/>
                <w:lang w:eastAsia="fr-FR"/>
              </w:rPr>
            </w:pPr>
            <w:r w:rsidRPr="00197627">
              <w:t>20</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CDA7DA" w14:textId="55D09C40" w:rsidR="00A000B0" w:rsidRPr="00680966" w:rsidRDefault="00A000B0" w:rsidP="00A000B0">
            <w:pPr>
              <w:spacing w:after="0" w:line="240" w:lineRule="auto"/>
              <w:jc w:val="right"/>
              <w:rPr>
                <w:rFonts w:eastAsia="Times New Roman" w:cs="Arial"/>
                <w:szCs w:val="24"/>
                <w:lang w:eastAsia="fr-FR"/>
              </w:rPr>
            </w:pPr>
            <w:r w:rsidRPr="00197627">
              <w:t>19</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AD40E5" w14:textId="112B8387" w:rsidR="00A000B0" w:rsidRPr="00680966" w:rsidRDefault="00A000B0" w:rsidP="00A000B0">
            <w:pPr>
              <w:spacing w:after="0" w:line="240" w:lineRule="auto"/>
              <w:jc w:val="right"/>
              <w:rPr>
                <w:rFonts w:eastAsia="Times New Roman" w:cs="Arial"/>
                <w:szCs w:val="24"/>
                <w:lang w:eastAsia="fr-FR"/>
              </w:rPr>
            </w:pPr>
            <w:r w:rsidRPr="00197627">
              <w:t>24</w:t>
            </w:r>
            <w:r w:rsidR="0055145C">
              <w:t xml:space="preserve"> %</w:t>
            </w:r>
          </w:p>
        </w:tc>
      </w:tr>
      <w:tr w:rsidR="00A000B0" w:rsidRPr="00680966" w14:paraId="6E206452" w14:textId="77777777" w:rsidTr="00851A03">
        <w:trPr>
          <w:trHeight w:val="250"/>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DFFA58" w14:textId="6A735639" w:rsidR="00A000B0" w:rsidRPr="00680966" w:rsidRDefault="00A000B0" w:rsidP="00A000B0">
            <w:pPr>
              <w:spacing w:after="0" w:line="240" w:lineRule="auto"/>
              <w:rPr>
                <w:rFonts w:eastAsia="Times New Roman" w:cs="Arial"/>
                <w:szCs w:val="24"/>
                <w:lang w:eastAsia="fr-FR"/>
              </w:rPr>
            </w:pPr>
            <w:r>
              <w:t>Ne</w:t>
            </w:r>
            <w:r w:rsidRPr="00197627">
              <w:t xml:space="preserve"> souhaite pas répondre.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93B165" w14:textId="3082DA0B" w:rsidR="00A000B0" w:rsidRPr="00680966" w:rsidRDefault="00A000B0" w:rsidP="00A000B0">
            <w:pPr>
              <w:spacing w:after="0" w:line="240" w:lineRule="auto"/>
              <w:jc w:val="right"/>
              <w:rPr>
                <w:rFonts w:eastAsia="Times New Roman" w:cs="Arial"/>
                <w:szCs w:val="24"/>
                <w:lang w:eastAsia="fr-FR"/>
              </w:rPr>
            </w:pPr>
            <w:r w:rsidRPr="00197627">
              <w:t>18</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096F12" w14:textId="6B25D100" w:rsidR="00A000B0" w:rsidRPr="00680966" w:rsidRDefault="00A000B0" w:rsidP="00A000B0">
            <w:pPr>
              <w:spacing w:after="0" w:line="240" w:lineRule="auto"/>
              <w:jc w:val="right"/>
              <w:rPr>
                <w:rFonts w:eastAsia="Times New Roman" w:cs="Arial"/>
                <w:szCs w:val="24"/>
                <w:lang w:eastAsia="fr-FR"/>
              </w:rPr>
            </w:pPr>
            <w:r w:rsidRPr="00197627">
              <w:t>14</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F6EE49" w14:textId="5821F1C2" w:rsidR="00A000B0" w:rsidRPr="00680966" w:rsidRDefault="00A000B0" w:rsidP="00A000B0">
            <w:pPr>
              <w:spacing w:after="0" w:line="240" w:lineRule="auto"/>
              <w:jc w:val="right"/>
              <w:rPr>
                <w:rFonts w:eastAsia="Times New Roman" w:cs="Arial"/>
                <w:szCs w:val="24"/>
                <w:lang w:eastAsia="fr-FR"/>
              </w:rPr>
            </w:pPr>
            <w:r w:rsidRPr="00197627">
              <w:t>19</w:t>
            </w:r>
            <w:r w:rsidR="0055145C">
              <w:t xml:space="preserve"> %</w:t>
            </w:r>
          </w:p>
        </w:tc>
      </w:tr>
    </w:tbl>
    <w:p w14:paraId="084656B6" w14:textId="592246AA" w:rsidR="001971FE" w:rsidRDefault="001971FE" w:rsidP="002D06D7">
      <w:pPr>
        <w:pStyle w:val="Titre3"/>
        <w:rPr>
          <w:rFonts w:eastAsia="Times New Roman"/>
          <w:lang w:eastAsia="fr-FR"/>
        </w:rPr>
      </w:pPr>
      <w:bookmarkStart w:id="455" w:name="_Toc124780528"/>
      <w:r>
        <w:rPr>
          <w:rFonts w:eastAsia="Times New Roman"/>
          <w:lang w:eastAsia="fr-FR"/>
        </w:rPr>
        <w:t>Désir de parentalité et parentalité</w:t>
      </w:r>
      <w:bookmarkEnd w:id="455"/>
      <w:r>
        <w:rPr>
          <w:rFonts w:eastAsia="Times New Roman"/>
          <w:lang w:eastAsia="fr-FR"/>
        </w:rPr>
        <w:t xml:space="preserve"> </w:t>
      </w:r>
    </w:p>
    <w:p w14:paraId="7BB2E139" w14:textId="4E79B893" w:rsidR="009C2DF7" w:rsidRDefault="00AC3BD8" w:rsidP="00B1226C">
      <w:pPr>
        <w:spacing w:after="240" w:line="240" w:lineRule="auto"/>
      </w:pPr>
      <w:r>
        <w:t xml:space="preserve">Un tiers des répondants qui n’ont pas d’enfants déclarent avoir renoncé </w:t>
      </w:r>
      <w:r w:rsidRPr="00AC3BD8">
        <w:t xml:space="preserve">à être parent </w:t>
      </w:r>
      <w:r>
        <w:t>à cause de leur</w:t>
      </w:r>
      <w:r w:rsidRPr="00AC3BD8">
        <w:t xml:space="preserve"> problème visuel </w:t>
      </w:r>
      <w:r>
        <w:t>(</w:t>
      </w:r>
      <w:r w:rsidR="009C2DF7">
        <w:fldChar w:fldCharType="begin"/>
      </w:r>
      <w:r w:rsidR="009C2DF7">
        <w:instrText xml:space="preserve"> REF _Ref118905091 \h </w:instrText>
      </w:r>
      <w:r w:rsidR="009C2DF7">
        <w:fldChar w:fldCharType="separate"/>
      </w:r>
      <w:r w:rsidR="00121531">
        <w:t>Figure </w:t>
      </w:r>
      <w:r w:rsidR="00121531">
        <w:rPr>
          <w:noProof/>
        </w:rPr>
        <w:t>145</w:t>
      </w:r>
      <w:r w:rsidR="009C2DF7">
        <w:fldChar w:fldCharType="end"/>
      </w:r>
      <w:r w:rsidR="000C2B21">
        <w:t xml:space="preserve">). </w:t>
      </w:r>
    </w:p>
    <w:p w14:paraId="2EB16544" w14:textId="5696EAAD" w:rsidR="00AC3BD8" w:rsidRDefault="00AC3BD8" w:rsidP="00AC3BD8">
      <w:pPr>
        <w:spacing w:after="240" w:line="240" w:lineRule="auto"/>
      </w:pPr>
      <w:r>
        <w:t xml:space="preserve">Il y a un effet significatif </w:t>
      </w:r>
      <w:r w:rsidR="00B1226C">
        <w:t>de la sévérité de la déficience visuelle (</w:t>
      </w:r>
      <w:r w:rsidR="00D10E20">
        <w:fldChar w:fldCharType="begin"/>
      </w:r>
      <w:r w:rsidR="00D10E20">
        <w:instrText xml:space="preserve"> REF _Ref119252963 \h </w:instrText>
      </w:r>
      <w:r w:rsidR="00D10E20">
        <w:fldChar w:fldCharType="separate"/>
      </w:r>
      <w:r w:rsidR="00121531">
        <w:t>Tableau </w:t>
      </w:r>
      <w:r w:rsidR="00121531">
        <w:rPr>
          <w:noProof/>
        </w:rPr>
        <w:t>178</w:t>
      </w:r>
      <w:r w:rsidR="00D10E20">
        <w:fldChar w:fldCharType="end"/>
      </w:r>
      <w:r w:rsidR="001F6447">
        <w:t>)</w:t>
      </w:r>
      <w:r w:rsidR="00D505F0">
        <w:t> </w:t>
      </w:r>
      <w:r w:rsidR="00B1226C">
        <w:t xml:space="preserve">: </w:t>
      </w:r>
    </w:p>
    <w:p w14:paraId="4FE284D1" w14:textId="25DA16EF" w:rsidR="00AC3BD8" w:rsidRDefault="00AC3BD8" w:rsidP="00AC3BD8">
      <w:pPr>
        <w:pStyle w:val="Paragraphedeliste"/>
        <w:numPr>
          <w:ilvl w:val="0"/>
          <w:numId w:val="9"/>
        </w:numPr>
        <w:spacing w:after="240" w:line="240" w:lineRule="auto"/>
      </w:pPr>
      <w:r>
        <w:t xml:space="preserve">Les répondants malvoyants sévères sont </w:t>
      </w:r>
      <w:r w:rsidR="004D60F7">
        <w:t xml:space="preserve">en proportion </w:t>
      </w:r>
      <w:r>
        <w:t>significativement plus nombreux que les malvoyants moyens à déclarer qu’ils y ont renoncé</w:t>
      </w:r>
      <w:r w:rsidR="00AC1DB9">
        <w:t xml:space="preserve"> </w:t>
      </w:r>
      <w:r w:rsidR="00AC1DB9" w:rsidRPr="00AC1DB9">
        <w:rPr>
          <w:b/>
          <w:bCs/>
        </w:rPr>
        <w:t>plutôt</w:t>
      </w:r>
      <w:r>
        <w:t xml:space="preserve"> à cause de leur problème visuelle. </w:t>
      </w:r>
    </w:p>
    <w:p w14:paraId="26E86E63" w14:textId="557BA21E" w:rsidR="00B1226C" w:rsidRPr="00877FE8" w:rsidRDefault="00AC3BD8" w:rsidP="00AC3BD8">
      <w:pPr>
        <w:pStyle w:val="Paragraphedeliste"/>
        <w:numPr>
          <w:ilvl w:val="0"/>
          <w:numId w:val="9"/>
        </w:numPr>
        <w:spacing w:after="240" w:line="240" w:lineRule="auto"/>
      </w:pPr>
      <w:r>
        <w:t xml:space="preserve">Les répondants </w:t>
      </w:r>
      <w:r w:rsidR="00797B1B">
        <w:t>malvoyants</w:t>
      </w:r>
      <w:r w:rsidR="00B1226C">
        <w:t xml:space="preserve"> sévères </w:t>
      </w:r>
      <w:r>
        <w:t>sont</w:t>
      </w:r>
      <w:r w:rsidR="004D60F7" w:rsidRPr="004D60F7">
        <w:t xml:space="preserve"> </w:t>
      </w:r>
      <w:r w:rsidR="004D60F7">
        <w:t>en proportion</w:t>
      </w:r>
      <w:r>
        <w:t xml:space="preserve"> significativement plus nombreux que les</w:t>
      </w:r>
      <w:r w:rsidR="00B1226C">
        <w:t xml:space="preserve"> </w:t>
      </w:r>
      <w:r w:rsidR="00797B1B">
        <w:t>malvoyants</w:t>
      </w:r>
      <w:r w:rsidR="00B1226C">
        <w:t xml:space="preserve"> moyens </w:t>
      </w:r>
      <w:r>
        <w:t xml:space="preserve">à déclarer qu’ils n’ont </w:t>
      </w:r>
      <w:r w:rsidRPr="0036463B">
        <w:rPr>
          <w:b/>
        </w:rPr>
        <w:t>pas du tout</w:t>
      </w:r>
      <w:r>
        <w:t xml:space="preserve"> renoncé à cause de leur problème visuelle. </w:t>
      </w:r>
    </w:p>
    <w:p w14:paraId="2C55B5B0" w14:textId="0C9EDA46" w:rsidR="00DF07E2" w:rsidRDefault="00DF07E2" w:rsidP="00DF07E2">
      <w:r>
        <w:t>Il y a un effet significatif de l’âge (</w:t>
      </w:r>
      <w:r w:rsidR="00D10E20">
        <w:fldChar w:fldCharType="begin"/>
      </w:r>
      <w:r w:rsidR="00D10E20">
        <w:instrText xml:space="preserve"> REF _Ref119252968 \h </w:instrText>
      </w:r>
      <w:r w:rsidR="00D10E20">
        <w:fldChar w:fldCharType="separate"/>
      </w:r>
      <w:r w:rsidR="00121531">
        <w:t>Tableau </w:t>
      </w:r>
      <w:r w:rsidR="00121531">
        <w:rPr>
          <w:noProof/>
        </w:rPr>
        <w:t>179</w:t>
      </w:r>
      <w:r w:rsidR="00D10E20">
        <w:fldChar w:fldCharType="end"/>
      </w:r>
      <w:r w:rsidRPr="00D375A4">
        <w:t>)</w:t>
      </w:r>
      <w:r w:rsidR="00D505F0">
        <w:t> </w:t>
      </w:r>
      <w:r w:rsidR="00AC3BD8">
        <w:t>:</w:t>
      </w:r>
    </w:p>
    <w:p w14:paraId="097ECA20" w14:textId="0FC282DD" w:rsidR="00AC3BD8" w:rsidRDefault="00AC3BD8" w:rsidP="00AC3BD8">
      <w:pPr>
        <w:pStyle w:val="Paragraphedeliste"/>
        <w:numPr>
          <w:ilvl w:val="0"/>
          <w:numId w:val="9"/>
        </w:numPr>
      </w:pPr>
      <w:r>
        <w:t xml:space="preserve">Les répondants de 60 ans et plus sont </w:t>
      </w:r>
      <w:r w:rsidR="004D60F7">
        <w:t xml:space="preserve">en proportion </w:t>
      </w:r>
      <w:r>
        <w:t xml:space="preserve">significativement plus nombreux que les répondants de 30 à 59 ans, eux-mêmes significativement plus nombreux que les 16 à 29 ans à déclarer qu’ils ont </w:t>
      </w:r>
      <w:r w:rsidRPr="0036463B">
        <w:rPr>
          <w:b/>
        </w:rPr>
        <w:t>tout à fait</w:t>
      </w:r>
      <w:r>
        <w:t xml:space="preserve"> renoncé à être parent à cause de leur problème visuel. </w:t>
      </w:r>
    </w:p>
    <w:p w14:paraId="601CD124" w14:textId="46850DEA" w:rsidR="00AC3BD8" w:rsidRDefault="00AC3BD8" w:rsidP="00AC3BD8">
      <w:pPr>
        <w:pStyle w:val="Paragraphedeliste"/>
        <w:numPr>
          <w:ilvl w:val="0"/>
          <w:numId w:val="9"/>
        </w:numPr>
      </w:pPr>
      <w:r>
        <w:t xml:space="preserve">Les répondants de 16 à 29 ans et ceux de 30 à 59 ans sont </w:t>
      </w:r>
      <w:r w:rsidR="004D60F7">
        <w:t xml:space="preserve">en proportion </w:t>
      </w:r>
      <w:r>
        <w:t xml:space="preserve">significativement plus nombreux que les répondants de 60 ans et plus </w:t>
      </w:r>
      <w:r w:rsidR="00C31BDC">
        <w:t xml:space="preserve">à </w:t>
      </w:r>
      <w:r>
        <w:t xml:space="preserve">déclarer qu’ils n’ont </w:t>
      </w:r>
      <w:r w:rsidRPr="0036463B">
        <w:rPr>
          <w:b/>
        </w:rPr>
        <w:t>plutôt pas</w:t>
      </w:r>
      <w:r>
        <w:t xml:space="preserve"> renoncé à être parent à cause de leur problème visuel. </w:t>
      </w:r>
    </w:p>
    <w:p w14:paraId="4C902FAA" w14:textId="67558B7D" w:rsidR="00AC3BD8" w:rsidRDefault="00AC3BD8" w:rsidP="00AC3BD8">
      <w:pPr>
        <w:pStyle w:val="Paragraphedeliste"/>
        <w:numPr>
          <w:ilvl w:val="0"/>
          <w:numId w:val="9"/>
        </w:numPr>
      </w:pPr>
      <w:r>
        <w:t>Les répondants de 16 à 29 ans sont</w:t>
      </w:r>
      <w:r w:rsidR="004D60F7" w:rsidRPr="004D60F7">
        <w:t xml:space="preserve"> </w:t>
      </w:r>
      <w:r w:rsidR="004D60F7">
        <w:t>en proportion</w:t>
      </w:r>
      <w:r>
        <w:t xml:space="preserve"> significativement plus nombreux que les répondants de 30 à 59 ans à déclarer qu’ils n’ont </w:t>
      </w:r>
      <w:r w:rsidRPr="0036463B">
        <w:rPr>
          <w:b/>
        </w:rPr>
        <w:t>pas du tout</w:t>
      </w:r>
      <w:r>
        <w:t xml:space="preserve"> renoncé à être parent à cause de leur problème visuel. </w:t>
      </w:r>
    </w:p>
    <w:p w14:paraId="6CEC6EE8" w14:textId="77777777" w:rsidR="00A97FAA" w:rsidRDefault="00A97FAA" w:rsidP="00A97FAA">
      <w:pPr>
        <w:keepNext/>
        <w:spacing w:after="240" w:line="240" w:lineRule="auto"/>
      </w:pPr>
      <w:r>
        <w:rPr>
          <w:noProof/>
        </w:rPr>
        <w:drawing>
          <wp:inline distT="0" distB="0" distL="0" distR="0" wp14:anchorId="7F1B6588" wp14:editId="1065A27C">
            <wp:extent cx="5486400" cy="2873828"/>
            <wp:effectExtent l="0" t="0" r="0" b="3175"/>
            <wp:docPr id="193" name="Graphique 193" descr="Renoncement à être parent en raison du problème visuel : 18 % tout à fait, 16 % plutôt oui, 10 % plutôt non, 43 % pas du tout, 13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14:paraId="7C4F6EC8" w14:textId="01DAD403" w:rsidR="00B1226C" w:rsidRDefault="00A97FAA" w:rsidP="00BC0C48">
      <w:pPr>
        <w:pStyle w:val="Lgende"/>
        <w:keepNext w:val="0"/>
        <w:rPr>
          <w:rFonts w:cs="Arial"/>
          <w:b/>
          <w:bCs/>
          <w:color w:val="000000"/>
          <w:sz w:val="22"/>
        </w:rPr>
      </w:pPr>
      <w:bookmarkStart w:id="456" w:name="_Ref118905091"/>
      <w:r>
        <w:t>Figure</w:t>
      </w:r>
      <w:r w:rsidR="00F8105B">
        <w:t> </w:t>
      </w:r>
      <w:r w:rsidR="00C07E5B">
        <w:fldChar w:fldCharType="begin"/>
      </w:r>
      <w:r w:rsidR="00C07E5B">
        <w:instrText xml:space="preserve"> SEQ Figure \* ARABIC </w:instrText>
      </w:r>
      <w:r w:rsidR="00C07E5B">
        <w:fldChar w:fldCharType="separate"/>
      </w:r>
      <w:r w:rsidR="00121531">
        <w:rPr>
          <w:noProof/>
        </w:rPr>
        <w:t>145</w:t>
      </w:r>
      <w:r w:rsidR="00C07E5B">
        <w:rPr>
          <w:noProof/>
        </w:rPr>
        <w:fldChar w:fldCharType="end"/>
      </w:r>
      <w:bookmarkEnd w:id="456"/>
      <w:r w:rsidR="002A638C">
        <w:t xml:space="preserve">. Renoncement à être </w:t>
      </w:r>
      <w:r w:rsidR="00951525">
        <w:t>parent en raison du problème visuel, de</w:t>
      </w:r>
      <w:r w:rsidR="00BC0C48">
        <w:t xml:space="preserve"> ceux sans </w:t>
      </w:r>
      <w:r w:rsidR="00951525">
        <w:t>enfant (</w:t>
      </w:r>
      <w:r w:rsidR="000367F5">
        <w:t xml:space="preserve">n = </w:t>
      </w:r>
      <w:r w:rsidR="00951525">
        <w:t xml:space="preserve">724). </w:t>
      </w:r>
    </w:p>
    <w:p w14:paraId="472F9FE0" w14:textId="4923BFA3" w:rsidR="00096179" w:rsidRDefault="00096179" w:rsidP="00096179">
      <w:pPr>
        <w:pStyle w:val="Lgende"/>
      </w:pPr>
      <w:bookmarkStart w:id="457" w:name="_Ref119252963"/>
      <w:r>
        <w:t>Tableau</w:t>
      </w:r>
      <w:r w:rsidR="00F8105B">
        <w:t> </w:t>
      </w:r>
      <w:r w:rsidR="00C07E5B">
        <w:fldChar w:fldCharType="begin"/>
      </w:r>
      <w:r w:rsidR="00C07E5B">
        <w:instrText xml:space="preserve"> SEQ Tableau \* ARABIC </w:instrText>
      </w:r>
      <w:r w:rsidR="00C07E5B">
        <w:fldChar w:fldCharType="separate"/>
      </w:r>
      <w:r w:rsidR="00121531">
        <w:rPr>
          <w:noProof/>
        </w:rPr>
        <w:t>178</w:t>
      </w:r>
      <w:r w:rsidR="00C07E5B">
        <w:rPr>
          <w:noProof/>
        </w:rPr>
        <w:fldChar w:fldCharType="end"/>
      </w:r>
      <w:bookmarkEnd w:id="457"/>
      <w:r>
        <w:t xml:space="preserve">. Renoncement à être parent en raison du problème visuel, de ceux </w:t>
      </w:r>
      <w:r w:rsidR="00BC0C48">
        <w:t xml:space="preserve">sans </w:t>
      </w:r>
      <w:r>
        <w:t>enfant, selon la sévérité de la déficience visuelle (n = 724).</w:t>
      </w:r>
    </w:p>
    <w:tbl>
      <w:tblPr>
        <w:tblW w:w="0" w:type="auto"/>
        <w:tblCellMar>
          <w:top w:w="15" w:type="dxa"/>
          <w:left w:w="15" w:type="dxa"/>
          <w:bottom w:w="15" w:type="dxa"/>
          <w:right w:w="15" w:type="dxa"/>
        </w:tblCellMar>
        <w:tblLook w:val="04A0" w:firstRow="1" w:lastRow="0" w:firstColumn="1" w:lastColumn="0" w:noHBand="0" w:noVBand="1"/>
      </w:tblPr>
      <w:tblGrid>
        <w:gridCol w:w="3481"/>
        <w:gridCol w:w="1495"/>
        <w:gridCol w:w="2102"/>
        <w:gridCol w:w="1974"/>
      </w:tblGrid>
      <w:tr w:rsidR="00825851" w:rsidRPr="00644DFF" w14:paraId="451ABCB3" w14:textId="77777777" w:rsidTr="002635C4">
        <w:trPr>
          <w:trHeight w:val="14"/>
          <w:tblHeader/>
        </w:trPr>
        <w:tc>
          <w:tcPr>
            <w:tcW w:w="348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45931F07" w14:textId="77777777" w:rsidR="00825851" w:rsidRPr="00644DFF" w:rsidRDefault="00825851" w:rsidP="00825851">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7CF8178B"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aveugles</w:t>
            </w:r>
          </w:p>
          <w:p w14:paraId="5F6A5DFF" w14:textId="11A0B24C" w:rsidR="001633EF" w:rsidRPr="00644DFF" w:rsidRDefault="001633EF"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370</w:t>
            </w:r>
            <w:r w:rsidRPr="00096545">
              <w:rPr>
                <w:rFonts w:eastAsia="Times New Roman" w:cs="Arial"/>
                <w:color w:val="000000"/>
                <w:szCs w:val="24"/>
                <w:lang w:eastAsia="fr-FR"/>
              </w:rPr>
              <w:t>)</w:t>
            </w:r>
          </w:p>
        </w:tc>
        <w:tc>
          <w:tcPr>
            <w:tcW w:w="2102"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58ECD14"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malvoyants sévères</w:t>
            </w:r>
          </w:p>
          <w:p w14:paraId="65DEA77D" w14:textId="2ECABC5C" w:rsidR="001633EF" w:rsidRPr="00644DFF" w:rsidRDefault="001633EF"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194</w:t>
            </w:r>
            <w:r w:rsidRPr="00096545">
              <w:rPr>
                <w:rFonts w:eastAsia="Times New Roman" w:cs="Arial"/>
                <w:color w:val="000000"/>
                <w:szCs w:val="24"/>
                <w:lang w:eastAsia="fr-FR"/>
              </w:rPr>
              <w:t>)</w:t>
            </w:r>
          </w:p>
        </w:tc>
        <w:tc>
          <w:tcPr>
            <w:tcW w:w="1974"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5D0462ED"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malvoyants moyens</w:t>
            </w:r>
          </w:p>
          <w:p w14:paraId="2024F6BF" w14:textId="77C0E672" w:rsidR="001633EF" w:rsidRPr="00644DFF" w:rsidRDefault="001633EF"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160</w:t>
            </w:r>
            <w:r w:rsidRPr="00096545">
              <w:rPr>
                <w:rFonts w:eastAsia="Times New Roman" w:cs="Arial"/>
                <w:color w:val="000000"/>
                <w:szCs w:val="24"/>
                <w:lang w:eastAsia="fr-FR"/>
              </w:rPr>
              <w:t>)</w:t>
            </w:r>
          </w:p>
        </w:tc>
      </w:tr>
      <w:tr w:rsidR="00825851" w:rsidRPr="00644DFF" w14:paraId="734748D1" w14:textId="77777777" w:rsidTr="0036463B">
        <w:trPr>
          <w:trHeight w:val="270"/>
        </w:trPr>
        <w:tc>
          <w:tcPr>
            <w:tcW w:w="348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DC60B86"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Tout à fait.</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1B4EE1F" w14:textId="42A14D97"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18</w:t>
            </w:r>
            <w:r w:rsidR="0055145C">
              <w:rPr>
                <w:rFonts w:eastAsia="Times New Roman" w:cs="Arial"/>
                <w:color w:val="000000"/>
                <w:szCs w:val="24"/>
                <w:lang w:eastAsia="fr-FR"/>
              </w:rPr>
              <w:t xml:space="preserve"> %</w:t>
            </w:r>
          </w:p>
        </w:tc>
        <w:tc>
          <w:tcPr>
            <w:tcW w:w="21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51FD7F4" w14:textId="14016CB6"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1AC8A6D" w14:textId="3E1CB285"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14</w:t>
            </w:r>
            <w:r w:rsidR="0055145C">
              <w:rPr>
                <w:rFonts w:eastAsia="Times New Roman" w:cs="Arial"/>
                <w:color w:val="000000"/>
                <w:szCs w:val="24"/>
                <w:lang w:eastAsia="fr-FR"/>
              </w:rPr>
              <w:t xml:space="preserve"> %</w:t>
            </w:r>
          </w:p>
        </w:tc>
      </w:tr>
      <w:tr w:rsidR="00825851" w:rsidRPr="00644DFF" w14:paraId="3DACDBA8" w14:textId="77777777" w:rsidTr="0036463B">
        <w:trPr>
          <w:trHeight w:val="270"/>
        </w:trPr>
        <w:tc>
          <w:tcPr>
            <w:tcW w:w="348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0C1763C"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oui.</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8E19C75" w14:textId="14D6E321"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21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23C2B57" w14:textId="70A4F842"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9578597" w14:textId="1C0C4BC6"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825851" w:rsidRPr="00644DFF" w14:paraId="3DFCEBDE" w14:textId="77777777" w:rsidTr="0036463B">
        <w:trPr>
          <w:trHeight w:val="270"/>
        </w:trPr>
        <w:tc>
          <w:tcPr>
            <w:tcW w:w="348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B7381CB"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non.</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9470059" w14:textId="5113F3CA"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21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3E50145" w14:textId="11DD39B3"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36E6A9E" w14:textId="37E72CDF"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8</w:t>
            </w:r>
            <w:r w:rsidR="0055145C">
              <w:rPr>
                <w:rFonts w:eastAsia="Times New Roman" w:cs="Arial"/>
                <w:color w:val="000000"/>
                <w:szCs w:val="24"/>
                <w:lang w:eastAsia="fr-FR"/>
              </w:rPr>
              <w:t xml:space="preserve"> %</w:t>
            </w:r>
          </w:p>
        </w:tc>
      </w:tr>
      <w:tr w:rsidR="00825851" w:rsidRPr="00644DFF" w14:paraId="7B45DB26" w14:textId="77777777" w:rsidTr="0036463B">
        <w:trPr>
          <w:trHeight w:val="270"/>
        </w:trPr>
        <w:tc>
          <w:tcPr>
            <w:tcW w:w="348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AF16D88"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Pas du tout.</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B03B1A2" w14:textId="3BE10A94"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43</w:t>
            </w:r>
            <w:r w:rsidR="0055145C">
              <w:rPr>
                <w:rFonts w:eastAsia="Times New Roman" w:cs="Arial"/>
                <w:color w:val="000000"/>
                <w:szCs w:val="24"/>
                <w:lang w:eastAsia="fr-FR"/>
              </w:rPr>
              <w:t xml:space="preserve"> %</w:t>
            </w:r>
          </w:p>
        </w:tc>
        <w:tc>
          <w:tcPr>
            <w:tcW w:w="21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7C2424F" w14:textId="44629A5D"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31</w:t>
            </w:r>
            <w:r w:rsidR="0055145C">
              <w:rPr>
                <w:rFonts w:eastAsia="Times New Roman" w:cs="Arial"/>
                <w:color w:val="000000"/>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2769BDA" w14:textId="52E962BE"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55</w:t>
            </w:r>
            <w:r w:rsidR="0055145C">
              <w:rPr>
                <w:rFonts w:eastAsia="Times New Roman" w:cs="Arial"/>
                <w:color w:val="000000"/>
                <w:szCs w:val="24"/>
                <w:lang w:eastAsia="fr-FR"/>
              </w:rPr>
              <w:t xml:space="preserve"> %</w:t>
            </w:r>
          </w:p>
        </w:tc>
      </w:tr>
      <w:tr w:rsidR="00825851" w:rsidRPr="00644DFF" w14:paraId="0D1501A8" w14:textId="77777777" w:rsidTr="0036463B">
        <w:trPr>
          <w:trHeight w:val="270"/>
        </w:trPr>
        <w:tc>
          <w:tcPr>
            <w:tcW w:w="348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1F542A8" w14:textId="73D50754" w:rsidR="00825851" w:rsidRPr="00644DFF" w:rsidRDefault="0095152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644DFF">
              <w:rPr>
                <w:rFonts w:eastAsia="Times New Roman" w:cs="Arial"/>
                <w:color w:val="000000"/>
                <w:szCs w:val="24"/>
                <w:lang w:eastAsia="fr-FR"/>
              </w:rPr>
              <w:t xml:space="preserve"> souhaite pas répondre.</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90AF8A0" w14:textId="20002B71"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21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4F10AE9" w14:textId="3307C4BB"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E3C5EFE" w14:textId="0EB1953B" w:rsidR="00825851" w:rsidRPr="00644DFF" w:rsidRDefault="00825851" w:rsidP="00F35C94">
            <w:pPr>
              <w:keepNext/>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14</w:t>
            </w:r>
            <w:r w:rsidR="0055145C">
              <w:rPr>
                <w:rFonts w:eastAsia="Times New Roman" w:cs="Arial"/>
                <w:color w:val="000000"/>
                <w:szCs w:val="24"/>
                <w:lang w:eastAsia="fr-FR"/>
              </w:rPr>
              <w:t xml:space="preserve"> %</w:t>
            </w:r>
          </w:p>
        </w:tc>
      </w:tr>
    </w:tbl>
    <w:p w14:paraId="1C5FA6C7" w14:textId="55A03967" w:rsidR="00096179" w:rsidRDefault="00096179" w:rsidP="00096179">
      <w:pPr>
        <w:pStyle w:val="Lgende"/>
      </w:pPr>
      <w:bookmarkStart w:id="458" w:name="_Ref119252968"/>
      <w:r>
        <w:t>Tableau</w:t>
      </w:r>
      <w:r w:rsidR="00F8105B">
        <w:t> </w:t>
      </w:r>
      <w:r w:rsidR="00C07E5B">
        <w:fldChar w:fldCharType="begin"/>
      </w:r>
      <w:r w:rsidR="00C07E5B">
        <w:instrText xml:space="preserve"> SEQ Tableau \* ARABIC </w:instrText>
      </w:r>
      <w:r w:rsidR="00C07E5B">
        <w:fldChar w:fldCharType="separate"/>
      </w:r>
      <w:r w:rsidR="00121531">
        <w:rPr>
          <w:noProof/>
        </w:rPr>
        <w:t>179</w:t>
      </w:r>
      <w:r w:rsidR="00C07E5B">
        <w:rPr>
          <w:noProof/>
        </w:rPr>
        <w:fldChar w:fldCharType="end"/>
      </w:r>
      <w:bookmarkEnd w:id="458"/>
      <w:r>
        <w:t>. Renoncement à être parent en raison du problème visuel, de ceux qui n’ont pas d’enfant, selon l’âge (n = 724).</w:t>
      </w:r>
    </w:p>
    <w:tbl>
      <w:tblPr>
        <w:tblW w:w="9083" w:type="dxa"/>
        <w:tblCellMar>
          <w:top w:w="15" w:type="dxa"/>
          <w:left w:w="15" w:type="dxa"/>
          <w:bottom w:w="15" w:type="dxa"/>
          <w:right w:w="15" w:type="dxa"/>
        </w:tblCellMar>
        <w:tblLook w:val="04A0" w:firstRow="1" w:lastRow="0" w:firstColumn="1" w:lastColumn="0" w:noHBand="0" w:noVBand="1"/>
      </w:tblPr>
      <w:tblGrid>
        <w:gridCol w:w="3392"/>
        <w:gridCol w:w="1985"/>
        <w:gridCol w:w="1984"/>
        <w:gridCol w:w="1722"/>
      </w:tblGrid>
      <w:tr w:rsidR="00381199" w:rsidRPr="00680966" w14:paraId="2EFE2DE6" w14:textId="77777777" w:rsidTr="002635C4">
        <w:trPr>
          <w:trHeight w:val="263"/>
          <w:tblHeader/>
        </w:trPr>
        <w:tc>
          <w:tcPr>
            <w:tcW w:w="339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69070BF" w14:textId="77777777" w:rsidR="00381199" w:rsidRPr="00680966" w:rsidRDefault="00381199" w:rsidP="00D45EBE">
            <w:pPr>
              <w:spacing w:after="0" w:line="240" w:lineRule="auto"/>
              <w:rPr>
                <w:rFonts w:eastAsia="Times New Roman" w:cs="Arial"/>
                <w:szCs w:val="24"/>
                <w:lang w:eastAsia="fr-FR"/>
              </w:rPr>
            </w:pPr>
          </w:p>
        </w:tc>
        <w:tc>
          <w:tcPr>
            <w:tcW w:w="19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4C2F6DA" w14:textId="77777777" w:rsidR="00381199" w:rsidRDefault="00381199"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0E420D35" w14:textId="78666F77" w:rsidR="001633EF" w:rsidRPr="0068096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190</w:t>
            </w:r>
            <w:r w:rsidRPr="00096545">
              <w:rPr>
                <w:rFonts w:eastAsia="Times New Roman" w:cs="Arial"/>
                <w:color w:val="000000"/>
                <w:szCs w:val="24"/>
                <w:lang w:eastAsia="fr-FR"/>
              </w:rPr>
              <w:t>)</w:t>
            </w:r>
          </w:p>
        </w:tc>
        <w:tc>
          <w:tcPr>
            <w:tcW w:w="198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33AACEF" w14:textId="77777777" w:rsidR="00381199" w:rsidRDefault="00381199"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1701581D" w14:textId="69F772A6" w:rsidR="001633EF" w:rsidRPr="0068096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368</w:t>
            </w:r>
            <w:r w:rsidRPr="00096545">
              <w:rPr>
                <w:rFonts w:eastAsia="Times New Roman" w:cs="Arial"/>
                <w:color w:val="000000"/>
                <w:szCs w:val="24"/>
                <w:lang w:eastAsia="fr-FR"/>
              </w:rPr>
              <w:t>)</w:t>
            </w:r>
          </w:p>
        </w:tc>
        <w:tc>
          <w:tcPr>
            <w:tcW w:w="172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DC3F148" w14:textId="77777777" w:rsidR="001633EF" w:rsidRDefault="00381199"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60 ans et +</w:t>
            </w:r>
          </w:p>
          <w:p w14:paraId="299E0A4E" w14:textId="38A604A8" w:rsidR="00381199" w:rsidRPr="0068096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166</w:t>
            </w:r>
            <w:r w:rsidRPr="00096545">
              <w:rPr>
                <w:rFonts w:eastAsia="Times New Roman" w:cs="Arial"/>
                <w:color w:val="000000"/>
                <w:szCs w:val="24"/>
                <w:lang w:eastAsia="fr-FR"/>
              </w:rPr>
              <w:t>)</w:t>
            </w:r>
            <w:r w:rsidR="00381199" w:rsidRPr="00680966">
              <w:rPr>
                <w:rFonts w:eastAsia="Times New Roman" w:cs="Arial"/>
                <w:color w:val="000000"/>
                <w:szCs w:val="24"/>
                <w:lang w:eastAsia="fr-FR"/>
              </w:rPr>
              <w:t xml:space="preserve"> </w:t>
            </w:r>
          </w:p>
        </w:tc>
      </w:tr>
      <w:tr w:rsidR="00A97FAA" w:rsidRPr="00680966" w14:paraId="7BE1E982" w14:textId="77777777" w:rsidTr="002635C4">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33A90B" w14:textId="51D7BC1F" w:rsidR="00A97FAA" w:rsidRPr="00680966" w:rsidRDefault="00A97FAA" w:rsidP="00A97FAA">
            <w:pPr>
              <w:spacing w:after="0" w:line="240" w:lineRule="auto"/>
              <w:rPr>
                <w:rFonts w:eastAsia="Times New Roman" w:cs="Arial"/>
                <w:szCs w:val="24"/>
                <w:lang w:eastAsia="fr-FR"/>
              </w:rPr>
            </w:pPr>
            <w:r w:rsidRPr="0038299C">
              <w:t xml:space="preserve">Tout à fait.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E8F8B1" w14:textId="761B8239" w:rsidR="00A97FAA" w:rsidRPr="00680966" w:rsidRDefault="00A97FAA" w:rsidP="00A97FAA">
            <w:pPr>
              <w:spacing w:after="0" w:line="240" w:lineRule="auto"/>
              <w:jc w:val="right"/>
              <w:rPr>
                <w:rFonts w:eastAsia="Times New Roman" w:cs="Arial"/>
                <w:szCs w:val="24"/>
                <w:lang w:eastAsia="fr-FR"/>
              </w:rPr>
            </w:pPr>
            <w:r w:rsidRPr="0038299C">
              <w:t>5</w:t>
            </w:r>
            <w:r w:rsidR="0055145C">
              <w:t xml:space="preserve">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997525" w14:textId="2DEC6690" w:rsidR="00A97FAA" w:rsidRPr="00680966" w:rsidRDefault="00A97FAA" w:rsidP="00A97FAA">
            <w:pPr>
              <w:spacing w:after="0" w:line="240" w:lineRule="auto"/>
              <w:jc w:val="right"/>
              <w:rPr>
                <w:rFonts w:eastAsia="Times New Roman" w:cs="Arial"/>
                <w:szCs w:val="24"/>
                <w:lang w:eastAsia="fr-FR"/>
              </w:rPr>
            </w:pPr>
            <w:r w:rsidRPr="0038299C">
              <w:t>19</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2FD3ED" w14:textId="42DB5574" w:rsidR="00A97FAA" w:rsidRPr="00680966" w:rsidRDefault="00A97FAA" w:rsidP="00A97FAA">
            <w:pPr>
              <w:spacing w:after="0" w:line="240" w:lineRule="auto"/>
              <w:jc w:val="right"/>
              <w:rPr>
                <w:rFonts w:eastAsia="Times New Roman" w:cs="Arial"/>
                <w:szCs w:val="24"/>
                <w:lang w:eastAsia="fr-FR"/>
              </w:rPr>
            </w:pPr>
            <w:r w:rsidRPr="0038299C">
              <w:t>20</w:t>
            </w:r>
            <w:r w:rsidR="0055145C">
              <w:t xml:space="preserve"> %</w:t>
            </w:r>
          </w:p>
        </w:tc>
      </w:tr>
      <w:tr w:rsidR="00A97FAA" w:rsidRPr="00680966" w14:paraId="52271F82" w14:textId="77777777" w:rsidTr="002635C4">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C82C32" w14:textId="1B0B1A9D" w:rsidR="00A97FAA" w:rsidRPr="00680966" w:rsidRDefault="00A97FAA" w:rsidP="00A97FAA">
            <w:pPr>
              <w:spacing w:after="0" w:line="240" w:lineRule="auto"/>
              <w:rPr>
                <w:rFonts w:eastAsia="Times New Roman" w:cs="Arial"/>
                <w:szCs w:val="24"/>
                <w:lang w:eastAsia="fr-FR"/>
              </w:rPr>
            </w:pPr>
            <w:r w:rsidRPr="0038299C">
              <w:t xml:space="preserve">Plutôt oui.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543954" w14:textId="46FB10F8" w:rsidR="00A97FAA" w:rsidRPr="00680966" w:rsidRDefault="00A97FAA" w:rsidP="00A97FAA">
            <w:pPr>
              <w:spacing w:after="0" w:line="240" w:lineRule="auto"/>
              <w:jc w:val="right"/>
              <w:rPr>
                <w:rFonts w:eastAsia="Times New Roman" w:cs="Arial"/>
                <w:szCs w:val="24"/>
                <w:lang w:eastAsia="fr-FR"/>
              </w:rPr>
            </w:pPr>
            <w:r w:rsidRPr="0038299C">
              <w:t>9</w:t>
            </w:r>
            <w:r w:rsidR="0055145C">
              <w:t xml:space="preserve">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282A13" w14:textId="70CE31B3" w:rsidR="00A97FAA" w:rsidRPr="00680966" w:rsidRDefault="00A97FAA" w:rsidP="00A97FAA">
            <w:pPr>
              <w:spacing w:after="0" w:line="240" w:lineRule="auto"/>
              <w:jc w:val="right"/>
              <w:rPr>
                <w:rFonts w:eastAsia="Times New Roman" w:cs="Arial"/>
                <w:szCs w:val="24"/>
                <w:lang w:eastAsia="fr-FR"/>
              </w:rPr>
            </w:pPr>
            <w:r w:rsidRPr="0038299C">
              <w:t>18</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E2FD95" w14:textId="3878BCA7" w:rsidR="00A97FAA" w:rsidRPr="00680966" w:rsidRDefault="00A97FAA" w:rsidP="00A97FAA">
            <w:pPr>
              <w:spacing w:after="0" w:line="240" w:lineRule="auto"/>
              <w:jc w:val="right"/>
              <w:rPr>
                <w:rFonts w:eastAsia="Times New Roman" w:cs="Arial"/>
                <w:szCs w:val="24"/>
                <w:lang w:eastAsia="fr-FR"/>
              </w:rPr>
            </w:pPr>
            <w:r w:rsidRPr="0038299C">
              <w:t>16</w:t>
            </w:r>
            <w:r w:rsidR="0055145C">
              <w:t xml:space="preserve"> %</w:t>
            </w:r>
          </w:p>
        </w:tc>
      </w:tr>
      <w:tr w:rsidR="00A97FAA" w:rsidRPr="00680966" w14:paraId="728423EE" w14:textId="77777777" w:rsidTr="002635C4">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F0AB06" w14:textId="6429DAB1" w:rsidR="00A97FAA" w:rsidRPr="00680966" w:rsidRDefault="00A97FAA" w:rsidP="00A97FAA">
            <w:pPr>
              <w:spacing w:after="0" w:line="240" w:lineRule="auto"/>
              <w:rPr>
                <w:rFonts w:eastAsia="Times New Roman" w:cs="Arial"/>
                <w:szCs w:val="24"/>
                <w:lang w:eastAsia="fr-FR"/>
              </w:rPr>
            </w:pPr>
            <w:r w:rsidRPr="0038299C">
              <w:t xml:space="preserve">Plutôt non.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DDD521" w14:textId="544A2DF1" w:rsidR="00A97FAA" w:rsidRPr="00680966" w:rsidRDefault="00A97FAA" w:rsidP="00A97FAA">
            <w:pPr>
              <w:spacing w:after="0" w:line="240" w:lineRule="auto"/>
              <w:jc w:val="right"/>
              <w:rPr>
                <w:rFonts w:eastAsia="Times New Roman" w:cs="Arial"/>
                <w:szCs w:val="24"/>
                <w:lang w:eastAsia="fr-FR"/>
              </w:rPr>
            </w:pPr>
            <w:r w:rsidRPr="0038299C">
              <w:t>10</w:t>
            </w:r>
            <w:r w:rsidR="0055145C">
              <w:t xml:space="preserve">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462590" w14:textId="460B723B" w:rsidR="00A97FAA" w:rsidRPr="00680966" w:rsidRDefault="00A97FAA" w:rsidP="00A97FAA">
            <w:pPr>
              <w:spacing w:after="0" w:line="240" w:lineRule="auto"/>
              <w:jc w:val="right"/>
              <w:rPr>
                <w:rFonts w:eastAsia="Times New Roman" w:cs="Arial"/>
                <w:szCs w:val="24"/>
                <w:lang w:eastAsia="fr-FR"/>
              </w:rPr>
            </w:pPr>
            <w:r w:rsidRPr="0038299C">
              <w:t>14</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1BBF3B" w14:textId="2B9E7002" w:rsidR="00A97FAA" w:rsidRPr="00680966" w:rsidRDefault="00A97FAA" w:rsidP="00A97FAA">
            <w:pPr>
              <w:spacing w:after="0" w:line="240" w:lineRule="auto"/>
              <w:jc w:val="right"/>
              <w:rPr>
                <w:rFonts w:eastAsia="Times New Roman" w:cs="Arial"/>
                <w:szCs w:val="24"/>
                <w:lang w:eastAsia="fr-FR"/>
              </w:rPr>
            </w:pPr>
            <w:r w:rsidRPr="0038299C">
              <w:t>3</w:t>
            </w:r>
            <w:r w:rsidR="0055145C">
              <w:t xml:space="preserve"> %</w:t>
            </w:r>
          </w:p>
        </w:tc>
      </w:tr>
      <w:tr w:rsidR="00A97FAA" w:rsidRPr="00680966" w14:paraId="09A4A04A" w14:textId="77777777" w:rsidTr="002635C4">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63639C" w14:textId="62CB7CD8" w:rsidR="00A97FAA" w:rsidRPr="00680966" w:rsidRDefault="00A97FAA" w:rsidP="00A97FAA">
            <w:pPr>
              <w:spacing w:after="0" w:line="240" w:lineRule="auto"/>
              <w:rPr>
                <w:rFonts w:eastAsia="Times New Roman" w:cs="Arial"/>
                <w:szCs w:val="24"/>
                <w:lang w:eastAsia="fr-FR"/>
              </w:rPr>
            </w:pPr>
            <w:r w:rsidRPr="0038299C">
              <w:t xml:space="preserve">Pas du tout.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F14524" w14:textId="267E9A12" w:rsidR="00A97FAA" w:rsidRPr="00680966" w:rsidRDefault="00A97FAA" w:rsidP="00A97FAA">
            <w:pPr>
              <w:spacing w:after="0" w:line="240" w:lineRule="auto"/>
              <w:jc w:val="right"/>
              <w:rPr>
                <w:rFonts w:eastAsia="Times New Roman" w:cs="Arial"/>
                <w:szCs w:val="24"/>
                <w:lang w:eastAsia="fr-FR"/>
              </w:rPr>
            </w:pPr>
            <w:r w:rsidRPr="0038299C">
              <w:t>57</w:t>
            </w:r>
            <w:r w:rsidR="0055145C">
              <w:t xml:space="preserve">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F65E61" w14:textId="537FF97B" w:rsidR="00A97FAA" w:rsidRPr="00680966" w:rsidRDefault="00A97FAA" w:rsidP="00A97FAA">
            <w:pPr>
              <w:spacing w:after="0" w:line="240" w:lineRule="auto"/>
              <w:jc w:val="right"/>
              <w:rPr>
                <w:rFonts w:eastAsia="Times New Roman" w:cs="Arial"/>
                <w:szCs w:val="24"/>
                <w:lang w:eastAsia="fr-FR"/>
              </w:rPr>
            </w:pPr>
            <w:r w:rsidRPr="0038299C">
              <w:t>39</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8F8315" w14:textId="6DC7F4F7" w:rsidR="00A97FAA" w:rsidRPr="00680966" w:rsidRDefault="00A97FAA" w:rsidP="00A97FAA">
            <w:pPr>
              <w:spacing w:after="0" w:line="240" w:lineRule="auto"/>
              <w:jc w:val="right"/>
              <w:rPr>
                <w:rFonts w:eastAsia="Times New Roman" w:cs="Arial"/>
                <w:szCs w:val="24"/>
                <w:lang w:eastAsia="fr-FR"/>
              </w:rPr>
            </w:pPr>
            <w:r w:rsidRPr="0038299C">
              <w:t>44</w:t>
            </w:r>
            <w:r w:rsidR="0055145C">
              <w:t xml:space="preserve"> %</w:t>
            </w:r>
          </w:p>
        </w:tc>
      </w:tr>
      <w:tr w:rsidR="00A97FAA" w:rsidRPr="00680966" w14:paraId="73227EC9" w14:textId="77777777" w:rsidTr="002635C4">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A5DA54" w14:textId="24F5ADA4" w:rsidR="00A97FAA" w:rsidRPr="00680966" w:rsidRDefault="00951525" w:rsidP="00A97FAA">
            <w:pPr>
              <w:spacing w:after="0" w:line="240" w:lineRule="auto"/>
              <w:rPr>
                <w:rFonts w:eastAsia="Times New Roman" w:cs="Arial"/>
                <w:szCs w:val="24"/>
                <w:lang w:eastAsia="fr-FR"/>
              </w:rPr>
            </w:pPr>
            <w:r>
              <w:t>Ne</w:t>
            </w:r>
            <w:r w:rsidR="00A97FAA" w:rsidRPr="0038299C">
              <w:t xml:space="preserve"> souhaite pas répondre.</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B578C4" w14:textId="46634866" w:rsidR="00A97FAA" w:rsidRPr="00680966" w:rsidRDefault="00A97FAA" w:rsidP="00A97FAA">
            <w:pPr>
              <w:spacing w:after="0" w:line="240" w:lineRule="auto"/>
              <w:jc w:val="right"/>
              <w:rPr>
                <w:rFonts w:eastAsia="Times New Roman" w:cs="Arial"/>
                <w:szCs w:val="24"/>
                <w:lang w:eastAsia="fr-FR"/>
              </w:rPr>
            </w:pPr>
            <w:r w:rsidRPr="0038299C">
              <w:t>18</w:t>
            </w:r>
            <w:r w:rsidR="0055145C">
              <w:t xml:space="preserve">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E6F681" w14:textId="68D42D44" w:rsidR="00A97FAA" w:rsidRPr="00680966" w:rsidRDefault="00A97FAA" w:rsidP="00A97FAA">
            <w:pPr>
              <w:spacing w:after="0" w:line="240" w:lineRule="auto"/>
              <w:jc w:val="right"/>
              <w:rPr>
                <w:rFonts w:eastAsia="Times New Roman" w:cs="Arial"/>
                <w:szCs w:val="24"/>
                <w:lang w:eastAsia="fr-FR"/>
              </w:rPr>
            </w:pPr>
            <w:r w:rsidRPr="0038299C">
              <w:t>10</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8BA414" w14:textId="6A613CE4" w:rsidR="00A97FAA" w:rsidRPr="00680966" w:rsidRDefault="00A97FAA" w:rsidP="00A97FAA">
            <w:pPr>
              <w:spacing w:after="0" w:line="240" w:lineRule="auto"/>
              <w:jc w:val="right"/>
              <w:rPr>
                <w:rFonts w:eastAsia="Times New Roman" w:cs="Arial"/>
                <w:szCs w:val="24"/>
                <w:lang w:eastAsia="fr-FR"/>
              </w:rPr>
            </w:pPr>
            <w:r w:rsidRPr="0038299C">
              <w:t>18</w:t>
            </w:r>
            <w:r w:rsidR="0055145C">
              <w:t xml:space="preserve"> %</w:t>
            </w:r>
          </w:p>
        </w:tc>
      </w:tr>
    </w:tbl>
    <w:p w14:paraId="052E4E3A" w14:textId="035AA94B" w:rsidR="009C2DF7" w:rsidRDefault="00C31BDC" w:rsidP="00AA262A">
      <w:pPr>
        <w:spacing w:before="240" w:after="240" w:line="240" w:lineRule="auto"/>
      </w:pPr>
      <w:r>
        <w:t>Un</w:t>
      </w:r>
      <w:r w:rsidR="00412FDC">
        <w:t xml:space="preserve"> répondant sur</w:t>
      </w:r>
      <w:r>
        <w:t xml:space="preserve"> dix déclare que des personnes ont tout à fait ou plutôt </w:t>
      </w:r>
      <w:r w:rsidRPr="00C31BDC">
        <w:t xml:space="preserve">tenté de </w:t>
      </w:r>
      <w:r>
        <w:t>les</w:t>
      </w:r>
      <w:r w:rsidRPr="00C31BDC">
        <w:t xml:space="preserve"> dissuader d</w:t>
      </w:r>
      <w:r w:rsidR="00D505F0">
        <w:t>’</w:t>
      </w:r>
      <w:r w:rsidRPr="00C31BDC">
        <w:t>avoir un enfant en raison</w:t>
      </w:r>
      <w:r>
        <w:t xml:space="preserve"> de leur déficience visuelle</w:t>
      </w:r>
      <w:r w:rsidRPr="00C31BDC">
        <w:t xml:space="preserve"> </w:t>
      </w:r>
      <w:r>
        <w:t>(</w:t>
      </w:r>
      <w:r w:rsidR="009C2DF7">
        <w:fldChar w:fldCharType="begin"/>
      </w:r>
      <w:r w:rsidR="009C2DF7">
        <w:instrText xml:space="preserve"> REF _Ref118905098 \h </w:instrText>
      </w:r>
      <w:r w:rsidR="009C2DF7">
        <w:fldChar w:fldCharType="separate"/>
      </w:r>
      <w:r w:rsidR="00121531">
        <w:t>Figure </w:t>
      </w:r>
      <w:r w:rsidR="00121531">
        <w:rPr>
          <w:noProof/>
        </w:rPr>
        <w:t>146</w:t>
      </w:r>
      <w:r w:rsidR="009C2DF7">
        <w:fldChar w:fldCharType="end"/>
      </w:r>
      <w:r w:rsidR="00AC3BD8">
        <w:t>).</w:t>
      </w:r>
    </w:p>
    <w:p w14:paraId="2FDF5F31" w14:textId="65CD0D22" w:rsidR="00B1226C" w:rsidRDefault="00AC3BD8" w:rsidP="00B1226C">
      <w:pPr>
        <w:spacing w:after="240" w:line="240" w:lineRule="auto"/>
      </w:pPr>
      <w:r>
        <w:t>Il y a un effet significatif de la</w:t>
      </w:r>
      <w:r w:rsidR="00C31BDC">
        <w:t xml:space="preserve"> </w:t>
      </w:r>
      <w:r w:rsidR="00B1226C">
        <w:t>sévérité de la déficience visuelle (</w:t>
      </w:r>
      <w:r w:rsidR="00D10E20">
        <w:fldChar w:fldCharType="begin"/>
      </w:r>
      <w:r w:rsidR="00D10E20">
        <w:instrText xml:space="preserve"> REF _Ref119252983 \h </w:instrText>
      </w:r>
      <w:r w:rsidR="00D10E20">
        <w:fldChar w:fldCharType="separate"/>
      </w:r>
      <w:r w:rsidR="00121531">
        <w:t>Tableau </w:t>
      </w:r>
      <w:r w:rsidR="00121531">
        <w:rPr>
          <w:noProof/>
        </w:rPr>
        <w:t>180</w:t>
      </w:r>
      <w:r w:rsidR="00D10E20">
        <w:fldChar w:fldCharType="end"/>
      </w:r>
      <w:r w:rsidR="00B1226C" w:rsidRPr="00D375A4">
        <w:t>)</w:t>
      </w:r>
      <w:r w:rsidR="00D505F0">
        <w:t> </w:t>
      </w:r>
      <w:r w:rsidR="00B1226C">
        <w:t>:</w:t>
      </w:r>
    </w:p>
    <w:p w14:paraId="1147C0FE" w14:textId="28B53C0A" w:rsidR="00B1226C" w:rsidRDefault="00C31BDC" w:rsidP="00D45EBE">
      <w:pPr>
        <w:pStyle w:val="Paragraphedeliste"/>
        <w:numPr>
          <w:ilvl w:val="0"/>
          <w:numId w:val="9"/>
        </w:numPr>
        <w:spacing w:after="240" w:line="240" w:lineRule="auto"/>
      </w:pPr>
      <w:r>
        <w:t>Les répondants aveugles et malvoyants sévères sont</w:t>
      </w:r>
      <w:r w:rsidR="004D60F7" w:rsidRPr="004D60F7">
        <w:t xml:space="preserve"> </w:t>
      </w:r>
      <w:r w:rsidR="004D60F7">
        <w:t>en proportion</w:t>
      </w:r>
      <w:r>
        <w:t xml:space="preserve"> significativement plus nombreux que les répondants malvoyants moyens à déclarer que cela a </w:t>
      </w:r>
      <w:r w:rsidRPr="0036463B">
        <w:rPr>
          <w:b/>
        </w:rPr>
        <w:t>tout à</w:t>
      </w:r>
      <w:r w:rsidR="00B1226C" w:rsidRPr="0036463B">
        <w:rPr>
          <w:b/>
        </w:rPr>
        <w:t xml:space="preserve"> fait </w:t>
      </w:r>
      <w:r>
        <w:t xml:space="preserve">été le cas. </w:t>
      </w:r>
    </w:p>
    <w:p w14:paraId="17F97938" w14:textId="4BCD0DCB" w:rsidR="00C31BDC" w:rsidRDefault="00C31BDC" w:rsidP="00C31BDC">
      <w:pPr>
        <w:pStyle w:val="Paragraphedeliste"/>
        <w:numPr>
          <w:ilvl w:val="0"/>
          <w:numId w:val="9"/>
        </w:numPr>
        <w:spacing w:after="240" w:line="240" w:lineRule="auto"/>
      </w:pPr>
      <w:r>
        <w:t xml:space="preserve">Les répondants aveugles et malvoyants moyens sont </w:t>
      </w:r>
      <w:r w:rsidR="004D60F7">
        <w:t xml:space="preserve">en proportion </w:t>
      </w:r>
      <w:r>
        <w:t xml:space="preserve">significativement plus nombreux que les répondants malvoyants sévère à déclarer que cela n’a </w:t>
      </w:r>
      <w:r w:rsidRPr="0036463B">
        <w:rPr>
          <w:b/>
        </w:rPr>
        <w:t>pas du tout</w:t>
      </w:r>
      <w:r>
        <w:t xml:space="preserve"> été le cas. </w:t>
      </w:r>
    </w:p>
    <w:p w14:paraId="0B91F10C" w14:textId="4FC8EFD0" w:rsidR="00DF07E2" w:rsidRDefault="00DF07E2" w:rsidP="00DF07E2">
      <w:pPr>
        <w:spacing w:after="240" w:line="240" w:lineRule="auto"/>
      </w:pPr>
      <w:r>
        <w:t xml:space="preserve">Il y a </w:t>
      </w:r>
      <w:r w:rsidR="00C31BDC">
        <w:t xml:space="preserve">également </w:t>
      </w:r>
      <w:r>
        <w:t>un effet significatif de l’âge (</w:t>
      </w:r>
      <w:r w:rsidR="00D10E20">
        <w:fldChar w:fldCharType="begin"/>
      </w:r>
      <w:r w:rsidR="00D10E20">
        <w:instrText xml:space="preserve"> REF _Ref119252987 \h </w:instrText>
      </w:r>
      <w:r w:rsidR="00D10E20">
        <w:fldChar w:fldCharType="separate"/>
      </w:r>
      <w:r w:rsidR="00121531">
        <w:t>Tableau </w:t>
      </w:r>
      <w:r w:rsidR="00121531">
        <w:rPr>
          <w:noProof/>
        </w:rPr>
        <w:t>181</w:t>
      </w:r>
      <w:r w:rsidR="00D10E20">
        <w:fldChar w:fldCharType="end"/>
      </w:r>
      <w:r w:rsidRPr="00D375A4">
        <w:t>)</w:t>
      </w:r>
      <w:r w:rsidR="00D505F0">
        <w:t> </w:t>
      </w:r>
      <w:r w:rsidR="00C31BDC">
        <w:t xml:space="preserve">: </w:t>
      </w:r>
    </w:p>
    <w:p w14:paraId="3B0F7622" w14:textId="14970D80" w:rsidR="00C31BDC" w:rsidRDefault="00C31BDC" w:rsidP="00C31BDC">
      <w:pPr>
        <w:pStyle w:val="Paragraphedeliste"/>
        <w:numPr>
          <w:ilvl w:val="0"/>
          <w:numId w:val="9"/>
        </w:numPr>
        <w:spacing w:after="240" w:line="240" w:lineRule="auto"/>
      </w:pPr>
      <w:r>
        <w:t xml:space="preserve">Les répondants de 30 à 59 ans sont </w:t>
      </w:r>
      <w:r w:rsidR="004D60F7">
        <w:t xml:space="preserve">en proportion </w:t>
      </w:r>
      <w:r>
        <w:t xml:space="preserve">significativement plus nombreux que les répondants de 60 ans et plus à déclarer que cela </w:t>
      </w:r>
      <w:r w:rsidR="00AC1DB9">
        <w:t>a</w:t>
      </w:r>
      <w:r>
        <w:t xml:space="preserve"> </w:t>
      </w:r>
      <w:r w:rsidRPr="0036463B">
        <w:rPr>
          <w:b/>
        </w:rPr>
        <w:t>tout à fait</w:t>
      </w:r>
      <w:r>
        <w:t xml:space="preserve"> été le cas. </w:t>
      </w:r>
    </w:p>
    <w:p w14:paraId="2C45929B" w14:textId="12FD7EE4" w:rsidR="00C31BDC" w:rsidRDefault="00C31BDC" w:rsidP="00C31BDC">
      <w:pPr>
        <w:pStyle w:val="Paragraphedeliste"/>
        <w:numPr>
          <w:ilvl w:val="0"/>
          <w:numId w:val="9"/>
        </w:numPr>
        <w:spacing w:after="240" w:line="240" w:lineRule="auto"/>
      </w:pPr>
      <w:r>
        <w:t>Les répondants de 30 à 59 ans sont</w:t>
      </w:r>
      <w:r w:rsidR="004D60F7" w:rsidRPr="004D60F7">
        <w:t xml:space="preserve"> </w:t>
      </w:r>
      <w:r w:rsidR="004D60F7">
        <w:t>en proportion</w:t>
      </w:r>
      <w:r>
        <w:t xml:space="preserve"> significativement plus nombreux que les répondants de 60 ans et plus à déclarer que cela </w:t>
      </w:r>
      <w:r w:rsidR="00AC1DB9">
        <w:t>a</w:t>
      </w:r>
      <w:r>
        <w:t xml:space="preserve"> </w:t>
      </w:r>
      <w:r w:rsidRPr="0036463B">
        <w:rPr>
          <w:b/>
        </w:rPr>
        <w:t>plutôt</w:t>
      </w:r>
      <w:r>
        <w:t xml:space="preserve"> été le cas. </w:t>
      </w:r>
    </w:p>
    <w:p w14:paraId="0ED63874" w14:textId="21F9BCE3" w:rsidR="00C31BDC" w:rsidRDefault="00C31BDC" w:rsidP="00096179">
      <w:pPr>
        <w:pStyle w:val="Paragraphedeliste"/>
        <w:numPr>
          <w:ilvl w:val="0"/>
          <w:numId w:val="9"/>
        </w:numPr>
        <w:spacing w:after="240" w:line="240" w:lineRule="auto"/>
      </w:pPr>
      <w:r>
        <w:t xml:space="preserve">Les répondants de 16 à 29 ans et ceux de 30 à 59 ans sont </w:t>
      </w:r>
      <w:r w:rsidR="004D60F7">
        <w:t xml:space="preserve">en proportion </w:t>
      </w:r>
      <w:r>
        <w:t xml:space="preserve">significativement plus nombreux que les répondants de 60 ans et plus à déclarer que cela n’a </w:t>
      </w:r>
      <w:r w:rsidRPr="0036463B">
        <w:rPr>
          <w:b/>
        </w:rPr>
        <w:t>plutôt pas</w:t>
      </w:r>
      <w:r>
        <w:t xml:space="preserve"> été le cas. </w:t>
      </w:r>
    </w:p>
    <w:p w14:paraId="3B1163BE" w14:textId="4CEE9298" w:rsidR="009C2DF7" w:rsidRDefault="00A97FAA" w:rsidP="009C2DF7">
      <w:pPr>
        <w:keepNext/>
        <w:spacing w:after="240" w:line="240" w:lineRule="auto"/>
      </w:pPr>
      <w:r>
        <w:rPr>
          <w:noProof/>
        </w:rPr>
        <w:drawing>
          <wp:inline distT="0" distB="0" distL="0" distR="0" wp14:anchorId="54C092A3" wp14:editId="02E2F3F0">
            <wp:extent cx="5486400" cy="2449901"/>
            <wp:effectExtent l="0" t="0" r="0" b="7620"/>
            <wp:docPr id="194" name="Graphique 194" descr="Sentiment d'avoir subi des tentatives de dissuasion à avoir un enfants : 5 % tout à fait, 6 % plutôt oui, 7 % plutôt non, 63 % pas du tout, 5 % ne sait pas, 14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416645D6" w14:textId="728CFC64" w:rsidR="00DF07E2" w:rsidRDefault="009C2DF7" w:rsidP="009377DC">
      <w:pPr>
        <w:pStyle w:val="Lgende"/>
        <w:keepNext w:val="0"/>
      </w:pPr>
      <w:bookmarkStart w:id="459" w:name="_Ref118905098"/>
      <w:r>
        <w:t>Figure</w:t>
      </w:r>
      <w:r w:rsidR="00F8105B">
        <w:t> </w:t>
      </w:r>
      <w:r w:rsidR="00C07E5B">
        <w:fldChar w:fldCharType="begin"/>
      </w:r>
      <w:r w:rsidR="00C07E5B">
        <w:instrText xml:space="preserve"> SEQ Figure \* ARABIC </w:instrText>
      </w:r>
      <w:r w:rsidR="00C07E5B">
        <w:fldChar w:fldCharType="separate"/>
      </w:r>
      <w:r w:rsidR="00121531">
        <w:rPr>
          <w:noProof/>
        </w:rPr>
        <w:t>146</w:t>
      </w:r>
      <w:r w:rsidR="00C07E5B">
        <w:rPr>
          <w:noProof/>
        </w:rPr>
        <w:fldChar w:fldCharType="end"/>
      </w:r>
      <w:bookmarkEnd w:id="459"/>
      <w:r w:rsidR="00951525">
        <w:t xml:space="preserve">. Sentiment d’avoir subi des </w:t>
      </w:r>
      <w:r w:rsidR="00C31BDC">
        <w:t xml:space="preserve">tentatives de </w:t>
      </w:r>
      <w:r w:rsidR="00951525">
        <w:t xml:space="preserve">dissuasions </w:t>
      </w:r>
      <w:r w:rsidR="004800F4">
        <w:t xml:space="preserve">à </w:t>
      </w:r>
      <w:r w:rsidR="00951525">
        <w:t>avoir un enfant en raison du problème visuel des 16 ans et + (</w:t>
      </w:r>
      <w:r w:rsidR="000367F5">
        <w:t xml:space="preserve">n = </w:t>
      </w:r>
      <w:r w:rsidR="00951525">
        <w:t xml:space="preserve">1627). </w:t>
      </w:r>
    </w:p>
    <w:p w14:paraId="0A2A38EF" w14:textId="350D8389" w:rsidR="00096179" w:rsidRDefault="00096179" w:rsidP="00096179">
      <w:pPr>
        <w:pStyle w:val="Lgende"/>
      </w:pPr>
      <w:bookmarkStart w:id="460" w:name="_Ref119252983"/>
      <w:r>
        <w:t>Tableau</w:t>
      </w:r>
      <w:r w:rsidR="00F8105B">
        <w:t> </w:t>
      </w:r>
      <w:r w:rsidR="00C07E5B">
        <w:fldChar w:fldCharType="begin"/>
      </w:r>
      <w:r w:rsidR="00C07E5B">
        <w:instrText xml:space="preserve"> SEQ Tableau \* ARABIC </w:instrText>
      </w:r>
      <w:r w:rsidR="00C07E5B">
        <w:fldChar w:fldCharType="separate"/>
      </w:r>
      <w:r w:rsidR="00121531">
        <w:rPr>
          <w:noProof/>
        </w:rPr>
        <w:t>180</w:t>
      </w:r>
      <w:r w:rsidR="00C07E5B">
        <w:rPr>
          <w:noProof/>
        </w:rPr>
        <w:fldChar w:fldCharType="end"/>
      </w:r>
      <w:bookmarkEnd w:id="460"/>
      <w:r>
        <w:t>. Sentiment d’avoir subi des</w:t>
      </w:r>
      <w:r w:rsidRPr="00C31BDC">
        <w:t xml:space="preserve"> </w:t>
      </w:r>
      <w:r>
        <w:t>tentatives de dissuasions à avoir un enfant en raison du problème visuel des 16 ans et +, selon la sévérité de la déficience visuelle (n = 1627).</w:t>
      </w:r>
    </w:p>
    <w:tbl>
      <w:tblPr>
        <w:tblW w:w="0" w:type="auto"/>
        <w:tblCellMar>
          <w:top w:w="15" w:type="dxa"/>
          <w:left w:w="15" w:type="dxa"/>
          <w:bottom w:w="15" w:type="dxa"/>
          <w:right w:w="15" w:type="dxa"/>
        </w:tblCellMar>
        <w:tblLook w:val="04A0" w:firstRow="1" w:lastRow="0" w:firstColumn="1" w:lastColumn="0" w:noHBand="0" w:noVBand="1"/>
      </w:tblPr>
      <w:tblGrid>
        <w:gridCol w:w="2684"/>
        <w:gridCol w:w="1559"/>
        <w:gridCol w:w="2410"/>
        <w:gridCol w:w="2399"/>
      </w:tblGrid>
      <w:tr w:rsidR="00EF15DF" w:rsidRPr="00644DFF" w14:paraId="7714538B" w14:textId="77777777" w:rsidTr="00412FDC">
        <w:trPr>
          <w:trHeight w:val="14"/>
          <w:tblHeader/>
        </w:trPr>
        <w:tc>
          <w:tcPr>
            <w:tcW w:w="2684"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38BBD09" w14:textId="77777777" w:rsidR="00EF15DF" w:rsidRPr="00644DFF" w:rsidRDefault="00EF15DF" w:rsidP="00EF15DF">
            <w:pPr>
              <w:spacing w:after="0" w:line="240" w:lineRule="auto"/>
              <w:rPr>
                <w:rFonts w:ascii="Times New Roman" w:eastAsia="Times New Roman" w:hAnsi="Times New Roman" w:cs="Times New Roman"/>
                <w:szCs w:val="24"/>
                <w:lang w:eastAsia="fr-FR"/>
              </w:rPr>
            </w:pP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729618F7"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0348A934"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2D4EBAE9" w14:textId="46C2CE12" w:rsidR="00EF15DF" w:rsidRPr="00644DFF" w:rsidRDefault="00EF15DF" w:rsidP="00EF15DF">
            <w:pPr>
              <w:spacing w:after="0" w:line="240" w:lineRule="auto"/>
              <w:rPr>
                <w:rFonts w:ascii="Times New Roman" w:eastAsia="Times New Roman" w:hAnsi="Times New Roman" w:cs="Times New Roman"/>
                <w:szCs w:val="24"/>
                <w:lang w:eastAsia="fr-FR"/>
              </w:rPr>
            </w:pPr>
          </w:p>
        </w:tc>
        <w:tc>
          <w:tcPr>
            <w:tcW w:w="2410"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4E4005BC"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095214A1" w14:textId="146CB8CA" w:rsidR="00EF15DF" w:rsidRPr="00644DFF"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239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4E5BF27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38715D21"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46424315" w14:textId="38AD0699" w:rsidR="00EF15DF" w:rsidRPr="00644DFF" w:rsidRDefault="00EF15DF" w:rsidP="00EF15DF">
            <w:pPr>
              <w:spacing w:after="0" w:line="240" w:lineRule="auto"/>
              <w:rPr>
                <w:rFonts w:ascii="Times New Roman" w:eastAsia="Times New Roman" w:hAnsi="Times New Roman" w:cs="Times New Roman"/>
                <w:szCs w:val="24"/>
                <w:lang w:eastAsia="fr-FR"/>
              </w:rPr>
            </w:pPr>
          </w:p>
        </w:tc>
      </w:tr>
      <w:tr w:rsidR="00825851" w:rsidRPr="00644DFF" w14:paraId="43F84106" w14:textId="77777777" w:rsidTr="00412FDC">
        <w:trPr>
          <w:trHeight w:val="270"/>
        </w:trPr>
        <w:tc>
          <w:tcPr>
            <w:tcW w:w="26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1D5F04F"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Tout à fait.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770E76E" w14:textId="0CE97A18"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16B53E7" w14:textId="63B91530"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D7EC92B" w14:textId="096ED377"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r>
      <w:tr w:rsidR="00825851" w:rsidRPr="00644DFF" w14:paraId="093F4386" w14:textId="77777777" w:rsidTr="00412FDC">
        <w:trPr>
          <w:trHeight w:val="270"/>
        </w:trPr>
        <w:tc>
          <w:tcPr>
            <w:tcW w:w="26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5E36B2F"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oui.</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093A20C" w14:textId="249BC008"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ABC7422" w14:textId="7C443907"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AC02B06" w14:textId="78E2EE76"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w:t>
            </w:r>
            <w:r w:rsidR="0055145C">
              <w:rPr>
                <w:rFonts w:eastAsia="Times New Roman" w:cs="Arial"/>
                <w:color w:val="000000"/>
                <w:szCs w:val="24"/>
                <w:lang w:eastAsia="fr-FR"/>
              </w:rPr>
              <w:t xml:space="preserve"> %</w:t>
            </w:r>
          </w:p>
        </w:tc>
      </w:tr>
      <w:tr w:rsidR="00825851" w:rsidRPr="00644DFF" w14:paraId="069AADF9" w14:textId="77777777" w:rsidTr="00412FDC">
        <w:trPr>
          <w:trHeight w:val="270"/>
        </w:trPr>
        <w:tc>
          <w:tcPr>
            <w:tcW w:w="26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B0E23F3"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non.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8860AED" w14:textId="09375389"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95E0448" w14:textId="64491796"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6D7245D" w14:textId="144BE475"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825851" w:rsidRPr="00644DFF" w14:paraId="0874D387" w14:textId="77777777" w:rsidTr="00412FDC">
        <w:trPr>
          <w:trHeight w:val="270"/>
        </w:trPr>
        <w:tc>
          <w:tcPr>
            <w:tcW w:w="26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710E70C"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Pas du tout.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E7C9D09" w14:textId="03CE8DE3"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64</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DA14ED7" w14:textId="187980A6"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53</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05A6F83" w14:textId="7782C613"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68</w:t>
            </w:r>
            <w:r w:rsidR="0055145C">
              <w:rPr>
                <w:rFonts w:eastAsia="Times New Roman" w:cs="Arial"/>
                <w:color w:val="000000"/>
                <w:szCs w:val="24"/>
                <w:lang w:eastAsia="fr-FR"/>
              </w:rPr>
              <w:t xml:space="preserve"> %</w:t>
            </w:r>
          </w:p>
        </w:tc>
      </w:tr>
      <w:tr w:rsidR="00825851" w:rsidRPr="00644DFF" w14:paraId="71059E8D" w14:textId="77777777" w:rsidTr="00412FDC">
        <w:trPr>
          <w:trHeight w:val="270"/>
        </w:trPr>
        <w:tc>
          <w:tcPr>
            <w:tcW w:w="26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4E39AD8" w14:textId="57727B9F" w:rsidR="00825851" w:rsidRPr="00644DFF" w:rsidRDefault="0095152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644DFF">
              <w:rPr>
                <w:rFonts w:eastAsia="Times New Roman" w:cs="Arial"/>
                <w:color w:val="000000"/>
                <w:szCs w:val="24"/>
                <w:lang w:eastAsia="fr-FR"/>
              </w:rPr>
              <w:t xml:space="preserve"> sai</w:t>
            </w:r>
            <w:r>
              <w:rPr>
                <w:rFonts w:eastAsia="Times New Roman" w:cs="Arial"/>
                <w:color w:val="000000"/>
                <w:szCs w:val="24"/>
                <w:lang w:eastAsia="fr-FR"/>
              </w:rPr>
              <w:t>t</w:t>
            </w:r>
            <w:r w:rsidR="00825851" w:rsidRPr="00644DFF">
              <w:rPr>
                <w:rFonts w:eastAsia="Times New Roman" w:cs="Arial"/>
                <w:color w:val="000000"/>
                <w:szCs w:val="24"/>
                <w:lang w:eastAsia="fr-FR"/>
              </w:rPr>
              <w:t xml:space="preserve"> pas.</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AB7F7CF" w14:textId="63D62025"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EAA8189" w14:textId="083DC1E5"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E384D99" w14:textId="06A99954"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825851" w:rsidRPr="00644DFF" w14:paraId="0EB75194" w14:textId="77777777" w:rsidTr="00412FDC">
        <w:trPr>
          <w:trHeight w:val="270"/>
        </w:trPr>
        <w:tc>
          <w:tcPr>
            <w:tcW w:w="26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FA07B5C" w14:textId="670FC658" w:rsidR="00825851" w:rsidRPr="00644DFF" w:rsidRDefault="0095152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644DFF">
              <w:rPr>
                <w:rFonts w:eastAsia="Times New Roman" w:cs="Arial"/>
                <w:color w:val="000000"/>
                <w:szCs w:val="24"/>
                <w:lang w:eastAsia="fr-FR"/>
              </w:rPr>
              <w:t xml:space="preserve"> souhaite pas répondre.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AA9673E" w14:textId="4D3C7D99"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FEA81E0" w14:textId="58B216C8"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22</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2854BBC" w14:textId="5E94D6AB" w:rsidR="00825851" w:rsidRPr="00644DFF" w:rsidRDefault="00825851" w:rsidP="001914D1">
            <w:pPr>
              <w:keepNext/>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14</w:t>
            </w:r>
            <w:r w:rsidR="0055145C">
              <w:rPr>
                <w:rFonts w:eastAsia="Times New Roman" w:cs="Arial"/>
                <w:color w:val="000000"/>
                <w:szCs w:val="24"/>
                <w:lang w:eastAsia="fr-FR"/>
              </w:rPr>
              <w:t xml:space="preserve"> %</w:t>
            </w:r>
          </w:p>
        </w:tc>
      </w:tr>
    </w:tbl>
    <w:p w14:paraId="5B2176B6" w14:textId="5C970538" w:rsidR="00096179" w:rsidRDefault="00096179" w:rsidP="00096179">
      <w:pPr>
        <w:pStyle w:val="Lgende"/>
      </w:pPr>
      <w:bookmarkStart w:id="461" w:name="_Ref119252987"/>
      <w:r>
        <w:t>Tableau</w:t>
      </w:r>
      <w:r w:rsidR="00F8105B">
        <w:t> </w:t>
      </w:r>
      <w:r w:rsidR="00C07E5B">
        <w:fldChar w:fldCharType="begin"/>
      </w:r>
      <w:r w:rsidR="00C07E5B">
        <w:instrText xml:space="preserve"> SEQ Tableau \* ARABIC </w:instrText>
      </w:r>
      <w:r w:rsidR="00C07E5B">
        <w:fldChar w:fldCharType="separate"/>
      </w:r>
      <w:r w:rsidR="00121531">
        <w:rPr>
          <w:noProof/>
        </w:rPr>
        <w:t>181</w:t>
      </w:r>
      <w:r w:rsidR="00C07E5B">
        <w:rPr>
          <w:noProof/>
        </w:rPr>
        <w:fldChar w:fldCharType="end"/>
      </w:r>
      <w:bookmarkEnd w:id="461"/>
      <w:r>
        <w:t>. Sentiment d’avoir subi des tentatives de dissuasions à avoir un enfant en raison du problème visuel des 16 ans et +,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3959"/>
        <w:gridCol w:w="1701"/>
        <w:gridCol w:w="1843"/>
        <w:gridCol w:w="1580"/>
      </w:tblGrid>
      <w:tr w:rsidR="00222195" w:rsidRPr="00680966" w14:paraId="15425CA8" w14:textId="77777777" w:rsidTr="002635C4">
        <w:trPr>
          <w:trHeight w:val="263"/>
          <w:tblHeader/>
        </w:trPr>
        <w:tc>
          <w:tcPr>
            <w:tcW w:w="39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81DC7E8" w14:textId="77777777" w:rsidR="00222195" w:rsidRPr="00680966" w:rsidRDefault="00222195" w:rsidP="00222195">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CDB4145"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198AC9E1" w14:textId="55188261"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8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164F7CE"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7C6F71DC" w14:textId="59C3C7D7"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58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FB2A260"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5A6FFCCE" w14:textId="0E703DF7"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(n = 680)</w:t>
            </w:r>
          </w:p>
        </w:tc>
      </w:tr>
      <w:tr w:rsidR="00A97FAA" w:rsidRPr="00680966" w14:paraId="508E373A" w14:textId="77777777" w:rsidTr="0036463B">
        <w:trPr>
          <w:trHeight w:val="250"/>
        </w:trPr>
        <w:tc>
          <w:tcPr>
            <w:tcW w:w="39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E94923" w14:textId="64F632F0" w:rsidR="00A97FAA" w:rsidRPr="00680966" w:rsidRDefault="00A97FAA" w:rsidP="00A97FAA">
            <w:pPr>
              <w:spacing w:after="0" w:line="240" w:lineRule="auto"/>
              <w:rPr>
                <w:rFonts w:eastAsia="Times New Roman" w:cs="Arial"/>
                <w:szCs w:val="24"/>
                <w:lang w:eastAsia="fr-FR"/>
              </w:rPr>
            </w:pPr>
            <w:r w:rsidRPr="00815D1A">
              <w:t xml:space="preserve">Tout à fait.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A78EB7" w14:textId="7D7FE416" w:rsidR="00A97FAA" w:rsidRPr="00680966" w:rsidRDefault="00A97FAA" w:rsidP="00A97FAA">
            <w:pPr>
              <w:spacing w:after="0" w:line="240" w:lineRule="auto"/>
              <w:jc w:val="right"/>
              <w:rPr>
                <w:rFonts w:eastAsia="Times New Roman" w:cs="Arial"/>
                <w:szCs w:val="24"/>
                <w:lang w:eastAsia="fr-FR"/>
              </w:rPr>
            </w:pPr>
            <w:r w:rsidRPr="00815D1A">
              <w:t>4</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1AFBDD" w14:textId="6C4AECCE" w:rsidR="00A97FAA" w:rsidRPr="00680966" w:rsidRDefault="00A97FAA" w:rsidP="00A97FAA">
            <w:pPr>
              <w:spacing w:after="0" w:line="240" w:lineRule="auto"/>
              <w:jc w:val="right"/>
              <w:rPr>
                <w:rFonts w:eastAsia="Times New Roman" w:cs="Arial"/>
                <w:szCs w:val="24"/>
                <w:lang w:eastAsia="fr-FR"/>
              </w:rPr>
            </w:pPr>
            <w:r w:rsidRPr="00815D1A">
              <w:t>8</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3D3105" w14:textId="65CEDB7B" w:rsidR="00A97FAA" w:rsidRPr="00680966" w:rsidRDefault="00A97FAA" w:rsidP="00A97FAA">
            <w:pPr>
              <w:spacing w:after="0" w:line="240" w:lineRule="auto"/>
              <w:jc w:val="right"/>
              <w:rPr>
                <w:rFonts w:eastAsia="Times New Roman" w:cs="Arial"/>
                <w:szCs w:val="24"/>
                <w:lang w:eastAsia="fr-FR"/>
              </w:rPr>
            </w:pPr>
            <w:r w:rsidRPr="00815D1A">
              <w:t>3</w:t>
            </w:r>
            <w:r w:rsidR="0055145C">
              <w:t xml:space="preserve"> %</w:t>
            </w:r>
          </w:p>
        </w:tc>
      </w:tr>
      <w:tr w:rsidR="00A97FAA" w:rsidRPr="00680966" w14:paraId="6DE8EEE8" w14:textId="77777777" w:rsidTr="0036463B">
        <w:trPr>
          <w:trHeight w:val="250"/>
        </w:trPr>
        <w:tc>
          <w:tcPr>
            <w:tcW w:w="39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E97E90" w14:textId="6C8FBD39" w:rsidR="00A97FAA" w:rsidRPr="00680966" w:rsidRDefault="00A97FAA" w:rsidP="00A97FAA">
            <w:pPr>
              <w:spacing w:after="0" w:line="240" w:lineRule="auto"/>
              <w:rPr>
                <w:rFonts w:eastAsia="Times New Roman" w:cs="Arial"/>
                <w:szCs w:val="24"/>
                <w:lang w:eastAsia="fr-FR"/>
              </w:rPr>
            </w:pPr>
            <w:r w:rsidRPr="00815D1A">
              <w:t xml:space="preserve">Plutôt oui.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A959FD" w14:textId="2AE46C33" w:rsidR="00A97FAA" w:rsidRPr="00680966" w:rsidRDefault="00A97FAA" w:rsidP="00A97FAA">
            <w:pPr>
              <w:spacing w:after="0" w:line="240" w:lineRule="auto"/>
              <w:jc w:val="right"/>
              <w:rPr>
                <w:rFonts w:eastAsia="Times New Roman" w:cs="Arial"/>
                <w:szCs w:val="24"/>
                <w:lang w:eastAsia="fr-FR"/>
              </w:rPr>
            </w:pPr>
            <w:r w:rsidRPr="00815D1A">
              <w:t>6</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EE2C87" w14:textId="6066E48D" w:rsidR="00A97FAA" w:rsidRPr="00680966" w:rsidRDefault="00A97FAA" w:rsidP="00A97FAA">
            <w:pPr>
              <w:spacing w:after="0" w:line="240" w:lineRule="auto"/>
              <w:jc w:val="right"/>
              <w:rPr>
                <w:rFonts w:eastAsia="Times New Roman" w:cs="Arial"/>
                <w:szCs w:val="24"/>
                <w:lang w:eastAsia="fr-FR"/>
              </w:rPr>
            </w:pPr>
            <w:r w:rsidRPr="00815D1A">
              <w:t>9</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2F2D48" w14:textId="49F94E9B" w:rsidR="00A97FAA" w:rsidRPr="00680966" w:rsidRDefault="00A97FAA" w:rsidP="00A97FAA">
            <w:pPr>
              <w:spacing w:after="0" w:line="240" w:lineRule="auto"/>
              <w:jc w:val="right"/>
              <w:rPr>
                <w:rFonts w:eastAsia="Times New Roman" w:cs="Arial"/>
                <w:szCs w:val="24"/>
                <w:lang w:eastAsia="fr-FR"/>
              </w:rPr>
            </w:pPr>
            <w:r w:rsidRPr="00815D1A">
              <w:t>4</w:t>
            </w:r>
            <w:r w:rsidR="0055145C">
              <w:t xml:space="preserve"> %</w:t>
            </w:r>
          </w:p>
        </w:tc>
      </w:tr>
      <w:tr w:rsidR="00A97FAA" w:rsidRPr="00680966" w14:paraId="47AAEF13" w14:textId="77777777" w:rsidTr="0036463B">
        <w:trPr>
          <w:trHeight w:val="250"/>
        </w:trPr>
        <w:tc>
          <w:tcPr>
            <w:tcW w:w="39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222CA0" w14:textId="754FFBC7" w:rsidR="00A97FAA" w:rsidRPr="00680966" w:rsidRDefault="00A97FAA" w:rsidP="00A97FAA">
            <w:pPr>
              <w:spacing w:after="0" w:line="240" w:lineRule="auto"/>
              <w:rPr>
                <w:rFonts w:eastAsia="Times New Roman" w:cs="Arial"/>
                <w:szCs w:val="24"/>
                <w:lang w:eastAsia="fr-FR"/>
              </w:rPr>
            </w:pPr>
            <w:r w:rsidRPr="00815D1A">
              <w:t xml:space="preserve">Plutôt non.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16B0CB" w14:textId="28ECD4CC" w:rsidR="00A97FAA" w:rsidRPr="00680966" w:rsidRDefault="00A97FAA" w:rsidP="00A97FAA">
            <w:pPr>
              <w:spacing w:after="0" w:line="240" w:lineRule="auto"/>
              <w:jc w:val="right"/>
              <w:rPr>
                <w:rFonts w:eastAsia="Times New Roman" w:cs="Arial"/>
                <w:szCs w:val="24"/>
                <w:lang w:eastAsia="fr-FR"/>
              </w:rPr>
            </w:pPr>
            <w:r w:rsidRPr="00815D1A">
              <w:t>10</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893E35" w14:textId="0D534860" w:rsidR="00A97FAA" w:rsidRPr="00680966" w:rsidRDefault="00A97FAA" w:rsidP="00A97FAA">
            <w:pPr>
              <w:spacing w:after="0" w:line="240" w:lineRule="auto"/>
              <w:jc w:val="right"/>
              <w:rPr>
                <w:rFonts w:eastAsia="Times New Roman" w:cs="Arial"/>
                <w:szCs w:val="24"/>
                <w:lang w:eastAsia="fr-FR"/>
              </w:rPr>
            </w:pPr>
            <w:r w:rsidRPr="00815D1A">
              <w:t>10</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241E4B" w14:textId="21EF2952" w:rsidR="00A97FAA" w:rsidRPr="00680966" w:rsidRDefault="00A97FAA" w:rsidP="00A97FAA">
            <w:pPr>
              <w:spacing w:after="0" w:line="240" w:lineRule="auto"/>
              <w:jc w:val="right"/>
              <w:rPr>
                <w:rFonts w:eastAsia="Times New Roman" w:cs="Arial"/>
                <w:szCs w:val="24"/>
                <w:lang w:eastAsia="fr-FR"/>
              </w:rPr>
            </w:pPr>
            <w:r w:rsidRPr="00815D1A">
              <w:t>4</w:t>
            </w:r>
            <w:r w:rsidR="0055145C">
              <w:t xml:space="preserve"> %</w:t>
            </w:r>
          </w:p>
        </w:tc>
      </w:tr>
      <w:tr w:rsidR="00A97FAA" w:rsidRPr="00680966" w14:paraId="00C58ADF" w14:textId="77777777" w:rsidTr="0036463B">
        <w:trPr>
          <w:trHeight w:val="250"/>
        </w:trPr>
        <w:tc>
          <w:tcPr>
            <w:tcW w:w="39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A27EDA" w14:textId="128E7ED1" w:rsidR="00A97FAA" w:rsidRPr="00680966" w:rsidRDefault="00A97FAA" w:rsidP="00A97FAA">
            <w:pPr>
              <w:spacing w:after="0" w:line="240" w:lineRule="auto"/>
              <w:rPr>
                <w:rFonts w:eastAsia="Times New Roman" w:cs="Arial"/>
                <w:szCs w:val="24"/>
                <w:lang w:eastAsia="fr-FR"/>
              </w:rPr>
            </w:pPr>
            <w:r w:rsidRPr="00815D1A">
              <w:t xml:space="preserve">Pas du tout.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E92799" w14:textId="78040282" w:rsidR="00A97FAA" w:rsidRPr="00680966" w:rsidRDefault="00A97FAA" w:rsidP="00A97FAA">
            <w:pPr>
              <w:spacing w:after="0" w:line="240" w:lineRule="auto"/>
              <w:jc w:val="right"/>
              <w:rPr>
                <w:rFonts w:eastAsia="Times New Roman" w:cs="Arial"/>
                <w:szCs w:val="24"/>
                <w:lang w:eastAsia="fr-FR"/>
              </w:rPr>
            </w:pPr>
            <w:r w:rsidRPr="00815D1A">
              <w:t>65</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A0C71E" w14:textId="73F72F4C" w:rsidR="00A97FAA" w:rsidRPr="00680966" w:rsidRDefault="00A97FAA" w:rsidP="00A97FAA">
            <w:pPr>
              <w:spacing w:after="0" w:line="240" w:lineRule="auto"/>
              <w:jc w:val="right"/>
              <w:rPr>
                <w:rFonts w:eastAsia="Times New Roman" w:cs="Arial"/>
                <w:szCs w:val="24"/>
                <w:lang w:eastAsia="fr-FR"/>
              </w:rPr>
            </w:pPr>
            <w:r w:rsidRPr="00815D1A">
              <w:t>63</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0375A8" w14:textId="2922ADB2" w:rsidR="00A97FAA" w:rsidRPr="00680966" w:rsidRDefault="00A97FAA" w:rsidP="00A97FAA">
            <w:pPr>
              <w:spacing w:after="0" w:line="240" w:lineRule="auto"/>
              <w:jc w:val="right"/>
              <w:rPr>
                <w:rFonts w:eastAsia="Times New Roman" w:cs="Arial"/>
                <w:szCs w:val="24"/>
                <w:lang w:eastAsia="fr-FR"/>
              </w:rPr>
            </w:pPr>
            <w:r w:rsidRPr="00815D1A">
              <w:t>62</w:t>
            </w:r>
            <w:r w:rsidR="0055145C">
              <w:t xml:space="preserve"> %</w:t>
            </w:r>
          </w:p>
        </w:tc>
      </w:tr>
      <w:tr w:rsidR="00A97FAA" w:rsidRPr="00680966" w14:paraId="54A43FFB" w14:textId="77777777" w:rsidTr="0036463B">
        <w:trPr>
          <w:trHeight w:val="250"/>
        </w:trPr>
        <w:tc>
          <w:tcPr>
            <w:tcW w:w="39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6D4283" w14:textId="27F43DD4" w:rsidR="00A97FAA" w:rsidRPr="00680966" w:rsidRDefault="00951525" w:rsidP="00A97FAA">
            <w:pPr>
              <w:spacing w:after="0" w:line="240" w:lineRule="auto"/>
              <w:rPr>
                <w:rFonts w:eastAsia="Times New Roman" w:cs="Arial"/>
                <w:szCs w:val="24"/>
                <w:lang w:eastAsia="fr-FR"/>
              </w:rPr>
            </w:pPr>
            <w:r>
              <w:t>Ne</w:t>
            </w:r>
            <w:r w:rsidR="00A97FAA" w:rsidRPr="00815D1A">
              <w:t xml:space="preserve"> sai</w:t>
            </w:r>
            <w:r w:rsidR="004D60F7">
              <w:t>t</w:t>
            </w:r>
            <w:r w:rsidR="00A97FAA" w:rsidRPr="00815D1A">
              <w:t xml:space="preserve"> pas.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9D6998" w14:textId="4A61E270" w:rsidR="00A97FAA" w:rsidRPr="00680966" w:rsidRDefault="00A97FAA" w:rsidP="00A97FAA">
            <w:pPr>
              <w:spacing w:after="0" w:line="240" w:lineRule="auto"/>
              <w:jc w:val="right"/>
              <w:rPr>
                <w:rFonts w:eastAsia="Times New Roman" w:cs="Arial"/>
                <w:szCs w:val="24"/>
                <w:lang w:eastAsia="fr-FR"/>
              </w:rPr>
            </w:pPr>
            <w:r w:rsidRPr="00815D1A">
              <w:t>6</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E8AE88" w14:textId="251B07E8" w:rsidR="00A97FAA" w:rsidRPr="00680966" w:rsidRDefault="00A97FAA" w:rsidP="00A97FAA">
            <w:pPr>
              <w:spacing w:after="0" w:line="240" w:lineRule="auto"/>
              <w:jc w:val="right"/>
              <w:rPr>
                <w:rFonts w:eastAsia="Times New Roman" w:cs="Arial"/>
                <w:szCs w:val="24"/>
                <w:lang w:eastAsia="fr-FR"/>
              </w:rPr>
            </w:pPr>
            <w:r w:rsidRPr="00815D1A">
              <w:t>5</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7C67BB" w14:textId="56981C98" w:rsidR="00A97FAA" w:rsidRPr="00680966" w:rsidRDefault="00A97FAA" w:rsidP="00A97FAA">
            <w:pPr>
              <w:spacing w:after="0" w:line="240" w:lineRule="auto"/>
              <w:jc w:val="right"/>
              <w:rPr>
                <w:rFonts w:eastAsia="Times New Roman" w:cs="Arial"/>
                <w:szCs w:val="24"/>
                <w:lang w:eastAsia="fr-FR"/>
              </w:rPr>
            </w:pPr>
            <w:r w:rsidRPr="00815D1A">
              <w:t>5</w:t>
            </w:r>
            <w:r w:rsidR="0055145C">
              <w:t xml:space="preserve"> %</w:t>
            </w:r>
          </w:p>
        </w:tc>
      </w:tr>
      <w:tr w:rsidR="00A97FAA" w:rsidRPr="00680966" w14:paraId="3F6CF3C8" w14:textId="77777777" w:rsidTr="0036463B">
        <w:trPr>
          <w:trHeight w:val="250"/>
        </w:trPr>
        <w:tc>
          <w:tcPr>
            <w:tcW w:w="39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37723A" w14:textId="626F7733" w:rsidR="00A97FAA" w:rsidRPr="00680966" w:rsidRDefault="00951525" w:rsidP="00A97FAA">
            <w:pPr>
              <w:spacing w:after="0" w:line="240" w:lineRule="auto"/>
              <w:rPr>
                <w:rFonts w:eastAsia="Times New Roman" w:cs="Arial"/>
                <w:szCs w:val="24"/>
                <w:lang w:eastAsia="fr-FR"/>
              </w:rPr>
            </w:pPr>
            <w:r>
              <w:t>Ne</w:t>
            </w:r>
            <w:r w:rsidR="00A97FAA" w:rsidRPr="00815D1A">
              <w:t xml:space="preserve"> souhaite pas répondre.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25E015" w14:textId="73059BD2" w:rsidR="00A97FAA" w:rsidRPr="00680966" w:rsidRDefault="00A97FAA" w:rsidP="00A97FAA">
            <w:pPr>
              <w:spacing w:after="0" w:line="240" w:lineRule="auto"/>
              <w:jc w:val="right"/>
              <w:rPr>
                <w:rFonts w:eastAsia="Times New Roman" w:cs="Arial"/>
                <w:szCs w:val="24"/>
                <w:lang w:eastAsia="fr-FR"/>
              </w:rPr>
            </w:pPr>
            <w:r w:rsidRPr="00815D1A">
              <w:t>9</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124444" w14:textId="293B1D8F" w:rsidR="00A97FAA" w:rsidRPr="00680966" w:rsidRDefault="00A97FAA" w:rsidP="00A97FAA">
            <w:pPr>
              <w:spacing w:after="0" w:line="240" w:lineRule="auto"/>
              <w:jc w:val="right"/>
              <w:rPr>
                <w:rFonts w:eastAsia="Times New Roman" w:cs="Arial"/>
                <w:szCs w:val="24"/>
                <w:lang w:eastAsia="fr-FR"/>
              </w:rPr>
            </w:pPr>
            <w:r w:rsidRPr="00815D1A">
              <w:t>5</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D1DF35" w14:textId="33B3CA4A" w:rsidR="00A97FAA" w:rsidRPr="00680966" w:rsidRDefault="00A97FAA" w:rsidP="00A97FAA">
            <w:pPr>
              <w:spacing w:after="0" w:line="240" w:lineRule="auto"/>
              <w:jc w:val="right"/>
              <w:rPr>
                <w:rFonts w:eastAsia="Times New Roman" w:cs="Arial"/>
                <w:szCs w:val="24"/>
                <w:lang w:eastAsia="fr-FR"/>
              </w:rPr>
            </w:pPr>
            <w:r w:rsidRPr="00815D1A">
              <w:t>21</w:t>
            </w:r>
            <w:r w:rsidR="0055145C">
              <w:t xml:space="preserve"> %</w:t>
            </w:r>
          </w:p>
        </w:tc>
      </w:tr>
    </w:tbl>
    <w:p w14:paraId="191EFC78" w14:textId="16269838" w:rsidR="009C2DF7" w:rsidRDefault="00C31BDC" w:rsidP="00AA262A">
      <w:pPr>
        <w:spacing w:before="240"/>
      </w:pPr>
      <w:r>
        <w:t xml:space="preserve">Parmi les répondants de 16 ans et plus qui </w:t>
      </w:r>
      <w:r w:rsidR="00CE49F6">
        <w:t xml:space="preserve">avaient </w:t>
      </w:r>
      <w:r w:rsidRPr="00C31BDC">
        <w:t>leur problème visuel avant d’avoir un enfant</w:t>
      </w:r>
      <w:r>
        <w:t xml:space="preserve"> (environ la moitié</w:t>
      </w:r>
      <w:r w:rsidR="00CE49F6">
        <w:t>), plus de quatre</w:t>
      </w:r>
      <w:r w:rsidR="00412FDC">
        <w:t xml:space="preserve"> sur</w:t>
      </w:r>
      <w:r w:rsidR="00CE49F6">
        <w:t xml:space="preserve"> cinq ont eu un ac</w:t>
      </w:r>
      <w:r w:rsidRPr="00C31BDC">
        <w:t>compagnement pour la grossesse (ou celle de l</w:t>
      </w:r>
      <w:r w:rsidR="00CE49F6">
        <w:t>eur</w:t>
      </w:r>
      <w:r w:rsidRPr="00C31BDC">
        <w:t xml:space="preserve"> conjointe) ou pour les naissances de</w:t>
      </w:r>
      <w:r w:rsidR="00CE49F6">
        <w:t xml:space="preserve"> leur(</w:t>
      </w:r>
      <w:r w:rsidRPr="00C31BDC">
        <w:t>s</w:t>
      </w:r>
      <w:r w:rsidR="00CE49F6">
        <w:t>)</w:t>
      </w:r>
      <w:r w:rsidRPr="00C31BDC">
        <w:t xml:space="preserve"> enfant</w:t>
      </w:r>
      <w:r w:rsidR="00CE49F6">
        <w:t>(</w:t>
      </w:r>
      <w:r w:rsidRPr="00C31BDC">
        <w:t>s</w:t>
      </w:r>
      <w:r w:rsidR="00CE49F6">
        <w:t>)</w:t>
      </w:r>
      <w:r w:rsidRPr="00C31BDC">
        <w:t xml:space="preserve"> qui </w:t>
      </w:r>
      <w:r w:rsidR="00CE49F6">
        <w:t xml:space="preserve">ne </w:t>
      </w:r>
      <w:r w:rsidRPr="00C31BDC">
        <w:t xml:space="preserve">prenait </w:t>
      </w:r>
      <w:r w:rsidR="00CE49F6">
        <w:t xml:space="preserve">plutôt pas, ou pas du tout </w:t>
      </w:r>
      <w:r w:rsidRPr="00C31BDC">
        <w:t>en compte le</w:t>
      </w:r>
      <w:r w:rsidR="00CE49F6">
        <w:t>ur</w:t>
      </w:r>
      <w:r w:rsidRPr="00C31BDC">
        <w:t xml:space="preserve"> problème visuel </w:t>
      </w:r>
      <w:r w:rsidR="00CE49F6">
        <w:t>(</w:t>
      </w:r>
      <w:r w:rsidR="009C2DF7">
        <w:fldChar w:fldCharType="begin"/>
      </w:r>
      <w:r w:rsidR="009C2DF7">
        <w:instrText xml:space="preserve"> REF _Ref118905120 \h </w:instrText>
      </w:r>
      <w:r>
        <w:instrText xml:space="preserve"> \* MERGEFORMAT </w:instrText>
      </w:r>
      <w:r w:rsidR="009C2DF7">
        <w:fldChar w:fldCharType="separate"/>
      </w:r>
      <w:r w:rsidR="00121531">
        <w:t>Figure 147</w:t>
      </w:r>
      <w:r w:rsidR="009C2DF7">
        <w:fldChar w:fldCharType="end"/>
      </w:r>
      <w:r w:rsidR="00CE49F6">
        <w:t xml:space="preserve">). </w:t>
      </w:r>
    </w:p>
    <w:p w14:paraId="0FACF8B0" w14:textId="6693FA23" w:rsidR="00B1226C" w:rsidRDefault="00CE49F6" w:rsidP="00B1226C">
      <w:pPr>
        <w:spacing w:after="240" w:line="240" w:lineRule="auto"/>
      </w:pPr>
      <w:r>
        <w:t>Il y a un e</w:t>
      </w:r>
      <w:r w:rsidR="00B1226C">
        <w:t xml:space="preserve">ffet </w:t>
      </w:r>
      <w:r>
        <w:t xml:space="preserve">significatif </w:t>
      </w:r>
      <w:r w:rsidR="00B1226C">
        <w:t>de la sévérité de la déficience visuelle (</w:t>
      </w:r>
      <w:r w:rsidR="00D10E20">
        <w:fldChar w:fldCharType="begin"/>
      </w:r>
      <w:r w:rsidR="00D10E20">
        <w:instrText xml:space="preserve"> REF _Ref119252996 \h </w:instrText>
      </w:r>
      <w:r w:rsidR="00D10E20">
        <w:fldChar w:fldCharType="separate"/>
      </w:r>
      <w:r w:rsidR="00121531">
        <w:t>Tableau </w:t>
      </w:r>
      <w:r w:rsidR="00121531">
        <w:rPr>
          <w:noProof/>
        </w:rPr>
        <w:t>182</w:t>
      </w:r>
      <w:r w:rsidR="00D10E20">
        <w:fldChar w:fldCharType="end"/>
      </w:r>
      <w:r w:rsidR="00B1226C" w:rsidRPr="00D375A4">
        <w:t>)</w:t>
      </w:r>
      <w:r w:rsidR="00D505F0">
        <w:t> </w:t>
      </w:r>
      <w:r w:rsidR="00B1226C">
        <w:t xml:space="preserve">: </w:t>
      </w:r>
    </w:p>
    <w:p w14:paraId="6F1886C7" w14:textId="1A56C8FF" w:rsidR="00B1226C" w:rsidRDefault="00CE49F6" w:rsidP="00B1226C">
      <w:pPr>
        <w:pStyle w:val="Paragraphedeliste"/>
        <w:numPr>
          <w:ilvl w:val="0"/>
          <w:numId w:val="9"/>
        </w:numPr>
        <w:spacing w:after="240" w:line="240" w:lineRule="auto"/>
      </w:pPr>
      <w:r>
        <w:t xml:space="preserve">Les répondants aveugles sont </w:t>
      </w:r>
      <w:r w:rsidR="004D60F7">
        <w:t xml:space="preserve">en proportion </w:t>
      </w:r>
      <w:r>
        <w:t xml:space="preserve">significativement plus nombreux que les répondants </w:t>
      </w:r>
      <w:r w:rsidR="00797B1B">
        <w:t>malvoyants</w:t>
      </w:r>
      <w:r w:rsidR="00B1226C">
        <w:t xml:space="preserve"> moyen</w:t>
      </w:r>
      <w:r>
        <w:t xml:space="preserve"> à déclarer que leur problème visuel n’était </w:t>
      </w:r>
      <w:r w:rsidRPr="0036463B">
        <w:rPr>
          <w:b/>
        </w:rPr>
        <w:t>plutôt pas</w:t>
      </w:r>
      <w:r>
        <w:t xml:space="preserve"> pris en compte. </w:t>
      </w:r>
    </w:p>
    <w:p w14:paraId="20FE6F30" w14:textId="0E69A7C5" w:rsidR="00CE49F6" w:rsidRDefault="00CE49F6" w:rsidP="00CE49F6">
      <w:pPr>
        <w:pStyle w:val="Paragraphedeliste"/>
        <w:numPr>
          <w:ilvl w:val="0"/>
          <w:numId w:val="9"/>
        </w:numPr>
        <w:spacing w:after="240" w:line="240" w:lineRule="auto"/>
      </w:pPr>
      <w:r>
        <w:t xml:space="preserve">Les répondants </w:t>
      </w:r>
      <w:r w:rsidR="00797B1B">
        <w:t>malvoyants</w:t>
      </w:r>
      <w:r w:rsidR="00B1226C">
        <w:t xml:space="preserve"> moyens </w:t>
      </w:r>
      <w:r>
        <w:t xml:space="preserve">sont </w:t>
      </w:r>
      <w:r w:rsidR="004D60F7">
        <w:t xml:space="preserve">en proportion </w:t>
      </w:r>
      <w:r>
        <w:t>significativement plus nombreux que les répondants</w:t>
      </w:r>
      <w:r w:rsidR="00B1226C">
        <w:t xml:space="preserve"> av</w:t>
      </w:r>
      <w:r>
        <w:t xml:space="preserve">eugle à déclarer que leur problème visuel n’était </w:t>
      </w:r>
      <w:r w:rsidRPr="0036463B">
        <w:rPr>
          <w:b/>
        </w:rPr>
        <w:t>pas du tout</w:t>
      </w:r>
      <w:r>
        <w:t xml:space="preserve"> pris en compte. </w:t>
      </w:r>
    </w:p>
    <w:p w14:paraId="1F6DA5EF" w14:textId="77777777" w:rsidR="00A97FAA" w:rsidRDefault="00A97FAA" w:rsidP="00A97FAA">
      <w:pPr>
        <w:keepNext/>
        <w:spacing w:after="240" w:line="240" w:lineRule="auto"/>
      </w:pPr>
      <w:r>
        <w:rPr>
          <w:noProof/>
        </w:rPr>
        <w:drawing>
          <wp:inline distT="0" distB="0" distL="0" distR="0" wp14:anchorId="56327C1B" wp14:editId="51919813">
            <wp:extent cx="5486400" cy="2826327"/>
            <wp:effectExtent l="0" t="0" r="0" b="12700"/>
            <wp:docPr id="196" name="Graphique 196" descr="Accompagnement pour la grossesse ou les naissances des enfants qui prenait en compte le problème visuel : 4 % tout à fait, 6 % plutôt oui, 7 % plutôt non, 78 % pas du tout, 1 % ne sait pas, 4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486CA25D" w14:textId="78B03FC0" w:rsidR="001971FE" w:rsidRPr="00825851" w:rsidRDefault="00A97FAA" w:rsidP="00412FDC">
      <w:pPr>
        <w:pStyle w:val="Lgende"/>
        <w:keepNext w:val="0"/>
        <w:rPr>
          <w:rFonts w:ascii="Times New Roman" w:eastAsia="Times New Roman" w:hAnsi="Times New Roman" w:cs="Times New Roman"/>
          <w:szCs w:val="24"/>
          <w:lang w:eastAsia="fr-FR"/>
        </w:rPr>
      </w:pPr>
      <w:bookmarkStart w:id="462" w:name="_Ref118905120"/>
      <w:r>
        <w:t>Figure</w:t>
      </w:r>
      <w:r w:rsidR="00F8105B">
        <w:t> </w:t>
      </w:r>
      <w:r w:rsidR="00C07E5B">
        <w:fldChar w:fldCharType="begin"/>
      </w:r>
      <w:r w:rsidR="00C07E5B">
        <w:instrText xml:space="preserve"> SEQ Figure \* ARABIC </w:instrText>
      </w:r>
      <w:r w:rsidR="00C07E5B">
        <w:fldChar w:fldCharType="separate"/>
      </w:r>
      <w:r w:rsidR="00121531">
        <w:rPr>
          <w:noProof/>
        </w:rPr>
        <w:t>147</w:t>
      </w:r>
      <w:r w:rsidR="00C07E5B">
        <w:rPr>
          <w:noProof/>
        </w:rPr>
        <w:fldChar w:fldCharType="end"/>
      </w:r>
      <w:bookmarkEnd w:id="462"/>
      <w:r w:rsidR="00951525">
        <w:t>. A</w:t>
      </w:r>
      <w:r w:rsidR="00951525" w:rsidRPr="00951525">
        <w:t xml:space="preserve">ccompagnement </w:t>
      </w:r>
      <w:r w:rsidR="00951525">
        <w:t xml:space="preserve">pour la </w:t>
      </w:r>
      <w:r w:rsidR="00951525" w:rsidRPr="00951525">
        <w:t xml:space="preserve">grossesse (ou celle de </w:t>
      </w:r>
      <w:r w:rsidR="00951525">
        <w:t>l</w:t>
      </w:r>
      <w:r w:rsidR="00951525" w:rsidRPr="00951525">
        <w:t>a conjointe) ou pour les naissances des enfants</w:t>
      </w:r>
      <w:r w:rsidR="00951525">
        <w:t xml:space="preserve"> </w:t>
      </w:r>
      <w:r w:rsidR="00951525" w:rsidRPr="00951525">
        <w:t xml:space="preserve">qui prenait en compte </w:t>
      </w:r>
      <w:r w:rsidR="00951525">
        <w:t>le</w:t>
      </w:r>
      <w:r w:rsidR="00951525" w:rsidRPr="00951525">
        <w:t xml:space="preserve"> problème visuel </w:t>
      </w:r>
      <w:r w:rsidR="00951525">
        <w:t>(</w:t>
      </w:r>
      <w:r w:rsidR="000367F5">
        <w:t>n</w:t>
      </w:r>
      <w:r w:rsidR="00B57C07">
        <w:t> </w:t>
      </w:r>
      <w:r w:rsidR="000367F5">
        <w:t>=</w:t>
      </w:r>
      <w:r w:rsidR="00B57C07">
        <w:t> </w:t>
      </w:r>
      <w:r w:rsidR="00951525">
        <w:t xml:space="preserve">515). </w:t>
      </w:r>
    </w:p>
    <w:p w14:paraId="7747F679" w14:textId="7006889E" w:rsidR="00096179" w:rsidRDefault="00096179" w:rsidP="00096179">
      <w:pPr>
        <w:pStyle w:val="Lgende"/>
      </w:pPr>
      <w:bookmarkStart w:id="463" w:name="_Ref119252996"/>
      <w:r>
        <w:t>Tableau</w:t>
      </w:r>
      <w:r w:rsidR="00F8105B">
        <w:t> </w:t>
      </w:r>
      <w:r w:rsidR="00C07E5B">
        <w:fldChar w:fldCharType="begin"/>
      </w:r>
      <w:r w:rsidR="00C07E5B">
        <w:instrText xml:space="preserve"> SEQ Tableau \* ARABIC </w:instrText>
      </w:r>
      <w:r w:rsidR="00C07E5B">
        <w:fldChar w:fldCharType="separate"/>
      </w:r>
      <w:r w:rsidR="00121531">
        <w:rPr>
          <w:noProof/>
        </w:rPr>
        <w:t>182</w:t>
      </w:r>
      <w:r w:rsidR="00C07E5B">
        <w:rPr>
          <w:noProof/>
        </w:rPr>
        <w:fldChar w:fldCharType="end"/>
      </w:r>
      <w:bookmarkEnd w:id="463"/>
      <w:r>
        <w:t>. A</w:t>
      </w:r>
      <w:r w:rsidRPr="00951525">
        <w:t xml:space="preserve">ccompagnement </w:t>
      </w:r>
      <w:r>
        <w:t xml:space="preserve">pour la </w:t>
      </w:r>
      <w:r w:rsidRPr="00951525">
        <w:t xml:space="preserve">grossesse (ou celle de </w:t>
      </w:r>
      <w:r>
        <w:t>l</w:t>
      </w:r>
      <w:r w:rsidRPr="00951525">
        <w:t>a conjointe) ou pour les naissances des enfants</w:t>
      </w:r>
      <w:r>
        <w:t xml:space="preserve"> </w:t>
      </w:r>
      <w:r w:rsidRPr="00951525">
        <w:t xml:space="preserve">qui prenait en compte </w:t>
      </w:r>
      <w:r>
        <w:t>le</w:t>
      </w:r>
      <w:r w:rsidRPr="00951525">
        <w:t xml:space="preserve"> problème visuel</w:t>
      </w:r>
      <w:r>
        <w:t>, selon la sévérité de la déficience visuelle</w:t>
      </w:r>
      <w:r w:rsidRPr="00951525">
        <w:t xml:space="preserve"> </w:t>
      </w:r>
      <w:r>
        <w:t>(n = 515).</w:t>
      </w:r>
    </w:p>
    <w:tbl>
      <w:tblPr>
        <w:tblW w:w="0" w:type="auto"/>
        <w:tblCellMar>
          <w:top w:w="15" w:type="dxa"/>
          <w:left w:w="15" w:type="dxa"/>
          <w:bottom w:w="15" w:type="dxa"/>
          <w:right w:w="15" w:type="dxa"/>
        </w:tblCellMar>
        <w:tblLook w:val="04A0" w:firstRow="1" w:lastRow="0" w:firstColumn="1" w:lastColumn="0" w:noHBand="0" w:noVBand="1"/>
      </w:tblPr>
      <w:tblGrid>
        <w:gridCol w:w="2910"/>
        <w:gridCol w:w="1616"/>
        <w:gridCol w:w="2263"/>
        <w:gridCol w:w="2263"/>
      </w:tblGrid>
      <w:tr w:rsidR="00825851" w:rsidRPr="00644DFF" w14:paraId="235AB233" w14:textId="77777777" w:rsidTr="002635C4">
        <w:trPr>
          <w:trHeight w:val="220"/>
          <w:tblHeader/>
        </w:trPr>
        <w:tc>
          <w:tcPr>
            <w:tcW w:w="2910"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0F6D2C3" w14:textId="77777777" w:rsidR="00825851" w:rsidRPr="00644DFF" w:rsidRDefault="00825851" w:rsidP="00825851">
            <w:pPr>
              <w:spacing w:after="0" w:line="240" w:lineRule="auto"/>
              <w:rPr>
                <w:rFonts w:ascii="Times New Roman" w:eastAsia="Times New Roman" w:hAnsi="Times New Roman" w:cs="Times New Roman"/>
                <w:szCs w:val="24"/>
                <w:lang w:eastAsia="fr-FR"/>
              </w:rPr>
            </w:pPr>
          </w:p>
        </w:tc>
        <w:tc>
          <w:tcPr>
            <w:tcW w:w="1616"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4D9270E"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aveugles</w:t>
            </w:r>
          </w:p>
          <w:p w14:paraId="7C55C5E7" w14:textId="7426309B" w:rsidR="001633EF" w:rsidRPr="00644DFF" w:rsidRDefault="001633EF"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263</w:t>
            </w:r>
            <w:r w:rsidRPr="00096545">
              <w:rPr>
                <w:rFonts w:eastAsia="Times New Roman" w:cs="Arial"/>
                <w:color w:val="000000"/>
                <w:szCs w:val="24"/>
                <w:lang w:eastAsia="fr-FR"/>
              </w:rPr>
              <w:t>)</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6636FA86"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malvoyants sévères</w:t>
            </w:r>
          </w:p>
          <w:p w14:paraId="79C887F0" w14:textId="222115B2" w:rsidR="001633EF" w:rsidRPr="00644DFF" w:rsidRDefault="001633EF"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120</w:t>
            </w:r>
            <w:r w:rsidRPr="00096545">
              <w:rPr>
                <w:rFonts w:eastAsia="Times New Roman" w:cs="Arial"/>
                <w:color w:val="000000"/>
                <w:szCs w:val="24"/>
                <w:lang w:eastAsia="fr-FR"/>
              </w:rPr>
              <w:t>)</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79FC0F2"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malvoyants moyens</w:t>
            </w:r>
          </w:p>
          <w:p w14:paraId="2084D7E2" w14:textId="21C4DD62" w:rsidR="001633EF" w:rsidRPr="00644DFF" w:rsidRDefault="001633EF"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132</w:t>
            </w:r>
            <w:r w:rsidRPr="00096545">
              <w:rPr>
                <w:rFonts w:eastAsia="Times New Roman" w:cs="Arial"/>
                <w:color w:val="000000"/>
                <w:szCs w:val="24"/>
                <w:lang w:eastAsia="fr-FR"/>
              </w:rPr>
              <w:t>)</w:t>
            </w:r>
          </w:p>
        </w:tc>
      </w:tr>
      <w:tr w:rsidR="00825851" w:rsidRPr="00644DFF" w14:paraId="459AE3E0" w14:textId="77777777" w:rsidTr="00644DFF">
        <w:trPr>
          <w:trHeight w:val="27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97311BC"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Tout à fait.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E7C56E0" w14:textId="08E64A7B"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31DB9B4" w14:textId="4B760F5A"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669D847" w14:textId="7604C0E5"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w:t>
            </w:r>
            <w:r w:rsidR="0055145C">
              <w:rPr>
                <w:rFonts w:eastAsia="Times New Roman" w:cs="Arial"/>
                <w:color w:val="000000"/>
                <w:szCs w:val="24"/>
                <w:lang w:eastAsia="fr-FR"/>
              </w:rPr>
              <w:t xml:space="preserve"> %</w:t>
            </w:r>
          </w:p>
        </w:tc>
      </w:tr>
      <w:tr w:rsidR="00825851" w:rsidRPr="00644DFF" w14:paraId="1C86A984" w14:textId="77777777" w:rsidTr="00644DFF">
        <w:trPr>
          <w:trHeight w:val="27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224EF2D"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oui.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DF87348" w14:textId="6CF83F92"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F6B5423" w14:textId="7916018B"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387D1C1" w14:textId="09D9A9C7"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r>
      <w:tr w:rsidR="00825851" w:rsidRPr="00644DFF" w14:paraId="13444CBA" w14:textId="77777777" w:rsidTr="00644DFF">
        <w:trPr>
          <w:trHeight w:val="27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521DC9B"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non.</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F19143B" w14:textId="4F4FEA5D"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029E0E4" w14:textId="4CDFA0A3"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1A57348" w14:textId="54AA57D3"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r>
      <w:tr w:rsidR="00825851" w:rsidRPr="00644DFF" w14:paraId="2936B0E1" w14:textId="77777777" w:rsidTr="00644DFF">
        <w:trPr>
          <w:trHeight w:val="27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E403E8E"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Pas du tout.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1ACB643" w14:textId="3D212BA1"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74</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9D8F8AA" w14:textId="06037677"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79</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3C860CF" w14:textId="509524C9"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89</w:t>
            </w:r>
            <w:r w:rsidR="0055145C">
              <w:rPr>
                <w:rFonts w:eastAsia="Times New Roman" w:cs="Arial"/>
                <w:color w:val="000000"/>
                <w:szCs w:val="24"/>
                <w:lang w:eastAsia="fr-FR"/>
              </w:rPr>
              <w:t xml:space="preserve"> %</w:t>
            </w:r>
          </w:p>
        </w:tc>
      </w:tr>
      <w:tr w:rsidR="00825851" w:rsidRPr="00644DFF" w14:paraId="28A5A3D1" w14:textId="77777777" w:rsidTr="00644DFF">
        <w:trPr>
          <w:trHeight w:val="27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22C6CC0" w14:textId="46951DAE" w:rsidR="00825851" w:rsidRPr="00644DFF" w:rsidRDefault="0095152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644DFF">
              <w:rPr>
                <w:rFonts w:eastAsia="Times New Roman" w:cs="Arial"/>
                <w:color w:val="000000"/>
                <w:szCs w:val="24"/>
                <w:lang w:eastAsia="fr-FR"/>
              </w:rPr>
              <w:t xml:space="preserve"> sai</w:t>
            </w:r>
            <w:r>
              <w:rPr>
                <w:rFonts w:eastAsia="Times New Roman" w:cs="Arial"/>
                <w:color w:val="000000"/>
                <w:szCs w:val="24"/>
                <w:lang w:eastAsia="fr-FR"/>
              </w:rPr>
              <w:t>t</w:t>
            </w:r>
            <w:r w:rsidR="00825851" w:rsidRPr="00644DFF">
              <w:rPr>
                <w:rFonts w:eastAsia="Times New Roman" w:cs="Arial"/>
                <w:color w:val="000000"/>
                <w:szCs w:val="24"/>
                <w:lang w:eastAsia="fr-FR"/>
              </w:rPr>
              <w:t xml:space="preserve"> pas.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D54C063" w14:textId="77777777" w:rsidR="00825851" w:rsidRPr="00644DFF" w:rsidRDefault="00825851" w:rsidP="00825851">
            <w:pPr>
              <w:spacing w:after="0" w:line="240" w:lineRule="auto"/>
              <w:rPr>
                <w:rFonts w:ascii="Times New Roman" w:eastAsia="Times New Roman" w:hAnsi="Times New Roman" w:cs="Times New Roman"/>
                <w:szCs w:val="24"/>
                <w:lang w:eastAsia="fr-F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7659078" w14:textId="16782EE8"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E644B32" w14:textId="3B8BCD4C"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0</w:t>
            </w:r>
            <w:r w:rsidR="0055145C">
              <w:rPr>
                <w:rFonts w:eastAsia="Times New Roman" w:cs="Arial"/>
                <w:color w:val="000000"/>
                <w:szCs w:val="24"/>
                <w:lang w:eastAsia="fr-FR"/>
              </w:rPr>
              <w:t xml:space="preserve"> %</w:t>
            </w:r>
          </w:p>
        </w:tc>
      </w:tr>
      <w:tr w:rsidR="00825851" w:rsidRPr="00644DFF" w14:paraId="598A2DEE" w14:textId="77777777" w:rsidTr="00644DFF">
        <w:trPr>
          <w:trHeight w:val="27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58A5CEB" w14:textId="3AC0081A" w:rsidR="00825851" w:rsidRPr="00644DFF" w:rsidRDefault="0095152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644DFF">
              <w:rPr>
                <w:rFonts w:eastAsia="Times New Roman" w:cs="Arial"/>
                <w:color w:val="000000"/>
                <w:szCs w:val="24"/>
                <w:lang w:eastAsia="fr-FR"/>
              </w:rPr>
              <w:t xml:space="preserve"> souhaite pas répondre.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81B94F6" w14:textId="777B9B69"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52E894B" w14:textId="6D0B3CCE"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555D99D" w14:textId="25B5C451" w:rsidR="00825851" w:rsidRPr="00644DFF" w:rsidRDefault="00825851" w:rsidP="001914D1">
            <w:pPr>
              <w:keepNext/>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r>
    </w:tbl>
    <w:p w14:paraId="7F0D2F4F" w14:textId="30E04FED" w:rsidR="001971FE" w:rsidRDefault="001971FE" w:rsidP="002D06D7">
      <w:pPr>
        <w:pStyle w:val="Titre3"/>
        <w:rPr>
          <w:rFonts w:eastAsia="Times New Roman"/>
          <w:lang w:eastAsia="fr-FR"/>
        </w:rPr>
      </w:pPr>
      <w:bookmarkStart w:id="464" w:name="_Toc124780529"/>
      <w:r>
        <w:rPr>
          <w:rFonts w:eastAsia="Times New Roman"/>
          <w:lang w:eastAsia="fr-FR"/>
        </w:rPr>
        <w:t>M</w:t>
      </w:r>
      <w:r w:rsidRPr="001971FE">
        <w:rPr>
          <w:rFonts w:eastAsia="Times New Roman"/>
          <w:lang w:eastAsia="fr-FR"/>
        </w:rPr>
        <w:t>altraitances psychologiques, physiques ou sexuelles</w:t>
      </w:r>
      <w:bookmarkEnd w:id="464"/>
    </w:p>
    <w:p w14:paraId="4E296830" w14:textId="389438B2" w:rsidR="009C2DF7" w:rsidRDefault="00CE49F6" w:rsidP="00CE49F6">
      <w:r>
        <w:t xml:space="preserve">Plus d’un tiers des répondants </w:t>
      </w:r>
      <w:r w:rsidRPr="00CE49F6">
        <w:t xml:space="preserve">16 ans et </w:t>
      </w:r>
      <w:r>
        <w:t>plus ont le s</w:t>
      </w:r>
      <w:r w:rsidRPr="00CE49F6">
        <w:t>entiment que le</w:t>
      </w:r>
      <w:r>
        <w:t>ur</w:t>
      </w:r>
      <w:r w:rsidRPr="00CE49F6">
        <w:t xml:space="preserve"> problème visuel </w:t>
      </w:r>
      <w:r>
        <w:t xml:space="preserve">les </w:t>
      </w:r>
      <w:r w:rsidRPr="00CE49F6">
        <w:t>rend plus vulnérable</w:t>
      </w:r>
      <w:r>
        <w:t>s</w:t>
      </w:r>
      <w:r w:rsidRPr="00CE49F6">
        <w:t xml:space="preserve"> aux maltraitances psychologiques, physiques ou sexuelles </w:t>
      </w:r>
      <w:r>
        <w:t>(</w:t>
      </w:r>
      <w:r w:rsidR="009C2DF7">
        <w:fldChar w:fldCharType="begin"/>
      </w:r>
      <w:r w:rsidR="009C2DF7">
        <w:instrText xml:space="preserve"> REF _Ref118905132 \h </w:instrText>
      </w:r>
      <w:r>
        <w:instrText xml:space="preserve"> \* MERGEFORMAT </w:instrText>
      </w:r>
      <w:r w:rsidR="009C2DF7">
        <w:fldChar w:fldCharType="separate"/>
      </w:r>
      <w:r w:rsidR="00121531">
        <w:t>Figure 148</w:t>
      </w:r>
      <w:r w:rsidR="009C2DF7">
        <w:fldChar w:fldCharType="end"/>
      </w:r>
      <w:r>
        <w:t xml:space="preserve">). </w:t>
      </w:r>
    </w:p>
    <w:p w14:paraId="2241B7F4" w14:textId="03EC46AD" w:rsidR="00ED1712" w:rsidRDefault="00CE49F6" w:rsidP="001971FE">
      <w:pPr>
        <w:rPr>
          <w:rFonts w:cs="Arial"/>
          <w:b/>
          <w:bCs/>
          <w:color w:val="000000"/>
          <w:sz w:val="22"/>
        </w:rPr>
      </w:pPr>
      <w:r>
        <w:t>Il n’y a pas d’</w:t>
      </w:r>
      <w:r w:rsidR="00ED1712">
        <w:t xml:space="preserve">effet </w:t>
      </w:r>
      <w:r>
        <w:t xml:space="preserve">significatif </w:t>
      </w:r>
      <w:r w:rsidR="00ED1712">
        <w:t>de la sévérité de la déficience visuelle</w:t>
      </w:r>
      <w:r>
        <w:t xml:space="preserve">, mais il </w:t>
      </w:r>
      <w:r w:rsidR="00DF07E2">
        <w:t>y a un effet significatif de l’âge (</w:t>
      </w:r>
      <w:r w:rsidR="00D10E20">
        <w:fldChar w:fldCharType="begin"/>
      </w:r>
      <w:r w:rsidR="00D10E20">
        <w:instrText xml:space="preserve"> REF _Ref119253005 \h </w:instrText>
      </w:r>
      <w:r w:rsidR="00D10E20">
        <w:fldChar w:fldCharType="separate"/>
      </w:r>
      <w:r w:rsidR="00121531">
        <w:t>Tableau </w:t>
      </w:r>
      <w:r w:rsidR="00121531">
        <w:rPr>
          <w:noProof/>
        </w:rPr>
        <w:t>183</w:t>
      </w:r>
      <w:r w:rsidR="00D10E20">
        <w:fldChar w:fldCharType="end"/>
      </w:r>
      <w:r w:rsidR="001F6447">
        <w:t>)</w:t>
      </w:r>
      <w:r w:rsidR="00D505F0">
        <w:t> </w:t>
      </w:r>
      <w:r>
        <w:t xml:space="preserve">: les répondants de 16 à 29 ans sont </w:t>
      </w:r>
      <w:r w:rsidR="004D60F7">
        <w:t xml:space="preserve">en proportion </w:t>
      </w:r>
      <w:r>
        <w:t xml:space="preserve">significativement plus nombreux que les répondants de 60 ans et plus à avoir le sentiment que leur déficience visuelle les rend </w:t>
      </w:r>
      <w:r w:rsidRPr="0036463B">
        <w:rPr>
          <w:b/>
        </w:rPr>
        <w:t>plutôt</w:t>
      </w:r>
      <w:r>
        <w:t xml:space="preserve"> vulnérables à ces maltraitances. </w:t>
      </w:r>
    </w:p>
    <w:p w14:paraId="5C62E281" w14:textId="22944C98" w:rsidR="00A97FAA" w:rsidRDefault="00A97FAA" w:rsidP="00A97FAA">
      <w:pPr>
        <w:keepNext/>
      </w:pPr>
      <w:r>
        <w:rPr>
          <w:noProof/>
          <w:lang w:eastAsia="fr-FR"/>
        </w:rPr>
        <w:drawing>
          <wp:inline distT="0" distB="0" distL="0" distR="0" wp14:anchorId="0EF72C71" wp14:editId="4EA72E4E">
            <wp:extent cx="5486400" cy="2562046"/>
            <wp:effectExtent l="0" t="0" r="0" b="10160"/>
            <wp:docPr id="197" name="Graphique 197" descr="Sentiment que le problème visuel rend plus vulnérable aux maltraitances psychologiques, physiques ou sexuelles : 11 % tout à fait, 24 % plutôt oui, 15 % plutôt non, 39 % pas du tout, 11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14:paraId="6062AB03" w14:textId="6E297E0A" w:rsidR="001914D1" w:rsidRDefault="00A97FAA" w:rsidP="00700708">
      <w:pPr>
        <w:pStyle w:val="Lgende"/>
      </w:pPr>
      <w:bookmarkStart w:id="465" w:name="_Ref118905132"/>
      <w:r>
        <w:t>Figure</w:t>
      </w:r>
      <w:r w:rsidR="00F8105B">
        <w:t> </w:t>
      </w:r>
      <w:r w:rsidR="00C07E5B">
        <w:fldChar w:fldCharType="begin"/>
      </w:r>
      <w:r w:rsidR="00C07E5B">
        <w:instrText xml:space="preserve"> SEQ Figure \* ARABIC </w:instrText>
      </w:r>
      <w:r w:rsidR="00C07E5B">
        <w:fldChar w:fldCharType="separate"/>
      </w:r>
      <w:r w:rsidR="00121531">
        <w:rPr>
          <w:noProof/>
        </w:rPr>
        <w:t>148</w:t>
      </w:r>
      <w:r w:rsidR="00C07E5B">
        <w:rPr>
          <w:noProof/>
        </w:rPr>
        <w:fldChar w:fldCharType="end"/>
      </w:r>
      <w:bookmarkEnd w:id="465"/>
      <w:r w:rsidR="00951525">
        <w:t xml:space="preserve">. Sentiment que le </w:t>
      </w:r>
      <w:r w:rsidR="00951525" w:rsidRPr="00951525">
        <w:t>problème visuel rend plus vulnérable aux maltraitances psychologiques, physiques ou sexuelles</w:t>
      </w:r>
      <w:r w:rsidR="00951525">
        <w:t xml:space="preserve"> des répondants de 16 ans et + (</w:t>
      </w:r>
      <w:r w:rsidR="000367F5">
        <w:t xml:space="preserve">n = </w:t>
      </w:r>
      <w:r w:rsidR="00951525">
        <w:t xml:space="preserve">1627). </w:t>
      </w:r>
    </w:p>
    <w:p w14:paraId="6FBA62DF" w14:textId="798CF461" w:rsidR="00096179" w:rsidRDefault="00096179" w:rsidP="00096179">
      <w:pPr>
        <w:pStyle w:val="Lgende"/>
      </w:pPr>
      <w:bookmarkStart w:id="466" w:name="_Ref119253005"/>
      <w:r>
        <w:t>Tableau</w:t>
      </w:r>
      <w:r w:rsidR="00F8105B">
        <w:t> </w:t>
      </w:r>
      <w:r w:rsidR="00C07E5B">
        <w:fldChar w:fldCharType="begin"/>
      </w:r>
      <w:r w:rsidR="00C07E5B">
        <w:instrText xml:space="preserve"> SEQ Tableau \* ARABIC </w:instrText>
      </w:r>
      <w:r w:rsidR="00C07E5B">
        <w:fldChar w:fldCharType="separate"/>
      </w:r>
      <w:r w:rsidR="00121531">
        <w:rPr>
          <w:noProof/>
        </w:rPr>
        <w:t>183</w:t>
      </w:r>
      <w:r w:rsidR="00C07E5B">
        <w:rPr>
          <w:noProof/>
        </w:rPr>
        <w:fldChar w:fldCharType="end"/>
      </w:r>
      <w:bookmarkEnd w:id="466"/>
      <w:r>
        <w:t>.</w:t>
      </w:r>
      <w:r w:rsidRPr="00951525">
        <w:t xml:space="preserve"> </w:t>
      </w:r>
      <w:r>
        <w:t xml:space="preserve">Sentiment que le </w:t>
      </w:r>
      <w:r w:rsidRPr="00951525">
        <w:t>problème visuel rend plus vulnérable aux maltraitances psychologiques, physiques ou sexuelles</w:t>
      </w:r>
      <w:r>
        <w:t xml:space="preserve"> des répondants de 16 ans et +,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3534"/>
        <w:gridCol w:w="1843"/>
        <w:gridCol w:w="1701"/>
        <w:gridCol w:w="2005"/>
      </w:tblGrid>
      <w:tr w:rsidR="00222195" w:rsidRPr="00680966" w14:paraId="68D0219D" w14:textId="77777777" w:rsidTr="002635C4">
        <w:trPr>
          <w:trHeight w:val="263"/>
          <w:tblHead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E8E3E4D" w14:textId="77777777" w:rsidR="00222195" w:rsidRPr="00680966" w:rsidRDefault="00222195" w:rsidP="00222195">
            <w:pPr>
              <w:spacing w:after="0" w:line="240" w:lineRule="auto"/>
              <w:rPr>
                <w:rFonts w:eastAsia="Times New Roman" w:cs="Arial"/>
                <w:szCs w:val="24"/>
                <w:lang w:eastAsia="fr-FR"/>
              </w:rPr>
            </w:pPr>
          </w:p>
        </w:tc>
        <w:tc>
          <w:tcPr>
            <w:tcW w:w="18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8F59D54"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61F9115F" w14:textId="3413CBDF"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FA1EF77"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2B1C5E07" w14:textId="3063ABE6"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200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CD091BE"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A4FF753" w14:textId="21AD96BA"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(n = 680)</w:t>
            </w:r>
          </w:p>
        </w:tc>
      </w:tr>
      <w:tr w:rsidR="00A97FAA" w:rsidRPr="00680966" w14:paraId="1B7AA9A8" w14:textId="77777777" w:rsidTr="0036463B">
        <w:trPr>
          <w:trHeight w:val="25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A6649F" w14:textId="564C0257" w:rsidR="00A97FAA" w:rsidRPr="00680966" w:rsidRDefault="00A97FAA" w:rsidP="00A97FAA">
            <w:pPr>
              <w:spacing w:after="0" w:line="240" w:lineRule="auto"/>
              <w:rPr>
                <w:rFonts w:eastAsia="Times New Roman" w:cs="Arial"/>
                <w:szCs w:val="24"/>
                <w:lang w:eastAsia="fr-FR"/>
              </w:rPr>
            </w:pPr>
            <w:r w:rsidRPr="0043797F">
              <w:t xml:space="preserve">Tout à fait.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6EE068" w14:textId="2ED99545" w:rsidR="00A97FAA" w:rsidRPr="00680966" w:rsidRDefault="00A97FAA" w:rsidP="00A97FAA">
            <w:pPr>
              <w:spacing w:after="0" w:line="240" w:lineRule="auto"/>
              <w:jc w:val="right"/>
              <w:rPr>
                <w:rFonts w:eastAsia="Times New Roman" w:cs="Arial"/>
                <w:szCs w:val="24"/>
                <w:lang w:eastAsia="fr-FR"/>
              </w:rPr>
            </w:pPr>
            <w:r w:rsidRPr="0043797F">
              <w:t>12</w:t>
            </w:r>
            <w:r w:rsidR="0055145C">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A3DBE9" w14:textId="777C8684" w:rsidR="00A97FAA" w:rsidRPr="00680966" w:rsidRDefault="00A97FAA" w:rsidP="00A97FAA">
            <w:pPr>
              <w:spacing w:after="0" w:line="240" w:lineRule="auto"/>
              <w:jc w:val="right"/>
              <w:rPr>
                <w:rFonts w:eastAsia="Times New Roman" w:cs="Arial"/>
                <w:szCs w:val="24"/>
                <w:lang w:eastAsia="fr-FR"/>
              </w:rPr>
            </w:pPr>
            <w:r w:rsidRPr="0043797F">
              <w:t>12</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38434D" w14:textId="0AACCD52" w:rsidR="00A97FAA" w:rsidRPr="00680966" w:rsidRDefault="00A97FAA" w:rsidP="00A97FAA">
            <w:pPr>
              <w:spacing w:after="0" w:line="240" w:lineRule="auto"/>
              <w:jc w:val="right"/>
              <w:rPr>
                <w:rFonts w:eastAsia="Times New Roman" w:cs="Arial"/>
                <w:szCs w:val="24"/>
                <w:lang w:eastAsia="fr-FR"/>
              </w:rPr>
            </w:pPr>
            <w:r w:rsidRPr="0043797F">
              <w:t>9</w:t>
            </w:r>
            <w:r w:rsidR="0055145C">
              <w:t xml:space="preserve"> %</w:t>
            </w:r>
          </w:p>
        </w:tc>
      </w:tr>
      <w:tr w:rsidR="00A97FAA" w:rsidRPr="00680966" w14:paraId="7511CDFD" w14:textId="77777777" w:rsidTr="0036463B">
        <w:trPr>
          <w:trHeight w:val="25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CB4CD9" w14:textId="3B222FD3" w:rsidR="00A97FAA" w:rsidRPr="00680966" w:rsidRDefault="00A97FAA" w:rsidP="00A97FAA">
            <w:pPr>
              <w:spacing w:after="0" w:line="240" w:lineRule="auto"/>
              <w:rPr>
                <w:rFonts w:eastAsia="Times New Roman" w:cs="Arial"/>
                <w:szCs w:val="24"/>
                <w:lang w:eastAsia="fr-FR"/>
              </w:rPr>
            </w:pPr>
            <w:r w:rsidRPr="0043797F">
              <w:t xml:space="preserve">Plutôt oui.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501139" w14:textId="1079E37B" w:rsidR="00A97FAA" w:rsidRPr="00680966" w:rsidRDefault="00A97FAA" w:rsidP="00A97FAA">
            <w:pPr>
              <w:spacing w:after="0" w:line="240" w:lineRule="auto"/>
              <w:jc w:val="right"/>
              <w:rPr>
                <w:rFonts w:eastAsia="Times New Roman" w:cs="Arial"/>
                <w:szCs w:val="24"/>
                <w:lang w:eastAsia="fr-FR"/>
              </w:rPr>
            </w:pPr>
            <w:r w:rsidRPr="0043797F">
              <w:t>32</w:t>
            </w:r>
            <w:r w:rsidR="0055145C">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B1A33C" w14:textId="60FA260F" w:rsidR="00A97FAA" w:rsidRPr="00680966" w:rsidRDefault="00A97FAA" w:rsidP="00A97FAA">
            <w:pPr>
              <w:spacing w:after="0" w:line="240" w:lineRule="auto"/>
              <w:jc w:val="right"/>
              <w:rPr>
                <w:rFonts w:eastAsia="Times New Roman" w:cs="Arial"/>
                <w:szCs w:val="24"/>
                <w:lang w:eastAsia="fr-FR"/>
              </w:rPr>
            </w:pPr>
            <w:r w:rsidRPr="0043797F">
              <w:t>27</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CFDB03" w14:textId="5E8E1C34" w:rsidR="00A97FAA" w:rsidRPr="00680966" w:rsidRDefault="00A97FAA" w:rsidP="00A97FAA">
            <w:pPr>
              <w:spacing w:after="0" w:line="240" w:lineRule="auto"/>
              <w:jc w:val="right"/>
              <w:rPr>
                <w:rFonts w:eastAsia="Times New Roman" w:cs="Arial"/>
                <w:szCs w:val="24"/>
                <w:lang w:eastAsia="fr-FR"/>
              </w:rPr>
            </w:pPr>
            <w:r w:rsidRPr="0043797F">
              <w:t>22</w:t>
            </w:r>
            <w:r w:rsidR="0055145C">
              <w:t xml:space="preserve"> %</w:t>
            </w:r>
          </w:p>
        </w:tc>
      </w:tr>
      <w:tr w:rsidR="00A97FAA" w:rsidRPr="00680966" w14:paraId="2BDEBBBF" w14:textId="77777777" w:rsidTr="0036463B">
        <w:trPr>
          <w:trHeight w:val="25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186330" w14:textId="78CDE9DA" w:rsidR="00A97FAA" w:rsidRPr="00680966" w:rsidRDefault="00A97FAA" w:rsidP="00A97FAA">
            <w:pPr>
              <w:spacing w:after="0" w:line="240" w:lineRule="auto"/>
              <w:rPr>
                <w:rFonts w:eastAsia="Times New Roman" w:cs="Arial"/>
                <w:szCs w:val="24"/>
                <w:lang w:eastAsia="fr-FR"/>
              </w:rPr>
            </w:pPr>
            <w:r w:rsidRPr="0043797F">
              <w:t xml:space="preserve">Plutôt non.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A20115" w14:textId="0E576693" w:rsidR="00A97FAA" w:rsidRPr="00680966" w:rsidRDefault="00A97FAA" w:rsidP="00A97FAA">
            <w:pPr>
              <w:spacing w:after="0" w:line="240" w:lineRule="auto"/>
              <w:jc w:val="right"/>
              <w:rPr>
                <w:rFonts w:eastAsia="Times New Roman" w:cs="Arial"/>
                <w:szCs w:val="24"/>
                <w:lang w:eastAsia="fr-FR"/>
              </w:rPr>
            </w:pPr>
            <w:r w:rsidRPr="0043797F">
              <w:t>16</w:t>
            </w:r>
            <w:r w:rsidR="0055145C">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103189" w14:textId="0212E8E1" w:rsidR="00A97FAA" w:rsidRPr="00680966" w:rsidRDefault="00A97FAA" w:rsidP="00A97FAA">
            <w:pPr>
              <w:spacing w:after="0" w:line="240" w:lineRule="auto"/>
              <w:jc w:val="right"/>
              <w:rPr>
                <w:rFonts w:eastAsia="Times New Roman" w:cs="Arial"/>
                <w:szCs w:val="24"/>
                <w:lang w:eastAsia="fr-FR"/>
              </w:rPr>
            </w:pPr>
            <w:r w:rsidRPr="0043797F">
              <w:t>18</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49235E" w14:textId="0C5E9D62" w:rsidR="00A97FAA" w:rsidRPr="00680966" w:rsidRDefault="00A97FAA" w:rsidP="00A97FAA">
            <w:pPr>
              <w:spacing w:after="0" w:line="240" w:lineRule="auto"/>
              <w:jc w:val="right"/>
              <w:rPr>
                <w:rFonts w:eastAsia="Times New Roman" w:cs="Arial"/>
                <w:szCs w:val="24"/>
                <w:lang w:eastAsia="fr-FR"/>
              </w:rPr>
            </w:pPr>
            <w:r w:rsidRPr="0043797F">
              <w:t>13</w:t>
            </w:r>
            <w:r w:rsidR="0055145C">
              <w:t xml:space="preserve"> %</w:t>
            </w:r>
          </w:p>
        </w:tc>
      </w:tr>
      <w:tr w:rsidR="00A97FAA" w:rsidRPr="00680966" w14:paraId="10BAD551" w14:textId="77777777" w:rsidTr="0036463B">
        <w:trPr>
          <w:trHeight w:val="25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D545C3" w14:textId="6A51AD3C" w:rsidR="00A97FAA" w:rsidRPr="00680966" w:rsidRDefault="00A97FAA" w:rsidP="00A97FAA">
            <w:pPr>
              <w:spacing w:after="0" w:line="240" w:lineRule="auto"/>
              <w:rPr>
                <w:rFonts w:eastAsia="Times New Roman" w:cs="Arial"/>
                <w:szCs w:val="24"/>
                <w:lang w:eastAsia="fr-FR"/>
              </w:rPr>
            </w:pPr>
            <w:r w:rsidRPr="0043797F">
              <w:t xml:space="preserve">Pas du tout.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E2063C" w14:textId="38E6E16E" w:rsidR="00A97FAA" w:rsidRPr="00680966" w:rsidRDefault="00A97FAA" w:rsidP="00A97FAA">
            <w:pPr>
              <w:spacing w:after="0" w:line="240" w:lineRule="auto"/>
              <w:jc w:val="right"/>
              <w:rPr>
                <w:rFonts w:eastAsia="Times New Roman" w:cs="Arial"/>
                <w:szCs w:val="24"/>
                <w:lang w:eastAsia="fr-FR"/>
              </w:rPr>
            </w:pPr>
            <w:r w:rsidRPr="0043797F">
              <w:t>34</w:t>
            </w:r>
            <w:r w:rsidR="0055145C">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15EEB5" w14:textId="4C8ADA09" w:rsidR="00A97FAA" w:rsidRPr="00680966" w:rsidRDefault="00A97FAA" w:rsidP="00A97FAA">
            <w:pPr>
              <w:spacing w:after="0" w:line="240" w:lineRule="auto"/>
              <w:jc w:val="right"/>
              <w:rPr>
                <w:rFonts w:eastAsia="Times New Roman" w:cs="Arial"/>
                <w:szCs w:val="24"/>
                <w:lang w:eastAsia="fr-FR"/>
              </w:rPr>
            </w:pPr>
            <w:r w:rsidRPr="0043797F">
              <w:t>37</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737776" w14:textId="4F6BF631" w:rsidR="00A97FAA" w:rsidRPr="00680966" w:rsidRDefault="00A97FAA" w:rsidP="00A97FAA">
            <w:pPr>
              <w:spacing w:after="0" w:line="240" w:lineRule="auto"/>
              <w:jc w:val="right"/>
              <w:rPr>
                <w:rFonts w:eastAsia="Times New Roman" w:cs="Arial"/>
                <w:szCs w:val="24"/>
                <w:lang w:eastAsia="fr-FR"/>
              </w:rPr>
            </w:pPr>
            <w:r w:rsidRPr="0043797F">
              <w:t>43</w:t>
            </w:r>
            <w:r w:rsidR="0055145C">
              <w:t xml:space="preserve"> %</w:t>
            </w:r>
          </w:p>
        </w:tc>
      </w:tr>
      <w:tr w:rsidR="00A97FAA" w:rsidRPr="00680966" w14:paraId="71E17A95" w14:textId="77777777" w:rsidTr="0036463B">
        <w:trPr>
          <w:trHeight w:val="25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964A08" w14:textId="12F32E80" w:rsidR="00A97FAA" w:rsidRPr="00680966" w:rsidRDefault="007267B0" w:rsidP="00A97FAA">
            <w:pPr>
              <w:spacing w:after="0" w:line="240" w:lineRule="auto"/>
              <w:rPr>
                <w:rFonts w:eastAsia="Times New Roman" w:cs="Arial"/>
                <w:szCs w:val="24"/>
                <w:lang w:eastAsia="fr-FR"/>
              </w:rPr>
            </w:pPr>
            <w:r>
              <w:rPr>
                <w:rFonts w:eastAsia="Times New Roman" w:cs="Arial"/>
                <w:color w:val="000000"/>
                <w:szCs w:val="24"/>
                <w:lang w:eastAsia="fr-FR"/>
              </w:rPr>
              <w:t>Ne</w:t>
            </w:r>
            <w:r w:rsidRPr="00644DFF">
              <w:rPr>
                <w:rFonts w:eastAsia="Times New Roman" w:cs="Arial"/>
                <w:color w:val="000000"/>
                <w:szCs w:val="24"/>
                <w:lang w:eastAsia="fr-FR"/>
              </w:rPr>
              <w:t xml:space="preserve"> souhaite pas répondre.</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A30B4C" w14:textId="0E2E5535" w:rsidR="00A97FAA" w:rsidRPr="00680966" w:rsidRDefault="00A97FAA" w:rsidP="00A97FAA">
            <w:pPr>
              <w:spacing w:after="0" w:line="240" w:lineRule="auto"/>
              <w:jc w:val="right"/>
              <w:rPr>
                <w:rFonts w:eastAsia="Times New Roman" w:cs="Arial"/>
                <w:szCs w:val="24"/>
                <w:lang w:eastAsia="fr-FR"/>
              </w:rPr>
            </w:pPr>
            <w:r w:rsidRPr="0043797F">
              <w:t>7</w:t>
            </w:r>
            <w:r w:rsidR="0055145C">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F515C9" w14:textId="436FF0A0" w:rsidR="00A97FAA" w:rsidRPr="00680966" w:rsidRDefault="00A97FAA" w:rsidP="00A97FAA">
            <w:pPr>
              <w:spacing w:after="0" w:line="240" w:lineRule="auto"/>
              <w:jc w:val="right"/>
              <w:rPr>
                <w:rFonts w:eastAsia="Times New Roman" w:cs="Arial"/>
                <w:szCs w:val="24"/>
                <w:lang w:eastAsia="fr-FR"/>
              </w:rPr>
            </w:pPr>
            <w:r w:rsidRPr="0043797F">
              <w:t>6</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519C2E" w14:textId="13F283AF" w:rsidR="00A97FAA" w:rsidRPr="00680966" w:rsidRDefault="00A97FAA" w:rsidP="00A97FAA">
            <w:pPr>
              <w:spacing w:after="0" w:line="240" w:lineRule="auto"/>
              <w:jc w:val="right"/>
              <w:rPr>
                <w:rFonts w:eastAsia="Times New Roman" w:cs="Arial"/>
                <w:szCs w:val="24"/>
                <w:lang w:eastAsia="fr-FR"/>
              </w:rPr>
            </w:pPr>
            <w:r w:rsidRPr="0043797F">
              <w:t>14</w:t>
            </w:r>
            <w:r w:rsidR="0055145C">
              <w:t xml:space="preserve"> %</w:t>
            </w:r>
          </w:p>
        </w:tc>
      </w:tr>
    </w:tbl>
    <w:p w14:paraId="1BDA59CD" w14:textId="63A90199" w:rsidR="009C2DF7" w:rsidRDefault="00CE49F6" w:rsidP="00AA262A">
      <w:pPr>
        <w:spacing w:before="240"/>
      </w:pPr>
      <w:r>
        <w:t>Près d’un tiers des répondants de 16 ans et plus déclarent avoir subi une ou plusieurs fois des m</w:t>
      </w:r>
      <w:r w:rsidRPr="00CE49F6">
        <w:t>altraitances psychologiques</w:t>
      </w:r>
      <w:r>
        <w:t xml:space="preserve">, comme des </w:t>
      </w:r>
      <w:r w:rsidRPr="00CE49F6">
        <w:t xml:space="preserve">dénigrements, </w:t>
      </w:r>
      <w:r>
        <w:t xml:space="preserve">des </w:t>
      </w:r>
      <w:r w:rsidRPr="00CE49F6">
        <w:t xml:space="preserve">insultes, </w:t>
      </w:r>
      <w:r>
        <w:t xml:space="preserve">des </w:t>
      </w:r>
      <w:r w:rsidRPr="00CE49F6">
        <w:t>menaces</w:t>
      </w:r>
      <w:r>
        <w:t xml:space="preserve"> ou du </w:t>
      </w:r>
      <w:r w:rsidRPr="00CE49F6">
        <w:t>chantage depuis la survenue d</w:t>
      </w:r>
      <w:r>
        <w:t>e leur</w:t>
      </w:r>
      <w:r w:rsidRPr="00CE49F6">
        <w:t xml:space="preserve"> problème visuel </w:t>
      </w:r>
      <w:r>
        <w:t>(</w:t>
      </w:r>
      <w:r w:rsidR="009C2DF7">
        <w:fldChar w:fldCharType="begin"/>
      </w:r>
      <w:r w:rsidR="009C2DF7">
        <w:instrText xml:space="preserve"> REF _Ref118905142 \h </w:instrText>
      </w:r>
      <w:r>
        <w:instrText xml:space="preserve"> \* MERGEFORMAT </w:instrText>
      </w:r>
      <w:r w:rsidR="009C2DF7">
        <w:fldChar w:fldCharType="separate"/>
      </w:r>
      <w:r w:rsidR="00121531">
        <w:t>Figure 149</w:t>
      </w:r>
      <w:r w:rsidR="009C2DF7">
        <w:fldChar w:fldCharType="end"/>
      </w:r>
      <w:r>
        <w:t xml:space="preserve">). </w:t>
      </w:r>
    </w:p>
    <w:p w14:paraId="2A37DF36" w14:textId="41F74692" w:rsidR="00DF07E2" w:rsidRDefault="00CE49F6" w:rsidP="00DB2D05">
      <w:r>
        <w:t xml:space="preserve">Il n’y a pas d’effet significatif </w:t>
      </w:r>
      <w:r w:rsidR="00ED1712">
        <w:t>de la sévérité de la déficience visuelle</w:t>
      </w:r>
      <w:r w:rsidR="00DB2D05">
        <w:t>, mais il</w:t>
      </w:r>
      <w:r w:rsidR="00DF07E2">
        <w:t xml:space="preserve"> y a un effet significatif de l’âge (</w:t>
      </w:r>
      <w:r w:rsidR="00D10E20">
        <w:fldChar w:fldCharType="begin"/>
      </w:r>
      <w:r w:rsidR="00D10E20">
        <w:instrText xml:space="preserve"> REF _Ref119253013 \h </w:instrText>
      </w:r>
      <w:r w:rsidR="00D10E20">
        <w:fldChar w:fldCharType="separate"/>
      </w:r>
      <w:r w:rsidR="00121531">
        <w:t>Tableau </w:t>
      </w:r>
      <w:r w:rsidR="00121531">
        <w:rPr>
          <w:noProof/>
        </w:rPr>
        <w:t>184</w:t>
      </w:r>
      <w:r w:rsidR="00D10E20">
        <w:fldChar w:fldCharType="end"/>
      </w:r>
      <w:r w:rsidR="00DF07E2" w:rsidRPr="00D375A4">
        <w:t>)</w:t>
      </w:r>
      <w:r w:rsidR="00D505F0">
        <w:t> </w:t>
      </w:r>
      <w:r w:rsidR="00DB2D05">
        <w:t xml:space="preserve">: </w:t>
      </w:r>
    </w:p>
    <w:p w14:paraId="07F493AF" w14:textId="11C2D66B" w:rsidR="00DB2D05" w:rsidRDefault="00DB2D05" w:rsidP="00DB2D05">
      <w:pPr>
        <w:pStyle w:val="Paragraphedeliste"/>
        <w:numPr>
          <w:ilvl w:val="0"/>
          <w:numId w:val="9"/>
        </w:numPr>
        <w:spacing w:after="0" w:line="240" w:lineRule="auto"/>
        <w:rPr>
          <w:lang w:eastAsia="fr-FR"/>
        </w:rPr>
      </w:pPr>
      <w:r w:rsidRPr="00DB2D05">
        <w:rPr>
          <w:lang w:eastAsia="fr-FR"/>
        </w:rPr>
        <w:t>Les répondants de 16 à 29 ans et ceux de 30 à 59 ans sont</w:t>
      </w:r>
      <w:r w:rsidR="004D60F7" w:rsidRPr="004D60F7">
        <w:t xml:space="preserve"> </w:t>
      </w:r>
      <w:r w:rsidR="004D60F7">
        <w:t>en proportion</w:t>
      </w:r>
      <w:r w:rsidRPr="00DB2D05">
        <w:rPr>
          <w:lang w:eastAsia="fr-FR"/>
        </w:rPr>
        <w:t xml:space="preserve"> significativement plus nombreux que les répondants de 60 ans et plus à déclarer</w:t>
      </w:r>
      <w:r>
        <w:rPr>
          <w:lang w:eastAsia="fr-FR"/>
        </w:rPr>
        <w:t xml:space="preserve"> avoir subi des maltraitances psychologiques </w:t>
      </w:r>
      <w:r w:rsidRPr="0036463B">
        <w:rPr>
          <w:b/>
        </w:rPr>
        <w:t>une fois depuis la survenue</w:t>
      </w:r>
      <w:r>
        <w:rPr>
          <w:lang w:eastAsia="fr-FR"/>
        </w:rPr>
        <w:t xml:space="preserve"> de leur problème visuel, ou </w:t>
      </w:r>
      <w:r w:rsidRPr="0036463B">
        <w:rPr>
          <w:b/>
        </w:rPr>
        <w:t>plusieurs fois</w:t>
      </w:r>
      <w:r>
        <w:rPr>
          <w:lang w:eastAsia="fr-FR"/>
        </w:rPr>
        <w:t>.</w:t>
      </w:r>
    </w:p>
    <w:p w14:paraId="55EEF4CA" w14:textId="2CB256C6" w:rsidR="00ED1712" w:rsidRPr="004800F4" w:rsidRDefault="00DB2D05" w:rsidP="00AA262A">
      <w:pPr>
        <w:pStyle w:val="Paragraphedeliste"/>
        <w:numPr>
          <w:ilvl w:val="0"/>
          <w:numId w:val="9"/>
        </w:numPr>
        <w:spacing w:line="240" w:lineRule="auto"/>
        <w:rPr>
          <w:rFonts w:cs="Arial"/>
          <w:b/>
          <w:bCs/>
          <w:color w:val="000000"/>
          <w:sz w:val="22"/>
        </w:rPr>
      </w:pPr>
      <w:r w:rsidRPr="00DB2D05">
        <w:rPr>
          <w:lang w:eastAsia="fr-FR"/>
        </w:rPr>
        <w:t>Les répondants de 16 à 29 ans et ceux de 30 à 59 ans sont</w:t>
      </w:r>
      <w:r w:rsidR="004D60F7" w:rsidRPr="004D60F7">
        <w:t xml:space="preserve"> </w:t>
      </w:r>
      <w:r w:rsidR="004D60F7">
        <w:t>en proportion</w:t>
      </w:r>
      <w:r w:rsidRPr="00DB2D05">
        <w:rPr>
          <w:lang w:eastAsia="fr-FR"/>
        </w:rPr>
        <w:t xml:space="preserve"> </w:t>
      </w:r>
      <w:r>
        <w:rPr>
          <w:lang w:eastAsia="fr-FR"/>
        </w:rPr>
        <w:t xml:space="preserve">donc </w:t>
      </w:r>
      <w:r w:rsidRPr="00DB2D05">
        <w:rPr>
          <w:lang w:eastAsia="fr-FR"/>
        </w:rPr>
        <w:t xml:space="preserve">significativement plus </w:t>
      </w:r>
      <w:r>
        <w:rPr>
          <w:lang w:eastAsia="fr-FR"/>
        </w:rPr>
        <w:t>moins</w:t>
      </w:r>
      <w:r w:rsidRPr="00DB2D05">
        <w:rPr>
          <w:lang w:eastAsia="fr-FR"/>
        </w:rPr>
        <w:t xml:space="preserve"> que les répondants de 60 ans et plus à déclarer</w:t>
      </w:r>
      <w:r>
        <w:rPr>
          <w:lang w:eastAsia="fr-FR"/>
        </w:rPr>
        <w:t xml:space="preserve"> </w:t>
      </w:r>
      <w:r w:rsidRPr="0036463B">
        <w:rPr>
          <w:b/>
        </w:rPr>
        <w:t>ne jamais en avoir subi depuis la survenue</w:t>
      </w:r>
      <w:r>
        <w:rPr>
          <w:lang w:eastAsia="fr-FR"/>
        </w:rPr>
        <w:t xml:space="preserve"> de leur problème visuel.</w:t>
      </w:r>
    </w:p>
    <w:p w14:paraId="6E350313" w14:textId="77777777" w:rsidR="00A97FAA" w:rsidRDefault="00A97FAA" w:rsidP="00A97FAA">
      <w:pPr>
        <w:keepNext/>
        <w:spacing w:after="0" w:line="240" w:lineRule="auto"/>
      </w:pPr>
      <w:r>
        <w:rPr>
          <w:rFonts w:ascii="Times New Roman" w:eastAsia="Times New Roman" w:hAnsi="Times New Roman" w:cs="Times New Roman"/>
          <w:noProof/>
          <w:szCs w:val="24"/>
          <w:lang w:eastAsia="fr-FR"/>
        </w:rPr>
        <w:drawing>
          <wp:inline distT="0" distB="0" distL="0" distR="0" wp14:anchorId="020447B1" wp14:editId="1C5C524D">
            <wp:extent cx="5486400" cy="2456953"/>
            <wp:effectExtent l="0" t="0" r="0" b="635"/>
            <wp:docPr id="198" name="Graphique 198" descr="Maltraitances psychologiques depuis la survenue du problème visuel : 7 % oui, une fois, 23 % oui, plusieurs fois, 65 % non, jamais, 5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668BB561" w14:textId="5D557851" w:rsidR="001971FE" w:rsidRPr="00825851" w:rsidRDefault="00A97FAA" w:rsidP="00700708">
      <w:pPr>
        <w:pStyle w:val="Lgende"/>
        <w:rPr>
          <w:rFonts w:ascii="Times New Roman" w:eastAsia="Times New Roman" w:hAnsi="Times New Roman" w:cs="Times New Roman"/>
          <w:szCs w:val="24"/>
          <w:lang w:eastAsia="fr-FR"/>
        </w:rPr>
      </w:pPr>
      <w:bookmarkStart w:id="467" w:name="_Ref118905142"/>
      <w:r>
        <w:t>Figure</w:t>
      </w:r>
      <w:r w:rsidR="00F8105B">
        <w:t> </w:t>
      </w:r>
      <w:r w:rsidR="00C07E5B">
        <w:fldChar w:fldCharType="begin"/>
      </w:r>
      <w:r w:rsidR="00C07E5B">
        <w:instrText xml:space="preserve"> SEQ Figure \* ARABIC </w:instrText>
      </w:r>
      <w:r w:rsidR="00C07E5B">
        <w:fldChar w:fldCharType="separate"/>
      </w:r>
      <w:r w:rsidR="00121531">
        <w:rPr>
          <w:noProof/>
        </w:rPr>
        <w:t>149</w:t>
      </w:r>
      <w:r w:rsidR="00C07E5B">
        <w:rPr>
          <w:noProof/>
        </w:rPr>
        <w:fldChar w:fldCharType="end"/>
      </w:r>
      <w:bookmarkEnd w:id="467"/>
      <w:r w:rsidR="00951525">
        <w:t xml:space="preserve">. </w:t>
      </w:r>
      <w:r w:rsidR="00951525" w:rsidRPr="00951525">
        <w:t>Maltraitances psychologiques depuis la survenue du problème visuel</w:t>
      </w:r>
      <w:r w:rsidR="00951525">
        <w:t xml:space="preserve"> des répondants de 16 ans et + (</w:t>
      </w:r>
      <w:r w:rsidR="000367F5">
        <w:t xml:space="preserve">n = </w:t>
      </w:r>
      <w:r w:rsidR="00951525">
        <w:t>1627).</w:t>
      </w:r>
    </w:p>
    <w:p w14:paraId="50796A10" w14:textId="10E19782" w:rsidR="00096179" w:rsidRDefault="00096179" w:rsidP="00096179">
      <w:pPr>
        <w:pStyle w:val="Lgende"/>
      </w:pPr>
      <w:bookmarkStart w:id="468" w:name="_Ref119253013"/>
      <w:r>
        <w:t>Tableau</w:t>
      </w:r>
      <w:r w:rsidR="00F8105B">
        <w:t> </w:t>
      </w:r>
      <w:r w:rsidR="00C07E5B">
        <w:fldChar w:fldCharType="begin"/>
      </w:r>
      <w:r w:rsidR="00C07E5B">
        <w:instrText xml:space="preserve"> SEQ Tableau \* ARABIC </w:instrText>
      </w:r>
      <w:r w:rsidR="00C07E5B">
        <w:fldChar w:fldCharType="separate"/>
      </w:r>
      <w:r w:rsidR="00121531">
        <w:rPr>
          <w:noProof/>
        </w:rPr>
        <w:t>184</w:t>
      </w:r>
      <w:r w:rsidR="00C07E5B">
        <w:rPr>
          <w:noProof/>
        </w:rPr>
        <w:fldChar w:fldCharType="end"/>
      </w:r>
      <w:bookmarkEnd w:id="468"/>
      <w:r>
        <w:t>.</w:t>
      </w:r>
      <w:r w:rsidRPr="007267B0">
        <w:t xml:space="preserve"> </w:t>
      </w:r>
      <w:r w:rsidRPr="00951525">
        <w:t>Maltraitances psychologiques</w:t>
      </w:r>
      <w:r>
        <w:t xml:space="preserve"> </w:t>
      </w:r>
      <w:r w:rsidRPr="00951525">
        <w:t>depuis la survenue du problème visuel</w:t>
      </w:r>
      <w:r>
        <w:t xml:space="preserve"> des répondants de 16 ans et +,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4526"/>
        <w:gridCol w:w="1701"/>
        <w:gridCol w:w="1418"/>
        <w:gridCol w:w="1438"/>
      </w:tblGrid>
      <w:tr w:rsidR="00222195" w:rsidRPr="00680966" w14:paraId="727FEE06" w14:textId="77777777" w:rsidTr="002635C4">
        <w:trPr>
          <w:trHeight w:val="263"/>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3B8FF2D" w14:textId="77777777" w:rsidR="00222195" w:rsidRPr="00680966" w:rsidRDefault="00222195" w:rsidP="00222195">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09CC6F"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0B222D54" w14:textId="42FA2FEB"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34A709F"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3931AA09" w14:textId="6FDA9695"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43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23203AA"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4154EFCA" w14:textId="76E2FEED"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(n = 680)</w:t>
            </w:r>
          </w:p>
        </w:tc>
      </w:tr>
      <w:tr w:rsidR="00A97FAA" w:rsidRPr="00680966" w14:paraId="1FA90D6C" w14:textId="77777777" w:rsidTr="00867FE2">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DB4D9F" w14:textId="3361D3FD" w:rsidR="00A97FAA" w:rsidRPr="00680966" w:rsidRDefault="00A97FAA" w:rsidP="00A97FAA">
            <w:pPr>
              <w:spacing w:after="0" w:line="240" w:lineRule="auto"/>
              <w:rPr>
                <w:rFonts w:eastAsia="Times New Roman" w:cs="Arial"/>
                <w:szCs w:val="24"/>
                <w:lang w:eastAsia="fr-FR"/>
              </w:rPr>
            </w:pPr>
            <w:r w:rsidRPr="001A782C">
              <w:t xml:space="preserve">Oui, une fois.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3DA6E6" w14:textId="325DE2ED" w:rsidR="00A97FAA" w:rsidRPr="00680966" w:rsidRDefault="00A97FAA" w:rsidP="00A97FAA">
            <w:pPr>
              <w:spacing w:after="0" w:line="240" w:lineRule="auto"/>
              <w:jc w:val="right"/>
              <w:rPr>
                <w:rFonts w:eastAsia="Times New Roman" w:cs="Arial"/>
                <w:szCs w:val="24"/>
                <w:lang w:eastAsia="fr-FR"/>
              </w:rPr>
            </w:pPr>
            <w:r w:rsidRPr="001A782C">
              <w:t>10</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38B31A" w14:textId="2406F984" w:rsidR="00A97FAA" w:rsidRPr="00680966" w:rsidRDefault="00A97FAA" w:rsidP="00A97FAA">
            <w:pPr>
              <w:spacing w:after="0" w:line="240" w:lineRule="auto"/>
              <w:jc w:val="right"/>
              <w:rPr>
                <w:rFonts w:eastAsia="Times New Roman" w:cs="Arial"/>
                <w:szCs w:val="24"/>
                <w:lang w:eastAsia="fr-FR"/>
              </w:rPr>
            </w:pPr>
            <w:r w:rsidRPr="001A782C">
              <w:t>10</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3BB55A" w14:textId="00BF2383" w:rsidR="00A97FAA" w:rsidRPr="00680966" w:rsidRDefault="00A97FAA" w:rsidP="00A97FAA">
            <w:pPr>
              <w:spacing w:after="0" w:line="240" w:lineRule="auto"/>
              <w:jc w:val="right"/>
              <w:rPr>
                <w:rFonts w:eastAsia="Times New Roman" w:cs="Arial"/>
                <w:szCs w:val="24"/>
                <w:lang w:eastAsia="fr-FR"/>
              </w:rPr>
            </w:pPr>
            <w:r w:rsidRPr="001A782C">
              <w:t>5</w:t>
            </w:r>
            <w:r w:rsidR="0055145C">
              <w:t xml:space="preserve"> %</w:t>
            </w:r>
          </w:p>
        </w:tc>
      </w:tr>
      <w:tr w:rsidR="00A97FAA" w:rsidRPr="00680966" w14:paraId="74601277" w14:textId="77777777" w:rsidTr="00867FE2">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74A5E7" w14:textId="744FB0F1" w:rsidR="00A97FAA" w:rsidRPr="00680966" w:rsidRDefault="00A97FAA" w:rsidP="00A97FAA">
            <w:pPr>
              <w:spacing w:after="0" w:line="240" w:lineRule="auto"/>
              <w:rPr>
                <w:rFonts w:eastAsia="Times New Roman" w:cs="Arial"/>
                <w:szCs w:val="24"/>
                <w:lang w:eastAsia="fr-FR"/>
              </w:rPr>
            </w:pPr>
            <w:r w:rsidRPr="001A782C">
              <w:t xml:space="preserve">Oui, plusieurs fois.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0D5534" w14:textId="13FF26B6" w:rsidR="00A97FAA" w:rsidRPr="00680966" w:rsidRDefault="00A97FAA" w:rsidP="00A97FAA">
            <w:pPr>
              <w:spacing w:after="0" w:line="240" w:lineRule="auto"/>
              <w:jc w:val="right"/>
              <w:rPr>
                <w:rFonts w:eastAsia="Times New Roman" w:cs="Arial"/>
                <w:szCs w:val="24"/>
                <w:lang w:eastAsia="fr-FR"/>
              </w:rPr>
            </w:pPr>
            <w:r w:rsidRPr="001A782C">
              <w:t>40</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8A6DE8" w14:textId="563DEA27" w:rsidR="00A97FAA" w:rsidRPr="00680966" w:rsidRDefault="00A97FAA" w:rsidP="00A97FAA">
            <w:pPr>
              <w:spacing w:after="0" w:line="240" w:lineRule="auto"/>
              <w:jc w:val="right"/>
              <w:rPr>
                <w:rFonts w:eastAsia="Times New Roman" w:cs="Arial"/>
                <w:szCs w:val="24"/>
                <w:lang w:eastAsia="fr-FR"/>
              </w:rPr>
            </w:pPr>
            <w:r w:rsidRPr="001A782C">
              <w:t>35</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A711BC" w14:textId="3D2639EB" w:rsidR="00A97FAA" w:rsidRPr="00680966" w:rsidRDefault="00A97FAA" w:rsidP="00A97FAA">
            <w:pPr>
              <w:spacing w:after="0" w:line="240" w:lineRule="auto"/>
              <w:jc w:val="right"/>
              <w:rPr>
                <w:rFonts w:eastAsia="Times New Roman" w:cs="Arial"/>
                <w:szCs w:val="24"/>
                <w:lang w:eastAsia="fr-FR"/>
              </w:rPr>
            </w:pPr>
            <w:r w:rsidRPr="001A782C">
              <w:t>15</w:t>
            </w:r>
            <w:r w:rsidR="0055145C">
              <w:t xml:space="preserve"> %</w:t>
            </w:r>
          </w:p>
        </w:tc>
      </w:tr>
      <w:tr w:rsidR="00A97FAA" w:rsidRPr="00680966" w14:paraId="1D31ADAF" w14:textId="77777777" w:rsidTr="00867FE2">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B14FC6" w14:textId="3AC50CC3" w:rsidR="00A97FAA" w:rsidRPr="00680966" w:rsidRDefault="00A97FAA" w:rsidP="00A97FAA">
            <w:pPr>
              <w:spacing w:after="0" w:line="240" w:lineRule="auto"/>
              <w:rPr>
                <w:rFonts w:eastAsia="Times New Roman" w:cs="Arial"/>
                <w:szCs w:val="24"/>
                <w:lang w:eastAsia="fr-FR"/>
              </w:rPr>
            </w:pPr>
            <w:r w:rsidRPr="001A782C">
              <w:t xml:space="preserve">Non, jamais.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4E322D" w14:textId="62425F1A" w:rsidR="00A97FAA" w:rsidRPr="00680966" w:rsidRDefault="00A97FAA" w:rsidP="00A97FAA">
            <w:pPr>
              <w:spacing w:after="0" w:line="240" w:lineRule="auto"/>
              <w:jc w:val="right"/>
              <w:rPr>
                <w:rFonts w:eastAsia="Times New Roman" w:cs="Arial"/>
                <w:szCs w:val="24"/>
                <w:lang w:eastAsia="fr-FR"/>
              </w:rPr>
            </w:pPr>
            <w:r w:rsidRPr="001A782C">
              <w:t>43</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E7BA9E" w14:textId="78F6C071" w:rsidR="00A97FAA" w:rsidRPr="00680966" w:rsidRDefault="00A97FAA" w:rsidP="00A97FAA">
            <w:pPr>
              <w:spacing w:after="0" w:line="240" w:lineRule="auto"/>
              <w:jc w:val="right"/>
              <w:rPr>
                <w:rFonts w:eastAsia="Times New Roman" w:cs="Arial"/>
                <w:szCs w:val="24"/>
                <w:lang w:eastAsia="fr-FR"/>
              </w:rPr>
            </w:pPr>
            <w:r w:rsidRPr="001A782C">
              <w:t>51</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EF2A2C" w14:textId="483E4CC7" w:rsidR="00A97FAA" w:rsidRPr="00680966" w:rsidRDefault="00A97FAA" w:rsidP="00A97FAA">
            <w:pPr>
              <w:spacing w:after="0" w:line="240" w:lineRule="auto"/>
              <w:jc w:val="right"/>
              <w:rPr>
                <w:rFonts w:eastAsia="Times New Roman" w:cs="Arial"/>
                <w:szCs w:val="24"/>
                <w:lang w:eastAsia="fr-FR"/>
              </w:rPr>
            </w:pPr>
            <w:r w:rsidRPr="001A782C">
              <w:t>75</w:t>
            </w:r>
            <w:r w:rsidR="0055145C">
              <w:t xml:space="preserve"> %</w:t>
            </w:r>
          </w:p>
        </w:tc>
      </w:tr>
      <w:tr w:rsidR="00A97FAA" w:rsidRPr="00680966" w14:paraId="0016F505" w14:textId="77777777" w:rsidTr="00867FE2">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E0C1EF" w14:textId="0B73A32F" w:rsidR="00A97FAA" w:rsidRPr="00680966" w:rsidRDefault="007267B0" w:rsidP="00A97FAA">
            <w:pPr>
              <w:spacing w:after="0" w:line="240" w:lineRule="auto"/>
              <w:rPr>
                <w:rFonts w:eastAsia="Times New Roman" w:cs="Arial"/>
                <w:szCs w:val="24"/>
                <w:lang w:eastAsia="fr-FR"/>
              </w:rPr>
            </w:pPr>
            <w:r>
              <w:rPr>
                <w:rFonts w:eastAsia="Times New Roman" w:cs="Arial"/>
                <w:color w:val="000000"/>
                <w:szCs w:val="24"/>
                <w:lang w:eastAsia="fr-FR"/>
              </w:rPr>
              <w:t>Ne</w:t>
            </w:r>
            <w:r w:rsidRPr="00644DFF">
              <w:rPr>
                <w:rFonts w:eastAsia="Times New Roman" w:cs="Arial"/>
                <w:color w:val="000000"/>
                <w:szCs w:val="24"/>
                <w:lang w:eastAsia="fr-FR"/>
              </w:rPr>
              <w:t xml:space="preserve"> souhaite pas répondre.</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7C9981" w14:textId="3C731741" w:rsidR="00A97FAA" w:rsidRPr="00680966" w:rsidRDefault="00A97FAA" w:rsidP="00A97FAA">
            <w:pPr>
              <w:spacing w:after="0" w:line="240" w:lineRule="auto"/>
              <w:jc w:val="right"/>
              <w:rPr>
                <w:rFonts w:eastAsia="Times New Roman" w:cs="Arial"/>
                <w:szCs w:val="24"/>
                <w:lang w:eastAsia="fr-FR"/>
              </w:rPr>
            </w:pPr>
            <w:r w:rsidRPr="001A782C">
              <w:t>7</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19E618" w14:textId="62A80E3C" w:rsidR="00A97FAA" w:rsidRPr="00680966" w:rsidRDefault="00A97FAA" w:rsidP="00A97FAA">
            <w:pPr>
              <w:spacing w:after="0" w:line="240" w:lineRule="auto"/>
              <w:jc w:val="right"/>
              <w:rPr>
                <w:rFonts w:eastAsia="Times New Roman" w:cs="Arial"/>
                <w:szCs w:val="24"/>
                <w:lang w:eastAsia="fr-FR"/>
              </w:rPr>
            </w:pPr>
            <w:r w:rsidRPr="001A782C">
              <w:t>5</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9D06B5" w14:textId="2DE7CE1E" w:rsidR="00A97FAA" w:rsidRPr="00680966" w:rsidRDefault="00A97FAA" w:rsidP="00A97FAA">
            <w:pPr>
              <w:spacing w:after="0" w:line="240" w:lineRule="auto"/>
              <w:jc w:val="right"/>
              <w:rPr>
                <w:rFonts w:eastAsia="Times New Roman" w:cs="Arial"/>
                <w:szCs w:val="24"/>
                <w:lang w:eastAsia="fr-FR"/>
              </w:rPr>
            </w:pPr>
            <w:r w:rsidRPr="001A782C">
              <w:t>5</w:t>
            </w:r>
            <w:r w:rsidR="0055145C">
              <w:t xml:space="preserve"> %</w:t>
            </w:r>
          </w:p>
        </w:tc>
      </w:tr>
    </w:tbl>
    <w:p w14:paraId="7AD4795C" w14:textId="68D4EA70" w:rsidR="009C2DF7" w:rsidRDefault="00DB2D05" w:rsidP="00AA262A">
      <w:pPr>
        <w:spacing w:before="240"/>
      </w:pPr>
      <w:r>
        <w:t xml:space="preserve">Un répondant de 16 ans et plus </w:t>
      </w:r>
      <w:r w:rsidR="00412FDC">
        <w:t xml:space="preserve">sur dix </w:t>
      </w:r>
      <w:r>
        <w:t xml:space="preserve">déclare avoir subi une ou plusieurs fois une agression physique, comme des </w:t>
      </w:r>
      <w:r w:rsidR="007267B0" w:rsidRPr="00DB2D05">
        <w:t>coups</w:t>
      </w:r>
      <w:r w:rsidRPr="00DB2D05">
        <w:t xml:space="preserve"> ou</w:t>
      </w:r>
      <w:r w:rsidR="007267B0" w:rsidRPr="00DB2D05">
        <w:t xml:space="preserve"> étranglements</w:t>
      </w:r>
      <w:r w:rsidR="007267B0">
        <w:t xml:space="preserve"> </w:t>
      </w:r>
      <w:r w:rsidRPr="00CE49F6">
        <w:t>depuis la survenue d</w:t>
      </w:r>
      <w:r w:rsidR="00412FDC">
        <w:t>u</w:t>
      </w:r>
      <w:r w:rsidRPr="00CE49F6">
        <w:t xml:space="preserve"> problème visuel</w:t>
      </w:r>
      <w:r w:rsidR="007267B0">
        <w:t xml:space="preserve"> </w:t>
      </w:r>
      <w:r>
        <w:t>(</w:t>
      </w:r>
      <w:r w:rsidR="009C2DF7">
        <w:fldChar w:fldCharType="begin"/>
      </w:r>
      <w:r w:rsidR="009C2DF7">
        <w:instrText xml:space="preserve"> REF _Ref118905151 \h </w:instrText>
      </w:r>
      <w:r>
        <w:instrText xml:space="preserve"> \* MERGEFORMAT </w:instrText>
      </w:r>
      <w:r w:rsidR="009C2DF7">
        <w:fldChar w:fldCharType="separate"/>
      </w:r>
      <w:r w:rsidR="00121531">
        <w:t>Figure 150</w:t>
      </w:r>
      <w:r w:rsidR="009C2DF7">
        <w:fldChar w:fldCharType="end"/>
      </w:r>
      <w:r>
        <w:t>).</w:t>
      </w:r>
    </w:p>
    <w:p w14:paraId="0C40CF1C" w14:textId="0D7D7D18" w:rsidR="00DF07E2" w:rsidRDefault="00CE49F6" w:rsidP="00DF07E2">
      <w:r>
        <w:t xml:space="preserve">Il n’y a pas d’effet significatif </w:t>
      </w:r>
      <w:r w:rsidR="00ED1712">
        <w:t>de la sévérité de la déficience visuelle</w:t>
      </w:r>
      <w:r w:rsidR="00DB2D05">
        <w:t>, mais il y a</w:t>
      </w:r>
      <w:r w:rsidR="00DF07E2">
        <w:t xml:space="preserve"> un effet significatif de l’âge (</w:t>
      </w:r>
      <w:r w:rsidR="00D10E20">
        <w:fldChar w:fldCharType="begin"/>
      </w:r>
      <w:r w:rsidR="00D10E20">
        <w:instrText xml:space="preserve"> REF _Ref119253020 \h </w:instrText>
      </w:r>
      <w:r w:rsidR="00D10E20">
        <w:fldChar w:fldCharType="separate"/>
      </w:r>
      <w:r w:rsidR="00121531">
        <w:t>Tableau </w:t>
      </w:r>
      <w:r w:rsidR="00121531">
        <w:rPr>
          <w:noProof/>
        </w:rPr>
        <w:t>185</w:t>
      </w:r>
      <w:r w:rsidR="00D10E20">
        <w:fldChar w:fldCharType="end"/>
      </w:r>
      <w:r w:rsidR="00DF07E2" w:rsidRPr="00D375A4">
        <w:t>)</w:t>
      </w:r>
      <w:r w:rsidR="00D505F0">
        <w:t> </w:t>
      </w:r>
      <w:r w:rsidR="00DB2D05">
        <w:t xml:space="preserve">: </w:t>
      </w:r>
    </w:p>
    <w:p w14:paraId="198B53C7" w14:textId="55B6F745" w:rsidR="00DB2D05" w:rsidRDefault="00DB2D05" w:rsidP="00DB2D05">
      <w:pPr>
        <w:pStyle w:val="Paragraphedeliste"/>
        <w:numPr>
          <w:ilvl w:val="0"/>
          <w:numId w:val="9"/>
        </w:numPr>
        <w:spacing w:after="0" w:line="240" w:lineRule="auto"/>
        <w:rPr>
          <w:lang w:eastAsia="fr-FR"/>
        </w:rPr>
      </w:pPr>
      <w:r w:rsidRPr="00DB2D05">
        <w:rPr>
          <w:lang w:eastAsia="fr-FR"/>
        </w:rPr>
        <w:t xml:space="preserve">Les répondants de 16 à 29 ans et ceux de 30 à 59 ans sont </w:t>
      </w:r>
      <w:r w:rsidR="004D60F7">
        <w:t xml:space="preserve">en proportion </w:t>
      </w:r>
      <w:r w:rsidRPr="00DB2D05">
        <w:rPr>
          <w:lang w:eastAsia="fr-FR"/>
        </w:rPr>
        <w:t>significativement plus nombreux que les répondants de 60 ans et plus à déclarer</w:t>
      </w:r>
      <w:r>
        <w:rPr>
          <w:lang w:eastAsia="fr-FR"/>
        </w:rPr>
        <w:t xml:space="preserve"> avoir subi des agressions physiques </w:t>
      </w:r>
      <w:r w:rsidRPr="0036463B">
        <w:rPr>
          <w:b/>
        </w:rPr>
        <w:t>une fois depuis la survenue</w:t>
      </w:r>
      <w:r>
        <w:rPr>
          <w:lang w:eastAsia="fr-FR"/>
        </w:rPr>
        <w:t xml:space="preserve"> de leur problème visuel, ou </w:t>
      </w:r>
      <w:r w:rsidRPr="0036463B">
        <w:rPr>
          <w:b/>
        </w:rPr>
        <w:t>plusieurs fois</w:t>
      </w:r>
      <w:r>
        <w:rPr>
          <w:lang w:eastAsia="fr-FR"/>
        </w:rPr>
        <w:t>.</w:t>
      </w:r>
    </w:p>
    <w:p w14:paraId="1119A9DA" w14:textId="3534ABDA" w:rsidR="00DB2D05" w:rsidRPr="00DB2D05" w:rsidRDefault="00DB2D05" w:rsidP="00DB2D05">
      <w:pPr>
        <w:pStyle w:val="Paragraphedeliste"/>
        <w:numPr>
          <w:ilvl w:val="0"/>
          <w:numId w:val="9"/>
        </w:numPr>
        <w:spacing w:after="0" w:line="240" w:lineRule="auto"/>
        <w:rPr>
          <w:rFonts w:cs="Arial"/>
          <w:b/>
          <w:bCs/>
          <w:color w:val="000000"/>
          <w:sz w:val="22"/>
        </w:rPr>
      </w:pPr>
      <w:r w:rsidRPr="00DB2D05">
        <w:rPr>
          <w:lang w:eastAsia="fr-FR"/>
        </w:rPr>
        <w:t xml:space="preserve">Les répondants de 16 à 29 ans et ceux de 30 à 59 ans sont </w:t>
      </w:r>
      <w:r>
        <w:rPr>
          <w:lang w:eastAsia="fr-FR"/>
        </w:rPr>
        <w:t xml:space="preserve">donc </w:t>
      </w:r>
      <w:r w:rsidR="004D60F7">
        <w:t xml:space="preserve">en proportion </w:t>
      </w:r>
      <w:r w:rsidRPr="00DB2D05">
        <w:rPr>
          <w:lang w:eastAsia="fr-FR"/>
        </w:rPr>
        <w:t xml:space="preserve">significativement plus </w:t>
      </w:r>
      <w:r>
        <w:rPr>
          <w:lang w:eastAsia="fr-FR"/>
        </w:rPr>
        <w:t>moins</w:t>
      </w:r>
      <w:r w:rsidRPr="00DB2D05">
        <w:rPr>
          <w:lang w:eastAsia="fr-FR"/>
        </w:rPr>
        <w:t xml:space="preserve"> que les répondants de 60 ans et plus à déclarer</w:t>
      </w:r>
      <w:r>
        <w:rPr>
          <w:lang w:eastAsia="fr-FR"/>
        </w:rPr>
        <w:t xml:space="preserve"> </w:t>
      </w:r>
      <w:r w:rsidRPr="0036463B">
        <w:rPr>
          <w:b/>
        </w:rPr>
        <w:t>ne jamais en avoir subi</w:t>
      </w:r>
      <w:r>
        <w:rPr>
          <w:lang w:eastAsia="fr-FR"/>
        </w:rPr>
        <w:t xml:space="preserve"> depuis la survenue de leur problème visuel.</w:t>
      </w:r>
    </w:p>
    <w:p w14:paraId="778257A6" w14:textId="2426BE54" w:rsidR="009C2DF7" w:rsidRDefault="00A97FAA" w:rsidP="009C2DF7">
      <w:pPr>
        <w:keepNext/>
        <w:spacing w:after="240" w:line="240" w:lineRule="auto"/>
      </w:pPr>
      <w:r>
        <w:rPr>
          <w:rFonts w:ascii="Times New Roman" w:eastAsia="Times New Roman" w:hAnsi="Times New Roman" w:cs="Times New Roman"/>
          <w:noProof/>
          <w:szCs w:val="24"/>
          <w:lang w:eastAsia="fr-FR"/>
        </w:rPr>
        <w:drawing>
          <wp:inline distT="0" distB="0" distL="0" distR="0" wp14:anchorId="2B8403BF" wp14:editId="341BF95A">
            <wp:extent cx="5486400" cy="2565070"/>
            <wp:effectExtent l="0" t="0" r="0" b="6985"/>
            <wp:docPr id="199" name="Graphique 199" descr="Maltraitances physiques depuis la survenue du problème visuel : 4 % oui, une fois, 6 % oui, plusieurs fois, 87 % non, jamais, 3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09B0286F" w14:textId="2E5B0BA6" w:rsidR="001914D1" w:rsidRPr="00CE49F6" w:rsidRDefault="009C2DF7" w:rsidP="00700708">
      <w:pPr>
        <w:pStyle w:val="Lgende"/>
        <w:rPr>
          <w:rFonts w:ascii="Times New Roman" w:eastAsia="Times New Roman" w:hAnsi="Times New Roman" w:cs="Times New Roman"/>
          <w:szCs w:val="24"/>
          <w:lang w:eastAsia="fr-FR"/>
        </w:rPr>
      </w:pPr>
      <w:bookmarkStart w:id="469" w:name="_Ref118905151"/>
      <w:r>
        <w:t>Figure</w:t>
      </w:r>
      <w:r w:rsidR="00F8105B">
        <w:t> </w:t>
      </w:r>
      <w:r w:rsidR="00C07E5B">
        <w:fldChar w:fldCharType="begin"/>
      </w:r>
      <w:r w:rsidR="00C07E5B">
        <w:instrText xml:space="preserve"> SEQ Figure \* ARABIC </w:instrText>
      </w:r>
      <w:r w:rsidR="00C07E5B">
        <w:fldChar w:fldCharType="separate"/>
      </w:r>
      <w:r w:rsidR="00121531">
        <w:rPr>
          <w:noProof/>
        </w:rPr>
        <w:t>150</w:t>
      </w:r>
      <w:r w:rsidR="00C07E5B">
        <w:rPr>
          <w:noProof/>
        </w:rPr>
        <w:fldChar w:fldCharType="end"/>
      </w:r>
      <w:bookmarkEnd w:id="469"/>
      <w:r w:rsidR="007267B0">
        <w:t>.</w:t>
      </w:r>
      <w:r w:rsidR="007267B0" w:rsidRPr="007267B0">
        <w:t xml:space="preserve"> </w:t>
      </w:r>
      <w:r w:rsidR="007267B0">
        <w:t>A</w:t>
      </w:r>
      <w:r w:rsidR="007267B0" w:rsidRPr="007267B0">
        <w:t xml:space="preserve">gressions physiques </w:t>
      </w:r>
      <w:r w:rsidR="007267B0" w:rsidRPr="00951525">
        <w:t>depuis la survenue du problème visuel</w:t>
      </w:r>
      <w:r w:rsidR="007267B0">
        <w:t xml:space="preserve"> des répondants de 16 ans et + (</w:t>
      </w:r>
      <w:r w:rsidR="000367F5">
        <w:t xml:space="preserve">n = </w:t>
      </w:r>
      <w:r w:rsidR="007267B0">
        <w:t>1627).</w:t>
      </w:r>
    </w:p>
    <w:p w14:paraId="6DA03D0B" w14:textId="2D7BE04B" w:rsidR="00096179" w:rsidRDefault="00096179" w:rsidP="00096179">
      <w:pPr>
        <w:pStyle w:val="Lgende"/>
      </w:pPr>
      <w:bookmarkStart w:id="470" w:name="_Ref119253020"/>
      <w:r>
        <w:t>Tableau</w:t>
      </w:r>
      <w:r w:rsidR="00F8105B">
        <w:t> </w:t>
      </w:r>
      <w:r w:rsidR="00C07E5B">
        <w:fldChar w:fldCharType="begin"/>
      </w:r>
      <w:r w:rsidR="00C07E5B">
        <w:instrText xml:space="preserve"> SEQ Tableau \* ARABIC </w:instrText>
      </w:r>
      <w:r w:rsidR="00C07E5B">
        <w:fldChar w:fldCharType="separate"/>
      </w:r>
      <w:r w:rsidR="00121531">
        <w:rPr>
          <w:noProof/>
        </w:rPr>
        <w:t>185</w:t>
      </w:r>
      <w:r w:rsidR="00C07E5B">
        <w:rPr>
          <w:noProof/>
        </w:rPr>
        <w:fldChar w:fldCharType="end"/>
      </w:r>
      <w:bookmarkEnd w:id="470"/>
      <w:r>
        <w:t>. A</w:t>
      </w:r>
      <w:r w:rsidRPr="007267B0">
        <w:t xml:space="preserve">gressions physiques </w:t>
      </w:r>
      <w:r w:rsidRPr="00951525">
        <w:t>depuis la survenue du problème visuel</w:t>
      </w:r>
      <w:r>
        <w:t xml:space="preserve"> des répondants de 16 ans et +,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4101"/>
        <w:gridCol w:w="1701"/>
        <w:gridCol w:w="1559"/>
        <w:gridCol w:w="1722"/>
      </w:tblGrid>
      <w:tr w:rsidR="00222195" w:rsidRPr="00680966" w14:paraId="1153A2FF" w14:textId="77777777" w:rsidTr="00AA262A">
        <w:trPr>
          <w:trHeight w:val="263"/>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AABE2CD" w14:textId="77777777" w:rsidR="00222195" w:rsidRPr="00680966" w:rsidRDefault="00222195" w:rsidP="00222195">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A1DB9EC"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3F28A8E7" w14:textId="24851FA8"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FCFECDC"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15E48096" w14:textId="1F4DCCBE"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72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DF156A2"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A25A5B9" w14:textId="42FD592E"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(n = 680)</w:t>
            </w:r>
          </w:p>
        </w:tc>
      </w:tr>
      <w:tr w:rsidR="00A97FAA" w:rsidRPr="00680966" w14:paraId="55C7F479" w14:textId="77777777" w:rsidTr="00AA262A">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A0BC9E" w14:textId="70B2D1E4" w:rsidR="00A97FAA" w:rsidRPr="00680966" w:rsidRDefault="00A97FAA" w:rsidP="00A97FAA">
            <w:pPr>
              <w:spacing w:after="0" w:line="240" w:lineRule="auto"/>
              <w:rPr>
                <w:rFonts w:eastAsia="Times New Roman" w:cs="Arial"/>
                <w:szCs w:val="24"/>
                <w:lang w:eastAsia="fr-FR"/>
              </w:rPr>
            </w:pPr>
            <w:r w:rsidRPr="005537AA">
              <w:t xml:space="preserve">Oui, une fois.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70EB24" w14:textId="5F896947" w:rsidR="00A97FAA" w:rsidRPr="00680966" w:rsidRDefault="00A97FAA" w:rsidP="00A97FAA">
            <w:pPr>
              <w:spacing w:after="0" w:line="240" w:lineRule="auto"/>
              <w:jc w:val="right"/>
              <w:rPr>
                <w:rFonts w:eastAsia="Times New Roman" w:cs="Arial"/>
                <w:szCs w:val="24"/>
                <w:lang w:eastAsia="fr-FR"/>
              </w:rPr>
            </w:pPr>
            <w:r w:rsidRPr="005537AA">
              <w:t>9</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F99394" w14:textId="3B8A13B0" w:rsidR="00A97FAA" w:rsidRPr="00680966" w:rsidRDefault="00A97FAA" w:rsidP="00A97FAA">
            <w:pPr>
              <w:spacing w:after="0" w:line="240" w:lineRule="auto"/>
              <w:jc w:val="right"/>
              <w:rPr>
                <w:rFonts w:eastAsia="Times New Roman" w:cs="Arial"/>
                <w:szCs w:val="24"/>
                <w:lang w:eastAsia="fr-FR"/>
              </w:rPr>
            </w:pPr>
            <w:r w:rsidRPr="005537AA">
              <w:t>6</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9F63E4" w14:textId="270E26F1" w:rsidR="00A97FAA" w:rsidRPr="00680966" w:rsidRDefault="00A97FAA" w:rsidP="00A97FAA">
            <w:pPr>
              <w:spacing w:after="0" w:line="240" w:lineRule="auto"/>
              <w:jc w:val="right"/>
              <w:rPr>
                <w:rFonts w:eastAsia="Times New Roman" w:cs="Arial"/>
                <w:szCs w:val="24"/>
                <w:lang w:eastAsia="fr-FR"/>
              </w:rPr>
            </w:pPr>
            <w:r w:rsidRPr="005537AA">
              <w:t>3</w:t>
            </w:r>
            <w:r w:rsidR="0055145C">
              <w:t xml:space="preserve"> %</w:t>
            </w:r>
          </w:p>
        </w:tc>
      </w:tr>
      <w:tr w:rsidR="00A97FAA" w:rsidRPr="00680966" w14:paraId="6578D92F" w14:textId="77777777" w:rsidTr="00AA262A">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FAAD35" w14:textId="32CB4D9E" w:rsidR="00A97FAA" w:rsidRPr="00680966" w:rsidRDefault="00A97FAA" w:rsidP="00A97FAA">
            <w:pPr>
              <w:spacing w:after="0" w:line="240" w:lineRule="auto"/>
              <w:rPr>
                <w:rFonts w:eastAsia="Times New Roman" w:cs="Arial"/>
                <w:szCs w:val="24"/>
                <w:lang w:eastAsia="fr-FR"/>
              </w:rPr>
            </w:pPr>
            <w:r w:rsidRPr="005537AA">
              <w:t xml:space="preserve">Oui, plusieurs fois.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D3AFA3" w14:textId="339D22D3" w:rsidR="00A97FAA" w:rsidRPr="00680966" w:rsidRDefault="00A97FAA" w:rsidP="00A97FAA">
            <w:pPr>
              <w:spacing w:after="0" w:line="240" w:lineRule="auto"/>
              <w:jc w:val="right"/>
              <w:rPr>
                <w:rFonts w:eastAsia="Times New Roman" w:cs="Arial"/>
                <w:szCs w:val="24"/>
                <w:lang w:eastAsia="fr-FR"/>
              </w:rPr>
            </w:pPr>
            <w:r w:rsidRPr="005537AA">
              <w:t>14</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05AA8C" w14:textId="79186E62" w:rsidR="00A97FAA" w:rsidRPr="00680966" w:rsidRDefault="00A97FAA" w:rsidP="00A97FAA">
            <w:pPr>
              <w:spacing w:after="0" w:line="240" w:lineRule="auto"/>
              <w:jc w:val="right"/>
              <w:rPr>
                <w:rFonts w:eastAsia="Times New Roman" w:cs="Arial"/>
                <w:szCs w:val="24"/>
                <w:lang w:eastAsia="fr-FR"/>
              </w:rPr>
            </w:pPr>
            <w:r w:rsidRPr="005537AA">
              <w:t>10</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6CAEBF" w14:textId="3FF1BDA6" w:rsidR="00A97FAA" w:rsidRPr="00680966" w:rsidRDefault="00A97FAA" w:rsidP="00A97FAA">
            <w:pPr>
              <w:spacing w:after="0" w:line="240" w:lineRule="auto"/>
              <w:jc w:val="right"/>
              <w:rPr>
                <w:rFonts w:eastAsia="Times New Roman" w:cs="Arial"/>
                <w:szCs w:val="24"/>
                <w:lang w:eastAsia="fr-FR"/>
              </w:rPr>
            </w:pPr>
            <w:r w:rsidRPr="005537AA">
              <w:t>3</w:t>
            </w:r>
            <w:r w:rsidR="0055145C">
              <w:t xml:space="preserve"> %</w:t>
            </w:r>
          </w:p>
        </w:tc>
      </w:tr>
      <w:tr w:rsidR="00A97FAA" w:rsidRPr="00680966" w14:paraId="2883F8AD" w14:textId="77777777" w:rsidTr="00AA262A">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30CD64" w14:textId="0F8A4399" w:rsidR="00A97FAA" w:rsidRPr="00680966" w:rsidRDefault="00A97FAA" w:rsidP="00A97FAA">
            <w:pPr>
              <w:spacing w:after="0" w:line="240" w:lineRule="auto"/>
              <w:rPr>
                <w:rFonts w:eastAsia="Times New Roman" w:cs="Arial"/>
                <w:szCs w:val="24"/>
                <w:lang w:eastAsia="fr-FR"/>
              </w:rPr>
            </w:pPr>
            <w:r w:rsidRPr="005537AA">
              <w:t xml:space="preserve">Non, jamais.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44760E" w14:textId="41D8F2B1" w:rsidR="00A97FAA" w:rsidRPr="00680966" w:rsidRDefault="00A97FAA" w:rsidP="00A97FAA">
            <w:pPr>
              <w:spacing w:after="0" w:line="240" w:lineRule="auto"/>
              <w:jc w:val="right"/>
              <w:rPr>
                <w:rFonts w:eastAsia="Times New Roman" w:cs="Arial"/>
                <w:szCs w:val="24"/>
                <w:lang w:eastAsia="fr-FR"/>
              </w:rPr>
            </w:pPr>
            <w:r w:rsidRPr="005537AA">
              <w:t>73</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71D32C" w14:textId="3B83858E" w:rsidR="00A97FAA" w:rsidRPr="00680966" w:rsidRDefault="00A97FAA" w:rsidP="00A97FAA">
            <w:pPr>
              <w:spacing w:after="0" w:line="240" w:lineRule="auto"/>
              <w:jc w:val="right"/>
              <w:rPr>
                <w:rFonts w:eastAsia="Times New Roman" w:cs="Arial"/>
                <w:szCs w:val="24"/>
                <w:lang w:eastAsia="fr-FR"/>
              </w:rPr>
            </w:pPr>
            <w:r w:rsidRPr="005537AA">
              <w:t>82</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BF21E3" w14:textId="13B2CA3B" w:rsidR="00A97FAA" w:rsidRPr="00680966" w:rsidRDefault="00A97FAA" w:rsidP="00A97FAA">
            <w:pPr>
              <w:spacing w:after="0" w:line="240" w:lineRule="auto"/>
              <w:jc w:val="right"/>
              <w:rPr>
                <w:rFonts w:eastAsia="Times New Roman" w:cs="Arial"/>
                <w:szCs w:val="24"/>
                <w:lang w:eastAsia="fr-FR"/>
              </w:rPr>
            </w:pPr>
            <w:r w:rsidRPr="005537AA">
              <w:t>92</w:t>
            </w:r>
            <w:r w:rsidR="0055145C">
              <w:t xml:space="preserve"> %</w:t>
            </w:r>
          </w:p>
        </w:tc>
      </w:tr>
      <w:tr w:rsidR="00A97FAA" w:rsidRPr="00680966" w14:paraId="74B96EC7" w14:textId="77777777" w:rsidTr="00AA262A">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E7DE62" w14:textId="7EA12560" w:rsidR="00A97FAA" w:rsidRPr="00680966" w:rsidRDefault="007267B0" w:rsidP="00A97FAA">
            <w:pPr>
              <w:spacing w:after="0" w:line="240" w:lineRule="auto"/>
              <w:rPr>
                <w:rFonts w:eastAsia="Times New Roman" w:cs="Arial"/>
                <w:szCs w:val="24"/>
                <w:lang w:eastAsia="fr-FR"/>
              </w:rPr>
            </w:pPr>
            <w:r>
              <w:t>Ne</w:t>
            </w:r>
            <w:r w:rsidR="00A97FAA" w:rsidRPr="005537AA">
              <w:t xml:space="preserve"> souhaite pas répondre.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4B5820" w14:textId="55262898" w:rsidR="00A97FAA" w:rsidRPr="00680966" w:rsidRDefault="00A97FAA" w:rsidP="00A97FAA">
            <w:pPr>
              <w:spacing w:after="0" w:line="240" w:lineRule="auto"/>
              <w:jc w:val="right"/>
              <w:rPr>
                <w:rFonts w:eastAsia="Times New Roman" w:cs="Arial"/>
                <w:szCs w:val="24"/>
                <w:lang w:eastAsia="fr-FR"/>
              </w:rPr>
            </w:pPr>
            <w:r w:rsidRPr="005537AA">
              <w:t>4</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80AD81" w14:textId="21667EF9" w:rsidR="00A97FAA" w:rsidRPr="00680966" w:rsidRDefault="00A97FAA" w:rsidP="00A97FAA">
            <w:pPr>
              <w:spacing w:after="0" w:line="240" w:lineRule="auto"/>
              <w:jc w:val="right"/>
              <w:rPr>
                <w:rFonts w:eastAsia="Times New Roman" w:cs="Arial"/>
                <w:szCs w:val="24"/>
                <w:lang w:eastAsia="fr-FR"/>
              </w:rPr>
            </w:pPr>
            <w:r w:rsidRPr="005537AA">
              <w:t>2</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8CD44D" w14:textId="53AAD530" w:rsidR="00A97FAA" w:rsidRPr="00680966" w:rsidRDefault="00A97FAA" w:rsidP="00A97FAA">
            <w:pPr>
              <w:spacing w:after="0" w:line="240" w:lineRule="auto"/>
              <w:jc w:val="right"/>
              <w:rPr>
                <w:rFonts w:eastAsia="Times New Roman" w:cs="Arial"/>
                <w:szCs w:val="24"/>
                <w:lang w:eastAsia="fr-FR"/>
              </w:rPr>
            </w:pPr>
            <w:r w:rsidRPr="005537AA">
              <w:t>3</w:t>
            </w:r>
            <w:r w:rsidR="0055145C">
              <w:t xml:space="preserve"> %</w:t>
            </w:r>
          </w:p>
        </w:tc>
      </w:tr>
    </w:tbl>
    <w:p w14:paraId="1C882088" w14:textId="0EA8A06D" w:rsidR="009C2DF7" w:rsidRDefault="00DB2D05" w:rsidP="00AA262A">
      <w:pPr>
        <w:spacing w:before="240"/>
      </w:pPr>
      <w:r>
        <w:t xml:space="preserve">Moins d’un répondant de 16 ans et plus </w:t>
      </w:r>
      <w:r w:rsidR="00412FDC">
        <w:t xml:space="preserve">sur 10 </w:t>
      </w:r>
      <w:r>
        <w:t>déclare avoir subi une ou plusieurs fois une agression sexuelle, comme un viol ou un attouchement d</w:t>
      </w:r>
      <w:r w:rsidRPr="00CE49F6">
        <w:t>epuis la survenue d</w:t>
      </w:r>
      <w:r w:rsidR="00412FDC">
        <w:t xml:space="preserve">u </w:t>
      </w:r>
      <w:r w:rsidRPr="00CE49F6">
        <w:t>problème visuel</w:t>
      </w:r>
      <w:r>
        <w:t xml:space="preserve"> (</w:t>
      </w:r>
      <w:r w:rsidR="009C2DF7">
        <w:fldChar w:fldCharType="begin"/>
      </w:r>
      <w:r w:rsidR="009C2DF7">
        <w:instrText xml:space="preserve"> REF _Ref118905160 \h </w:instrText>
      </w:r>
      <w:r w:rsidR="009C2DF7">
        <w:fldChar w:fldCharType="separate"/>
      </w:r>
      <w:r w:rsidR="00121531">
        <w:t>Figure </w:t>
      </w:r>
      <w:r w:rsidR="00121531">
        <w:rPr>
          <w:noProof/>
        </w:rPr>
        <w:t>151</w:t>
      </w:r>
      <w:r w:rsidR="009C2DF7">
        <w:fldChar w:fldCharType="end"/>
      </w:r>
      <w:r>
        <w:t xml:space="preserve">). </w:t>
      </w:r>
    </w:p>
    <w:p w14:paraId="066B1B13" w14:textId="5E9DAFCF" w:rsidR="00DF07E2" w:rsidRDefault="00CE49F6" w:rsidP="00DB2D05">
      <w:r>
        <w:t xml:space="preserve">Il n’y a pas d’effet significatif </w:t>
      </w:r>
      <w:r w:rsidR="00ED1712">
        <w:t>de la sévérité de la déficience visuelle</w:t>
      </w:r>
      <w:r w:rsidR="00DB2D05">
        <w:t>, mais il y</w:t>
      </w:r>
      <w:r w:rsidR="00DF07E2">
        <w:t xml:space="preserve"> a un effet significatif de l’âge (</w:t>
      </w:r>
      <w:r w:rsidR="00D10E20">
        <w:fldChar w:fldCharType="begin"/>
      </w:r>
      <w:r w:rsidR="00D10E20">
        <w:instrText xml:space="preserve"> REF _Ref119253026 \h </w:instrText>
      </w:r>
      <w:r w:rsidR="00D10E20">
        <w:fldChar w:fldCharType="separate"/>
      </w:r>
      <w:r w:rsidR="00121531">
        <w:t>Tableau </w:t>
      </w:r>
      <w:r w:rsidR="00121531">
        <w:rPr>
          <w:noProof/>
        </w:rPr>
        <w:t>186</w:t>
      </w:r>
      <w:r w:rsidR="00D10E20">
        <w:fldChar w:fldCharType="end"/>
      </w:r>
      <w:r w:rsidR="00DF07E2" w:rsidRPr="00D375A4">
        <w:t>)</w:t>
      </w:r>
      <w:r w:rsidR="00D505F0">
        <w:t> </w:t>
      </w:r>
      <w:r w:rsidR="00DB2D05">
        <w:t xml:space="preserve">: </w:t>
      </w:r>
    </w:p>
    <w:p w14:paraId="48CA1796" w14:textId="72BF87B5" w:rsidR="00DB2D05" w:rsidRDefault="00DB2D05" w:rsidP="00DB2D05">
      <w:pPr>
        <w:pStyle w:val="Paragraphedeliste"/>
        <w:numPr>
          <w:ilvl w:val="0"/>
          <w:numId w:val="9"/>
        </w:numPr>
        <w:spacing w:after="0" w:line="240" w:lineRule="auto"/>
        <w:rPr>
          <w:lang w:eastAsia="fr-FR"/>
        </w:rPr>
      </w:pPr>
      <w:r w:rsidRPr="00DB2D05">
        <w:rPr>
          <w:lang w:eastAsia="fr-FR"/>
        </w:rPr>
        <w:t xml:space="preserve">Les répondants de 16 à 29 ans et ceux de 30 à 59 ans sont </w:t>
      </w:r>
      <w:r w:rsidR="00F03685">
        <w:t xml:space="preserve">en proportion </w:t>
      </w:r>
      <w:r w:rsidRPr="00DB2D05">
        <w:rPr>
          <w:lang w:eastAsia="fr-FR"/>
        </w:rPr>
        <w:t>significativement plus nombreux que les répondants de 60 ans et plus à déclarer</w:t>
      </w:r>
      <w:r>
        <w:rPr>
          <w:lang w:eastAsia="fr-FR"/>
        </w:rPr>
        <w:t xml:space="preserve"> avoir subi une agression sexuelle </w:t>
      </w:r>
      <w:r w:rsidRPr="0036463B">
        <w:rPr>
          <w:b/>
        </w:rPr>
        <w:t>une fois depuis la survenue</w:t>
      </w:r>
      <w:r>
        <w:rPr>
          <w:lang w:eastAsia="fr-FR"/>
        </w:rPr>
        <w:t xml:space="preserve"> de leur problème visuel, ou </w:t>
      </w:r>
      <w:r w:rsidRPr="0036463B">
        <w:rPr>
          <w:b/>
        </w:rPr>
        <w:t>plusieurs fois</w:t>
      </w:r>
      <w:r>
        <w:rPr>
          <w:lang w:eastAsia="fr-FR"/>
        </w:rPr>
        <w:t>.</w:t>
      </w:r>
    </w:p>
    <w:p w14:paraId="0F479920" w14:textId="38C6239D" w:rsidR="00DB2D05" w:rsidRPr="004800F4" w:rsidRDefault="00DB2D05" w:rsidP="00096179">
      <w:pPr>
        <w:pStyle w:val="Paragraphedeliste"/>
        <w:numPr>
          <w:ilvl w:val="0"/>
          <w:numId w:val="9"/>
        </w:numPr>
        <w:spacing w:after="240" w:line="240" w:lineRule="auto"/>
        <w:rPr>
          <w:rFonts w:cs="Arial"/>
          <w:b/>
          <w:bCs/>
          <w:color w:val="000000"/>
          <w:sz w:val="22"/>
        </w:rPr>
      </w:pPr>
      <w:r w:rsidRPr="00DB2D05">
        <w:rPr>
          <w:lang w:eastAsia="fr-FR"/>
        </w:rPr>
        <w:t xml:space="preserve">Les répondants de 16 à 29 ans et ceux de 30 à 59 ans sont </w:t>
      </w:r>
      <w:r>
        <w:rPr>
          <w:lang w:eastAsia="fr-FR"/>
        </w:rPr>
        <w:t xml:space="preserve">donc </w:t>
      </w:r>
      <w:r w:rsidR="00F03685">
        <w:t xml:space="preserve">en proportion </w:t>
      </w:r>
      <w:r w:rsidRPr="00DB2D05">
        <w:rPr>
          <w:lang w:eastAsia="fr-FR"/>
        </w:rPr>
        <w:t xml:space="preserve">significativement plus </w:t>
      </w:r>
      <w:r>
        <w:rPr>
          <w:lang w:eastAsia="fr-FR"/>
        </w:rPr>
        <w:t>moins</w:t>
      </w:r>
      <w:r w:rsidRPr="00DB2D05">
        <w:rPr>
          <w:lang w:eastAsia="fr-FR"/>
        </w:rPr>
        <w:t xml:space="preserve"> que les répondants de 60 ans et plus à déclarer</w:t>
      </w:r>
      <w:r>
        <w:rPr>
          <w:lang w:eastAsia="fr-FR"/>
        </w:rPr>
        <w:t xml:space="preserve"> </w:t>
      </w:r>
      <w:r w:rsidRPr="0036463B">
        <w:rPr>
          <w:b/>
        </w:rPr>
        <w:t>ne jamais en avoir subi</w:t>
      </w:r>
      <w:r>
        <w:rPr>
          <w:lang w:eastAsia="fr-FR"/>
        </w:rPr>
        <w:t xml:space="preserve"> depuis la survenue de leur problème visuel.</w:t>
      </w:r>
    </w:p>
    <w:p w14:paraId="493F2310" w14:textId="2075A25A" w:rsidR="009C2DF7" w:rsidRDefault="00A97FAA" w:rsidP="009C2DF7">
      <w:pPr>
        <w:keepNext/>
        <w:spacing w:after="240" w:line="240" w:lineRule="auto"/>
      </w:pPr>
      <w:r>
        <w:rPr>
          <w:rFonts w:ascii="Times New Roman" w:eastAsia="Times New Roman" w:hAnsi="Times New Roman" w:cs="Times New Roman"/>
          <w:noProof/>
          <w:szCs w:val="24"/>
          <w:lang w:eastAsia="fr-FR"/>
        </w:rPr>
        <w:drawing>
          <wp:inline distT="0" distB="0" distL="0" distR="0" wp14:anchorId="5A8F2E06" wp14:editId="4BF93318">
            <wp:extent cx="5486400" cy="2363638"/>
            <wp:effectExtent l="0" t="0" r="0" b="17780"/>
            <wp:docPr id="200" name="Graphique 200" descr="Agressions sexuelles depuis la survenue du problème visuel : 4 % oui, une fois, 2 % oui, plusieurs fois, 91 % non, jamais, 3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3BE1CE91" w14:textId="480202BF" w:rsidR="001914D1" w:rsidRPr="00CE49F6" w:rsidRDefault="009C2DF7" w:rsidP="00700708">
      <w:pPr>
        <w:pStyle w:val="Lgende"/>
        <w:rPr>
          <w:rFonts w:ascii="Times New Roman" w:eastAsia="Times New Roman" w:hAnsi="Times New Roman" w:cs="Times New Roman"/>
          <w:szCs w:val="24"/>
          <w:lang w:eastAsia="fr-FR"/>
        </w:rPr>
      </w:pPr>
      <w:bookmarkStart w:id="471" w:name="_Ref118905160"/>
      <w:r>
        <w:t>Figure</w:t>
      </w:r>
      <w:r w:rsidR="00F8105B">
        <w:t> </w:t>
      </w:r>
      <w:r w:rsidR="00C07E5B">
        <w:fldChar w:fldCharType="begin"/>
      </w:r>
      <w:r w:rsidR="00C07E5B">
        <w:instrText xml:space="preserve"> SEQ Figure \* ARABIC </w:instrText>
      </w:r>
      <w:r w:rsidR="00C07E5B">
        <w:fldChar w:fldCharType="separate"/>
      </w:r>
      <w:r w:rsidR="00121531">
        <w:rPr>
          <w:noProof/>
        </w:rPr>
        <w:t>151</w:t>
      </w:r>
      <w:r w:rsidR="00C07E5B">
        <w:rPr>
          <w:noProof/>
        </w:rPr>
        <w:fldChar w:fldCharType="end"/>
      </w:r>
      <w:bookmarkEnd w:id="471"/>
      <w:r w:rsidR="007267B0">
        <w:t>.</w:t>
      </w:r>
      <w:r w:rsidR="007267B0" w:rsidRPr="007267B0">
        <w:t xml:space="preserve"> </w:t>
      </w:r>
      <w:r w:rsidR="007267B0">
        <w:t>A</w:t>
      </w:r>
      <w:r w:rsidR="007267B0" w:rsidRPr="007267B0">
        <w:t xml:space="preserve">gressions </w:t>
      </w:r>
      <w:r w:rsidR="007267B0">
        <w:t>sexuelles</w:t>
      </w:r>
      <w:r w:rsidR="007267B0" w:rsidRPr="007267B0">
        <w:t xml:space="preserve"> </w:t>
      </w:r>
      <w:r w:rsidR="007267B0" w:rsidRPr="00951525">
        <w:t>depuis la survenue du problème visuel</w:t>
      </w:r>
      <w:r w:rsidR="007267B0">
        <w:t xml:space="preserve"> des répondants de 16 ans et + (</w:t>
      </w:r>
      <w:r w:rsidR="000367F5">
        <w:t xml:space="preserve">n = </w:t>
      </w:r>
      <w:r w:rsidR="007267B0">
        <w:t>1627).</w:t>
      </w:r>
    </w:p>
    <w:p w14:paraId="01BD8E6F" w14:textId="36FB8C5C" w:rsidR="00096179" w:rsidRDefault="00096179" w:rsidP="00096179">
      <w:pPr>
        <w:pStyle w:val="Lgende"/>
      </w:pPr>
      <w:bookmarkStart w:id="472" w:name="_Ref119253026"/>
      <w:r>
        <w:t>Tableau</w:t>
      </w:r>
      <w:r w:rsidR="00F8105B">
        <w:t> </w:t>
      </w:r>
      <w:r w:rsidR="00C07E5B">
        <w:fldChar w:fldCharType="begin"/>
      </w:r>
      <w:r w:rsidR="00C07E5B">
        <w:instrText xml:space="preserve"> SEQ Tableau \* ARABIC </w:instrText>
      </w:r>
      <w:r w:rsidR="00C07E5B">
        <w:fldChar w:fldCharType="separate"/>
      </w:r>
      <w:r w:rsidR="00121531">
        <w:rPr>
          <w:noProof/>
        </w:rPr>
        <w:t>186</w:t>
      </w:r>
      <w:r w:rsidR="00C07E5B">
        <w:rPr>
          <w:noProof/>
        </w:rPr>
        <w:fldChar w:fldCharType="end"/>
      </w:r>
      <w:bookmarkEnd w:id="472"/>
      <w:r>
        <w:t>.</w:t>
      </w:r>
      <w:r w:rsidRPr="007267B0">
        <w:t xml:space="preserve"> </w:t>
      </w:r>
      <w:r>
        <w:t>A</w:t>
      </w:r>
      <w:r w:rsidRPr="007267B0">
        <w:t xml:space="preserve">gressions </w:t>
      </w:r>
      <w:r>
        <w:t>sexuelles</w:t>
      </w:r>
      <w:r w:rsidRPr="007267B0">
        <w:t xml:space="preserve"> </w:t>
      </w:r>
      <w:r w:rsidRPr="00951525">
        <w:t>depuis la survenue du problème visuel</w:t>
      </w:r>
      <w:r>
        <w:t xml:space="preserve"> des répondants de 16 ans et +,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3818"/>
        <w:gridCol w:w="1417"/>
        <w:gridCol w:w="1843"/>
        <w:gridCol w:w="2005"/>
      </w:tblGrid>
      <w:tr w:rsidR="00222195" w:rsidRPr="00680966" w14:paraId="666993F2" w14:textId="77777777" w:rsidTr="00096179">
        <w:trPr>
          <w:trHeight w:val="263"/>
        </w:trPr>
        <w:tc>
          <w:tcPr>
            <w:tcW w:w="38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65C4971" w14:textId="77777777" w:rsidR="00222195" w:rsidRPr="00680966" w:rsidRDefault="00222195" w:rsidP="00222195">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E4A8D18"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1D7A1FA9" w14:textId="2C123695"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8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9F6AB5"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711D654B" w14:textId="0555348A"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200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234109B"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0FC3D25B" w14:textId="1B25F365"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(n = 680)</w:t>
            </w:r>
          </w:p>
        </w:tc>
      </w:tr>
      <w:tr w:rsidR="009C2DF7" w:rsidRPr="00680966" w14:paraId="1052B173" w14:textId="77777777" w:rsidTr="00096179">
        <w:trPr>
          <w:trHeight w:val="250"/>
        </w:trPr>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5D8F2A" w14:textId="69E146E3" w:rsidR="009C2DF7" w:rsidRPr="00680966" w:rsidRDefault="009C2DF7" w:rsidP="009C2DF7">
            <w:pPr>
              <w:spacing w:after="0" w:line="240" w:lineRule="auto"/>
              <w:rPr>
                <w:rFonts w:eastAsia="Times New Roman" w:cs="Arial"/>
                <w:szCs w:val="24"/>
                <w:lang w:eastAsia="fr-FR"/>
              </w:rPr>
            </w:pPr>
            <w:r w:rsidRPr="002C1523">
              <w:t xml:space="preserve">Oui, une fois.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4A3FCF" w14:textId="278EA404" w:rsidR="009C2DF7" w:rsidRPr="00680966" w:rsidRDefault="009C2DF7" w:rsidP="009C2DF7">
            <w:pPr>
              <w:spacing w:after="0" w:line="240" w:lineRule="auto"/>
              <w:jc w:val="right"/>
              <w:rPr>
                <w:rFonts w:eastAsia="Times New Roman" w:cs="Arial"/>
                <w:szCs w:val="24"/>
                <w:lang w:eastAsia="fr-FR"/>
              </w:rPr>
            </w:pPr>
            <w:r w:rsidRPr="002C1523">
              <w:t>7</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7EC449" w14:textId="27116614" w:rsidR="009C2DF7" w:rsidRPr="00680966" w:rsidRDefault="009C2DF7" w:rsidP="009C2DF7">
            <w:pPr>
              <w:spacing w:after="0" w:line="240" w:lineRule="auto"/>
              <w:jc w:val="right"/>
              <w:rPr>
                <w:rFonts w:eastAsia="Times New Roman" w:cs="Arial"/>
                <w:szCs w:val="24"/>
                <w:lang w:eastAsia="fr-FR"/>
              </w:rPr>
            </w:pPr>
            <w:r w:rsidRPr="002C1523">
              <w:t>6</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3D076E" w14:textId="63BE8501" w:rsidR="009C2DF7" w:rsidRPr="00680966" w:rsidRDefault="009C2DF7" w:rsidP="009C2DF7">
            <w:pPr>
              <w:spacing w:after="0" w:line="240" w:lineRule="auto"/>
              <w:jc w:val="right"/>
              <w:rPr>
                <w:rFonts w:eastAsia="Times New Roman" w:cs="Arial"/>
                <w:szCs w:val="24"/>
                <w:lang w:eastAsia="fr-FR"/>
              </w:rPr>
            </w:pPr>
            <w:r w:rsidRPr="002C1523">
              <w:t>2</w:t>
            </w:r>
            <w:r w:rsidR="0055145C">
              <w:t xml:space="preserve"> %</w:t>
            </w:r>
          </w:p>
        </w:tc>
      </w:tr>
      <w:tr w:rsidR="009C2DF7" w:rsidRPr="00680966" w14:paraId="730D71EB" w14:textId="77777777" w:rsidTr="00096179">
        <w:trPr>
          <w:trHeight w:val="250"/>
        </w:trPr>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6E3BE1" w14:textId="04E05BC8" w:rsidR="009C2DF7" w:rsidRPr="00680966" w:rsidRDefault="009C2DF7" w:rsidP="009C2DF7">
            <w:pPr>
              <w:spacing w:after="0" w:line="240" w:lineRule="auto"/>
              <w:rPr>
                <w:rFonts w:eastAsia="Times New Roman" w:cs="Arial"/>
                <w:szCs w:val="24"/>
                <w:lang w:eastAsia="fr-FR"/>
              </w:rPr>
            </w:pPr>
            <w:r w:rsidRPr="002C1523">
              <w:t xml:space="preserve">Oui, plusieurs fois.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FBFBEE" w14:textId="1216383C" w:rsidR="009C2DF7" w:rsidRPr="00680966" w:rsidRDefault="009C2DF7" w:rsidP="009C2DF7">
            <w:pPr>
              <w:spacing w:after="0" w:line="240" w:lineRule="auto"/>
              <w:jc w:val="right"/>
              <w:rPr>
                <w:rFonts w:eastAsia="Times New Roman" w:cs="Arial"/>
                <w:szCs w:val="24"/>
                <w:lang w:eastAsia="fr-FR"/>
              </w:rPr>
            </w:pPr>
            <w:r w:rsidRPr="002C1523">
              <w:t>6</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FCC775" w14:textId="10726CCA" w:rsidR="009C2DF7" w:rsidRPr="00680966" w:rsidRDefault="009C2DF7" w:rsidP="009C2DF7">
            <w:pPr>
              <w:spacing w:after="0" w:line="240" w:lineRule="auto"/>
              <w:jc w:val="right"/>
              <w:rPr>
                <w:rFonts w:eastAsia="Times New Roman" w:cs="Arial"/>
                <w:szCs w:val="24"/>
                <w:lang w:eastAsia="fr-FR"/>
              </w:rPr>
            </w:pPr>
            <w:r w:rsidRPr="002C1523">
              <w:t>4</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7C9FDC" w14:textId="541B1759" w:rsidR="009C2DF7" w:rsidRPr="00680966" w:rsidRDefault="009C2DF7" w:rsidP="009C2DF7">
            <w:pPr>
              <w:spacing w:after="0" w:line="240" w:lineRule="auto"/>
              <w:jc w:val="right"/>
              <w:rPr>
                <w:rFonts w:eastAsia="Times New Roman" w:cs="Arial"/>
                <w:szCs w:val="24"/>
                <w:lang w:eastAsia="fr-FR"/>
              </w:rPr>
            </w:pPr>
            <w:r w:rsidRPr="002C1523">
              <w:t>1</w:t>
            </w:r>
            <w:r w:rsidR="0055145C">
              <w:t xml:space="preserve"> %</w:t>
            </w:r>
          </w:p>
        </w:tc>
      </w:tr>
      <w:tr w:rsidR="009C2DF7" w:rsidRPr="00680966" w14:paraId="7B44AA50" w14:textId="77777777" w:rsidTr="00096179">
        <w:trPr>
          <w:trHeight w:val="250"/>
        </w:trPr>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D82AA5" w14:textId="2AAF1955" w:rsidR="009C2DF7" w:rsidRPr="00680966" w:rsidRDefault="009C2DF7" w:rsidP="009C2DF7">
            <w:pPr>
              <w:spacing w:after="0" w:line="240" w:lineRule="auto"/>
              <w:rPr>
                <w:rFonts w:eastAsia="Times New Roman" w:cs="Arial"/>
                <w:szCs w:val="24"/>
                <w:lang w:eastAsia="fr-FR"/>
              </w:rPr>
            </w:pPr>
            <w:r w:rsidRPr="002C1523">
              <w:t xml:space="preserve">Non, jamais.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E8F9E6" w14:textId="0BE806C7" w:rsidR="009C2DF7" w:rsidRPr="00680966" w:rsidRDefault="009C2DF7" w:rsidP="009C2DF7">
            <w:pPr>
              <w:spacing w:after="0" w:line="240" w:lineRule="auto"/>
              <w:jc w:val="right"/>
              <w:rPr>
                <w:rFonts w:eastAsia="Times New Roman" w:cs="Arial"/>
                <w:szCs w:val="24"/>
                <w:lang w:eastAsia="fr-FR"/>
              </w:rPr>
            </w:pPr>
            <w:r w:rsidRPr="002C1523">
              <w:t>81</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C7ACFD" w14:textId="680F6895" w:rsidR="009C2DF7" w:rsidRPr="00680966" w:rsidRDefault="009C2DF7" w:rsidP="009C2DF7">
            <w:pPr>
              <w:spacing w:after="0" w:line="240" w:lineRule="auto"/>
              <w:jc w:val="right"/>
              <w:rPr>
                <w:rFonts w:eastAsia="Times New Roman" w:cs="Arial"/>
                <w:szCs w:val="24"/>
                <w:lang w:eastAsia="fr-FR"/>
              </w:rPr>
            </w:pPr>
            <w:r w:rsidRPr="002C1523">
              <w:t>86</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446E35" w14:textId="5EE0963A" w:rsidR="009C2DF7" w:rsidRPr="00680966" w:rsidRDefault="009C2DF7" w:rsidP="009C2DF7">
            <w:pPr>
              <w:spacing w:after="0" w:line="240" w:lineRule="auto"/>
              <w:jc w:val="right"/>
              <w:rPr>
                <w:rFonts w:eastAsia="Times New Roman" w:cs="Arial"/>
                <w:szCs w:val="24"/>
                <w:lang w:eastAsia="fr-FR"/>
              </w:rPr>
            </w:pPr>
            <w:r w:rsidRPr="002C1523">
              <w:t>94</w:t>
            </w:r>
            <w:r w:rsidR="0055145C">
              <w:t xml:space="preserve"> %</w:t>
            </w:r>
          </w:p>
        </w:tc>
      </w:tr>
      <w:tr w:rsidR="009C2DF7" w:rsidRPr="00680966" w14:paraId="5D4F44D0" w14:textId="77777777" w:rsidTr="00096179">
        <w:trPr>
          <w:trHeight w:val="250"/>
        </w:trPr>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46AEB5" w14:textId="21CC297C" w:rsidR="009C2DF7" w:rsidRPr="00680966" w:rsidRDefault="007267B0" w:rsidP="009C2DF7">
            <w:pPr>
              <w:spacing w:after="0" w:line="240" w:lineRule="auto"/>
              <w:rPr>
                <w:rFonts w:eastAsia="Times New Roman" w:cs="Arial"/>
                <w:szCs w:val="24"/>
                <w:lang w:eastAsia="fr-FR"/>
              </w:rPr>
            </w:pPr>
            <w:r>
              <w:t>Ne</w:t>
            </w:r>
            <w:r w:rsidR="009C2DF7" w:rsidRPr="002C1523">
              <w:t xml:space="preserve"> souhaite pas répondre.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A9221A" w14:textId="5B7025DE" w:rsidR="009C2DF7" w:rsidRPr="00680966" w:rsidRDefault="009C2DF7" w:rsidP="009C2DF7">
            <w:pPr>
              <w:spacing w:after="0" w:line="240" w:lineRule="auto"/>
              <w:jc w:val="right"/>
              <w:rPr>
                <w:rFonts w:eastAsia="Times New Roman" w:cs="Arial"/>
                <w:szCs w:val="24"/>
                <w:lang w:eastAsia="fr-FR"/>
              </w:rPr>
            </w:pPr>
            <w:r w:rsidRPr="002C1523">
              <w:t>6</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8E432B" w14:textId="064AADB9" w:rsidR="009C2DF7" w:rsidRPr="00680966" w:rsidRDefault="009C2DF7" w:rsidP="009C2DF7">
            <w:pPr>
              <w:spacing w:after="0" w:line="240" w:lineRule="auto"/>
              <w:jc w:val="right"/>
              <w:rPr>
                <w:rFonts w:eastAsia="Times New Roman" w:cs="Arial"/>
                <w:szCs w:val="24"/>
                <w:lang w:eastAsia="fr-FR"/>
              </w:rPr>
            </w:pPr>
            <w:r w:rsidRPr="002C1523">
              <w:t>4</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B3AF0C" w14:textId="1CB22DD6" w:rsidR="009C2DF7" w:rsidRPr="00680966" w:rsidRDefault="009C2DF7" w:rsidP="009C2DF7">
            <w:pPr>
              <w:spacing w:after="0" w:line="240" w:lineRule="auto"/>
              <w:jc w:val="right"/>
              <w:rPr>
                <w:rFonts w:eastAsia="Times New Roman" w:cs="Arial"/>
                <w:szCs w:val="24"/>
                <w:lang w:eastAsia="fr-FR"/>
              </w:rPr>
            </w:pPr>
            <w:r w:rsidRPr="002C1523">
              <w:t>3</w:t>
            </w:r>
            <w:r w:rsidR="0055145C">
              <w:t xml:space="preserve"> %</w:t>
            </w:r>
          </w:p>
        </w:tc>
      </w:tr>
    </w:tbl>
    <w:p w14:paraId="0206C6C1" w14:textId="6514B954" w:rsidR="00D40C6B" w:rsidRDefault="00D40C6B" w:rsidP="002D06D7">
      <w:pPr>
        <w:pStyle w:val="Titre3"/>
      </w:pPr>
      <w:bookmarkStart w:id="473" w:name="_Toc124780530"/>
      <w:r>
        <w:t>Conclusion</w:t>
      </w:r>
      <w:bookmarkEnd w:id="473"/>
    </w:p>
    <w:p w14:paraId="340CCF95" w14:textId="777384D2" w:rsidR="00F03685" w:rsidRPr="00DA7D1C" w:rsidRDefault="00F03685" w:rsidP="00F03685">
      <w:r w:rsidRPr="00DA7D1C">
        <w:t>En résumé</w:t>
      </w:r>
      <w:r w:rsidR="00D505F0">
        <w:t> </w:t>
      </w:r>
      <w:r w:rsidRPr="00DA7D1C">
        <w:t xml:space="preserve">: </w:t>
      </w:r>
    </w:p>
    <w:p w14:paraId="6A845E58" w14:textId="0EDB6D0C" w:rsidR="00F03685" w:rsidRDefault="004A5772" w:rsidP="00F03685">
      <w:pPr>
        <w:pStyle w:val="Paragraphedeliste"/>
        <w:numPr>
          <w:ilvl w:val="0"/>
          <w:numId w:val="21"/>
        </w:numPr>
      </w:pPr>
      <w:r>
        <w:t>La plupart des répondants reçoivent de l’aide humaine au quotidien, que ce soit de la part du conjoint, des personnes qui sont là au moment où ils ont besoin d’aide ou de leurs enfants.</w:t>
      </w:r>
      <w:r w:rsidR="00F03685" w:rsidRPr="00DA7D1C">
        <w:t xml:space="preserve"> </w:t>
      </w:r>
      <w:r>
        <w:t xml:space="preserve">Un quart d’entre eux bénéficient d’aidants professionnels, </w:t>
      </w:r>
      <w:r w:rsidR="009933FA">
        <w:t xml:space="preserve">et ils sont plus nombreux parmi les plus sévèrement atteints par la déficience visuelle et les plus âgés. </w:t>
      </w:r>
    </w:p>
    <w:p w14:paraId="7324404A" w14:textId="2DB3F7AD" w:rsidR="00F03685" w:rsidRDefault="009933FA" w:rsidP="00F03685">
      <w:pPr>
        <w:pStyle w:val="Paragraphedeliste"/>
        <w:numPr>
          <w:ilvl w:val="0"/>
          <w:numId w:val="21"/>
        </w:numPr>
      </w:pPr>
      <w:r>
        <w:t xml:space="preserve">Ceux qui bénéficient d’aide humaine sont </w:t>
      </w:r>
      <w:r w:rsidR="00B1664E">
        <w:t>en</w:t>
      </w:r>
      <w:r>
        <w:t xml:space="preserve"> très large proportion satisfait</w:t>
      </w:r>
      <w:r w:rsidR="00B1664E">
        <w:t>s</w:t>
      </w:r>
      <w:r>
        <w:t xml:space="preserve"> de l’aide reçue, et les répondants aveugles et malvoyants sévères ont plus tendance que les répondants malvoyants moyens à en être très satisfaits. </w:t>
      </w:r>
    </w:p>
    <w:p w14:paraId="715091F4" w14:textId="49F77D2F" w:rsidR="009933FA" w:rsidRDefault="009933FA" w:rsidP="00F03685">
      <w:pPr>
        <w:pStyle w:val="Paragraphedeliste"/>
        <w:numPr>
          <w:ilvl w:val="0"/>
          <w:numId w:val="21"/>
        </w:numPr>
      </w:pPr>
      <w:r>
        <w:t xml:space="preserve">Environ la moitié des répondants expriment leurs besoins dans le contexte familial, amical ou des loisirs, mais moins d’un tiers dans le contexte professionnel, et les répondants les plus âgés ont moins tendance à exprimer leurs besoins et </w:t>
      </w:r>
      <w:r w:rsidR="00B1664E">
        <w:t xml:space="preserve">leurs </w:t>
      </w:r>
      <w:r>
        <w:t xml:space="preserve">demandes. </w:t>
      </w:r>
    </w:p>
    <w:p w14:paraId="44C6ABE0" w14:textId="08E82271" w:rsidR="00845AD0" w:rsidRDefault="00845AD0" w:rsidP="00F03685">
      <w:pPr>
        <w:pStyle w:val="Paragraphedeliste"/>
        <w:numPr>
          <w:ilvl w:val="0"/>
          <w:numId w:val="21"/>
        </w:numPr>
      </w:pPr>
      <w:r>
        <w:t xml:space="preserve">Plus de la moitié des répondants ont déjà </w:t>
      </w:r>
      <w:r w:rsidR="00642BF6">
        <w:t>subi</w:t>
      </w:r>
      <w:r>
        <w:t xml:space="preserve"> des moqueries liées à leur handicap, et les répondants malvoyants sévères en subissent plus souvent. </w:t>
      </w:r>
    </w:p>
    <w:p w14:paraId="52D0142B" w14:textId="478379D7" w:rsidR="00845AD0" w:rsidRDefault="00845AD0" w:rsidP="00F03685">
      <w:pPr>
        <w:pStyle w:val="Paragraphedeliste"/>
        <w:numPr>
          <w:ilvl w:val="0"/>
          <w:numId w:val="21"/>
        </w:numPr>
      </w:pPr>
      <w:r>
        <w:t xml:space="preserve">Dans une grande proportion, les répondants ne cachent pas leur déficience visuelle aux autres, et ce sont les malvoyants moyens et </w:t>
      </w:r>
      <w:r w:rsidR="00351025">
        <w:t xml:space="preserve">les enfants qui ont davantage tendance à la cacher. </w:t>
      </w:r>
    </w:p>
    <w:p w14:paraId="19E613AF" w14:textId="466564DB" w:rsidR="00351025" w:rsidRDefault="00351025" w:rsidP="00F03685">
      <w:pPr>
        <w:pStyle w:val="Paragraphedeliste"/>
        <w:numPr>
          <w:ilvl w:val="0"/>
          <w:numId w:val="21"/>
        </w:numPr>
      </w:pPr>
      <w:r>
        <w:t xml:space="preserve">Pour presque l’ensemble des répondants, ils n’ont soit pas reçu </w:t>
      </w:r>
      <w:r w:rsidRPr="00351025">
        <w:t>de cours d'éducation à la vie affective et sexuelle</w:t>
      </w:r>
      <w:r>
        <w:t xml:space="preserve">, soit reçu des cours, mais qui n’étaient pas adaptés à leur déficience visuelle. Même si les plus jeunes en ont davantage reçu, la proportion d’entre eux qui ont reçu des cours adaptés à leur déficience visuelle reste minime. </w:t>
      </w:r>
    </w:p>
    <w:p w14:paraId="3ADB0624" w14:textId="25BB57E3" w:rsidR="00351025" w:rsidRDefault="00351025" w:rsidP="00F03685">
      <w:pPr>
        <w:pStyle w:val="Paragraphedeliste"/>
        <w:numPr>
          <w:ilvl w:val="0"/>
          <w:numId w:val="21"/>
        </w:numPr>
      </w:pPr>
      <w:r>
        <w:t xml:space="preserve">Une proportion non négligeable de répondants </w:t>
      </w:r>
      <w:r w:rsidR="00D505F0">
        <w:t>estime</w:t>
      </w:r>
      <w:r>
        <w:t xml:space="preserve"> que </w:t>
      </w:r>
      <w:r w:rsidRPr="00A12E0B">
        <w:t>l</w:t>
      </w:r>
      <w:r>
        <w:t>eur</w:t>
      </w:r>
      <w:r w:rsidRPr="00A12E0B">
        <w:t xml:space="preserve"> vie affective et sexuelle serait plus simple sans le</w:t>
      </w:r>
      <w:r>
        <w:t>ur</w:t>
      </w:r>
      <w:r w:rsidRPr="00A12E0B">
        <w:t xml:space="preserve"> problème visuel</w:t>
      </w:r>
      <w:r>
        <w:t>, et cela concerne encore plus les plus jeunes.</w:t>
      </w:r>
    </w:p>
    <w:p w14:paraId="2657E525" w14:textId="45C28243" w:rsidR="00351025" w:rsidRDefault="00351025" w:rsidP="00F03685">
      <w:pPr>
        <w:pStyle w:val="Paragraphedeliste"/>
        <w:numPr>
          <w:ilvl w:val="0"/>
          <w:numId w:val="21"/>
        </w:numPr>
      </w:pPr>
      <w:r>
        <w:t>Les répondants en couple on principalement un conjoint qui n’a aucun handicap, et ils se sente</w:t>
      </w:r>
      <w:r w:rsidR="00B1664E">
        <w:t>nt</w:t>
      </w:r>
      <w:r>
        <w:t>, dans une large proportion</w:t>
      </w:r>
      <w:r w:rsidR="00B1664E">
        <w:t>,</w:t>
      </w:r>
      <w:r>
        <w:t xml:space="preserve"> </w:t>
      </w:r>
      <w:r w:rsidRPr="00351025">
        <w:t>dépendant</w:t>
      </w:r>
      <w:r w:rsidR="00B1664E">
        <w:t>s</w:t>
      </w:r>
      <w:r w:rsidRPr="00351025">
        <w:t xml:space="preserve"> de leur conjoint à cause de leur </w:t>
      </w:r>
      <w:r>
        <w:t>déficience</w:t>
      </w:r>
      <w:r w:rsidRPr="00351025">
        <w:t xml:space="preserve"> visuel</w:t>
      </w:r>
      <w:r>
        <w:t>le.</w:t>
      </w:r>
    </w:p>
    <w:p w14:paraId="06ECD110" w14:textId="2B35E628" w:rsidR="00412FDC" w:rsidRDefault="00412FDC" w:rsidP="00F03685">
      <w:pPr>
        <w:pStyle w:val="Paragraphedeliste"/>
        <w:numPr>
          <w:ilvl w:val="0"/>
          <w:numId w:val="21"/>
        </w:numPr>
      </w:pPr>
      <w:r>
        <w:t>Pour ceux qui ont eu des enfants après la survenu de leur déficience visuelle, peu d’entre eux ont eu un accompagnement à la grossesse et à la naissance qui prenait en compte leur déficience visuelle.</w:t>
      </w:r>
    </w:p>
    <w:p w14:paraId="4DCB5609" w14:textId="304022B5" w:rsidR="00412FDC" w:rsidRPr="00DA7D1C" w:rsidRDefault="00412FDC" w:rsidP="00F03685">
      <w:pPr>
        <w:pStyle w:val="Paragraphedeliste"/>
        <w:numPr>
          <w:ilvl w:val="0"/>
          <w:numId w:val="21"/>
        </w:numPr>
      </w:pPr>
      <w:r>
        <w:t xml:space="preserve">Un tiers des répondants estiment que leur déficience </w:t>
      </w:r>
      <w:r w:rsidRPr="00412FDC">
        <w:t>visuel</w:t>
      </w:r>
      <w:r>
        <w:t>le</w:t>
      </w:r>
      <w:r w:rsidRPr="00412FDC">
        <w:t xml:space="preserve"> les rend plus vulnérables aux maltraitances psychologiques, physiques ou sexuelles</w:t>
      </w:r>
      <w:r>
        <w:t xml:space="preserve">, et les plus jeunes ont plus tendance à avoir déjà subis ces trois types d’agressions. </w:t>
      </w:r>
    </w:p>
    <w:p w14:paraId="49CBF920" w14:textId="77777777" w:rsidR="004800F4" w:rsidRDefault="004800F4">
      <w:pPr>
        <w:rPr>
          <w:rFonts w:eastAsiaTheme="majorEastAsia" w:cstheme="majorBidi"/>
          <w:b/>
          <w:sz w:val="40"/>
          <w:szCs w:val="26"/>
        </w:rPr>
      </w:pPr>
      <w:r>
        <w:br w:type="page"/>
      </w:r>
    </w:p>
    <w:p w14:paraId="29A1182C" w14:textId="06422FAE" w:rsidR="00D40C6B" w:rsidRDefault="00D40C6B" w:rsidP="002D06D7">
      <w:pPr>
        <w:pStyle w:val="Titre2"/>
        <w:numPr>
          <w:ilvl w:val="1"/>
          <w:numId w:val="8"/>
        </w:numPr>
      </w:pPr>
      <w:bookmarkStart w:id="474" w:name="_Toc124780531"/>
      <w:r>
        <w:t>Activités de la vie quotidienne</w:t>
      </w:r>
      <w:bookmarkEnd w:id="474"/>
    </w:p>
    <w:p w14:paraId="46185502" w14:textId="7B016E44" w:rsidR="00AD56CD" w:rsidRDefault="005F2C0E" w:rsidP="005F2C0E">
      <w:pPr>
        <w:pStyle w:val="Titre3"/>
      </w:pPr>
      <w:bookmarkStart w:id="475" w:name="_Toc124780532"/>
      <w:r>
        <w:t>Outils techniques de compensation</w:t>
      </w:r>
      <w:bookmarkEnd w:id="475"/>
      <w:r>
        <w:t xml:space="preserve"> </w:t>
      </w:r>
    </w:p>
    <w:p w14:paraId="2D0A6A05" w14:textId="4C7DF93B" w:rsidR="00092462" w:rsidRDefault="00081484" w:rsidP="00092462">
      <w:r>
        <w:t>Trois quart</w:t>
      </w:r>
      <w:r w:rsidR="000B535B">
        <w:t>s</w:t>
      </w:r>
      <w:r>
        <w:t xml:space="preserve"> des répondants de 16 ans et plus </w:t>
      </w:r>
      <w:r w:rsidR="000B535B">
        <w:t>déclarent plutôt ou tout à fait utiliser des outils de compensation à la déficience visuelle, et un peu moins d’un</w:t>
      </w:r>
      <w:r w:rsidR="006766E2">
        <w:t xml:space="preserve"> répondant sur</w:t>
      </w:r>
      <w:r w:rsidR="000B535B">
        <w:t xml:space="preserve"> six</w:t>
      </w:r>
      <w:r w:rsidR="006766E2">
        <w:t xml:space="preserve"> </w:t>
      </w:r>
      <w:r w:rsidR="000B535B">
        <w:t>déclarent ne pas en utiliser du tout </w:t>
      </w:r>
      <w:r>
        <w:t>(</w:t>
      </w:r>
      <w:r w:rsidR="00092462">
        <w:fldChar w:fldCharType="begin"/>
      </w:r>
      <w:r w:rsidR="00092462">
        <w:instrText xml:space="preserve"> REF _Ref118818619 \h </w:instrText>
      </w:r>
      <w:r w:rsidR="00092462">
        <w:fldChar w:fldCharType="separate"/>
      </w:r>
      <w:r w:rsidR="00121531">
        <w:t>Figure </w:t>
      </w:r>
      <w:r w:rsidR="00121531">
        <w:rPr>
          <w:noProof/>
        </w:rPr>
        <w:t>152</w:t>
      </w:r>
      <w:r w:rsidR="00092462">
        <w:fldChar w:fldCharType="end"/>
      </w:r>
      <w:r>
        <w:t xml:space="preserve">). </w:t>
      </w:r>
    </w:p>
    <w:p w14:paraId="1F958AC9" w14:textId="71351FC8" w:rsidR="00AC1DB9" w:rsidRDefault="00092462" w:rsidP="00092462">
      <w:r>
        <w:t>Il y a un effet significatif de la sévérité de la déficience visuelle (</w:t>
      </w:r>
      <w:r w:rsidR="00D10E20">
        <w:fldChar w:fldCharType="begin"/>
      </w:r>
      <w:r w:rsidR="00D10E20">
        <w:instrText xml:space="preserve"> REF _Ref119253032 \h </w:instrText>
      </w:r>
      <w:r w:rsidR="00D10E20">
        <w:fldChar w:fldCharType="separate"/>
      </w:r>
      <w:r w:rsidR="00121531">
        <w:t>Tableau </w:t>
      </w:r>
      <w:r w:rsidR="00121531">
        <w:rPr>
          <w:noProof/>
        </w:rPr>
        <w:t>187</w:t>
      </w:r>
      <w:r w:rsidR="00D10E20">
        <w:fldChar w:fldCharType="end"/>
      </w:r>
      <w:r>
        <w:t>)</w:t>
      </w:r>
      <w:r w:rsidR="00AC1DB9">
        <w:t> :</w:t>
      </w:r>
    </w:p>
    <w:p w14:paraId="17A141E0" w14:textId="322A0A91" w:rsidR="00AC1DB9" w:rsidRDefault="00FB5CD1" w:rsidP="00AC1DB9">
      <w:pPr>
        <w:pStyle w:val="Paragraphedeliste"/>
        <w:numPr>
          <w:ilvl w:val="0"/>
          <w:numId w:val="9"/>
        </w:numPr>
      </w:pPr>
      <w:r>
        <w:rPr>
          <w:lang w:eastAsia="fr-FR"/>
        </w:rPr>
        <w:t xml:space="preserve">Les répondants aveugles sont </w:t>
      </w:r>
      <w:r w:rsidR="00F03685">
        <w:t xml:space="preserve">en proportion </w:t>
      </w:r>
      <w:r>
        <w:rPr>
          <w:lang w:eastAsia="fr-FR"/>
        </w:rPr>
        <w:t xml:space="preserve">significativement plus nombreux que les répondants malvoyants sévères à déclarer </w:t>
      </w:r>
      <w:r w:rsidRPr="0036463B">
        <w:rPr>
          <w:b/>
        </w:rPr>
        <w:t>tout à fait</w:t>
      </w:r>
      <w:r>
        <w:rPr>
          <w:lang w:eastAsia="fr-FR"/>
        </w:rPr>
        <w:t xml:space="preserve"> utiliser des </w:t>
      </w:r>
      <w:r w:rsidRPr="000B535B">
        <w:rPr>
          <w:lang w:eastAsia="fr-FR"/>
        </w:rPr>
        <w:t>outils de compensation à la déficience visuelle</w:t>
      </w:r>
      <w:r w:rsidR="00AC1DB9">
        <w:rPr>
          <w:lang w:eastAsia="fr-FR"/>
        </w:rPr>
        <w:t xml:space="preserve">. </w:t>
      </w:r>
    </w:p>
    <w:p w14:paraId="42F2B9F7" w14:textId="11E43744" w:rsidR="00AC1DB9" w:rsidRDefault="00AC1DB9" w:rsidP="00AC1DB9">
      <w:pPr>
        <w:pStyle w:val="Paragraphedeliste"/>
        <w:numPr>
          <w:ilvl w:val="0"/>
          <w:numId w:val="9"/>
        </w:numPr>
      </w:pPr>
      <w:r>
        <w:rPr>
          <w:lang w:eastAsia="fr-FR"/>
        </w:rPr>
        <w:t>L</w:t>
      </w:r>
      <w:r w:rsidR="00FB5CD1">
        <w:rPr>
          <w:lang w:eastAsia="fr-FR"/>
        </w:rPr>
        <w:t xml:space="preserve">es répondants malvoyants sévères sont </w:t>
      </w:r>
      <w:r w:rsidR="00F03685">
        <w:t xml:space="preserve">en proportion </w:t>
      </w:r>
      <w:r w:rsidR="00FB5CD1">
        <w:rPr>
          <w:lang w:eastAsia="fr-FR"/>
        </w:rPr>
        <w:t xml:space="preserve">significativement plus nombreux que les répondants malvoyants moyens à déclarer </w:t>
      </w:r>
      <w:r w:rsidR="00FB5CD1" w:rsidRPr="0036463B">
        <w:rPr>
          <w:b/>
        </w:rPr>
        <w:t xml:space="preserve">tout à fait </w:t>
      </w:r>
      <w:r w:rsidR="00FB5CD1">
        <w:rPr>
          <w:lang w:eastAsia="fr-FR"/>
        </w:rPr>
        <w:t xml:space="preserve">en utiliser. </w:t>
      </w:r>
    </w:p>
    <w:p w14:paraId="07E5C17F" w14:textId="3A008E48" w:rsidR="000B535B" w:rsidRDefault="00FB5CD1" w:rsidP="0036463B">
      <w:pPr>
        <w:pStyle w:val="Paragraphedeliste"/>
        <w:numPr>
          <w:ilvl w:val="0"/>
          <w:numId w:val="9"/>
        </w:numPr>
      </w:pPr>
      <w:r>
        <w:rPr>
          <w:lang w:eastAsia="fr-FR"/>
        </w:rPr>
        <w:t xml:space="preserve">Les répondants malvoyants moyens sont </w:t>
      </w:r>
      <w:r w:rsidR="00F03685">
        <w:t xml:space="preserve">en proportion </w:t>
      </w:r>
      <w:r>
        <w:rPr>
          <w:lang w:eastAsia="fr-FR"/>
        </w:rPr>
        <w:t>significativement plus nombreux que les répondants malvoyants sévères qu</w:t>
      </w:r>
      <w:r w:rsidR="00AC1DB9">
        <w:rPr>
          <w:lang w:eastAsia="fr-FR"/>
        </w:rPr>
        <w:t>i sont eux-mêmes</w:t>
      </w:r>
      <w:r w:rsidR="00F03685" w:rsidRPr="00F03685">
        <w:t xml:space="preserve"> </w:t>
      </w:r>
      <w:r w:rsidR="00F03685">
        <w:t>en proportion</w:t>
      </w:r>
      <w:r w:rsidR="00AC1DB9">
        <w:rPr>
          <w:lang w:eastAsia="fr-FR"/>
        </w:rPr>
        <w:t xml:space="preserve"> plus </w:t>
      </w:r>
      <w:r>
        <w:rPr>
          <w:lang w:eastAsia="fr-FR"/>
        </w:rPr>
        <w:t>nombreux que les répondants aveugles</w:t>
      </w:r>
      <w:r w:rsidR="00AC1DB9" w:rsidRPr="00AC1DB9">
        <w:rPr>
          <w:lang w:eastAsia="fr-FR"/>
        </w:rPr>
        <w:t xml:space="preserve"> </w:t>
      </w:r>
      <w:r w:rsidR="00AC1DB9">
        <w:rPr>
          <w:lang w:eastAsia="fr-FR"/>
        </w:rPr>
        <w:t xml:space="preserve">à </w:t>
      </w:r>
      <w:r w:rsidR="00AC1DB9" w:rsidRPr="00AC1DB9">
        <w:rPr>
          <w:b/>
          <w:bCs/>
          <w:lang w:eastAsia="fr-FR"/>
        </w:rPr>
        <w:t>plutôt ne pas</w:t>
      </w:r>
      <w:r w:rsidR="00AC1DB9">
        <w:rPr>
          <w:lang w:eastAsia="fr-FR"/>
        </w:rPr>
        <w:t xml:space="preserve"> en utiliser, ou </w:t>
      </w:r>
      <w:r w:rsidR="00AC1DB9" w:rsidRPr="00AC1DB9">
        <w:rPr>
          <w:b/>
          <w:bCs/>
          <w:lang w:eastAsia="fr-FR"/>
        </w:rPr>
        <w:t>pas du tout</w:t>
      </w:r>
      <w:r w:rsidR="00AC1DB9">
        <w:rPr>
          <w:lang w:eastAsia="fr-FR"/>
        </w:rPr>
        <w:t xml:space="preserve">. </w:t>
      </w:r>
    </w:p>
    <w:p w14:paraId="16BFD2CD" w14:textId="7D14AC40" w:rsidR="00AC1DB9" w:rsidRDefault="00092462" w:rsidP="00092462">
      <w:r>
        <w:t>Il y a un effet significatif de l’âge (</w:t>
      </w:r>
      <w:r w:rsidR="00D10E20">
        <w:fldChar w:fldCharType="begin"/>
      </w:r>
      <w:r w:rsidR="00D10E20">
        <w:instrText xml:space="preserve"> REF _Ref119253037 \h </w:instrText>
      </w:r>
      <w:r w:rsidR="00D10E20">
        <w:fldChar w:fldCharType="separate"/>
      </w:r>
      <w:r w:rsidR="00121531">
        <w:t>Tableau </w:t>
      </w:r>
      <w:r w:rsidR="00121531">
        <w:rPr>
          <w:noProof/>
        </w:rPr>
        <w:t>188</w:t>
      </w:r>
      <w:r w:rsidR="00D10E20">
        <w:fldChar w:fldCharType="end"/>
      </w:r>
      <w:r>
        <w:t>)</w:t>
      </w:r>
      <w:r w:rsidR="00AC1DB9">
        <w:t> :</w:t>
      </w:r>
    </w:p>
    <w:p w14:paraId="6315CE42" w14:textId="425F3619" w:rsidR="00CE19D7" w:rsidRDefault="00FB5CD1" w:rsidP="00AC1DB9">
      <w:pPr>
        <w:pStyle w:val="Paragraphedeliste"/>
        <w:numPr>
          <w:ilvl w:val="0"/>
          <w:numId w:val="9"/>
        </w:numPr>
      </w:pPr>
      <w:r>
        <w:t xml:space="preserve">Les répondants de 16 à 29 ans et ceux de 30 à 59 ans sont </w:t>
      </w:r>
      <w:r w:rsidR="00F03685">
        <w:t xml:space="preserve">en proportion </w:t>
      </w:r>
      <w:r>
        <w:t xml:space="preserve">significativement plus nombreux que ceux de 60 ans et plus à déclarer </w:t>
      </w:r>
      <w:r w:rsidRPr="0036463B">
        <w:rPr>
          <w:b/>
        </w:rPr>
        <w:t>tout à fait</w:t>
      </w:r>
      <w:r>
        <w:t xml:space="preserve"> utiliser</w:t>
      </w:r>
      <w:r w:rsidRPr="00FB5CD1">
        <w:t xml:space="preserve"> des outils de compensation à la déficience visuelle</w:t>
      </w:r>
      <w:r w:rsidR="00CE19D7">
        <w:t>.</w:t>
      </w:r>
    </w:p>
    <w:p w14:paraId="7B6B4C18" w14:textId="59AB4408" w:rsidR="00092462" w:rsidRPr="00092462" w:rsidRDefault="00CE19D7" w:rsidP="0036463B">
      <w:pPr>
        <w:pStyle w:val="Paragraphedeliste"/>
        <w:numPr>
          <w:ilvl w:val="0"/>
          <w:numId w:val="9"/>
        </w:numPr>
      </w:pPr>
      <w:r>
        <w:t>L</w:t>
      </w:r>
      <w:r w:rsidR="00FB5CD1">
        <w:t xml:space="preserve">es répondants de 60 ans et plus sont </w:t>
      </w:r>
      <w:r w:rsidR="00F03685">
        <w:t xml:space="preserve">en proportion </w:t>
      </w:r>
      <w:r w:rsidR="00FB5CD1">
        <w:t xml:space="preserve">significativement plus nombreux que ceux de 30 à 59 ans à déclarer </w:t>
      </w:r>
      <w:r w:rsidR="00FB5CD1" w:rsidRPr="0036463B">
        <w:rPr>
          <w:b/>
        </w:rPr>
        <w:t>plutôt</w:t>
      </w:r>
      <w:r w:rsidR="00FB5CD1">
        <w:t xml:space="preserve"> en utiliser.</w:t>
      </w:r>
    </w:p>
    <w:p w14:paraId="4A2E979A" w14:textId="77777777" w:rsidR="00F06B9E" w:rsidRDefault="00F06B9E" w:rsidP="00F06B9E">
      <w:pPr>
        <w:keepNext/>
      </w:pPr>
      <w:r>
        <w:rPr>
          <w:noProof/>
        </w:rPr>
        <w:drawing>
          <wp:inline distT="0" distB="0" distL="0" distR="0" wp14:anchorId="2C42447A" wp14:editId="0F6EFDDA">
            <wp:extent cx="5486400" cy="2700068"/>
            <wp:effectExtent l="0" t="0" r="0" b="5080"/>
            <wp:docPr id="175" name="Graphique 175" descr="Utilisation des outils de compensation à la déficience visuelle : 46 % tout à fait, 30 % plutôt oui, 9% plutôt non, 15 % pas du tout.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2B237F79" w14:textId="030BA5BB" w:rsidR="00F06B9E" w:rsidRDefault="00F06B9E" w:rsidP="00B57C07">
      <w:pPr>
        <w:pStyle w:val="Lgende"/>
        <w:keepNext w:val="0"/>
      </w:pPr>
      <w:bookmarkStart w:id="476" w:name="_Ref118818619"/>
      <w:r>
        <w:t>Figure</w:t>
      </w:r>
      <w:r w:rsidR="00F8105B">
        <w:t> </w:t>
      </w:r>
      <w:r w:rsidR="00C07E5B">
        <w:fldChar w:fldCharType="begin"/>
      </w:r>
      <w:r w:rsidR="00C07E5B">
        <w:instrText xml:space="preserve"> SEQ Figure \* ARABIC </w:instrText>
      </w:r>
      <w:r w:rsidR="00C07E5B">
        <w:fldChar w:fldCharType="separate"/>
      </w:r>
      <w:r w:rsidR="00121531">
        <w:rPr>
          <w:noProof/>
        </w:rPr>
        <w:t>152</w:t>
      </w:r>
      <w:r w:rsidR="00C07E5B">
        <w:rPr>
          <w:noProof/>
        </w:rPr>
        <w:fldChar w:fldCharType="end"/>
      </w:r>
      <w:bookmarkEnd w:id="476"/>
      <w:r w:rsidR="003E20CB">
        <w:t>. U</w:t>
      </w:r>
      <w:r w:rsidR="003E20CB" w:rsidRPr="003E20CB">
        <w:t>tilis</w:t>
      </w:r>
      <w:r w:rsidR="003E20CB">
        <w:t xml:space="preserve">ation </w:t>
      </w:r>
      <w:r w:rsidR="003E20CB" w:rsidRPr="003E20CB">
        <w:t xml:space="preserve">des outils de compensation à la déficience visuelle </w:t>
      </w:r>
      <w:r w:rsidR="003E20CB">
        <w:t>des répondants de 16 ans et + (</w:t>
      </w:r>
      <w:r w:rsidR="000367F5">
        <w:t xml:space="preserve">n = </w:t>
      </w:r>
      <w:r w:rsidR="003E20CB">
        <w:t xml:space="preserve">1627). </w:t>
      </w:r>
    </w:p>
    <w:p w14:paraId="5E5B18B4" w14:textId="4204AB66" w:rsidR="00096179" w:rsidRDefault="00096179" w:rsidP="00096179">
      <w:pPr>
        <w:pStyle w:val="Lgende"/>
      </w:pPr>
      <w:bookmarkStart w:id="477" w:name="_Ref119253032"/>
      <w:r>
        <w:t>Tableau</w:t>
      </w:r>
      <w:r w:rsidR="00F8105B">
        <w:t> </w:t>
      </w:r>
      <w:r w:rsidR="00C07E5B">
        <w:fldChar w:fldCharType="begin"/>
      </w:r>
      <w:r w:rsidR="00C07E5B">
        <w:instrText xml:space="preserve"> SEQ Tableau \* ARABIC </w:instrText>
      </w:r>
      <w:r w:rsidR="00C07E5B">
        <w:fldChar w:fldCharType="separate"/>
      </w:r>
      <w:r w:rsidR="00121531">
        <w:rPr>
          <w:noProof/>
        </w:rPr>
        <w:t>187</w:t>
      </w:r>
      <w:r w:rsidR="00C07E5B">
        <w:rPr>
          <w:noProof/>
        </w:rPr>
        <w:fldChar w:fldCharType="end"/>
      </w:r>
      <w:bookmarkEnd w:id="477"/>
      <w:r>
        <w:t>. U</w:t>
      </w:r>
      <w:r w:rsidRPr="003E20CB">
        <w:t>tilis</w:t>
      </w:r>
      <w:r>
        <w:t xml:space="preserve">ation </w:t>
      </w:r>
      <w:r w:rsidRPr="003E20CB">
        <w:t xml:space="preserve">des outils de compensation à la déficience visuelle </w:t>
      </w:r>
      <w:r>
        <w:t>des répondants de 16 ans et +, selon la sévérité de la déficience visuelle (n</w:t>
      </w:r>
      <w:r w:rsidR="00B57C07">
        <w:t> = </w:t>
      </w:r>
      <w:r>
        <w:t>1627).</w:t>
      </w:r>
    </w:p>
    <w:tbl>
      <w:tblPr>
        <w:tblW w:w="0" w:type="auto"/>
        <w:tblCellMar>
          <w:top w:w="15" w:type="dxa"/>
          <w:left w:w="15" w:type="dxa"/>
          <w:bottom w:w="15" w:type="dxa"/>
          <w:right w:w="15" w:type="dxa"/>
        </w:tblCellMar>
        <w:tblLook w:val="04A0" w:firstRow="1" w:lastRow="0" w:firstColumn="1" w:lastColumn="0" w:noHBand="0" w:noVBand="1"/>
      </w:tblPr>
      <w:tblGrid>
        <w:gridCol w:w="2117"/>
        <w:gridCol w:w="1842"/>
        <w:gridCol w:w="2552"/>
        <w:gridCol w:w="2541"/>
      </w:tblGrid>
      <w:tr w:rsidR="00EF15DF" w:rsidRPr="00704A36" w14:paraId="5838F0FD" w14:textId="77777777" w:rsidTr="006766E2">
        <w:trPr>
          <w:tblHeader/>
        </w:trPr>
        <w:tc>
          <w:tcPr>
            <w:tcW w:w="21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923CF3D" w14:textId="77777777" w:rsidR="00EF15DF" w:rsidRPr="00704A36" w:rsidRDefault="00EF15DF" w:rsidP="00EF15DF">
            <w:pPr>
              <w:spacing w:after="0" w:line="240" w:lineRule="auto"/>
              <w:rPr>
                <w:rFonts w:eastAsia="Times New Roman" w:cs="Arial"/>
                <w:szCs w:val="24"/>
                <w:lang w:eastAsia="fr-FR"/>
              </w:rPr>
            </w:pPr>
          </w:p>
        </w:tc>
        <w:tc>
          <w:tcPr>
            <w:tcW w:w="184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D6F0EF8"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589E34C2"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5019A7ED" w14:textId="77777777" w:rsidR="00EF15DF" w:rsidRPr="00704A36" w:rsidRDefault="00EF15DF" w:rsidP="00EF15DF">
            <w:pPr>
              <w:spacing w:after="0" w:line="240" w:lineRule="auto"/>
              <w:rPr>
                <w:rFonts w:eastAsia="Times New Roman" w:cs="Arial"/>
                <w:szCs w:val="24"/>
                <w:lang w:eastAsia="fr-FR"/>
              </w:rPr>
            </w:pPr>
          </w:p>
        </w:tc>
        <w:tc>
          <w:tcPr>
            <w:tcW w:w="25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DE85141"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034C12C2" w14:textId="660CE339"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419)</w:t>
            </w:r>
          </w:p>
        </w:tc>
        <w:tc>
          <w:tcPr>
            <w:tcW w:w="254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7D9E32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1CEBBADD"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18783FEC" w14:textId="228EEACB" w:rsidR="00EF15DF" w:rsidRPr="00704A36" w:rsidRDefault="00EF15DF" w:rsidP="00EF15DF">
            <w:pPr>
              <w:spacing w:after="0" w:line="240" w:lineRule="auto"/>
              <w:rPr>
                <w:rFonts w:eastAsia="Times New Roman" w:cs="Arial"/>
                <w:szCs w:val="24"/>
                <w:lang w:eastAsia="fr-FR"/>
              </w:rPr>
            </w:pPr>
          </w:p>
        </w:tc>
      </w:tr>
      <w:tr w:rsidR="005C7B86" w:rsidRPr="00704A36" w14:paraId="59D6BC4D" w14:textId="77777777" w:rsidTr="006766E2">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8209DB" w14:textId="694D5098" w:rsidR="005C7B86" w:rsidRPr="00704A36" w:rsidRDefault="005C7B86" w:rsidP="005C7B86">
            <w:pPr>
              <w:spacing w:after="0" w:line="240" w:lineRule="auto"/>
              <w:rPr>
                <w:rFonts w:eastAsia="Times New Roman" w:cs="Arial"/>
                <w:szCs w:val="24"/>
                <w:lang w:eastAsia="fr-FR"/>
              </w:rPr>
            </w:pPr>
            <w:r w:rsidRPr="007A746E">
              <w:t xml:space="preserve">Tout à fait.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C0D845" w14:textId="492A742F" w:rsidR="005C7B86" w:rsidRPr="00704A36" w:rsidRDefault="005C7B86" w:rsidP="005C7B86">
            <w:pPr>
              <w:spacing w:after="0" w:line="240" w:lineRule="auto"/>
              <w:jc w:val="right"/>
              <w:rPr>
                <w:rFonts w:eastAsia="Times New Roman" w:cs="Arial"/>
                <w:szCs w:val="24"/>
                <w:lang w:eastAsia="fr-FR"/>
              </w:rPr>
            </w:pPr>
            <w:r w:rsidRPr="007A746E">
              <w:t>62</w:t>
            </w:r>
            <w:r w:rsidR="0055145C">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35B45F" w14:textId="3AB0D0E3" w:rsidR="005C7B86" w:rsidRPr="00704A36" w:rsidRDefault="005C7B86" w:rsidP="005C7B86">
            <w:pPr>
              <w:spacing w:after="0" w:line="240" w:lineRule="auto"/>
              <w:jc w:val="right"/>
              <w:rPr>
                <w:rFonts w:eastAsia="Times New Roman" w:cs="Arial"/>
                <w:szCs w:val="24"/>
                <w:lang w:eastAsia="fr-FR"/>
              </w:rPr>
            </w:pPr>
            <w:r w:rsidRPr="007A746E">
              <w:t>47</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556A2B" w14:textId="3F50EE2E" w:rsidR="005C7B86" w:rsidRPr="00704A36" w:rsidRDefault="005C7B86" w:rsidP="005C7B86">
            <w:pPr>
              <w:spacing w:after="0" w:line="240" w:lineRule="auto"/>
              <w:jc w:val="right"/>
              <w:rPr>
                <w:rFonts w:eastAsia="Times New Roman" w:cs="Arial"/>
                <w:szCs w:val="24"/>
                <w:lang w:eastAsia="fr-FR"/>
              </w:rPr>
            </w:pPr>
            <w:r w:rsidRPr="007A746E">
              <w:t>21</w:t>
            </w:r>
            <w:r w:rsidR="0055145C">
              <w:t xml:space="preserve"> %</w:t>
            </w:r>
          </w:p>
        </w:tc>
      </w:tr>
      <w:tr w:rsidR="005C7B86" w:rsidRPr="00704A36" w14:paraId="20D4F9AD" w14:textId="77777777" w:rsidTr="006766E2">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02B728" w14:textId="6A150220" w:rsidR="005C7B86" w:rsidRPr="00704A36" w:rsidRDefault="005C7B86" w:rsidP="005C7B86">
            <w:pPr>
              <w:spacing w:after="0" w:line="240" w:lineRule="auto"/>
              <w:rPr>
                <w:rFonts w:eastAsia="Times New Roman" w:cs="Arial"/>
                <w:szCs w:val="24"/>
                <w:lang w:eastAsia="fr-FR"/>
              </w:rPr>
            </w:pPr>
            <w:r w:rsidRPr="007A746E">
              <w:t xml:space="preserve">Plutôt oui.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39438F" w14:textId="66C02288" w:rsidR="005C7B86" w:rsidRPr="00704A36" w:rsidRDefault="005C7B86" w:rsidP="005C7B86">
            <w:pPr>
              <w:spacing w:after="0" w:line="240" w:lineRule="auto"/>
              <w:jc w:val="right"/>
              <w:rPr>
                <w:rFonts w:eastAsia="Times New Roman" w:cs="Arial"/>
                <w:szCs w:val="24"/>
                <w:lang w:eastAsia="fr-FR"/>
              </w:rPr>
            </w:pPr>
            <w:r w:rsidRPr="007A746E">
              <w:t>29</w:t>
            </w:r>
            <w:r w:rsidR="0055145C">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E1B078" w14:textId="4CA5381B" w:rsidR="005C7B86" w:rsidRPr="00704A36" w:rsidRDefault="005C7B86" w:rsidP="005C7B86">
            <w:pPr>
              <w:spacing w:after="0" w:line="240" w:lineRule="auto"/>
              <w:jc w:val="right"/>
              <w:rPr>
                <w:rFonts w:eastAsia="Times New Roman" w:cs="Arial"/>
                <w:szCs w:val="24"/>
                <w:lang w:eastAsia="fr-FR"/>
              </w:rPr>
            </w:pPr>
            <w:r w:rsidRPr="007A746E">
              <w:t>32</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3BDE88" w14:textId="61C261B3" w:rsidR="005C7B86" w:rsidRPr="00704A36" w:rsidRDefault="005C7B86" w:rsidP="005C7B86">
            <w:pPr>
              <w:spacing w:after="0" w:line="240" w:lineRule="auto"/>
              <w:jc w:val="right"/>
              <w:rPr>
                <w:rFonts w:eastAsia="Times New Roman" w:cs="Arial"/>
                <w:szCs w:val="24"/>
                <w:lang w:eastAsia="fr-FR"/>
              </w:rPr>
            </w:pPr>
            <w:r w:rsidRPr="007A746E">
              <w:t>29</w:t>
            </w:r>
            <w:r w:rsidR="0055145C">
              <w:t xml:space="preserve"> %</w:t>
            </w:r>
          </w:p>
        </w:tc>
      </w:tr>
      <w:tr w:rsidR="005C7B86" w:rsidRPr="00704A36" w14:paraId="6889AB11" w14:textId="77777777" w:rsidTr="006766E2">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7B157A" w14:textId="72F6E7B9" w:rsidR="005C7B86" w:rsidRPr="00704A36" w:rsidRDefault="005C7B86" w:rsidP="005C7B86">
            <w:pPr>
              <w:spacing w:after="0" w:line="240" w:lineRule="auto"/>
              <w:rPr>
                <w:rFonts w:eastAsia="Times New Roman" w:cs="Arial"/>
                <w:szCs w:val="24"/>
                <w:lang w:eastAsia="fr-FR"/>
              </w:rPr>
            </w:pPr>
            <w:r w:rsidRPr="007A746E">
              <w:t xml:space="preserve">Plutôt non.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F3A290" w14:textId="01AD950B" w:rsidR="005C7B86" w:rsidRPr="00704A36" w:rsidRDefault="005C7B86" w:rsidP="005C7B86">
            <w:pPr>
              <w:spacing w:after="0" w:line="240" w:lineRule="auto"/>
              <w:jc w:val="right"/>
              <w:rPr>
                <w:rFonts w:eastAsia="Times New Roman" w:cs="Arial"/>
                <w:szCs w:val="24"/>
                <w:lang w:eastAsia="fr-FR"/>
              </w:rPr>
            </w:pPr>
            <w:r w:rsidRPr="007A746E">
              <w:t>3</w:t>
            </w:r>
            <w:r w:rsidR="0055145C">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B065D4" w14:textId="34F5B8B3" w:rsidR="005C7B86" w:rsidRPr="00704A36" w:rsidRDefault="005C7B86" w:rsidP="005C7B86">
            <w:pPr>
              <w:spacing w:after="0" w:line="240" w:lineRule="auto"/>
              <w:jc w:val="right"/>
              <w:rPr>
                <w:rFonts w:eastAsia="Times New Roman" w:cs="Arial"/>
                <w:szCs w:val="24"/>
                <w:lang w:eastAsia="fr-FR"/>
              </w:rPr>
            </w:pPr>
            <w:r w:rsidRPr="007A746E">
              <w:t>9</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3F1EB4" w14:textId="2104D469" w:rsidR="005C7B86" w:rsidRPr="00704A36" w:rsidRDefault="005C7B86" w:rsidP="005C7B86">
            <w:pPr>
              <w:spacing w:after="0" w:line="240" w:lineRule="auto"/>
              <w:jc w:val="right"/>
              <w:rPr>
                <w:rFonts w:eastAsia="Times New Roman" w:cs="Arial"/>
                <w:szCs w:val="24"/>
                <w:lang w:eastAsia="fr-FR"/>
              </w:rPr>
            </w:pPr>
            <w:r w:rsidRPr="007A746E">
              <w:t>18</w:t>
            </w:r>
            <w:r w:rsidR="0055145C">
              <w:t xml:space="preserve"> %</w:t>
            </w:r>
          </w:p>
        </w:tc>
      </w:tr>
      <w:tr w:rsidR="005C7B86" w:rsidRPr="00704A36" w14:paraId="367E5F76" w14:textId="77777777" w:rsidTr="006766E2">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74968D" w14:textId="0B76ED47" w:rsidR="005C7B86" w:rsidRPr="00704A36" w:rsidRDefault="005C7B86" w:rsidP="005C7B86">
            <w:pPr>
              <w:spacing w:after="0" w:line="240" w:lineRule="auto"/>
              <w:rPr>
                <w:rFonts w:eastAsia="Times New Roman" w:cs="Arial"/>
                <w:szCs w:val="24"/>
                <w:lang w:eastAsia="fr-FR"/>
              </w:rPr>
            </w:pPr>
            <w:r w:rsidRPr="007A746E">
              <w:t xml:space="preserve">Pas du tout.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C05DDE" w14:textId="585DD41E" w:rsidR="005C7B86" w:rsidRPr="00704A36" w:rsidRDefault="005C7B86" w:rsidP="005C7B86">
            <w:pPr>
              <w:spacing w:after="0" w:line="240" w:lineRule="auto"/>
              <w:jc w:val="right"/>
              <w:rPr>
                <w:rFonts w:eastAsia="Times New Roman" w:cs="Arial"/>
                <w:szCs w:val="24"/>
                <w:lang w:eastAsia="fr-FR"/>
              </w:rPr>
            </w:pPr>
            <w:r w:rsidRPr="007A746E">
              <w:t>5</w:t>
            </w:r>
            <w:r w:rsidR="0055145C">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DDBB6D" w14:textId="5B449BD3" w:rsidR="005C7B86" w:rsidRPr="00704A36" w:rsidRDefault="005C7B86" w:rsidP="005C7B86">
            <w:pPr>
              <w:spacing w:after="0" w:line="240" w:lineRule="auto"/>
              <w:jc w:val="right"/>
              <w:rPr>
                <w:rFonts w:eastAsia="Times New Roman" w:cs="Arial"/>
                <w:szCs w:val="24"/>
                <w:lang w:eastAsia="fr-FR"/>
              </w:rPr>
            </w:pPr>
            <w:r w:rsidRPr="007A746E">
              <w:t>11</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6C4420" w14:textId="0A8BE59E" w:rsidR="005C7B86" w:rsidRPr="00704A36" w:rsidRDefault="005C7B86" w:rsidP="005C7B86">
            <w:pPr>
              <w:keepNext/>
              <w:spacing w:after="0" w:line="240" w:lineRule="auto"/>
              <w:jc w:val="right"/>
              <w:rPr>
                <w:rFonts w:eastAsia="Times New Roman" w:cs="Arial"/>
                <w:szCs w:val="24"/>
                <w:lang w:eastAsia="fr-FR"/>
              </w:rPr>
            </w:pPr>
            <w:r w:rsidRPr="007A746E">
              <w:t>33</w:t>
            </w:r>
            <w:r w:rsidR="0055145C">
              <w:t xml:space="preserve"> %</w:t>
            </w:r>
          </w:p>
        </w:tc>
      </w:tr>
    </w:tbl>
    <w:p w14:paraId="7D30D021" w14:textId="396F0F51" w:rsidR="00096179" w:rsidRDefault="00096179" w:rsidP="00096179">
      <w:pPr>
        <w:pStyle w:val="Lgende"/>
      </w:pPr>
      <w:bookmarkStart w:id="478" w:name="_Ref119253037"/>
      <w:r>
        <w:t>Tableau</w:t>
      </w:r>
      <w:r w:rsidR="00F8105B">
        <w:t> </w:t>
      </w:r>
      <w:r w:rsidR="00C07E5B">
        <w:fldChar w:fldCharType="begin"/>
      </w:r>
      <w:r w:rsidR="00C07E5B">
        <w:instrText xml:space="preserve"> SEQ Tableau \* ARABIC </w:instrText>
      </w:r>
      <w:r w:rsidR="00C07E5B">
        <w:fldChar w:fldCharType="separate"/>
      </w:r>
      <w:r w:rsidR="00121531">
        <w:rPr>
          <w:noProof/>
        </w:rPr>
        <w:t>188</w:t>
      </w:r>
      <w:r w:rsidR="00C07E5B">
        <w:rPr>
          <w:noProof/>
        </w:rPr>
        <w:fldChar w:fldCharType="end"/>
      </w:r>
      <w:bookmarkEnd w:id="478"/>
      <w:r>
        <w:t>. U</w:t>
      </w:r>
      <w:r w:rsidRPr="003E20CB">
        <w:t>tilis</w:t>
      </w:r>
      <w:r>
        <w:t xml:space="preserve">ation </w:t>
      </w:r>
      <w:r w:rsidRPr="003E20CB">
        <w:t xml:space="preserve">des outils de compensation à la déficience visuelle </w:t>
      </w:r>
      <w:r>
        <w:t>des répondants de 16 ans et +,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1833"/>
        <w:gridCol w:w="2410"/>
        <w:gridCol w:w="2410"/>
        <w:gridCol w:w="2430"/>
      </w:tblGrid>
      <w:tr w:rsidR="00222195" w:rsidRPr="00680966" w14:paraId="777F1A99" w14:textId="77777777" w:rsidTr="006766E2">
        <w:trPr>
          <w:trHeight w:val="263"/>
          <w:tblHeader/>
        </w:trPr>
        <w:tc>
          <w:tcPr>
            <w:tcW w:w="183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C23ECE" w14:textId="77777777" w:rsidR="00222195" w:rsidRPr="00680966" w:rsidRDefault="00222195" w:rsidP="00222195">
            <w:pPr>
              <w:spacing w:after="0" w:line="240" w:lineRule="auto"/>
              <w:rPr>
                <w:rFonts w:eastAsia="Times New Roman" w:cs="Arial"/>
                <w:szCs w:val="24"/>
                <w:lang w:eastAsia="fr-FR"/>
              </w:rPr>
            </w:pP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DF04F8A" w14:textId="1D9DA130" w:rsidR="00222195" w:rsidRPr="00680966" w:rsidRDefault="00222195" w:rsidP="006766E2">
            <w:pPr>
              <w:spacing w:after="0" w:line="240" w:lineRule="auto"/>
              <w:rPr>
                <w:rFonts w:eastAsia="Times New Roman" w:cs="Arial"/>
                <w:szCs w:val="24"/>
                <w:lang w:eastAsia="fr-FR"/>
              </w:rPr>
            </w:pPr>
            <w:r w:rsidRPr="00186B36">
              <w:rPr>
                <w:rFonts w:eastAsia="Times New Roman" w:cs="Arial"/>
                <w:color w:val="000000"/>
                <w:szCs w:val="24"/>
                <w:lang w:eastAsia="fr-FR"/>
              </w:rPr>
              <w:t>16-29 ans</w:t>
            </w:r>
            <w:r w:rsidR="006766E2">
              <w:rPr>
                <w:rFonts w:eastAsia="Times New Roman" w:cs="Arial"/>
                <w:color w:val="000000"/>
                <w:szCs w:val="24"/>
                <w:lang w:eastAsia="fr-FR"/>
              </w:rPr>
              <w:t xml:space="preserve"> </w:t>
            </w:r>
            <w:r>
              <w:rPr>
                <w:rFonts w:eastAsia="Times New Roman" w:cs="Arial"/>
                <w:color w:val="000000"/>
                <w:szCs w:val="24"/>
                <w:lang w:eastAsia="fr-FR"/>
              </w:rPr>
              <w:t>(n = 196)</w:t>
            </w: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728076C" w14:textId="297EE958" w:rsidR="00222195" w:rsidRPr="00680966" w:rsidRDefault="00222195" w:rsidP="006766E2">
            <w:pPr>
              <w:spacing w:after="0" w:line="240" w:lineRule="auto"/>
              <w:rPr>
                <w:rFonts w:eastAsia="Times New Roman" w:cs="Arial"/>
                <w:szCs w:val="24"/>
                <w:lang w:eastAsia="fr-FR"/>
              </w:rPr>
            </w:pPr>
            <w:r w:rsidRPr="00186B36">
              <w:rPr>
                <w:rFonts w:eastAsia="Times New Roman" w:cs="Arial"/>
                <w:color w:val="000000"/>
                <w:szCs w:val="24"/>
                <w:lang w:eastAsia="fr-FR"/>
              </w:rPr>
              <w:t>30-59 ans</w:t>
            </w:r>
            <w:r w:rsidR="006766E2">
              <w:rPr>
                <w:rFonts w:eastAsia="Times New Roman" w:cs="Arial"/>
                <w:color w:val="000000"/>
                <w:szCs w:val="24"/>
                <w:lang w:eastAsia="fr-FR"/>
              </w:rPr>
              <w:t xml:space="preserve"> </w:t>
            </w:r>
            <w:r>
              <w:rPr>
                <w:rFonts w:eastAsia="Times New Roman" w:cs="Arial"/>
                <w:color w:val="000000"/>
                <w:szCs w:val="24"/>
                <w:lang w:eastAsia="fr-FR"/>
              </w:rPr>
              <w:t>(n = 751)</w:t>
            </w:r>
          </w:p>
        </w:tc>
        <w:tc>
          <w:tcPr>
            <w:tcW w:w="243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5B18D1B" w14:textId="00BAA79E" w:rsidR="00222195" w:rsidRPr="00680966" w:rsidRDefault="00222195" w:rsidP="006766E2">
            <w:pPr>
              <w:spacing w:after="0" w:line="240" w:lineRule="auto"/>
              <w:rPr>
                <w:rFonts w:eastAsia="Times New Roman" w:cs="Arial"/>
                <w:szCs w:val="24"/>
                <w:lang w:eastAsia="fr-FR"/>
              </w:rPr>
            </w:pPr>
            <w:r w:rsidRPr="00186B36">
              <w:rPr>
                <w:rFonts w:eastAsia="Times New Roman" w:cs="Arial"/>
                <w:color w:val="000000"/>
                <w:szCs w:val="24"/>
                <w:lang w:eastAsia="fr-FR"/>
              </w:rPr>
              <w:t>60 ans et +</w:t>
            </w:r>
            <w:r w:rsidR="006766E2">
              <w:rPr>
                <w:rFonts w:eastAsia="Times New Roman" w:cs="Arial"/>
                <w:color w:val="000000"/>
                <w:szCs w:val="24"/>
                <w:lang w:eastAsia="fr-FR"/>
              </w:rPr>
              <w:t xml:space="preserve"> </w:t>
            </w:r>
            <w:r w:rsidR="00616E3F">
              <w:rPr>
                <w:rFonts w:eastAsia="Times New Roman" w:cs="Arial"/>
                <w:color w:val="000000"/>
                <w:szCs w:val="24"/>
                <w:lang w:eastAsia="fr-FR"/>
              </w:rPr>
              <w:t>(n =</w:t>
            </w:r>
            <w:r w:rsidR="006766E2">
              <w:rPr>
                <w:rFonts w:eastAsia="Times New Roman" w:cs="Arial"/>
                <w:color w:val="000000"/>
                <w:szCs w:val="24"/>
                <w:lang w:eastAsia="fr-FR"/>
              </w:rPr>
              <w:t xml:space="preserve"> </w:t>
            </w:r>
            <w:r w:rsidR="00616E3F">
              <w:rPr>
                <w:rFonts w:eastAsia="Times New Roman" w:cs="Arial"/>
                <w:color w:val="000000"/>
                <w:szCs w:val="24"/>
                <w:lang w:eastAsia="fr-FR"/>
              </w:rPr>
              <w:t>680)</w:t>
            </w:r>
          </w:p>
        </w:tc>
      </w:tr>
      <w:tr w:rsidR="005C7B86" w:rsidRPr="00680966" w14:paraId="0DCF1FBD" w14:textId="77777777" w:rsidTr="006766E2">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2C5EF5" w14:textId="52F98AD3" w:rsidR="005C7B86" w:rsidRPr="00680966" w:rsidRDefault="005C7B86" w:rsidP="005C7B86">
            <w:pPr>
              <w:spacing w:after="0" w:line="240" w:lineRule="auto"/>
              <w:rPr>
                <w:rFonts w:eastAsia="Times New Roman" w:cs="Arial"/>
                <w:szCs w:val="24"/>
                <w:lang w:eastAsia="fr-FR"/>
              </w:rPr>
            </w:pPr>
            <w:r w:rsidRPr="00197894">
              <w:t xml:space="preserve">Tout à fait.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43D51D" w14:textId="4AA977BC" w:rsidR="005C7B86" w:rsidRPr="00680966" w:rsidRDefault="005C7B86" w:rsidP="005C7B86">
            <w:pPr>
              <w:spacing w:after="0" w:line="240" w:lineRule="auto"/>
              <w:jc w:val="right"/>
              <w:rPr>
                <w:rFonts w:eastAsia="Times New Roman" w:cs="Arial"/>
                <w:szCs w:val="24"/>
                <w:lang w:eastAsia="fr-FR"/>
              </w:rPr>
            </w:pPr>
            <w:r w:rsidRPr="00197894">
              <w:t>53</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5399E4" w14:textId="1395FB19" w:rsidR="005C7B86" w:rsidRPr="00680966" w:rsidRDefault="005C7B86" w:rsidP="005C7B86">
            <w:pPr>
              <w:spacing w:after="0" w:line="240" w:lineRule="auto"/>
              <w:jc w:val="right"/>
              <w:rPr>
                <w:rFonts w:eastAsia="Times New Roman" w:cs="Arial"/>
                <w:szCs w:val="24"/>
                <w:lang w:eastAsia="fr-FR"/>
              </w:rPr>
            </w:pPr>
            <w:r w:rsidRPr="00197894">
              <w:t>56</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43B04C" w14:textId="4340A3CA" w:rsidR="005C7B86" w:rsidRPr="00680966" w:rsidRDefault="005C7B86" w:rsidP="005C7B86">
            <w:pPr>
              <w:spacing w:after="0" w:line="240" w:lineRule="auto"/>
              <w:jc w:val="right"/>
              <w:rPr>
                <w:rFonts w:eastAsia="Times New Roman" w:cs="Arial"/>
                <w:szCs w:val="24"/>
                <w:lang w:eastAsia="fr-FR"/>
              </w:rPr>
            </w:pPr>
            <w:r w:rsidRPr="00197894">
              <w:t>40</w:t>
            </w:r>
            <w:r w:rsidR="0055145C">
              <w:t xml:space="preserve"> %</w:t>
            </w:r>
          </w:p>
        </w:tc>
      </w:tr>
      <w:tr w:rsidR="005C7B86" w:rsidRPr="00680966" w14:paraId="219C888A" w14:textId="77777777" w:rsidTr="006766E2">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015E1D" w14:textId="5EE4C968" w:rsidR="005C7B86" w:rsidRPr="00680966" w:rsidRDefault="005C7B86" w:rsidP="005C7B86">
            <w:pPr>
              <w:spacing w:after="0" w:line="240" w:lineRule="auto"/>
              <w:rPr>
                <w:rFonts w:eastAsia="Times New Roman" w:cs="Arial"/>
                <w:szCs w:val="24"/>
                <w:lang w:eastAsia="fr-FR"/>
              </w:rPr>
            </w:pPr>
            <w:r w:rsidRPr="00197894">
              <w:t xml:space="preserve">Plutôt oui.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84712C" w14:textId="058D0212" w:rsidR="005C7B86" w:rsidRPr="00680966" w:rsidRDefault="005C7B86" w:rsidP="005C7B86">
            <w:pPr>
              <w:spacing w:after="0" w:line="240" w:lineRule="auto"/>
              <w:jc w:val="right"/>
              <w:rPr>
                <w:rFonts w:eastAsia="Times New Roman" w:cs="Arial"/>
                <w:szCs w:val="24"/>
                <w:lang w:eastAsia="fr-FR"/>
              </w:rPr>
            </w:pPr>
            <w:r w:rsidRPr="00197894">
              <w:t>24</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F6A1BD" w14:textId="2BC958D6" w:rsidR="005C7B86" w:rsidRPr="00680966" w:rsidRDefault="005C7B86" w:rsidP="005C7B86">
            <w:pPr>
              <w:spacing w:after="0" w:line="240" w:lineRule="auto"/>
              <w:jc w:val="right"/>
              <w:rPr>
                <w:rFonts w:eastAsia="Times New Roman" w:cs="Arial"/>
                <w:szCs w:val="24"/>
                <w:lang w:eastAsia="fr-FR"/>
              </w:rPr>
            </w:pPr>
            <w:r w:rsidRPr="00197894">
              <w:t>24</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A7BA22" w14:textId="50CCC62F" w:rsidR="005C7B86" w:rsidRPr="00680966" w:rsidRDefault="005C7B86" w:rsidP="005C7B86">
            <w:pPr>
              <w:spacing w:after="0" w:line="240" w:lineRule="auto"/>
              <w:jc w:val="right"/>
              <w:rPr>
                <w:rFonts w:eastAsia="Times New Roman" w:cs="Arial"/>
                <w:szCs w:val="24"/>
                <w:lang w:eastAsia="fr-FR"/>
              </w:rPr>
            </w:pPr>
            <w:r w:rsidRPr="00197894">
              <w:t>34</w:t>
            </w:r>
            <w:r w:rsidR="0055145C">
              <w:t xml:space="preserve"> %</w:t>
            </w:r>
          </w:p>
        </w:tc>
      </w:tr>
      <w:tr w:rsidR="005C7B86" w:rsidRPr="00680966" w14:paraId="1DCF7AF2" w14:textId="77777777" w:rsidTr="006766E2">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2ED5FA" w14:textId="568143B8" w:rsidR="005C7B86" w:rsidRPr="00680966" w:rsidRDefault="005C7B86" w:rsidP="005C7B86">
            <w:pPr>
              <w:spacing w:after="0" w:line="240" w:lineRule="auto"/>
              <w:rPr>
                <w:rFonts w:eastAsia="Times New Roman" w:cs="Arial"/>
                <w:szCs w:val="24"/>
                <w:lang w:eastAsia="fr-FR"/>
              </w:rPr>
            </w:pPr>
            <w:r w:rsidRPr="00197894">
              <w:t xml:space="preserve">Plutôt non.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D38201" w14:textId="404DD4A0" w:rsidR="005C7B86" w:rsidRPr="00680966" w:rsidRDefault="005C7B86" w:rsidP="005C7B86">
            <w:pPr>
              <w:spacing w:after="0" w:line="240" w:lineRule="auto"/>
              <w:jc w:val="right"/>
              <w:rPr>
                <w:rFonts w:eastAsia="Times New Roman" w:cs="Arial"/>
                <w:szCs w:val="24"/>
                <w:lang w:eastAsia="fr-FR"/>
              </w:rPr>
            </w:pPr>
            <w:r w:rsidRPr="00197894">
              <w:t>10</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2F4451" w14:textId="0D8F6FE3" w:rsidR="005C7B86" w:rsidRPr="00680966" w:rsidRDefault="005C7B86" w:rsidP="005C7B86">
            <w:pPr>
              <w:spacing w:after="0" w:line="240" w:lineRule="auto"/>
              <w:jc w:val="right"/>
              <w:rPr>
                <w:rFonts w:eastAsia="Times New Roman" w:cs="Arial"/>
                <w:szCs w:val="24"/>
                <w:lang w:eastAsia="fr-FR"/>
              </w:rPr>
            </w:pPr>
            <w:r w:rsidRPr="00197894">
              <w:t>8</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5CBD1B" w14:textId="491AAC3C" w:rsidR="005C7B86" w:rsidRPr="00680966" w:rsidRDefault="005C7B86" w:rsidP="005C7B86">
            <w:pPr>
              <w:spacing w:after="0" w:line="240" w:lineRule="auto"/>
              <w:jc w:val="right"/>
              <w:rPr>
                <w:rFonts w:eastAsia="Times New Roman" w:cs="Arial"/>
                <w:szCs w:val="24"/>
                <w:lang w:eastAsia="fr-FR"/>
              </w:rPr>
            </w:pPr>
            <w:r w:rsidRPr="00197894">
              <w:t>10</w:t>
            </w:r>
            <w:r w:rsidR="0055145C">
              <w:t xml:space="preserve"> %</w:t>
            </w:r>
          </w:p>
        </w:tc>
      </w:tr>
      <w:tr w:rsidR="005C7B86" w:rsidRPr="00680966" w14:paraId="1D0A304B" w14:textId="77777777" w:rsidTr="006766E2">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AC49FD" w14:textId="709358B0" w:rsidR="005C7B86" w:rsidRPr="00680966" w:rsidRDefault="005C7B86" w:rsidP="005C7B86">
            <w:pPr>
              <w:spacing w:after="0" w:line="240" w:lineRule="auto"/>
              <w:rPr>
                <w:rFonts w:eastAsia="Times New Roman" w:cs="Arial"/>
                <w:szCs w:val="24"/>
                <w:lang w:eastAsia="fr-FR"/>
              </w:rPr>
            </w:pPr>
            <w:r w:rsidRPr="00197894">
              <w:t xml:space="preserve">Pas du tout.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9F51F7" w14:textId="1C72544D" w:rsidR="005C7B86" w:rsidRPr="00680966" w:rsidRDefault="005C7B86" w:rsidP="005C7B86">
            <w:pPr>
              <w:spacing w:after="0" w:line="240" w:lineRule="auto"/>
              <w:jc w:val="right"/>
              <w:rPr>
                <w:rFonts w:eastAsia="Times New Roman" w:cs="Arial"/>
                <w:szCs w:val="24"/>
                <w:lang w:eastAsia="fr-FR"/>
              </w:rPr>
            </w:pPr>
            <w:r w:rsidRPr="00197894">
              <w:t>13</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184F85" w14:textId="77EFD15B" w:rsidR="005C7B86" w:rsidRPr="00680966" w:rsidRDefault="005C7B86" w:rsidP="005C7B86">
            <w:pPr>
              <w:spacing w:after="0" w:line="240" w:lineRule="auto"/>
              <w:jc w:val="right"/>
              <w:rPr>
                <w:rFonts w:eastAsia="Times New Roman" w:cs="Arial"/>
                <w:szCs w:val="24"/>
                <w:lang w:eastAsia="fr-FR"/>
              </w:rPr>
            </w:pPr>
            <w:r w:rsidRPr="00197894">
              <w:t>12</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AF4C2C" w14:textId="1068A243" w:rsidR="005C7B86" w:rsidRPr="00680966" w:rsidRDefault="005C7B86" w:rsidP="005C7B86">
            <w:pPr>
              <w:keepNext/>
              <w:spacing w:after="0" w:line="240" w:lineRule="auto"/>
              <w:jc w:val="right"/>
              <w:rPr>
                <w:rFonts w:eastAsia="Times New Roman" w:cs="Arial"/>
                <w:szCs w:val="24"/>
                <w:lang w:eastAsia="fr-FR"/>
              </w:rPr>
            </w:pPr>
            <w:r w:rsidRPr="00197894">
              <w:t>17</w:t>
            </w:r>
            <w:r w:rsidR="0055145C">
              <w:t xml:space="preserve"> %</w:t>
            </w:r>
          </w:p>
        </w:tc>
      </w:tr>
    </w:tbl>
    <w:p w14:paraId="0669D76D" w14:textId="06C6F3C7" w:rsidR="00092462" w:rsidRDefault="00392570" w:rsidP="006766E2">
      <w:pPr>
        <w:spacing w:before="240"/>
      </w:pPr>
      <w:r>
        <w:t>Les outils de compensation à la déficience visuelles les plus utilisées au quotidien sont les aides techniques informatiques sur smartphone</w:t>
      </w:r>
      <w:r w:rsidR="006766E2">
        <w:t xml:space="preserve"> ou</w:t>
      </w:r>
      <w:r>
        <w:t xml:space="preserve"> ordinateur, par exemple les plages braille (trois quarts des répondants utilisant des outils de compensation), la canne blanche (deux tiers), le réveil ou la montre parlant ou en braille et les outils technologiques d'aide à la mobilité (deux cinquièmes chacun), la loupe ou le téléagrandisseur, et la balance culinaire parlante (un tiers chacun), le thermomètre parlant et la machine à lire (un quart chacun</w:t>
      </w:r>
      <w:r w:rsidR="00127357">
        <w:t> </w:t>
      </w:r>
      <w:r>
        <w:t xml:space="preserve">; </w:t>
      </w:r>
      <w:r w:rsidR="00092462">
        <w:fldChar w:fldCharType="begin"/>
      </w:r>
      <w:r w:rsidR="00092462">
        <w:instrText xml:space="preserve"> REF _Ref118818637 \h </w:instrText>
      </w:r>
      <w:r w:rsidR="00092462">
        <w:fldChar w:fldCharType="separate"/>
      </w:r>
      <w:r w:rsidR="00121531">
        <w:t>Figure </w:t>
      </w:r>
      <w:r w:rsidR="00121531">
        <w:rPr>
          <w:noProof/>
        </w:rPr>
        <w:t>153</w:t>
      </w:r>
      <w:r w:rsidR="00092462">
        <w:fldChar w:fldCharType="end"/>
      </w:r>
      <w:r w:rsidR="00092462">
        <w:t>).</w:t>
      </w:r>
      <w:r w:rsidR="00FB5CD1">
        <w:t xml:space="preserve"> </w:t>
      </w:r>
    </w:p>
    <w:p w14:paraId="4C6D489D" w14:textId="39D96523" w:rsidR="00CE19D7" w:rsidRDefault="00092462" w:rsidP="000074C0">
      <w:r>
        <w:t xml:space="preserve">Il y a un effet significatif de la sévérité de la déficience visuelle </w:t>
      </w:r>
      <w:r w:rsidR="00392570">
        <w:t xml:space="preserve">sur le type d’outils utilisés </w:t>
      </w:r>
      <w:r>
        <w:t>(</w:t>
      </w:r>
      <w:r w:rsidR="00D10E20">
        <w:fldChar w:fldCharType="begin"/>
      </w:r>
      <w:r w:rsidR="00D10E20">
        <w:instrText xml:space="preserve"> REF _Ref119253048 \h </w:instrText>
      </w:r>
      <w:r w:rsidR="00D10E20">
        <w:fldChar w:fldCharType="separate"/>
      </w:r>
      <w:r w:rsidR="00121531">
        <w:t>Tableau </w:t>
      </w:r>
      <w:r w:rsidR="00121531">
        <w:rPr>
          <w:noProof/>
        </w:rPr>
        <w:t>189</w:t>
      </w:r>
      <w:r w:rsidR="00D10E20">
        <w:fldChar w:fldCharType="end"/>
      </w:r>
      <w:r>
        <w:t>)</w:t>
      </w:r>
      <w:r w:rsidR="006766E2">
        <w:t>. De façon non surprenante</w:t>
      </w:r>
      <w:r w:rsidR="00CE19D7">
        <w:t> :</w:t>
      </w:r>
    </w:p>
    <w:p w14:paraId="6F6D2B1B" w14:textId="300D5E73" w:rsidR="00CE19D7" w:rsidRDefault="000074C0" w:rsidP="00CE19D7">
      <w:pPr>
        <w:pStyle w:val="Paragraphedeliste"/>
        <w:numPr>
          <w:ilvl w:val="0"/>
          <w:numId w:val="9"/>
        </w:numPr>
        <w:rPr>
          <w:lang w:eastAsia="fr-FR"/>
        </w:rPr>
      </w:pPr>
      <w:r>
        <w:rPr>
          <w:lang w:eastAsia="fr-FR"/>
        </w:rPr>
        <w:t xml:space="preserve">Les répondants aveugles et malvoyants sévères sont </w:t>
      </w:r>
      <w:r w:rsidR="00F03685">
        <w:t xml:space="preserve">en proportion </w:t>
      </w:r>
      <w:r>
        <w:rPr>
          <w:lang w:eastAsia="fr-FR"/>
        </w:rPr>
        <w:t xml:space="preserve">significativement plus nombreux que les répondants malvoyants moyens à utiliser les </w:t>
      </w:r>
      <w:r w:rsidRPr="0036463B">
        <w:rPr>
          <w:b/>
        </w:rPr>
        <w:t>aides techniques informatiques</w:t>
      </w:r>
      <w:r>
        <w:rPr>
          <w:lang w:eastAsia="fr-FR"/>
        </w:rPr>
        <w:t xml:space="preserve">, la </w:t>
      </w:r>
      <w:r w:rsidRPr="0036463B">
        <w:rPr>
          <w:b/>
        </w:rPr>
        <w:t>canne blanche</w:t>
      </w:r>
      <w:r>
        <w:rPr>
          <w:lang w:eastAsia="fr-FR"/>
        </w:rPr>
        <w:t xml:space="preserve">, des </w:t>
      </w:r>
      <w:r w:rsidRPr="0036463B">
        <w:rPr>
          <w:b/>
        </w:rPr>
        <w:t>outils technologiques d'aide à la mobilité</w:t>
      </w:r>
      <w:r>
        <w:rPr>
          <w:lang w:eastAsia="fr-FR"/>
        </w:rPr>
        <w:t xml:space="preserve">, un </w:t>
      </w:r>
      <w:r w:rsidRPr="0036463B">
        <w:rPr>
          <w:b/>
        </w:rPr>
        <w:t>guide d'écriture ou un guide chèque</w:t>
      </w:r>
      <w:r>
        <w:rPr>
          <w:lang w:eastAsia="fr-FR"/>
        </w:rPr>
        <w:t xml:space="preserve">, un </w:t>
      </w:r>
      <w:r w:rsidRPr="0036463B">
        <w:rPr>
          <w:b/>
        </w:rPr>
        <w:t>séparateur de blanc et jaune d’œuf</w:t>
      </w:r>
      <w:r>
        <w:rPr>
          <w:lang w:eastAsia="fr-FR"/>
        </w:rPr>
        <w:t xml:space="preserve">, un </w:t>
      </w:r>
      <w:r w:rsidRPr="0036463B">
        <w:rPr>
          <w:b/>
        </w:rPr>
        <w:t>chien guide</w:t>
      </w:r>
      <w:r>
        <w:rPr>
          <w:lang w:eastAsia="fr-FR"/>
        </w:rPr>
        <w:t xml:space="preserve">, un </w:t>
      </w:r>
      <w:r w:rsidRPr="0036463B">
        <w:rPr>
          <w:b/>
        </w:rPr>
        <w:t>robot ménager parlant</w:t>
      </w:r>
      <w:r>
        <w:rPr>
          <w:lang w:eastAsia="fr-FR"/>
        </w:rPr>
        <w:t xml:space="preserve">, et un </w:t>
      </w:r>
      <w:r w:rsidRPr="0036463B">
        <w:rPr>
          <w:b/>
        </w:rPr>
        <w:t>détecteur sonore de niveau de liquide</w:t>
      </w:r>
      <w:r>
        <w:rPr>
          <w:lang w:eastAsia="fr-FR"/>
        </w:rPr>
        <w:t>.</w:t>
      </w:r>
      <w:r w:rsidRPr="00392570">
        <w:rPr>
          <w:lang w:eastAsia="fr-FR"/>
        </w:rPr>
        <w:t xml:space="preserve"> </w:t>
      </w:r>
    </w:p>
    <w:p w14:paraId="2214E87F" w14:textId="0BED3BD8" w:rsidR="00CE19D7" w:rsidRDefault="000074C0" w:rsidP="00CE19D7">
      <w:pPr>
        <w:pStyle w:val="Paragraphedeliste"/>
        <w:numPr>
          <w:ilvl w:val="0"/>
          <w:numId w:val="9"/>
        </w:numPr>
        <w:rPr>
          <w:lang w:eastAsia="fr-FR"/>
        </w:rPr>
      </w:pPr>
      <w:r>
        <w:rPr>
          <w:lang w:eastAsia="fr-FR"/>
        </w:rPr>
        <w:t xml:space="preserve">Les répondants aveugles sont </w:t>
      </w:r>
      <w:r w:rsidR="00F03685">
        <w:t xml:space="preserve">en proportion </w:t>
      </w:r>
      <w:r>
        <w:rPr>
          <w:lang w:eastAsia="fr-FR"/>
        </w:rPr>
        <w:t xml:space="preserve">significativement plus nombreux que les répondants et malvoyants sévères, qui sont eux-mêmes significativement plus nombreux que les répondants malvoyants moyens à utiliser un </w:t>
      </w:r>
      <w:r w:rsidRPr="0036463B">
        <w:rPr>
          <w:b/>
        </w:rPr>
        <w:t>réveil ou une montre parlante ou en braille</w:t>
      </w:r>
      <w:r>
        <w:rPr>
          <w:lang w:eastAsia="fr-FR"/>
        </w:rPr>
        <w:t xml:space="preserve">, une </w:t>
      </w:r>
      <w:r w:rsidRPr="0036463B">
        <w:rPr>
          <w:b/>
        </w:rPr>
        <w:t>balance culinaire parlante</w:t>
      </w:r>
      <w:r>
        <w:rPr>
          <w:lang w:eastAsia="fr-FR"/>
        </w:rPr>
        <w:t xml:space="preserve">, un </w:t>
      </w:r>
      <w:r w:rsidRPr="0036463B">
        <w:rPr>
          <w:b/>
        </w:rPr>
        <w:t>thermomètre parlant</w:t>
      </w:r>
      <w:r>
        <w:rPr>
          <w:lang w:eastAsia="fr-FR"/>
        </w:rPr>
        <w:t xml:space="preserve">, un </w:t>
      </w:r>
      <w:r w:rsidRPr="0036463B">
        <w:rPr>
          <w:b/>
        </w:rPr>
        <w:t>détecteur de couleur</w:t>
      </w:r>
      <w:r>
        <w:rPr>
          <w:lang w:eastAsia="fr-FR"/>
        </w:rPr>
        <w:t xml:space="preserve"> et une </w:t>
      </w:r>
      <w:r w:rsidRPr="0036463B">
        <w:rPr>
          <w:b/>
        </w:rPr>
        <w:t>étiqueteuse braille ou parlante</w:t>
      </w:r>
      <w:r>
        <w:rPr>
          <w:lang w:eastAsia="fr-FR"/>
        </w:rPr>
        <w:t xml:space="preserve">. </w:t>
      </w:r>
    </w:p>
    <w:p w14:paraId="287C3B5B" w14:textId="271D8DAF" w:rsidR="000074C0" w:rsidRDefault="000074C0" w:rsidP="0036463B">
      <w:pPr>
        <w:pStyle w:val="Paragraphedeliste"/>
        <w:numPr>
          <w:ilvl w:val="0"/>
          <w:numId w:val="9"/>
        </w:numPr>
        <w:rPr>
          <w:lang w:eastAsia="fr-FR"/>
        </w:rPr>
      </w:pPr>
      <w:r>
        <w:rPr>
          <w:lang w:eastAsia="fr-FR"/>
        </w:rPr>
        <w:t xml:space="preserve">Enfin, les répondants aveugles sont </w:t>
      </w:r>
      <w:r w:rsidR="00F03685">
        <w:t xml:space="preserve">en proportion </w:t>
      </w:r>
      <w:r>
        <w:rPr>
          <w:lang w:eastAsia="fr-FR"/>
        </w:rPr>
        <w:t xml:space="preserve">significativement plus nombreux que les répondants et malvoyants sévères et malvoyants moyens à utiliser </w:t>
      </w:r>
      <w:r w:rsidRPr="0036463B">
        <w:rPr>
          <w:b/>
        </w:rPr>
        <w:t>une loupe ou un téléagrandisseur</w:t>
      </w:r>
      <w:r>
        <w:rPr>
          <w:lang w:eastAsia="fr-FR"/>
        </w:rPr>
        <w:t xml:space="preserve"> et </w:t>
      </w:r>
      <w:r w:rsidRPr="0036463B">
        <w:rPr>
          <w:b/>
        </w:rPr>
        <w:t>une machine à lire</w:t>
      </w:r>
      <w:r>
        <w:rPr>
          <w:lang w:eastAsia="fr-FR"/>
        </w:rPr>
        <w:t>.</w:t>
      </w:r>
    </w:p>
    <w:p w14:paraId="598D4129" w14:textId="6754A5D4" w:rsidR="00092462" w:rsidRDefault="00092462" w:rsidP="00092462">
      <w:r>
        <w:t>Il y a un effet significatif de l’âge (</w:t>
      </w:r>
      <w:r w:rsidR="00D10E20">
        <w:fldChar w:fldCharType="begin"/>
      </w:r>
      <w:r w:rsidR="00D10E20">
        <w:instrText xml:space="preserve"> REF _Ref119253053 \h </w:instrText>
      </w:r>
      <w:r w:rsidR="00D10E20">
        <w:fldChar w:fldCharType="separate"/>
      </w:r>
      <w:r w:rsidR="00121531">
        <w:t>Tableau </w:t>
      </w:r>
      <w:r w:rsidR="00121531">
        <w:rPr>
          <w:noProof/>
        </w:rPr>
        <w:t>190</w:t>
      </w:r>
      <w:r w:rsidR="00D10E20">
        <w:fldChar w:fldCharType="end"/>
      </w:r>
      <w:r>
        <w:t>)</w:t>
      </w:r>
      <w:r w:rsidR="00CE19D7">
        <w:t xml:space="preserve"> : </w:t>
      </w:r>
    </w:p>
    <w:p w14:paraId="2CAF21E4" w14:textId="33D13F9A" w:rsidR="00CE19D7" w:rsidRDefault="00CE19D7" w:rsidP="00CE19D7">
      <w:pPr>
        <w:pStyle w:val="Paragraphedeliste"/>
        <w:numPr>
          <w:ilvl w:val="0"/>
          <w:numId w:val="9"/>
        </w:numPr>
      </w:pPr>
      <w:r w:rsidRPr="00CE19D7">
        <w:t xml:space="preserve">Les répondants de 16 à 29 ans, et ceux de 30 à 59 ans sont </w:t>
      </w:r>
      <w:r w:rsidR="00F03685">
        <w:t xml:space="preserve">en proportion </w:t>
      </w:r>
      <w:r w:rsidRPr="00CE19D7">
        <w:t xml:space="preserve">significativement plus nombreux que les 60 ans et plus à utiliser des </w:t>
      </w:r>
      <w:r w:rsidRPr="0036463B">
        <w:rPr>
          <w:b/>
        </w:rPr>
        <w:t>aides techniques informatiques</w:t>
      </w:r>
      <w:r w:rsidRPr="00CE19D7">
        <w:t xml:space="preserve"> et les </w:t>
      </w:r>
      <w:r w:rsidRPr="0036463B">
        <w:rPr>
          <w:b/>
        </w:rPr>
        <w:t>outils technologiques d'aide à la mobilité</w:t>
      </w:r>
      <w:r w:rsidRPr="00CE19D7">
        <w:t xml:space="preserve">. </w:t>
      </w:r>
    </w:p>
    <w:p w14:paraId="711923AF" w14:textId="7D81C64A" w:rsidR="00CE19D7" w:rsidRDefault="00CE19D7" w:rsidP="00CE19D7">
      <w:pPr>
        <w:pStyle w:val="Paragraphedeliste"/>
        <w:numPr>
          <w:ilvl w:val="0"/>
          <w:numId w:val="9"/>
        </w:numPr>
      </w:pPr>
      <w:r w:rsidRPr="00CE19D7">
        <w:t xml:space="preserve">Les répondants de 30 à 59 ans sont </w:t>
      </w:r>
      <w:r w:rsidR="00F03685">
        <w:t xml:space="preserve">en proportion </w:t>
      </w:r>
      <w:r w:rsidRPr="00CE19D7">
        <w:t xml:space="preserve">significativement plus nombreux que les 60 ans et plus à utiliser une </w:t>
      </w:r>
      <w:r w:rsidRPr="0036463B">
        <w:rPr>
          <w:b/>
        </w:rPr>
        <w:t>canne blanche</w:t>
      </w:r>
      <w:r w:rsidRPr="00CE19D7">
        <w:t xml:space="preserve">, une </w:t>
      </w:r>
      <w:r w:rsidRPr="0036463B">
        <w:rPr>
          <w:b/>
        </w:rPr>
        <w:t>étiqueteuse braille ou parlante</w:t>
      </w:r>
      <w:r w:rsidRPr="00CE19D7">
        <w:t xml:space="preserve">, un </w:t>
      </w:r>
      <w:r w:rsidRPr="0036463B">
        <w:rPr>
          <w:b/>
        </w:rPr>
        <w:t>séparateur de blanc et jaune d’œuf</w:t>
      </w:r>
      <w:r w:rsidRPr="00CE19D7">
        <w:t xml:space="preserve">, un </w:t>
      </w:r>
      <w:r w:rsidRPr="0036463B">
        <w:rPr>
          <w:b/>
        </w:rPr>
        <w:t>chien guide</w:t>
      </w:r>
      <w:r w:rsidRPr="00CE19D7">
        <w:t xml:space="preserve"> et un </w:t>
      </w:r>
      <w:r w:rsidRPr="0036463B">
        <w:rPr>
          <w:b/>
        </w:rPr>
        <w:t>détecteur sonore de niveau de liquide</w:t>
      </w:r>
      <w:r w:rsidRPr="00CE19D7">
        <w:t xml:space="preserve">. </w:t>
      </w:r>
    </w:p>
    <w:p w14:paraId="00DD6277" w14:textId="76A112CB" w:rsidR="00CE19D7" w:rsidRDefault="00CE19D7" w:rsidP="00CE19D7">
      <w:pPr>
        <w:pStyle w:val="Paragraphedeliste"/>
        <w:numPr>
          <w:ilvl w:val="0"/>
          <w:numId w:val="9"/>
        </w:numPr>
      </w:pPr>
      <w:r w:rsidRPr="00CE19D7">
        <w:t xml:space="preserve">Les répondants de 60 ans et plus sont </w:t>
      </w:r>
      <w:r w:rsidR="00F03685">
        <w:t xml:space="preserve">en proportion </w:t>
      </w:r>
      <w:r w:rsidRPr="00CE19D7">
        <w:t xml:space="preserve">significativement plus nombreux que ceux de 16 à 29 ans et ceux de 30 à 59 ans à utiliser un </w:t>
      </w:r>
      <w:r w:rsidRPr="00CE19D7">
        <w:rPr>
          <w:b/>
          <w:bCs/>
        </w:rPr>
        <w:t>réveil ou une montre parlante ou en braille</w:t>
      </w:r>
      <w:r w:rsidRPr="00CE19D7">
        <w:t xml:space="preserve"> et une </w:t>
      </w:r>
      <w:r w:rsidRPr="00CE19D7">
        <w:rPr>
          <w:b/>
          <w:bCs/>
        </w:rPr>
        <w:t>canne d'appui</w:t>
      </w:r>
      <w:r w:rsidRPr="00CE19D7">
        <w:t xml:space="preserve">. </w:t>
      </w:r>
    </w:p>
    <w:p w14:paraId="37B88CAA" w14:textId="68C83AF4" w:rsidR="00CE19D7" w:rsidRDefault="00CE19D7" w:rsidP="00CE19D7">
      <w:pPr>
        <w:pStyle w:val="Paragraphedeliste"/>
        <w:numPr>
          <w:ilvl w:val="0"/>
          <w:numId w:val="9"/>
        </w:numPr>
      </w:pPr>
      <w:r w:rsidRPr="00CE19D7">
        <w:t>Les répondants de 60 ans et plus sont</w:t>
      </w:r>
      <w:r w:rsidR="00F03685" w:rsidRPr="00F03685">
        <w:t xml:space="preserve"> </w:t>
      </w:r>
      <w:r w:rsidR="00F03685">
        <w:t>en proportion</w:t>
      </w:r>
      <w:r w:rsidRPr="00CE19D7">
        <w:t xml:space="preserve"> significativement plus nombreux que ceux de 16 à 29 ans à utiliser une </w:t>
      </w:r>
      <w:r w:rsidRPr="0036463B">
        <w:rPr>
          <w:b/>
        </w:rPr>
        <w:t>loupe ou un téléagrandisseur</w:t>
      </w:r>
      <w:r w:rsidRPr="00CE19D7">
        <w:t xml:space="preserve"> et un </w:t>
      </w:r>
      <w:r w:rsidRPr="0036463B">
        <w:rPr>
          <w:b/>
        </w:rPr>
        <w:t>thermomètre parlant</w:t>
      </w:r>
      <w:r w:rsidRPr="00CE19D7">
        <w:t xml:space="preserve">. </w:t>
      </w:r>
    </w:p>
    <w:p w14:paraId="6F7213AD" w14:textId="44819850" w:rsidR="00092462" w:rsidRPr="00092462" w:rsidRDefault="00CE19D7" w:rsidP="00D54491">
      <w:pPr>
        <w:pStyle w:val="Paragraphedeliste"/>
        <w:numPr>
          <w:ilvl w:val="0"/>
          <w:numId w:val="9"/>
        </w:numPr>
      </w:pPr>
      <w:r w:rsidRPr="00CE19D7">
        <w:t xml:space="preserve">Les répondants de 60 ans et plus sont </w:t>
      </w:r>
      <w:r w:rsidR="00F03685">
        <w:t xml:space="preserve">en proportion </w:t>
      </w:r>
      <w:r w:rsidRPr="00CE19D7">
        <w:t xml:space="preserve">significativement plus nombreux que ceux de 30 à 59 ans, qui sont eux-mêmes significativement plus nombreux que ceux de 16 à 29 ans à utiliser une </w:t>
      </w:r>
      <w:r w:rsidRPr="00B57C07">
        <w:rPr>
          <w:b/>
        </w:rPr>
        <w:t>machine à lire</w:t>
      </w:r>
      <w:r w:rsidRPr="00CE19D7">
        <w:t>.</w:t>
      </w:r>
    </w:p>
    <w:p w14:paraId="790887CA" w14:textId="6AFDCA58" w:rsidR="00F06B9E" w:rsidRDefault="00F06B9E" w:rsidP="00F06B9E">
      <w:pPr>
        <w:keepNext/>
      </w:pPr>
      <w:r>
        <w:rPr>
          <w:noProof/>
        </w:rPr>
        <w:drawing>
          <wp:inline distT="0" distB="0" distL="0" distR="0" wp14:anchorId="1AFA80C9" wp14:editId="147D3223">
            <wp:extent cx="5966234" cy="6355080"/>
            <wp:effectExtent l="0" t="0" r="15875" b="7620"/>
            <wp:docPr id="176" name="Graphique 176" descr="Outils de compensation utilisés au quotidien :&#10;73 % Aides techniques informatiques. &#10;68 % Canne blanche. &#10;41 % Réveil ou montre parlant ou en braille. &#10;38 % Outils technologiques d'aide à la mobilité. &#10;34 % Loupe, téléagrandisseur. &#10;34 % Balance culinaire parlante. &#10;28 % Thermomètre parlant. &#10;26 % Machine à lire. &#10;19 % Détecteur de couleur. &#10;15 % Étiqueteuse braille ou parlante. &#10;15 % Guide d'écriture ou guide chèque. &#10;13 % Séparateur de blanc et jaune d’œuf. &#10;12 % Canne d'appui. &#10;11 % Chien guide. &#10;7 % Robot ménager parlant. &#10;7 % Détecteur sonore de niveau de liquide. &#10;13 % Autr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793718BC" w14:textId="18CA54E8" w:rsidR="00F06B9E" w:rsidRDefault="00F06B9E" w:rsidP="00B57C07">
      <w:pPr>
        <w:pStyle w:val="Lgende"/>
        <w:keepNext w:val="0"/>
      </w:pPr>
      <w:bookmarkStart w:id="479" w:name="_Ref118818637"/>
      <w:r>
        <w:t>Figure</w:t>
      </w:r>
      <w:r w:rsidR="00F8105B">
        <w:t> </w:t>
      </w:r>
      <w:r w:rsidR="00C07E5B">
        <w:fldChar w:fldCharType="begin"/>
      </w:r>
      <w:r w:rsidR="00C07E5B">
        <w:instrText xml:space="preserve"> SEQ Figure \* ARABIC </w:instrText>
      </w:r>
      <w:r w:rsidR="00C07E5B">
        <w:fldChar w:fldCharType="separate"/>
      </w:r>
      <w:r w:rsidR="00121531">
        <w:rPr>
          <w:noProof/>
        </w:rPr>
        <w:t>153</w:t>
      </w:r>
      <w:r w:rsidR="00C07E5B">
        <w:rPr>
          <w:noProof/>
        </w:rPr>
        <w:fldChar w:fldCharType="end"/>
      </w:r>
      <w:bookmarkEnd w:id="479"/>
      <w:r w:rsidR="00FB5CD1">
        <w:t>. Outils de compensation utilisés au quotidien, de ceux qui en utilisent</w:t>
      </w:r>
      <w:r w:rsidR="00FB5CD1" w:rsidRPr="00FB5CD1">
        <w:t xml:space="preserve"> </w:t>
      </w:r>
      <w:r w:rsidR="00FB5CD1">
        <w:t>(</w:t>
      </w:r>
      <w:r w:rsidR="00463683">
        <w:t>choix multiple</w:t>
      </w:r>
      <w:r w:rsidR="00127357">
        <w:t> </w:t>
      </w:r>
      <w:r w:rsidR="00463683">
        <w:t xml:space="preserve">; </w:t>
      </w:r>
      <w:r w:rsidR="000367F5">
        <w:t xml:space="preserve">n = </w:t>
      </w:r>
      <w:r w:rsidR="00FB5CD1" w:rsidRPr="00FB5CD1">
        <w:t>141</w:t>
      </w:r>
      <w:r w:rsidR="001633EF">
        <w:t>5</w:t>
      </w:r>
      <w:r w:rsidR="00FB5CD1">
        <w:t>).</w:t>
      </w:r>
    </w:p>
    <w:p w14:paraId="66F19DD8" w14:textId="51C76629" w:rsidR="00096179" w:rsidRDefault="00096179" w:rsidP="00096179">
      <w:pPr>
        <w:pStyle w:val="Lgende"/>
      </w:pPr>
      <w:bookmarkStart w:id="480" w:name="_Ref119253048"/>
      <w:r>
        <w:t>Tableau</w:t>
      </w:r>
      <w:r w:rsidR="00F8105B">
        <w:t> </w:t>
      </w:r>
      <w:r w:rsidR="00C07E5B">
        <w:fldChar w:fldCharType="begin"/>
      </w:r>
      <w:r w:rsidR="00C07E5B">
        <w:instrText xml:space="preserve"> SEQ Tableau \* ARABIC </w:instrText>
      </w:r>
      <w:r w:rsidR="00C07E5B">
        <w:fldChar w:fldCharType="separate"/>
      </w:r>
      <w:r w:rsidR="00121531">
        <w:rPr>
          <w:noProof/>
        </w:rPr>
        <w:t>189</w:t>
      </w:r>
      <w:r w:rsidR="00C07E5B">
        <w:rPr>
          <w:noProof/>
        </w:rPr>
        <w:fldChar w:fldCharType="end"/>
      </w:r>
      <w:bookmarkEnd w:id="480"/>
      <w:r>
        <w:t>. Outils de compensation utilisés au quotidien, de ceux qui en utilisent, selon la sévérité de la déficience visuelle</w:t>
      </w:r>
      <w:r w:rsidRPr="00FB5CD1">
        <w:t xml:space="preserve"> </w:t>
      </w:r>
      <w:r>
        <w:t xml:space="preserve">(n = </w:t>
      </w:r>
      <w:r w:rsidRPr="00FB5CD1">
        <w:t>141</w:t>
      </w:r>
      <w:r w:rsidR="001633EF">
        <w:t>5</w:t>
      </w:r>
      <w:r>
        <w:t>).</w:t>
      </w:r>
    </w:p>
    <w:tbl>
      <w:tblPr>
        <w:tblW w:w="0" w:type="auto"/>
        <w:tblCellMar>
          <w:top w:w="15" w:type="dxa"/>
          <w:left w:w="15" w:type="dxa"/>
          <w:bottom w:w="15" w:type="dxa"/>
          <w:right w:w="15" w:type="dxa"/>
        </w:tblCellMar>
        <w:tblLook w:val="04A0" w:firstRow="1" w:lastRow="0" w:firstColumn="1" w:lastColumn="0" w:noHBand="0" w:noVBand="1"/>
      </w:tblPr>
      <w:tblGrid>
        <w:gridCol w:w="4385"/>
        <w:gridCol w:w="1559"/>
        <w:gridCol w:w="1559"/>
        <w:gridCol w:w="1549"/>
      </w:tblGrid>
      <w:tr w:rsidR="005C7B86" w:rsidRPr="00704A36" w14:paraId="1DFA1AC7" w14:textId="77777777" w:rsidTr="002635C4">
        <w:trPr>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D64E10" w14:textId="77777777" w:rsidR="005C7B86" w:rsidRPr="00704A36" w:rsidRDefault="005C7B86" w:rsidP="00D45EBE">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2864BE7" w14:textId="77777777" w:rsidR="001633EF" w:rsidRDefault="005C7B86"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w:t>
            </w:r>
          </w:p>
          <w:p w14:paraId="077D87A5" w14:textId="552D78C7" w:rsidR="005C7B86" w:rsidRPr="00704A3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745</w:t>
            </w:r>
            <w:r w:rsidRPr="00096545">
              <w:rPr>
                <w:rFonts w:eastAsia="Times New Roman" w:cs="Arial"/>
                <w:color w:val="000000"/>
                <w:szCs w:val="24"/>
                <w:lang w:eastAsia="fr-FR"/>
              </w:rPr>
              <w:t>)</w:t>
            </w:r>
            <w:r w:rsidR="005C7B86" w:rsidRPr="00704A36">
              <w:rPr>
                <w:rFonts w:eastAsia="Times New Roman" w:cs="Arial"/>
                <w:color w:val="000000"/>
                <w:szCs w:val="24"/>
                <w:lang w:eastAsia="fr-FR"/>
              </w:rPr>
              <w:t> </w:t>
            </w:r>
          </w:p>
          <w:p w14:paraId="75C97185" w14:textId="77777777" w:rsidR="005C7B86" w:rsidRPr="00704A36" w:rsidRDefault="005C7B86" w:rsidP="00D45EBE">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3A091FA" w14:textId="77777777" w:rsidR="005C7B86" w:rsidRDefault="005C7B86"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4C14FE71" w14:textId="30B5846B" w:rsidR="001633EF" w:rsidRPr="00704A3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382</w:t>
            </w:r>
            <w:r w:rsidRPr="00096545">
              <w:rPr>
                <w:rFonts w:eastAsia="Times New Roman" w:cs="Arial"/>
                <w:color w:val="000000"/>
                <w:szCs w:val="24"/>
                <w:lang w:eastAsia="fr-FR"/>
              </w:rPr>
              <w:t>)</w:t>
            </w:r>
          </w:p>
        </w:tc>
        <w:tc>
          <w:tcPr>
            <w:tcW w:w="154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986DE6E" w14:textId="77777777" w:rsidR="005C7B86" w:rsidRDefault="005C7B86"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C720A18" w14:textId="767F0B96" w:rsidR="001633EF" w:rsidRPr="00704A3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288</w:t>
            </w:r>
            <w:r w:rsidRPr="00096545">
              <w:rPr>
                <w:rFonts w:eastAsia="Times New Roman" w:cs="Arial"/>
                <w:color w:val="000000"/>
                <w:szCs w:val="24"/>
                <w:lang w:eastAsia="fr-FR"/>
              </w:rPr>
              <w:t>)</w:t>
            </w:r>
          </w:p>
        </w:tc>
      </w:tr>
      <w:tr w:rsidR="005C7B86" w:rsidRPr="00704A36" w14:paraId="0653B2A1"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E218E4" w14:textId="6F2A06CF" w:rsidR="005C7B86" w:rsidRPr="00704A36" w:rsidRDefault="005C7B86" w:rsidP="005C7B86">
            <w:pPr>
              <w:spacing w:after="0" w:line="240" w:lineRule="auto"/>
              <w:rPr>
                <w:rFonts w:eastAsia="Times New Roman" w:cs="Arial"/>
                <w:szCs w:val="24"/>
                <w:lang w:eastAsia="fr-FR"/>
              </w:rPr>
            </w:pPr>
            <w:r w:rsidRPr="00E84923">
              <w:t>Aides techniques informatiques</w:t>
            </w:r>
            <w:r w:rsidR="00392570">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E19913" w14:textId="52469E35" w:rsidR="005C7B86" w:rsidRPr="00704A36" w:rsidRDefault="005C7B86" w:rsidP="005C7B86">
            <w:pPr>
              <w:spacing w:after="0" w:line="240" w:lineRule="auto"/>
              <w:jc w:val="right"/>
              <w:rPr>
                <w:rFonts w:eastAsia="Times New Roman" w:cs="Arial"/>
                <w:szCs w:val="24"/>
                <w:lang w:eastAsia="fr-FR"/>
              </w:rPr>
            </w:pPr>
            <w:r w:rsidRPr="009B5D36">
              <w:t>80</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BA5B3A" w14:textId="29AC6B4B" w:rsidR="005C7B86" w:rsidRPr="00704A36" w:rsidRDefault="005C7B86" w:rsidP="005C7B86">
            <w:pPr>
              <w:spacing w:after="0" w:line="240" w:lineRule="auto"/>
              <w:jc w:val="right"/>
              <w:rPr>
                <w:rFonts w:eastAsia="Times New Roman" w:cs="Arial"/>
                <w:szCs w:val="24"/>
                <w:lang w:eastAsia="fr-FR"/>
              </w:rPr>
            </w:pPr>
            <w:r w:rsidRPr="009B5D36">
              <w:t>72</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4A7413" w14:textId="5AEAA615" w:rsidR="005C7B86" w:rsidRPr="00704A36" w:rsidRDefault="005C7B86" w:rsidP="005C7B86">
            <w:pPr>
              <w:spacing w:after="0" w:line="240" w:lineRule="auto"/>
              <w:jc w:val="right"/>
              <w:rPr>
                <w:rFonts w:eastAsia="Times New Roman" w:cs="Arial"/>
                <w:szCs w:val="24"/>
                <w:lang w:eastAsia="fr-FR"/>
              </w:rPr>
            </w:pPr>
            <w:r w:rsidRPr="009B5D36">
              <w:t>58</w:t>
            </w:r>
            <w:r w:rsidR="0055145C">
              <w:t xml:space="preserve"> %</w:t>
            </w:r>
          </w:p>
        </w:tc>
      </w:tr>
      <w:tr w:rsidR="005C7B86" w:rsidRPr="00704A36" w14:paraId="560C025D"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27FDD8" w14:textId="1C2ACC44" w:rsidR="005C7B86" w:rsidRPr="00704A36" w:rsidRDefault="005C7B86" w:rsidP="005C7B86">
            <w:pPr>
              <w:spacing w:after="0" w:line="240" w:lineRule="auto"/>
              <w:rPr>
                <w:rFonts w:eastAsia="Times New Roman" w:cs="Arial"/>
                <w:szCs w:val="24"/>
                <w:lang w:eastAsia="fr-FR"/>
              </w:rPr>
            </w:pPr>
            <w:r w:rsidRPr="00E84923">
              <w:t xml:space="preserve">Canne blanche.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42189D" w14:textId="49DA7786" w:rsidR="005C7B86" w:rsidRPr="00704A36" w:rsidRDefault="005C7B86" w:rsidP="005C7B86">
            <w:pPr>
              <w:spacing w:after="0" w:line="240" w:lineRule="auto"/>
              <w:jc w:val="right"/>
              <w:rPr>
                <w:rFonts w:eastAsia="Times New Roman" w:cs="Arial"/>
                <w:szCs w:val="24"/>
                <w:lang w:eastAsia="fr-FR"/>
              </w:rPr>
            </w:pPr>
            <w:r w:rsidRPr="009B5D36">
              <w:t>81</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B7345F" w14:textId="6752360F" w:rsidR="005C7B86" w:rsidRPr="00704A36" w:rsidRDefault="005C7B86" w:rsidP="005C7B86">
            <w:pPr>
              <w:spacing w:after="0" w:line="240" w:lineRule="auto"/>
              <w:jc w:val="right"/>
              <w:rPr>
                <w:rFonts w:eastAsia="Times New Roman" w:cs="Arial"/>
                <w:szCs w:val="24"/>
                <w:lang w:eastAsia="fr-FR"/>
              </w:rPr>
            </w:pPr>
            <w:r w:rsidRPr="009B5D36">
              <w:t>78</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610BBB" w14:textId="49AB986F" w:rsidR="005C7B86" w:rsidRPr="00704A36" w:rsidRDefault="005C7B86" w:rsidP="005C7B86">
            <w:pPr>
              <w:spacing w:after="0" w:line="240" w:lineRule="auto"/>
              <w:jc w:val="right"/>
              <w:rPr>
                <w:rFonts w:eastAsia="Times New Roman" w:cs="Arial"/>
                <w:szCs w:val="24"/>
                <w:lang w:eastAsia="fr-FR"/>
              </w:rPr>
            </w:pPr>
            <w:r w:rsidRPr="009B5D36">
              <w:t>32</w:t>
            </w:r>
            <w:r w:rsidR="0055145C">
              <w:t xml:space="preserve"> %</w:t>
            </w:r>
          </w:p>
        </w:tc>
      </w:tr>
      <w:tr w:rsidR="005C7B86" w:rsidRPr="00704A36" w14:paraId="51866D9B"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C38653" w14:textId="30EB1B74" w:rsidR="005C7B86" w:rsidRPr="00704A36" w:rsidRDefault="005C7B86" w:rsidP="005C7B86">
            <w:pPr>
              <w:spacing w:after="0" w:line="240" w:lineRule="auto"/>
              <w:rPr>
                <w:rFonts w:eastAsia="Times New Roman" w:cs="Arial"/>
                <w:szCs w:val="24"/>
                <w:lang w:eastAsia="fr-FR"/>
              </w:rPr>
            </w:pPr>
            <w:r w:rsidRPr="00E84923">
              <w:t xml:space="preserve">Réveil ou montre parlant ou en braille.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04DE24" w14:textId="42B3917C" w:rsidR="005C7B86" w:rsidRPr="00704A36" w:rsidRDefault="005C7B86" w:rsidP="005C7B86">
            <w:pPr>
              <w:spacing w:after="0" w:line="240" w:lineRule="auto"/>
              <w:jc w:val="right"/>
              <w:rPr>
                <w:rFonts w:eastAsia="Times New Roman" w:cs="Arial"/>
                <w:szCs w:val="24"/>
                <w:lang w:eastAsia="fr-FR"/>
              </w:rPr>
            </w:pPr>
            <w:r w:rsidRPr="009B5D36">
              <w:t>56</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CAE990" w14:textId="3E767677" w:rsidR="005C7B86" w:rsidRPr="00704A36" w:rsidRDefault="005C7B86" w:rsidP="005C7B86">
            <w:pPr>
              <w:spacing w:after="0" w:line="240" w:lineRule="auto"/>
              <w:jc w:val="right"/>
              <w:rPr>
                <w:rFonts w:eastAsia="Times New Roman" w:cs="Arial"/>
                <w:szCs w:val="24"/>
                <w:lang w:eastAsia="fr-FR"/>
              </w:rPr>
            </w:pPr>
            <w:r w:rsidRPr="009B5D36">
              <w:t>38</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6F1506" w14:textId="0F8323DE" w:rsidR="005C7B86" w:rsidRPr="00704A36" w:rsidRDefault="005C7B86" w:rsidP="005C7B86">
            <w:pPr>
              <w:spacing w:after="0" w:line="240" w:lineRule="auto"/>
              <w:jc w:val="right"/>
              <w:rPr>
                <w:rFonts w:eastAsia="Times New Roman" w:cs="Arial"/>
                <w:szCs w:val="24"/>
                <w:lang w:eastAsia="fr-FR"/>
              </w:rPr>
            </w:pPr>
            <w:r w:rsidRPr="009B5D36">
              <w:t>11</w:t>
            </w:r>
            <w:r w:rsidR="0055145C">
              <w:t xml:space="preserve"> %</w:t>
            </w:r>
          </w:p>
        </w:tc>
      </w:tr>
      <w:tr w:rsidR="005C7B86" w:rsidRPr="00704A36" w14:paraId="3F855AEA"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27B8C3" w14:textId="4928607A" w:rsidR="005C7B86" w:rsidRPr="00704A36" w:rsidRDefault="005C7B86" w:rsidP="005C7B86">
            <w:pPr>
              <w:spacing w:after="0" w:line="240" w:lineRule="auto"/>
              <w:rPr>
                <w:rFonts w:eastAsia="Times New Roman" w:cs="Arial"/>
                <w:szCs w:val="24"/>
                <w:lang w:eastAsia="fr-FR"/>
              </w:rPr>
            </w:pPr>
            <w:r w:rsidRPr="00E84923">
              <w:t xml:space="preserve">Outils technologiques d'aide à la mobilité.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E7E86E" w14:textId="690074B1" w:rsidR="005C7B86" w:rsidRPr="00704A36" w:rsidRDefault="005C7B86" w:rsidP="005C7B86">
            <w:pPr>
              <w:spacing w:after="0" w:line="240" w:lineRule="auto"/>
              <w:jc w:val="right"/>
              <w:rPr>
                <w:rFonts w:eastAsia="Times New Roman" w:cs="Arial"/>
                <w:szCs w:val="24"/>
                <w:lang w:eastAsia="fr-FR"/>
              </w:rPr>
            </w:pPr>
            <w:r w:rsidRPr="009B5D36">
              <w:t>43</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CCAAC3" w14:textId="274E0055" w:rsidR="005C7B86" w:rsidRPr="00704A36" w:rsidRDefault="005C7B86" w:rsidP="005C7B86">
            <w:pPr>
              <w:spacing w:after="0" w:line="240" w:lineRule="auto"/>
              <w:jc w:val="right"/>
              <w:rPr>
                <w:rFonts w:eastAsia="Times New Roman" w:cs="Arial"/>
                <w:szCs w:val="24"/>
                <w:lang w:eastAsia="fr-FR"/>
              </w:rPr>
            </w:pPr>
            <w:r w:rsidRPr="009B5D36">
              <w:t>38</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BFDCC6" w14:textId="308BB2D0" w:rsidR="005C7B86" w:rsidRPr="00704A36" w:rsidRDefault="005C7B86" w:rsidP="005C7B86">
            <w:pPr>
              <w:spacing w:after="0" w:line="240" w:lineRule="auto"/>
              <w:jc w:val="right"/>
              <w:rPr>
                <w:rFonts w:eastAsia="Times New Roman" w:cs="Arial"/>
                <w:szCs w:val="24"/>
                <w:lang w:eastAsia="fr-FR"/>
              </w:rPr>
            </w:pPr>
            <w:r w:rsidRPr="009B5D36">
              <w:t>27</w:t>
            </w:r>
            <w:r w:rsidR="0055145C">
              <w:t xml:space="preserve"> %</w:t>
            </w:r>
          </w:p>
        </w:tc>
      </w:tr>
      <w:tr w:rsidR="005C7B86" w:rsidRPr="00704A36" w14:paraId="42833DEB"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FDABAE" w14:textId="11EA3732" w:rsidR="005C7B86" w:rsidRPr="00704A36" w:rsidRDefault="005C7B86" w:rsidP="005C7B86">
            <w:pPr>
              <w:spacing w:after="0" w:line="240" w:lineRule="auto"/>
              <w:rPr>
                <w:rFonts w:eastAsia="Times New Roman" w:cs="Arial"/>
                <w:szCs w:val="24"/>
                <w:lang w:eastAsia="fr-FR"/>
              </w:rPr>
            </w:pPr>
            <w:r w:rsidRPr="00E84923">
              <w:t xml:space="preserve">Loupe, téléagrandisseur.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B028E6" w14:textId="0E3373A6" w:rsidR="005C7B86" w:rsidRPr="00704A36" w:rsidRDefault="005C7B86" w:rsidP="005C7B86">
            <w:pPr>
              <w:spacing w:after="0" w:line="240" w:lineRule="auto"/>
              <w:jc w:val="right"/>
              <w:rPr>
                <w:rFonts w:eastAsia="Times New Roman" w:cs="Arial"/>
                <w:szCs w:val="24"/>
                <w:lang w:eastAsia="fr-FR"/>
              </w:rPr>
            </w:pPr>
            <w:r w:rsidRPr="009B5D36">
              <w:t>17</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1DCE9A" w14:textId="7C1A6EE0" w:rsidR="005C7B86" w:rsidRPr="00704A36" w:rsidRDefault="005C7B86" w:rsidP="005C7B86">
            <w:pPr>
              <w:spacing w:after="0" w:line="240" w:lineRule="auto"/>
              <w:jc w:val="right"/>
              <w:rPr>
                <w:rFonts w:eastAsia="Times New Roman" w:cs="Arial"/>
                <w:szCs w:val="24"/>
                <w:lang w:eastAsia="fr-FR"/>
              </w:rPr>
            </w:pPr>
            <w:r w:rsidRPr="009B5D36">
              <w:t>53</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8BDBFC" w14:textId="697BD6AB" w:rsidR="005C7B86" w:rsidRPr="00704A36" w:rsidRDefault="005C7B86" w:rsidP="005C7B86">
            <w:pPr>
              <w:spacing w:after="0" w:line="240" w:lineRule="auto"/>
              <w:jc w:val="right"/>
              <w:rPr>
                <w:rFonts w:eastAsia="Times New Roman" w:cs="Arial"/>
                <w:szCs w:val="24"/>
                <w:lang w:eastAsia="fr-FR"/>
              </w:rPr>
            </w:pPr>
            <w:r w:rsidRPr="009B5D36">
              <w:t>51</w:t>
            </w:r>
            <w:r w:rsidR="0055145C">
              <w:t xml:space="preserve"> %</w:t>
            </w:r>
          </w:p>
        </w:tc>
      </w:tr>
      <w:tr w:rsidR="005C7B86" w:rsidRPr="00704A36" w14:paraId="4127E8C4"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EB4560" w14:textId="6154364E" w:rsidR="005C7B86" w:rsidRPr="00704A36" w:rsidRDefault="005C7B86" w:rsidP="005C7B86">
            <w:pPr>
              <w:spacing w:after="0" w:line="240" w:lineRule="auto"/>
              <w:rPr>
                <w:rFonts w:eastAsia="Times New Roman" w:cs="Arial"/>
                <w:szCs w:val="24"/>
                <w:lang w:eastAsia="fr-FR"/>
              </w:rPr>
            </w:pPr>
            <w:r w:rsidRPr="00E84923">
              <w:t xml:space="preserve">Balance culinaire parlante.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D14805" w14:textId="18E47853" w:rsidR="005C7B86" w:rsidRPr="00704A36" w:rsidRDefault="005C7B86" w:rsidP="005C7B86">
            <w:pPr>
              <w:spacing w:after="0" w:line="240" w:lineRule="auto"/>
              <w:jc w:val="right"/>
              <w:rPr>
                <w:rFonts w:eastAsia="Times New Roman" w:cs="Arial"/>
                <w:szCs w:val="24"/>
                <w:lang w:eastAsia="fr-FR"/>
              </w:rPr>
            </w:pPr>
            <w:r w:rsidRPr="009B5D36">
              <w:t>46</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C4C0FB" w14:textId="70026F2E" w:rsidR="005C7B86" w:rsidRPr="00704A36" w:rsidRDefault="005C7B86" w:rsidP="005C7B86">
            <w:pPr>
              <w:spacing w:after="0" w:line="240" w:lineRule="auto"/>
              <w:jc w:val="right"/>
              <w:rPr>
                <w:rFonts w:eastAsia="Times New Roman" w:cs="Arial"/>
                <w:szCs w:val="24"/>
                <w:lang w:eastAsia="fr-FR"/>
              </w:rPr>
            </w:pPr>
            <w:r w:rsidRPr="009B5D36">
              <w:t>34</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2C3CDE" w14:textId="747139ED" w:rsidR="005C7B86" w:rsidRPr="00704A36" w:rsidRDefault="005C7B86" w:rsidP="005C7B86">
            <w:pPr>
              <w:spacing w:after="0" w:line="240" w:lineRule="auto"/>
              <w:jc w:val="right"/>
              <w:rPr>
                <w:rFonts w:eastAsia="Times New Roman" w:cs="Arial"/>
                <w:szCs w:val="24"/>
                <w:lang w:eastAsia="fr-FR"/>
              </w:rPr>
            </w:pPr>
            <w:r w:rsidRPr="009B5D36">
              <w:t>8</w:t>
            </w:r>
            <w:r w:rsidR="0055145C">
              <w:t xml:space="preserve"> %</w:t>
            </w:r>
          </w:p>
        </w:tc>
      </w:tr>
      <w:tr w:rsidR="005C7B86" w:rsidRPr="00704A36" w14:paraId="1C4CB3C1"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19720F" w14:textId="76B43090" w:rsidR="005C7B86" w:rsidRPr="00704A36" w:rsidRDefault="005C7B86" w:rsidP="005C7B86">
            <w:pPr>
              <w:spacing w:after="0" w:line="240" w:lineRule="auto"/>
              <w:rPr>
                <w:rFonts w:eastAsia="Times New Roman" w:cs="Arial"/>
                <w:szCs w:val="24"/>
                <w:lang w:eastAsia="fr-FR"/>
              </w:rPr>
            </w:pPr>
            <w:r w:rsidRPr="00E84923">
              <w:t xml:space="preserve">Thermomètre parlant.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396E88" w14:textId="39903934" w:rsidR="005C7B86" w:rsidRPr="00704A36" w:rsidRDefault="005C7B86" w:rsidP="005C7B86">
            <w:pPr>
              <w:spacing w:after="0" w:line="240" w:lineRule="auto"/>
              <w:jc w:val="right"/>
              <w:rPr>
                <w:rFonts w:eastAsia="Times New Roman" w:cs="Arial"/>
                <w:szCs w:val="24"/>
                <w:lang w:eastAsia="fr-FR"/>
              </w:rPr>
            </w:pPr>
            <w:r w:rsidRPr="009B5D36">
              <w:t>40</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524361" w14:textId="317DF8B5" w:rsidR="005C7B86" w:rsidRPr="00704A36" w:rsidRDefault="005C7B86" w:rsidP="005C7B86">
            <w:pPr>
              <w:spacing w:after="0" w:line="240" w:lineRule="auto"/>
              <w:jc w:val="right"/>
              <w:rPr>
                <w:rFonts w:eastAsia="Times New Roman" w:cs="Arial"/>
                <w:szCs w:val="24"/>
                <w:lang w:eastAsia="fr-FR"/>
              </w:rPr>
            </w:pPr>
            <w:r w:rsidRPr="009B5D36">
              <w:t>23</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EFB057" w14:textId="49711EFB" w:rsidR="005C7B86" w:rsidRPr="00704A36" w:rsidRDefault="005C7B86" w:rsidP="005C7B86">
            <w:pPr>
              <w:spacing w:after="0" w:line="240" w:lineRule="auto"/>
              <w:jc w:val="right"/>
              <w:rPr>
                <w:rFonts w:eastAsia="Times New Roman" w:cs="Arial"/>
                <w:szCs w:val="24"/>
                <w:lang w:eastAsia="fr-FR"/>
              </w:rPr>
            </w:pPr>
            <w:r w:rsidRPr="009B5D36">
              <w:t>5</w:t>
            </w:r>
            <w:r w:rsidR="0055145C">
              <w:t xml:space="preserve"> %</w:t>
            </w:r>
          </w:p>
        </w:tc>
      </w:tr>
      <w:tr w:rsidR="005C7B86" w:rsidRPr="00704A36" w14:paraId="0446E020"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98A4CA" w14:textId="79B80988" w:rsidR="005C7B86" w:rsidRPr="00704A36" w:rsidRDefault="005C7B86" w:rsidP="005C7B86">
            <w:pPr>
              <w:spacing w:after="0" w:line="240" w:lineRule="auto"/>
              <w:rPr>
                <w:rFonts w:eastAsia="Times New Roman" w:cs="Arial"/>
                <w:szCs w:val="24"/>
                <w:lang w:eastAsia="fr-FR"/>
              </w:rPr>
            </w:pPr>
            <w:r w:rsidRPr="00E84923">
              <w:t xml:space="preserve">Machine à lire.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F6C3A2" w14:textId="08068C3C" w:rsidR="005C7B86" w:rsidRPr="00704A36" w:rsidRDefault="005C7B86" w:rsidP="005C7B86">
            <w:pPr>
              <w:spacing w:after="0" w:line="240" w:lineRule="auto"/>
              <w:jc w:val="right"/>
              <w:rPr>
                <w:rFonts w:eastAsia="Times New Roman" w:cs="Arial"/>
                <w:szCs w:val="24"/>
                <w:lang w:eastAsia="fr-FR"/>
              </w:rPr>
            </w:pPr>
            <w:r w:rsidRPr="009B5D36">
              <w:t>33</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BBE70F" w14:textId="43482AE0" w:rsidR="005C7B86" w:rsidRPr="00704A36" w:rsidRDefault="005C7B86" w:rsidP="005C7B86">
            <w:pPr>
              <w:spacing w:after="0" w:line="240" w:lineRule="auto"/>
              <w:jc w:val="right"/>
              <w:rPr>
                <w:rFonts w:eastAsia="Times New Roman" w:cs="Arial"/>
                <w:szCs w:val="24"/>
                <w:lang w:eastAsia="fr-FR"/>
              </w:rPr>
            </w:pPr>
            <w:r w:rsidRPr="009B5D36">
              <w:t>23</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9BEFB0" w14:textId="4DD57BCB" w:rsidR="005C7B86" w:rsidRPr="00704A36" w:rsidRDefault="005C7B86" w:rsidP="005C7B86">
            <w:pPr>
              <w:spacing w:after="0" w:line="240" w:lineRule="auto"/>
              <w:jc w:val="right"/>
              <w:rPr>
                <w:rFonts w:eastAsia="Times New Roman" w:cs="Arial"/>
                <w:szCs w:val="24"/>
                <w:lang w:eastAsia="fr-FR"/>
              </w:rPr>
            </w:pPr>
            <w:r w:rsidRPr="009B5D36">
              <w:t>14</w:t>
            </w:r>
            <w:r w:rsidR="0055145C">
              <w:t xml:space="preserve"> %</w:t>
            </w:r>
          </w:p>
        </w:tc>
      </w:tr>
      <w:tr w:rsidR="005C7B86" w:rsidRPr="00704A36" w14:paraId="28B32900"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10CD0B" w14:textId="2452A51D" w:rsidR="005C7B86" w:rsidRPr="00704A36" w:rsidRDefault="005C7B86" w:rsidP="005C7B86">
            <w:pPr>
              <w:spacing w:after="0" w:line="240" w:lineRule="auto"/>
              <w:rPr>
                <w:rFonts w:eastAsia="Times New Roman" w:cs="Arial"/>
                <w:szCs w:val="24"/>
                <w:lang w:eastAsia="fr-FR"/>
              </w:rPr>
            </w:pPr>
            <w:r w:rsidRPr="00E84923">
              <w:t xml:space="preserve">Détecteur de couleur.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96F949" w14:textId="62DF37AA" w:rsidR="005C7B86" w:rsidRPr="00704A36" w:rsidRDefault="005C7B86" w:rsidP="005C7B86">
            <w:pPr>
              <w:spacing w:after="0" w:line="240" w:lineRule="auto"/>
              <w:jc w:val="right"/>
              <w:rPr>
                <w:rFonts w:eastAsia="Times New Roman" w:cs="Arial"/>
                <w:szCs w:val="24"/>
                <w:lang w:eastAsia="fr-FR"/>
              </w:rPr>
            </w:pPr>
            <w:r w:rsidRPr="009B5D36">
              <w:t>29</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E63AA4" w14:textId="1F8106C6" w:rsidR="005C7B86" w:rsidRPr="00704A36" w:rsidRDefault="005C7B86" w:rsidP="005C7B86">
            <w:pPr>
              <w:spacing w:after="0" w:line="240" w:lineRule="auto"/>
              <w:jc w:val="right"/>
              <w:rPr>
                <w:rFonts w:eastAsia="Times New Roman" w:cs="Arial"/>
                <w:szCs w:val="24"/>
                <w:lang w:eastAsia="fr-FR"/>
              </w:rPr>
            </w:pPr>
            <w:r w:rsidRPr="009B5D36">
              <w:t>12</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64663D" w14:textId="3B17634D" w:rsidR="005C7B86" w:rsidRPr="00704A36" w:rsidRDefault="005C7B86" w:rsidP="005C7B86">
            <w:pPr>
              <w:spacing w:after="0" w:line="240" w:lineRule="auto"/>
              <w:jc w:val="right"/>
              <w:rPr>
                <w:rFonts w:eastAsia="Times New Roman" w:cs="Arial"/>
                <w:szCs w:val="24"/>
                <w:lang w:eastAsia="fr-FR"/>
              </w:rPr>
            </w:pPr>
            <w:r w:rsidRPr="009B5D36">
              <w:t>2</w:t>
            </w:r>
            <w:r w:rsidR="0055145C">
              <w:t xml:space="preserve"> %</w:t>
            </w:r>
          </w:p>
        </w:tc>
      </w:tr>
      <w:tr w:rsidR="005C7B86" w:rsidRPr="00704A36" w14:paraId="2D476063"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F88708" w14:textId="39495565" w:rsidR="005C7B86" w:rsidRPr="00704A36" w:rsidRDefault="005C7B86" w:rsidP="005C7B86">
            <w:pPr>
              <w:spacing w:after="0" w:line="240" w:lineRule="auto"/>
              <w:rPr>
                <w:rFonts w:eastAsia="Times New Roman" w:cs="Arial"/>
                <w:szCs w:val="24"/>
                <w:lang w:eastAsia="fr-FR"/>
              </w:rPr>
            </w:pPr>
            <w:r w:rsidRPr="00E84923">
              <w:t>Étiqueteuse braille ou parlant</w:t>
            </w:r>
            <w:r w:rsidR="000074C0">
              <w:t>e</w:t>
            </w:r>
            <w:r w:rsidRPr="00E84923">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610EC2" w14:textId="14735A2C" w:rsidR="005C7B86" w:rsidRPr="00704A36" w:rsidRDefault="005C7B86" w:rsidP="005C7B86">
            <w:pPr>
              <w:spacing w:after="0" w:line="240" w:lineRule="auto"/>
              <w:jc w:val="right"/>
              <w:rPr>
                <w:rFonts w:eastAsia="Times New Roman" w:cs="Arial"/>
                <w:szCs w:val="24"/>
                <w:lang w:eastAsia="fr-FR"/>
              </w:rPr>
            </w:pPr>
            <w:r w:rsidRPr="009B5D36">
              <w:t>22</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7FDB94" w14:textId="30067E58" w:rsidR="005C7B86" w:rsidRPr="00704A36" w:rsidRDefault="005C7B86" w:rsidP="005C7B86">
            <w:pPr>
              <w:spacing w:after="0" w:line="240" w:lineRule="auto"/>
              <w:jc w:val="right"/>
              <w:rPr>
                <w:rFonts w:eastAsia="Times New Roman" w:cs="Arial"/>
                <w:szCs w:val="24"/>
                <w:lang w:eastAsia="fr-FR"/>
              </w:rPr>
            </w:pPr>
            <w:r w:rsidRPr="009B5D36">
              <w:t>14</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1791F7" w14:textId="53B702A1" w:rsidR="005C7B86" w:rsidRPr="00704A36" w:rsidRDefault="005C7B86" w:rsidP="005C7B86">
            <w:pPr>
              <w:spacing w:after="0" w:line="240" w:lineRule="auto"/>
              <w:jc w:val="right"/>
              <w:rPr>
                <w:rFonts w:eastAsia="Times New Roman" w:cs="Arial"/>
                <w:szCs w:val="24"/>
                <w:lang w:eastAsia="fr-FR"/>
              </w:rPr>
            </w:pPr>
            <w:r w:rsidRPr="009B5D36">
              <w:t>2</w:t>
            </w:r>
            <w:r w:rsidR="0055145C">
              <w:t xml:space="preserve"> %</w:t>
            </w:r>
          </w:p>
        </w:tc>
      </w:tr>
      <w:tr w:rsidR="005C7B86" w:rsidRPr="00704A36" w14:paraId="5AB431B6"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497D86" w14:textId="1CA1236B" w:rsidR="005C7B86" w:rsidRPr="00704A36" w:rsidRDefault="005C7B86" w:rsidP="005C7B86">
            <w:pPr>
              <w:spacing w:after="0" w:line="240" w:lineRule="auto"/>
              <w:rPr>
                <w:rFonts w:eastAsia="Times New Roman" w:cs="Arial"/>
                <w:szCs w:val="24"/>
                <w:lang w:eastAsia="fr-FR"/>
              </w:rPr>
            </w:pPr>
            <w:r w:rsidRPr="00E84923">
              <w:t xml:space="preserve">Guide d'écriture ou guide chèque.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614310" w14:textId="49A68DFF" w:rsidR="005C7B86" w:rsidRPr="00704A36" w:rsidRDefault="005C7B86" w:rsidP="005C7B86">
            <w:pPr>
              <w:spacing w:after="0" w:line="240" w:lineRule="auto"/>
              <w:jc w:val="right"/>
              <w:rPr>
                <w:rFonts w:eastAsia="Times New Roman" w:cs="Arial"/>
                <w:szCs w:val="24"/>
                <w:lang w:eastAsia="fr-FR"/>
              </w:rPr>
            </w:pPr>
            <w:r w:rsidRPr="009B5D36">
              <w:t>17</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569E4B" w14:textId="10BDFE68" w:rsidR="005C7B86" w:rsidRPr="00704A36" w:rsidRDefault="005C7B86" w:rsidP="005C7B86">
            <w:pPr>
              <w:spacing w:after="0" w:line="240" w:lineRule="auto"/>
              <w:jc w:val="right"/>
              <w:rPr>
                <w:rFonts w:eastAsia="Times New Roman" w:cs="Arial"/>
                <w:szCs w:val="24"/>
                <w:lang w:eastAsia="fr-FR"/>
              </w:rPr>
            </w:pPr>
            <w:r w:rsidRPr="009B5D36">
              <w:t>19</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03893A" w14:textId="126CEE15" w:rsidR="005C7B86" w:rsidRPr="00704A36" w:rsidRDefault="005C7B86" w:rsidP="005C7B86">
            <w:pPr>
              <w:spacing w:after="0" w:line="240" w:lineRule="auto"/>
              <w:jc w:val="right"/>
              <w:rPr>
                <w:rFonts w:eastAsia="Times New Roman" w:cs="Arial"/>
                <w:szCs w:val="24"/>
                <w:lang w:eastAsia="fr-FR"/>
              </w:rPr>
            </w:pPr>
            <w:r w:rsidRPr="009B5D36">
              <w:t>7</w:t>
            </w:r>
            <w:r w:rsidR="0055145C">
              <w:t xml:space="preserve"> %</w:t>
            </w:r>
          </w:p>
        </w:tc>
      </w:tr>
      <w:tr w:rsidR="005C7B86" w:rsidRPr="00704A36" w14:paraId="415BB86B"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E4036F" w14:textId="6CD8827B" w:rsidR="005C7B86" w:rsidRPr="00704A36" w:rsidRDefault="005C7B86" w:rsidP="005C7B86">
            <w:pPr>
              <w:spacing w:after="0" w:line="240" w:lineRule="auto"/>
              <w:rPr>
                <w:rFonts w:eastAsia="Times New Roman" w:cs="Arial"/>
                <w:szCs w:val="24"/>
                <w:lang w:eastAsia="fr-FR"/>
              </w:rPr>
            </w:pPr>
            <w:r w:rsidRPr="00E84923">
              <w:t xml:space="preserve">Séparateur de blanc et jaune d’œuf.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649DE1" w14:textId="42256F60" w:rsidR="005C7B86" w:rsidRPr="00704A36" w:rsidRDefault="005C7B86" w:rsidP="005C7B86">
            <w:pPr>
              <w:spacing w:after="0" w:line="240" w:lineRule="auto"/>
              <w:jc w:val="right"/>
              <w:rPr>
                <w:rFonts w:eastAsia="Times New Roman" w:cs="Arial"/>
                <w:szCs w:val="24"/>
                <w:lang w:eastAsia="fr-FR"/>
              </w:rPr>
            </w:pPr>
            <w:r w:rsidRPr="00B337FE">
              <w:t>18</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099170" w14:textId="5F60D2C7" w:rsidR="005C7B86" w:rsidRPr="00704A36" w:rsidRDefault="005C7B86" w:rsidP="005C7B86">
            <w:pPr>
              <w:spacing w:after="0" w:line="240" w:lineRule="auto"/>
              <w:jc w:val="right"/>
              <w:rPr>
                <w:rFonts w:eastAsia="Times New Roman" w:cs="Arial"/>
                <w:szCs w:val="24"/>
                <w:lang w:eastAsia="fr-FR"/>
              </w:rPr>
            </w:pPr>
            <w:r w:rsidRPr="00B337FE">
              <w:t>13</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1D4138" w14:textId="5AB08D74" w:rsidR="005C7B86" w:rsidRPr="00704A36" w:rsidRDefault="005C7B86" w:rsidP="005C7B86">
            <w:pPr>
              <w:spacing w:after="0" w:line="240" w:lineRule="auto"/>
              <w:jc w:val="right"/>
              <w:rPr>
                <w:rFonts w:eastAsia="Times New Roman" w:cs="Arial"/>
                <w:szCs w:val="24"/>
                <w:lang w:eastAsia="fr-FR"/>
              </w:rPr>
            </w:pPr>
            <w:r w:rsidRPr="00B337FE">
              <w:t>4</w:t>
            </w:r>
            <w:r w:rsidR="0055145C">
              <w:t xml:space="preserve"> %</w:t>
            </w:r>
          </w:p>
        </w:tc>
      </w:tr>
      <w:tr w:rsidR="005C7B86" w:rsidRPr="00704A36" w14:paraId="4C23327C"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FCA85E" w14:textId="68E660AA" w:rsidR="005C7B86" w:rsidRPr="00704A36" w:rsidRDefault="005C7B86" w:rsidP="005C7B86">
            <w:pPr>
              <w:spacing w:after="0" w:line="240" w:lineRule="auto"/>
              <w:rPr>
                <w:rFonts w:eastAsia="Times New Roman" w:cs="Arial"/>
                <w:szCs w:val="24"/>
                <w:lang w:eastAsia="fr-FR"/>
              </w:rPr>
            </w:pPr>
            <w:r w:rsidRPr="00E84923">
              <w:t xml:space="preserve">Canne d'appui.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D41476" w14:textId="2D1B2750" w:rsidR="005C7B86" w:rsidRPr="00704A36" w:rsidRDefault="005C7B86" w:rsidP="005C7B86">
            <w:pPr>
              <w:spacing w:after="0" w:line="240" w:lineRule="auto"/>
              <w:jc w:val="right"/>
              <w:rPr>
                <w:rFonts w:eastAsia="Times New Roman" w:cs="Arial"/>
                <w:szCs w:val="24"/>
                <w:lang w:eastAsia="fr-FR"/>
              </w:rPr>
            </w:pPr>
            <w:r w:rsidRPr="007D7C95">
              <w:t>11</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21C584" w14:textId="2E94F4F1" w:rsidR="005C7B86" w:rsidRPr="00704A36" w:rsidRDefault="005C7B86" w:rsidP="005C7B86">
            <w:pPr>
              <w:spacing w:after="0" w:line="240" w:lineRule="auto"/>
              <w:jc w:val="right"/>
              <w:rPr>
                <w:rFonts w:eastAsia="Times New Roman" w:cs="Arial"/>
                <w:szCs w:val="24"/>
                <w:lang w:eastAsia="fr-FR"/>
              </w:rPr>
            </w:pPr>
            <w:r w:rsidRPr="007D7C95">
              <w:t>14</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A319D7" w14:textId="54CCFDD9" w:rsidR="005C7B86" w:rsidRPr="00704A36" w:rsidRDefault="005C7B86" w:rsidP="005C7B86">
            <w:pPr>
              <w:spacing w:after="0" w:line="240" w:lineRule="auto"/>
              <w:jc w:val="right"/>
              <w:rPr>
                <w:rFonts w:eastAsia="Times New Roman" w:cs="Arial"/>
                <w:szCs w:val="24"/>
                <w:lang w:eastAsia="fr-FR"/>
              </w:rPr>
            </w:pPr>
            <w:r w:rsidRPr="007D7C95">
              <w:t>13</w:t>
            </w:r>
            <w:r w:rsidR="0055145C">
              <w:t xml:space="preserve"> %</w:t>
            </w:r>
          </w:p>
        </w:tc>
      </w:tr>
      <w:tr w:rsidR="005C7B86" w:rsidRPr="00704A36" w14:paraId="10C76488"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548FAB" w14:textId="69174D4C" w:rsidR="005C7B86" w:rsidRPr="00704A36" w:rsidRDefault="005C7B86" w:rsidP="005C7B86">
            <w:pPr>
              <w:spacing w:after="0" w:line="240" w:lineRule="auto"/>
              <w:rPr>
                <w:rFonts w:eastAsia="Times New Roman" w:cs="Arial"/>
                <w:szCs w:val="24"/>
                <w:lang w:eastAsia="fr-FR"/>
              </w:rPr>
            </w:pPr>
            <w:r w:rsidRPr="00E84923">
              <w:t xml:space="preserve">Chien guide.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187E0C" w14:textId="66E3D10C" w:rsidR="005C7B86" w:rsidRPr="00704A36" w:rsidRDefault="005C7B86" w:rsidP="005C7B86">
            <w:pPr>
              <w:spacing w:after="0" w:line="240" w:lineRule="auto"/>
              <w:jc w:val="right"/>
              <w:rPr>
                <w:rFonts w:eastAsia="Times New Roman" w:cs="Arial"/>
                <w:szCs w:val="24"/>
                <w:lang w:eastAsia="fr-FR"/>
              </w:rPr>
            </w:pPr>
            <w:r w:rsidRPr="007D7C95">
              <w:t>15</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A84DA1" w14:textId="0AABDE5A" w:rsidR="005C7B86" w:rsidRPr="00704A36" w:rsidRDefault="005C7B86" w:rsidP="005C7B86">
            <w:pPr>
              <w:spacing w:after="0" w:line="240" w:lineRule="auto"/>
              <w:jc w:val="right"/>
              <w:rPr>
                <w:rFonts w:eastAsia="Times New Roman" w:cs="Arial"/>
                <w:szCs w:val="24"/>
                <w:lang w:eastAsia="fr-FR"/>
              </w:rPr>
            </w:pPr>
            <w:r w:rsidRPr="007D7C95">
              <w:t>12</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B6E6F6" w14:textId="3B4C3624" w:rsidR="005C7B86" w:rsidRPr="00704A36" w:rsidRDefault="000074C0" w:rsidP="005C7B86">
            <w:pPr>
              <w:spacing w:after="0" w:line="240" w:lineRule="auto"/>
              <w:jc w:val="right"/>
              <w:rPr>
                <w:rFonts w:eastAsia="Times New Roman" w:cs="Arial"/>
                <w:szCs w:val="24"/>
                <w:lang w:eastAsia="fr-FR"/>
              </w:rPr>
            </w:pPr>
            <w:r>
              <w:rPr>
                <w:rFonts w:eastAsia="Times New Roman" w:cs="Arial"/>
                <w:szCs w:val="24"/>
                <w:lang w:eastAsia="fr-FR"/>
              </w:rPr>
              <w:t>0</w:t>
            </w:r>
            <w:r w:rsidR="0055145C">
              <w:rPr>
                <w:rFonts w:eastAsia="Times New Roman" w:cs="Arial"/>
                <w:szCs w:val="24"/>
                <w:lang w:eastAsia="fr-FR"/>
              </w:rPr>
              <w:t xml:space="preserve"> %</w:t>
            </w:r>
          </w:p>
        </w:tc>
      </w:tr>
      <w:tr w:rsidR="005C7B86" w:rsidRPr="00704A36" w14:paraId="794A0954"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685DF1" w14:textId="3DFD39E5" w:rsidR="005C7B86" w:rsidRPr="00704A36" w:rsidRDefault="005C7B86" w:rsidP="005C7B86">
            <w:pPr>
              <w:spacing w:after="0" w:line="240" w:lineRule="auto"/>
              <w:rPr>
                <w:rFonts w:eastAsia="Times New Roman" w:cs="Arial"/>
                <w:szCs w:val="24"/>
                <w:lang w:eastAsia="fr-FR"/>
              </w:rPr>
            </w:pPr>
            <w:r w:rsidRPr="00E84923">
              <w:t xml:space="preserve">Robot ménager parlant.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E8CAA7" w14:textId="42DB737E" w:rsidR="005C7B86" w:rsidRPr="00704A36" w:rsidRDefault="005C7B86" w:rsidP="005C7B86">
            <w:pPr>
              <w:spacing w:after="0" w:line="240" w:lineRule="auto"/>
              <w:jc w:val="right"/>
              <w:rPr>
                <w:rFonts w:eastAsia="Times New Roman" w:cs="Arial"/>
                <w:szCs w:val="24"/>
                <w:lang w:eastAsia="fr-FR"/>
              </w:rPr>
            </w:pPr>
            <w:r w:rsidRPr="007D7C95">
              <w:t>8</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B35C49" w14:textId="78ECA65D" w:rsidR="005C7B86" w:rsidRPr="00704A36" w:rsidRDefault="005C7B86" w:rsidP="005C7B86">
            <w:pPr>
              <w:spacing w:after="0" w:line="240" w:lineRule="auto"/>
              <w:jc w:val="right"/>
              <w:rPr>
                <w:rFonts w:eastAsia="Times New Roman" w:cs="Arial"/>
                <w:szCs w:val="24"/>
                <w:lang w:eastAsia="fr-FR"/>
              </w:rPr>
            </w:pPr>
            <w:r w:rsidRPr="007D7C95">
              <w:t>8</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E81A6A" w14:textId="71E991A9" w:rsidR="005C7B86" w:rsidRPr="00704A36" w:rsidRDefault="005C7B86" w:rsidP="005C7B86">
            <w:pPr>
              <w:spacing w:after="0" w:line="240" w:lineRule="auto"/>
              <w:jc w:val="right"/>
              <w:rPr>
                <w:rFonts w:eastAsia="Times New Roman" w:cs="Arial"/>
                <w:szCs w:val="24"/>
                <w:lang w:eastAsia="fr-FR"/>
              </w:rPr>
            </w:pPr>
            <w:r w:rsidRPr="007D7C95">
              <w:t>2</w:t>
            </w:r>
            <w:r w:rsidR="0055145C">
              <w:t xml:space="preserve"> %</w:t>
            </w:r>
          </w:p>
        </w:tc>
      </w:tr>
      <w:tr w:rsidR="005C7B86" w:rsidRPr="00704A36" w14:paraId="053B1D9F"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54DDE5" w14:textId="36A2E580" w:rsidR="005C7B86" w:rsidRPr="00704A36" w:rsidRDefault="005C7B86" w:rsidP="005C7B86">
            <w:pPr>
              <w:spacing w:after="0" w:line="240" w:lineRule="auto"/>
              <w:rPr>
                <w:rFonts w:eastAsia="Times New Roman" w:cs="Arial"/>
                <w:szCs w:val="24"/>
                <w:lang w:eastAsia="fr-FR"/>
              </w:rPr>
            </w:pPr>
            <w:r w:rsidRPr="00E84923">
              <w:t xml:space="preserve">Détecteur sonore de niveau de liquide.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D14FC4" w14:textId="353F7D05" w:rsidR="005C7B86" w:rsidRPr="00704A36" w:rsidRDefault="005C7B86" w:rsidP="005C7B86">
            <w:pPr>
              <w:spacing w:after="0" w:line="240" w:lineRule="auto"/>
              <w:jc w:val="right"/>
              <w:rPr>
                <w:rFonts w:eastAsia="Times New Roman" w:cs="Arial"/>
                <w:szCs w:val="24"/>
                <w:lang w:eastAsia="fr-FR"/>
              </w:rPr>
            </w:pPr>
            <w:r w:rsidRPr="007D7C95">
              <w:t>9</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EDE72C" w14:textId="64A6DBEF" w:rsidR="005C7B86" w:rsidRPr="00704A36" w:rsidRDefault="005C7B86" w:rsidP="005C7B86">
            <w:pPr>
              <w:spacing w:after="0" w:line="240" w:lineRule="auto"/>
              <w:jc w:val="right"/>
              <w:rPr>
                <w:rFonts w:eastAsia="Times New Roman" w:cs="Arial"/>
                <w:szCs w:val="24"/>
                <w:lang w:eastAsia="fr-FR"/>
              </w:rPr>
            </w:pPr>
            <w:r w:rsidRPr="007D7C95">
              <w:t>7</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CA5C14" w14:textId="54A0B3D0" w:rsidR="005C7B86" w:rsidRPr="00704A36" w:rsidRDefault="005C7B86" w:rsidP="00FB5CD1">
            <w:pPr>
              <w:keepNext/>
              <w:spacing w:after="0" w:line="240" w:lineRule="auto"/>
              <w:jc w:val="right"/>
              <w:rPr>
                <w:rFonts w:eastAsia="Times New Roman" w:cs="Arial"/>
                <w:szCs w:val="24"/>
                <w:lang w:eastAsia="fr-FR"/>
              </w:rPr>
            </w:pPr>
            <w:r w:rsidRPr="007D7C95">
              <w:t>1</w:t>
            </w:r>
            <w:r w:rsidR="0055145C">
              <w:t xml:space="preserve"> %</w:t>
            </w:r>
          </w:p>
        </w:tc>
      </w:tr>
      <w:tr w:rsidR="00867FE2" w:rsidRPr="00704A36" w14:paraId="53D354C3"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97EEA3" w14:textId="5B7A1B36" w:rsidR="00867FE2" w:rsidRPr="00E84923" w:rsidRDefault="00867FE2" w:rsidP="00867FE2">
            <w:pPr>
              <w:spacing w:after="0" w:line="240" w:lineRule="auto"/>
            </w:pPr>
            <w:r w:rsidRPr="00E84923">
              <w:t>Autre</w:t>
            </w:r>
            <w: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AABA0F" w14:textId="7672C83F" w:rsidR="00867FE2" w:rsidRPr="007D7C95" w:rsidRDefault="00867FE2" w:rsidP="00867FE2">
            <w:pPr>
              <w:spacing w:after="0" w:line="240" w:lineRule="auto"/>
              <w:jc w:val="right"/>
            </w:pPr>
            <w:r w:rsidRPr="00D15225">
              <w:t>14</w:t>
            </w:r>
            <w: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B098EE" w14:textId="2C790CBA" w:rsidR="00867FE2" w:rsidRPr="007D7C95" w:rsidRDefault="00867FE2" w:rsidP="00867FE2">
            <w:pPr>
              <w:spacing w:after="0" w:line="240" w:lineRule="auto"/>
              <w:jc w:val="right"/>
            </w:pPr>
            <w:r w:rsidRPr="00D15225">
              <w:t>10</w:t>
            </w:r>
            <w:r>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E7C73E" w14:textId="3AEA0E84" w:rsidR="00867FE2" w:rsidRPr="007D7C95" w:rsidRDefault="00867FE2" w:rsidP="00867FE2">
            <w:pPr>
              <w:keepNext/>
              <w:spacing w:after="0" w:line="240" w:lineRule="auto"/>
              <w:jc w:val="right"/>
            </w:pPr>
            <w:r w:rsidRPr="00D15225">
              <w:t>14</w:t>
            </w:r>
            <w:r>
              <w:t xml:space="preserve"> %</w:t>
            </w:r>
          </w:p>
        </w:tc>
      </w:tr>
    </w:tbl>
    <w:p w14:paraId="14EAEC5A" w14:textId="1C7B74D7" w:rsidR="00096179" w:rsidRDefault="00096179" w:rsidP="00096179">
      <w:pPr>
        <w:pStyle w:val="Lgende"/>
      </w:pPr>
      <w:bookmarkStart w:id="481" w:name="_Ref119253053"/>
      <w:r>
        <w:t>Tableau</w:t>
      </w:r>
      <w:r w:rsidR="00F8105B">
        <w:t> </w:t>
      </w:r>
      <w:r w:rsidR="00C07E5B">
        <w:fldChar w:fldCharType="begin"/>
      </w:r>
      <w:r w:rsidR="00C07E5B">
        <w:instrText xml:space="preserve"> SEQ Tableau \* ARABIC </w:instrText>
      </w:r>
      <w:r w:rsidR="00C07E5B">
        <w:fldChar w:fldCharType="separate"/>
      </w:r>
      <w:r w:rsidR="00121531">
        <w:rPr>
          <w:noProof/>
        </w:rPr>
        <w:t>190</w:t>
      </w:r>
      <w:r w:rsidR="00C07E5B">
        <w:rPr>
          <w:noProof/>
        </w:rPr>
        <w:fldChar w:fldCharType="end"/>
      </w:r>
      <w:bookmarkEnd w:id="481"/>
      <w:r>
        <w:t>. Outils de compensation utilisés au quotidien, de ceux qui en utilisent, selon l’âge</w:t>
      </w:r>
      <w:r w:rsidRPr="00FB5CD1">
        <w:t xml:space="preserve"> </w:t>
      </w:r>
      <w:r>
        <w:t xml:space="preserve">(n = </w:t>
      </w:r>
      <w:r w:rsidR="001633EF" w:rsidRPr="00FB5CD1">
        <w:t>141</w:t>
      </w:r>
      <w:r w:rsidR="001633EF">
        <w:t>5</w:t>
      </w:r>
      <w:r>
        <w:t>).</w:t>
      </w:r>
    </w:p>
    <w:tbl>
      <w:tblPr>
        <w:tblW w:w="9083" w:type="dxa"/>
        <w:tblCellMar>
          <w:top w:w="15" w:type="dxa"/>
          <w:left w:w="15" w:type="dxa"/>
          <w:bottom w:w="15" w:type="dxa"/>
          <w:right w:w="15" w:type="dxa"/>
        </w:tblCellMar>
        <w:tblLook w:val="04A0" w:firstRow="1" w:lastRow="0" w:firstColumn="1" w:lastColumn="0" w:noHBand="0" w:noVBand="1"/>
      </w:tblPr>
      <w:tblGrid>
        <w:gridCol w:w="4526"/>
        <w:gridCol w:w="1418"/>
        <w:gridCol w:w="1417"/>
        <w:gridCol w:w="1722"/>
      </w:tblGrid>
      <w:tr w:rsidR="005C7B86" w:rsidRPr="00680966" w14:paraId="6212267B" w14:textId="77777777" w:rsidTr="001633EF">
        <w:trPr>
          <w:trHeight w:val="263"/>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693C1B2" w14:textId="77777777" w:rsidR="005C7B86" w:rsidRPr="00680966" w:rsidRDefault="005C7B86" w:rsidP="00D45EBE">
            <w:pPr>
              <w:spacing w:after="0" w:line="240" w:lineRule="auto"/>
              <w:rPr>
                <w:rFonts w:eastAsia="Times New Roman" w:cs="Arial"/>
                <w:szCs w:val="24"/>
                <w:lang w:eastAsia="fr-FR"/>
              </w:rPr>
            </w:pP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64DB0F8" w14:textId="77777777" w:rsidR="005C7B86" w:rsidRDefault="005C7B86"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2D7A9245" w14:textId="20830555" w:rsidR="001633EF" w:rsidRPr="0068096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169</w:t>
            </w:r>
            <w:r w:rsidRPr="00096545">
              <w:rPr>
                <w:rFonts w:eastAsia="Times New Roman" w:cs="Arial"/>
                <w:color w:val="000000"/>
                <w:szCs w:val="24"/>
                <w:lang w:eastAsia="fr-FR"/>
              </w:rPr>
              <w:t>)</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00E78A1" w14:textId="77777777" w:rsidR="005C7B86" w:rsidRDefault="005C7B86"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524A3B47" w14:textId="3D9BDC5E" w:rsidR="001633EF" w:rsidRPr="0068096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669</w:t>
            </w:r>
            <w:r w:rsidRPr="00096545">
              <w:rPr>
                <w:rFonts w:eastAsia="Times New Roman" w:cs="Arial"/>
                <w:color w:val="000000"/>
                <w:szCs w:val="24"/>
                <w:lang w:eastAsia="fr-FR"/>
              </w:rPr>
              <w:t>)</w:t>
            </w:r>
          </w:p>
        </w:tc>
        <w:tc>
          <w:tcPr>
            <w:tcW w:w="172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F30E11E" w14:textId="77777777" w:rsidR="001633EF" w:rsidRDefault="005C7B86"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60 ans et +</w:t>
            </w:r>
          </w:p>
          <w:p w14:paraId="04D1074F" w14:textId="7D6CA8DF" w:rsidR="005C7B86" w:rsidRPr="0068096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577</w:t>
            </w:r>
            <w:r w:rsidRPr="00096545">
              <w:rPr>
                <w:rFonts w:eastAsia="Times New Roman" w:cs="Arial"/>
                <w:color w:val="000000"/>
                <w:szCs w:val="24"/>
                <w:lang w:eastAsia="fr-FR"/>
              </w:rPr>
              <w:t>)</w:t>
            </w:r>
          </w:p>
        </w:tc>
      </w:tr>
      <w:tr w:rsidR="000074C0" w:rsidRPr="00680966" w14:paraId="1582FB35"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5B3325" w14:textId="5D4614E8" w:rsidR="000074C0" w:rsidRPr="00680966" w:rsidRDefault="000074C0" w:rsidP="000074C0">
            <w:pPr>
              <w:spacing w:after="0" w:line="240" w:lineRule="auto"/>
              <w:rPr>
                <w:rFonts w:eastAsia="Times New Roman" w:cs="Arial"/>
                <w:szCs w:val="24"/>
                <w:lang w:eastAsia="fr-FR"/>
              </w:rPr>
            </w:pPr>
            <w:r w:rsidRPr="00E84923">
              <w:t>Aides techniques informatiques</w:t>
            </w:r>
            <w:r>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C5F2F3" w14:textId="25C421BF" w:rsidR="000074C0" w:rsidRPr="00680966" w:rsidRDefault="000074C0" w:rsidP="000074C0">
            <w:pPr>
              <w:spacing w:after="0" w:line="240" w:lineRule="auto"/>
              <w:jc w:val="right"/>
              <w:rPr>
                <w:rFonts w:eastAsia="Times New Roman" w:cs="Arial"/>
                <w:szCs w:val="24"/>
                <w:lang w:eastAsia="fr-FR"/>
              </w:rPr>
            </w:pPr>
            <w:r w:rsidRPr="00A764DC">
              <w:t>87</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062C51" w14:textId="32A2AA50" w:rsidR="000074C0" w:rsidRPr="00680966" w:rsidRDefault="000074C0" w:rsidP="000074C0">
            <w:pPr>
              <w:spacing w:after="0" w:line="240" w:lineRule="auto"/>
              <w:jc w:val="right"/>
              <w:rPr>
                <w:rFonts w:eastAsia="Times New Roman" w:cs="Arial"/>
                <w:szCs w:val="24"/>
                <w:lang w:eastAsia="fr-FR"/>
              </w:rPr>
            </w:pPr>
            <w:r w:rsidRPr="00A764DC">
              <w:t>83</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DF09AC" w14:textId="51D6ABBA" w:rsidR="000074C0" w:rsidRPr="00680966" w:rsidRDefault="000074C0" w:rsidP="000074C0">
            <w:pPr>
              <w:spacing w:after="0" w:line="240" w:lineRule="auto"/>
              <w:jc w:val="right"/>
              <w:rPr>
                <w:rFonts w:eastAsia="Times New Roman" w:cs="Arial"/>
                <w:szCs w:val="24"/>
                <w:lang w:eastAsia="fr-FR"/>
              </w:rPr>
            </w:pPr>
            <w:r w:rsidRPr="00A764DC">
              <w:t>65</w:t>
            </w:r>
            <w:r w:rsidR="0055145C">
              <w:t xml:space="preserve"> %</w:t>
            </w:r>
          </w:p>
        </w:tc>
      </w:tr>
      <w:tr w:rsidR="000074C0" w:rsidRPr="00680966" w14:paraId="15F42C89"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8535CD" w14:textId="758F6368" w:rsidR="000074C0" w:rsidRPr="00680966" w:rsidRDefault="000074C0" w:rsidP="000074C0">
            <w:pPr>
              <w:spacing w:after="0" w:line="240" w:lineRule="auto"/>
              <w:rPr>
                <w:rFonts w:eastAsia="Times New Roman" w:cs="Arial"/>
                <w:szCs w:val="24"/>
                <w:lang w:eastAsia="fr-FR"/>
              </w:rPr>
            </w:pPr>
            <w:r w:rsidRPr="00E84923">
              <w:t xml:space="preserve">Canne blanche.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6DB005" w14:textId="599BA99F" w:rsidR="000074C0" w:rsidRPr="00680966" w:rsidRDefault="000074C0" w:rsidP="000074C0">
            <w:pPr>
              <w:spacing w:after="0" w:line="240" w:lineRule="auto"/>
              <w:jc w:val="right"/>
              <w:rPr>
                <w:rFonts w:eastAsia="Times New Roman" w:cs="Arial"/>
                <w:szCs w:val="24"/>
                <w:lang w:eastAsia="fr-FR"/>
              </w:rPr>
            </w:pPr>
            <w:r w:rsidRPr="00A764DC">
              <w:t>68</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0692A5" w14:textId="4A68C9DB" w:rsidR="000074C0" w:rsidRPr="00680966" w:rsidRDefault="000074C0" w:rsidP="000074C0">
            <w:pPr>
              <w:spacing w:after="0" w:line="240" w:lineRule="auto"/>
              <w:jc w:val="right"/>
              <w:rPr>
                <w:rFonts w:eastAsia="Times New Roman" w:cs="Arial"/>
                <w:szCs w:val="24"/>
                <w:lang w:eastAsia="fr-FR"/>
              </w:rPr>
            </w:pPr>
            <w:r w:rsidRPr="00A764DC">
              <w:t>75</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34B443" w14:textId="7F9263D0" w:rsidR="000074C0" w:rsidRPr="00680966" w:rsidRDefault="000074C0" w:rsidP="000074C0">
            <w:pPr>
              <w:spacing w:after="0" w:line="240" w:lineRule="auto"/>
              <w:jc w:val="right"/>
              <w:rPr>
                <w:rFonts w:eastAsia="Times New Roman" w:cs="Arial"/>
                <w:szCs w:val="24"/>
                <w:lang w:eastAsia="fr-FR"/>
              </w:rPr>
            </w:pPr>
            <w:r w:rsidRPr="00A764DC">
              <w:t>65</w:t>
            </w:r>
            <w:r w:rsidR="0055145C">
              <w:t xml:space="preserve"> %</w:t>
            </w:r>
          </w:p>
        </w:tc>
      </w:tr>
      <w:tr w:rsidR="000074C0" w:rsidRPr="00680966" w14:paraId="77621F1D"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5D2E1A" w14:textId="3A6125A8" w:rsidR="000074C0" w:rsidRPr="00680966" w:rsidRDefault="000074C0" w:rsidP="000074C0">
            <w:pPr>
              <w:spacing w:after="0" w:line="240" w:lineRule="auto"/>
              <w:rPr>
                <w:rFonts w:eastAsia="Times New Roman" w:cs="Arial"/>
                <w:szCs w:val="24"/>
                <w:lang w:eastAsia="fr-FR"/>
              </w:rPr>
            </w:pPr>
            <w:r w:rsidRPr="00E84923">
              <w:t xml:space="preserve">Réveil ou montre parlant ou en braille.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BE8D56" w14:textId="21A19655" w:rsidR="000074C0" w:rsidRPr="00680966" w:rsidRDefault="000074C0" w:rsidP="000074C0">
            <w:pPr>
              <w:spacing w:after="0" w:line="240" w:lineRule="auto"/>
              <w:jc w:val="right"/>
              <w:rPr>
                <w:rFonts w:eastAsia="Times New Roman" w:cs="Arial"/>
                <w:szCs w:val="24"/>
                <w:lang w:eastAsia="fr-FR"/>
              </w:rPr>
            </w:pPr>
            <w:r w:rsidRPr="00A764DC">
              <w:t>28</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40F9AF" w14:textId="5B29E179" w:rsidR="000074C0" w:rsidRPr="00680966" w:rsidRDefault="000074C0" w:rsidP="000074C0">
            <w:pPr>
              <w:spacing w:after="0" w:line="240" w:lineRule="auto"/>
              <w:jc w:val="right"/>
              <w:rPr>
                <w:rFonts w:eastAsia="Times New Roman" w:cs="Arial"/>
                <w:szCs w:val="24"/>
                <w:lang w:eastAsia="fr-FR"/>
              </w:rPr>
            </w:pPr>
            <w:r w:rsidRPr="00A764DC">
              <w:t>36</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B74F18" w14:textId="70D1EC0F" w:rsidR="000074C0" w:rsidRPr="00680966" w:rsidRDefault="000074C0" w:rsidP="000074C0">
            <w:pPr>
              <w:spacing w:after="0" w:line="240" w:lineRule="auto"/>
              <w:jc w:val="right"/>
              <w:rPr>
                <w:rFonts w:eastAsia="Times New Roman" w:cs="Arial"/>
                <w:szCs w:val="24"/>
                <w:lang w:eastAsia="fr-FR"/>
              </w:rPr>
            </w:pPr>
            <w:r w:rsidRPr="00A764DC">
              <w:t>45</w:t>
            </w:r>
            <w:r w:rsidR="0055145C">
              <w:t xml:space="preserve"> %</w:t>
            </w:r>
          </w:p>
        </w:tc>
      </w:tr>
      <w:tr w:rsidR="000074C0" w:rsidRPr="00680966" w14:paraId="35BC8FAE"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508740" w14:textId="439C78A9" w:rsidR="000074C0" w:rsidRPr="00680966" w:rsidRDefault="000074C0" w:rsidP="000074C0">
            <w:pPr>
              <w:spacing w:after="0" w:line="240" w:lineRule="auto"/>
              <w:rPr>
                <w:rFonts w:eastAsia="Times New Roman" w:cs="Arial"/>
                <w:szCs w:val="24"/>
                <w:lang w:eastAsia="fr-FR"/>
              </w:rPr>
            </w:pPr>
            <w:r w:rsidRPr="00E84923">
              <w:t xml:space="preserve">Outils technologiques d'aide à la mobilité.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6146BD" w14:textId="535DB25A" w:rsidR="000074C0" w:rsidRPr="00680966" w:rsidRDefault="000074C0" w:rsidP="000074C0">
            <w:pPr>
              <w:spacing w:after="0" w:line="240" w:lineRule="auto"/>
              <w:jc w:val="right"/>
              <w:rPr>
                <w:rFonts w:eastAsia="Times New Roman" w:cs="Arial"/>
                <w:szCs w:val="24"/>
                <w:lang w:eastAsia="fr-FR"/>
              </w:rPr>
            </w:pPr>
            <w:r w:rsidRPr="00A764DC">
              <w:t>53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E3AC1C" w14:textId="4A7D046F" w:rsidR="000074C0" w:rsidRPr="00680966" w:rsidRDefault="000074C0" w:rsidP="000074C0">
            <w:pPr>
              <w:spacing w:after="0" w:line="240" w:lineRule="auto"/>
              <w:jc w:val="right"/>
              <w:rPr>
                <w:rFonts w:eastAsia="Times New Roman" w:cs="Arial"/>
                <w:szCs w:val="24"/>
                <w:lang w:eastAsia="fr-FR"/>
              </w:rPr>
            </w:pPr>
            <w:r w:rsidRPr="00A764DC">
              <w:t>56</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4E73C8" w14:textId="19FCA50B" w:rsidR="000074C0" w:rsidRPr="00680966" w:rsidRDefault="000074C0" w:rsidP="000074C0">
            <w:pPr>
              <w:spacing w:after="0" w:line="240" w:lineRule="auto"/>
              <w:jc w:val="right"/>
              <w:rPr>
                <w:rFonts w:eastAsia="Times New Roman" w:cs="Arial"/>
                <w:szCs w:val="24"/>
                <w:lang w:eastAsia="fr-FR"/>
              </w:rPr>
            </w:pPr>
            <w:r w:rsidRPr="00A764DC">
              <w:t>26</w:t>
            </w:r>
            <w:r w:rsidR="0055145C">
              <w:t xml:space="preserve"> %</w:t>
            </w:r>
          </w:p>
        </w:tc>
      </w:tr>
      <w:tr w:rsidR="000074C0" w:rsidRPr="00680966" w14:paraId="24AD16D7"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E0DFC1" w14:textId="4744E740" w:rsidR="000074C0" w:rsidRPr="00680966" w:rsidRDefault="000074C0" w:rsidP="000074C0">
            <w:pPr>
              <w:spacing w:after="0" w:line="240" w:lineRule="auto"/>
              <w:rPr>
                <w:rFonts w:eastAsia="Times New Roman" w:cs="Arial"/>
                <w:szCs w:val="24"/>
                <w:lang w:eastAsia="fr-FR"/>
              </w:rPr>
            </w:pPr>
            <w:r w:rsidRPr="00E84923">
              <w:t xml:space="preserve">Loupe, téléagrandisseur.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F4A4E9" w14:textId="1B3AD8CB" w:rsidR="000074C0" w:rsidRPr="00680966" w:rsidRDefault="000074C0" w:rsidP="000074C0">
            <w:pPr>
              <w:spacing w:after="0" w:line="240" w:lineRule="auto"/>
              <w:jc w:val="right"/>
              <w:rPr>
                <w:rFonts w:eastAsia="Times New Roman" w:cs="Arial"/>
                <w:szCs w:val="24"/>
                <w:lang w:eastAsia="fr-FR"/>
              </w:rPr>
            </w:pPr>
            <w:r w:rsidRPr="00A764DC">
              <w:t>21</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676886" w14:textId="5B36152E" w:rsidR="000074C0" w:rsidRPr="00680966" w:rsidRDefault="000074C0" w:rsidP="000074C0">
            <w:pPr>
              <w:spacing w:after="0" w:line="240" w:lineRule="auto"/>
              <w:jc w:val="right"/>
              <w:rPr>
                <w:rFonts w:eastAsia="Times New Roman" w:cs="Arial"/>
                <w:szCs w:val="24"/>
                <w:lang w:eastAsia="fr-FR"/>
              </w:rPr>
            </w:pPr>
            <w:r w:rsidRPr="00A764DC">
              <w:t>32</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21830B" w14:textId="16680B2A" w:rsidR="000074C0" w:rsidRPr="00680966" w:rsidRDefault="000074C0" w:rsidP="000074C0">
            <w:pPr>
              <w:spacing w:after="0" w:line="240" w:lineRule="auto"/>
              <w:jc w:val="right"/>
              <w:rPr>
                <w:rFonts w:eastAsia="Times New Roman" w:cs="Arial"/>
                <w:szCs w:val="24"/>
                <w:lang w:eastAsia="fr-FR"/>
              </w:rPr>
            </w:pPr>
            <w:r w:rsidRPr="00A764DC">
              <w:t>37</w:t>
            </w:r>
            <w:r w:rsidR="0055145C">
              <w:t xml:space="preserve"> %</w:t>
            </w:r>
          </w:p>
        </w:tc>
      </w:tr>
      <w:tr w:rsidR="000074C0" w:rsidRPr="00680966" w14:paraId="3CB58767"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51F86B" w14:textId="73DE0D4F" w:rsidR="000074C0" w:rsidRPr="00680966" w:rsidRDefault="000074C0" w:rsidP="000074C0">
            <w:pPr>
              <w:spacing w:after="0" w:line="240" w:lineRule="auto"/>
              <w:rPr>
                <w:rFonts w:eastAsia="Times New Roman" w:cs="Arial"/>
                <w:szCs w:val="24"/>
                <w:lang w:eastAsia="fr-FR"/>
              </w:rPr>
            </w:pPr>
            <w:r w:rsidRPr="00E84923">
              <w:t xml:space="preserve">Balance culinaire parlante.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B3F132" w14:textId="5FFD422F" w:rsidR="000074C0" w:rsidRPr="00680966" w:rsidRDefault="000074C0" w:rsidP="000074C0">
            <w:pPr>
              <w:spacing w:after="0" w:line="240" w:lineRule="auto"/>
              <w:jc w:val="right"/>
              <w:rPr>
                <w:rFonts w:eastAsia="Times New Roman" w:cs="Arial"/>
                <w:szCs w:val="24"/>
                <w:lang w:eastAsia="fr-FR"/>
              </w:rPr>
            </w:pPr>
            <w:r w:rsidRPr="00A764DC">
              <w:t>31</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38DA36" w14:textId="7AE8A7C5" w:rsidR="000074C0" w:rsidRPr="00680966" w:rsidRDefault="000074C0" w:rsidP="000074C0">
            <w:pPr>
              <w:spacing w:after="0" w:line="240" w:lineRule="auto"/>
              <w:jc w:val="right"/>
              <w:rPr>
                <w:rFonts w:eastAsia="Times New Roman" w:cs="Arial"/>
                <w:szCs w:val="24"/>
                <w:lang w:eastAsia="fr-FR"/>
              </w:rPr>
            </w:pPr>
            <w:r w:rsidRPr="00A764DC">
              <w:t>39</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183BAA" w14:textId="27AC9797" w:rsidR="000074C0" w:rsidRPr="00680966" w:rsidRDefault="000074C0" w:rsidP="000074C0">
            <w:pPr>
              <w:spacing w:after="0" w:line="240" w:lineRule="auto"/>
              <w:jc w:val="right"/>
              <w:rPr>
                <w:rFonts w:eastAsia="Times New Roman" w:cs="Arial"/>
                <w:szCs w:val="24"/>
                <w:lang w:eastAsia="fr-FR"/>
              </w:rPr>
            </w:pPr>
            <w:r w:rsidRPr="00A764DC">
              <w:t>31</w:t>
            </w:r>
            <w:r w:rsidR="0055145C">
              <w:t xml:space="preserve"> %</w:t>
            </w:r>
          </w:p>
        </w:tc>
      </w:tr>
      <w:tr w:rsidR="000074C0" w:rsidRPr="00680966" w14:paraId="16360578"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185F6D" w14:textId="3D609475" w:rsidR="000074C0" w:rsidRPr="00680966" w:rsidRDefault="000074C0" w:rsidP="000074C0">
            <w:pPr>
              <w:spacing w:after="0" w:line="240" w:lineRule="auto"/>
              <w:rPr>
                <w:rFonts w:eastAsia="Times New Roman" w:cs="Arial"/>
                <w:szCs w:val="24"/>
                <w:lang w:eastAsia="fr-FR"/>
              </w:rPr>
            </w:pPr>
            <w:r w:rsidRPr="00E84923">
              <w:t xml:space="preserve">Thermomètre parlant.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119405" w14:textId="7615FFFB" w:rsidR="000074C0" w:rsidRPr="00680966" w:rsidRDefault="000074C0" w:rsidP="000074C0">
            <w:pPr>
              <w:spacing w:after="0" w:line="240" w:lineRule="auto"/>
              <w:jc w:val="right"/>
              <w:rPr>
                <w:rFonts w:eastAsia="Times New Roman" w:cs="Arial"/>
                <w:szCs w:val="24"/>
                <w:lang w:eastAsia="fr-FR"/>
              </w:rPr>
            </w:pPr>
            <w:r w:rsidRPr="00A764DC">
              <w:t>13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6838DD" w14:textId="329A6710" w:rsidR="000074C0" w:rsidRPr="00680966" w:rsidRDefault="000074C0" w:rsidP="000074C0">
            <w:pPr>
              <w:spacing w:after="0" w:line="240" w:lineRule="auto"/>
              <w:jc w:val="right"/>
              <w:rPr>
                <w:rFonts w:eastAsia="Times New Roman" w:cs="Arial"/>
                <w:szCs w:val="24"/>
                <w:lang w:eastAsia="fr-FR"/>
              </w:rPr>
            </w:pPr>
            <w:r w:rsidRPr="00A764DC">
              <w:t>32</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5A6734" w14:textId="45D6B443" w:rsidR="000074C0" w:rsidRPr="00680966" w:rsidRDefault="000074C0" w:rsidP="000074C0">
            <w:pPr>
              <w:spacing w:after="0" w:line="240" w:lineRule="auto"/>
              <w:jc w:val="right"/>
              <w:rPr>
                <w:rFonts w:eastAsia="Times New Roman" w:cs="Arial"/>
                <w:szCs w:val="24"/>
                <w:lang w:eastAsia="fr-FR"/>
              </w:rPr>
            </w:pPr>
            <w:r w:rsidRPr="00A764DC">
              <w:t>26</w:t>
            </w:r>
            <w:r w:rsidR="0055145C">
              <w:t xml:space="preserve"> %</w:t>
            </w:r>
          </w:p>
        </w:tc>
      </w:tr>
      <w:tr w:rsidR="000074C0" w:rsidRPr="00680966" w14:paraId="0E560B19"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17C7C53" w14:textId="622C6B1D" w:rsidR="000074C0" w:rsidRPr="00680966" w:rsidRDefault="000074C0" w:rsidP="000074C0">
            <w:pPr>
              <w:spacing w:after="0" w:line="240" w:lineRule="auto"/>
              <w:rPr>
                <w:rFonts w:eastAsia="Times New Roman" w:cs="Arial"/>
                <w:szCs w:val="24"/>
                <w:lang w:eastAsia="fr-FR"/>
              </w:rPr>
            </w:pPr>
            <w:r w:rsidRPr="00E84923">
              <w:t xml:space="preserve">Machine à lire.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BA4AAE" w14:textId="7C5AC263" w:rsidR="000074C0" w:rsidRPr="00680966" w:rsidRDefault="000074C0" w:rsidP="000074C0">
            <w:pPr>
              <w:spacing w:after="0" w:line="240" w:lineRule="auto"/>
              <w:jc w:val="right"/>
              <w:rPr>
                <w:rFonts w:eastAsia="Times New Roman" w:cs="Arial"/>
                <w:szCs w:val="24"/>
                <w:lang w:eastAsia="fr-FR"/>
              </w:rPr>
            </w:pPr>
            <w:r w:rsidRPr="00A764DC">
              <w:t>9</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CFB678" w14:textId="7A44DE5C" w:rsidR="000074C0" w:rsidRPr="00680966" w:rsidRDefault="000074C0" w:rsidP="000074C0">
            <w:pPr>
              <w:spacing w:after="0" w:line="240" w:lineRule="auto"/>
              <w:jc w:val="right"/>
              <w:rPr>
                <w:rFonts w:eastAsia="Times New Roman" w:cs="Arial"/>
                <w:szCs w:val="24"/>
                <w:lang w:eastAsia="fr-FR"/>
              </w:rPr>
            </w:pPr>
            <w:r w:rsidRPr="00A764DC">
              <w:t>20</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9821D0" w14:textId="66C5496C" w:rsidR="000074C0" w:rsidRPr="00680966" w:rsidRDefault="000074C0" w:rsidP="000074C0">
            <w:pPr>
              <w:spacing w:after="0" w:line="240" w:lineRule="auto"/>
              <w:jc w:val="right"/>
              <w:rPr>
                <w:rFonts w:eastAsia="Times New Roman" w:cs="Arial"/>
                <w:szCs w:val="24"/>
                <w:lang w:eastAsia="fr-FR"/>
              </w:rPr>
            </w:pPr>
            <w:r w:rsidRPr="00A764DC">
              <w:t>31</w:t>
            </w:r>
            <w:r w:rsidR="0055145C">
              <w:t xml:space="preserve"> %</w:t>
            </w:r>
          </w:p>
        </w:tc>
      </w:tr>
      <w:tr w:rsidR="000074C0" w:rsidRPr="00680966" w14:paraId="64182381"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F46C17" w14:textId="33F5B26B" w:rsidR="000074C0" w:rsidRPr="00680966" w:rsidRDefault="000074C0" w:rsidP="000074C0">
            <w:pPr>
              <w:spacing w:after="0" w:line="240" w:lineRule="auto"/>
              <w:rPr>
                <w:rFonts w:eastAsia="Times New Roman" w:cs="Arial"/>
                <w:szCs w:val="24"/>
                <w:lang w:eastAsia="fr-FR"/>
              </w:rPr>
            </w:pPr>
            <w:r w:rsidRPr="00E84923">
              <w:t xml:space="preserve">Détecteur de couleur.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E3760F" w14:textId="130ADD16" w:rsidR="000074C0" w:rsidRPr="00680966" w:rsidRDefault="000074C0" w:rsidP="000074C0">
            <w:pPr>
              <w:spacing w:after="0" w:line="240" w:lineRule="auto"/>
              <w:jc w:val="right"/>
              <w:rPr>
                <w:rFonts w:eastAsia="Times New Roman" w:cs="Arial"/>
                <w:szCs w:val="24"/>
                <w:lang w:eastAsia="fr-FR"/>
              </w:rPr>
            </w:pPr>
            <w:r w:rsidRPr="00A764DC">
              <w:t>14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351723" w14:textId="2BFA4F73" w:rsidR="000074C0" w:rsidRPr="00680966" w:rsidRDefault="000074C0" w:rsidP="000074C0">
            <w:pPr>
              <w:spacing w:after="0" w:line="240" w:lineRule="auto"/>
              <w:jc w:val="right"/>
              <w:rPr>
                <w:rFonts w:eastAsia="Times New Roman" w:cs="Arial"/>
                <w:szCs w:val="24"/>
                <w:lang w:eastAsia="fr-FR"/>
              </w:rPr>
            </w:pPr>
            <w:r w:rsidRPr="00A764DC">
              <w:t>23</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C54C98" w14:textId="2C2E7F12" w:rsidR="000074C0" w:rsidRPr="00680966" w:rsidRDefault="000074C0" w:rsidP="000074C0">
            <w:pPr>
              <w:spacing w:after="0" w:line="240" w:lineRule="auto"/>
              <w:jc w:val="right"/>
              <w:rPr>
                <w:rFonts w:eastAsia="Times New Roman" w:cs="Arial"/>
                <w:szCs w:val="24"/>
                <w:lang w:eastAsia="fr-FR"/>
              </w:rPr>
            </w:pPr>
            <w:r w:rsidRPr="00A764DC">
              <w:t>16</w:t>
            </w:r>
            <w:r w:rsidR="0055145C">
              <w:t xml:space="preserve"> %</w:t>
            </w:r>
          </w:p>
        </w:tc>
      </w:tr>
      <w:tr w:rsidR="000074C0" w:rsidRPr="00680966" w14:paraId="6E018786"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EBCD0F" w14:textId="392F3A33" w:rsidR="000074C0" w:rsidRPr="00680966" w:rsidRDefault="000074C0" w:rsidP="000074C0">
            <w:pPr>
              <w:spacing w:after="0" w:line="240" w:lineRule="auto"/>
              <w:rPr>
                <w:rFonts w:eastAsia="Times New Roman" w:cs="Arial"/>
                <w:szCs w:val="24"/>
                <w:lang w:eastAsia="fr-FR"/>
              </w:rPr>
            </w:pPr>
            <w:r w:rsidRPr="00E84923">
              <w:t>Étiqueteuse braille ou parlant</w:t>
            </w:r>
            <w:r>
              <w:t>e</w:t>
            </w:r>
            <w:r w:rsidRPr="00E84923">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26AA1D" w14:textId="00F0EEE4" w:rsidR="000074C0" w:rsidRPr="00680966" w:rsidRDefault="000074C0" w:rsidP="000074C0">
            <w:pPr>
              <w:spacing w:after="0" w:line="240" w:lineRule="auto"/>
              <w:jc w:val="right"/>
              <w:rPr>
                <w:rFonts w:eastAsia="Times New Roman" w:cs="Arial"/>
                <w:szCs w:val="24"/>
                <w:lang w:eastAsia="fr-FR"/>
              </w:rPr>
            </w:pPr>
            <w:r w:rsidRPr="00A764DC">
              <w:t>13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59096E" w14:textId="21248CCB" w:rsidR="000074C0" w:rsidRPr="00680966" w:rsidRDefault="000074C0" w:rsidP="000074C0">
            <w:pPr>
              <w:spacing w:after="0" w:line="240" w:lineRule="auto"/>
              <w:jc w:val="right"/>
              <w:rPr>
                <w:rFonts w:eastAsia="Times New Roman" w:cs="Arial"/>
                <w:szCs w:val="24"/>
                <w:lang w:eastAsia="fr-FR"/>
              </w:rPr>
            </w:pPr>
            <w:r w:rsidRPr="00A764DC">
              <w:t>19</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CB9436" w14:textId="575BB4E0" w:rsidR="000074C0" w:rsidRPr="00680966" w:rsidRDefault="000074C0" w:rsidP="000074C0">
            <w:pPr>
              <w:spacing w:after="0" w:line="240" w:lineRule="auto"/>
              <w:jc w:val="right"/>
              <w:rPr>
                <w:rFonts w:eastAsia="Times New Roman" w:cs="Arial"/>
                <w:szCs w:val="24"/>
                <w:lang w:eastAsia="fr-FR"/>
              </w:rPr>
            </w:pPr>
            <w:r w:rsidRPr="00A764DC">
              <w:t>13</w:t>
            </w:r>
            <w:r w:rsidR="0055145C">
              <w:t xml:space="preserve"> %</w:t>
            </w:r>
          </w:p>
        </w:tc>
      </w:tr>
      <w:tr w:rsidR="000074C0" w:rsidRPr="00680966" w14:paraId="2726F8F4"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B90A74" w14:textId="058BFECF" w:rsidR="000074C0" w:rsidRPr="00680966" w:rsidRDefault="000074C0" w:rsidP="000074C0">
            <w:pPr>
              <w:spacing w:after="0" w:line="240" w:lineRule="auto"/>
              <w:rPr>
                <w:rFonts w:eastAsia="Times New Roman" w:cs="Arial"/>
                <w:szCs w:val="24"/>
                <w:lang w:eastAsia="fr-FR"/>
              </w:rPr>
            </w:pPr>
            <w:r w:rsidRPr="00E84923">
              <w:t xml:space="preserve">Guide d'écriture ou guide chèque.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D2D7D7" w14:textId="776D2EFE" w:rsidR="000074C0" w:rsidRPr="00680966" w:rsidRDefault="000074C0" w:rsidP="000074C0">
            <w:pPr>
              <w:spacing w:after="0" w:line="240" w:lineRule="auto"/>
              <w:jc w:val="right"/>
              <w:rPr>
                <w:rFonts w:eastAsia="Times New Roman" w:cs="Arial"/>
                <w:szCs w:val="24"/>
                <w:lang w:eastAsia="fr-FR"/>
              </w:rPr>
            </w:pPr>
            <w:r w:rsidRPr="00A764DC">
              <w:t>8</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AF0275" w14:textId="40CC9E50" w:rsidR="000074C0" w:rsidRPr="00680966" w:rsidRDefault="000074C0" w:rsidP="000074C0">
            <w:pPr>
              <w:spacing w:after="0" w:line="240" w:lineRule="auto"/>
              <w:jc w:val="right"/>
              <w:rPr>
                <w:rFonts w:eastAsia="Times New Roman" w:cs="Arial"/>
                <w:szCs w:val="24"/>
                <w:lang w:eastAsia="fr-FR"/>
              </w:rPr>
            </w:pPr>
            <w:r w:rsidRPr="00A764DC">
              <w:t>14</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FE3AEB" w14:textId="743EF2FF" w:rsidR="000074C0" w:rsidRPr="00680966" w:rsidRDefault="000074C0" w:rsidP="000074C0">
            <w:pPr>
              <w:spacing w:after="0" w:line="240" w:lineRule="auto"/>
              <w:jc w:val="right"/>
              <w:rPr>
                <w:rFonts w:eastAsia="Times New Roman" w:cs="Arial"/>
                <w:szCs w:val="24"/>
                <w:lang w:eastAsia="fr-FR"/>
              </w:rPr>
            </w:pPr>
            <w:r w:rsidRPr="00A764DC">
              <w:t>17</w:t>
            </w:r>
            <w:r w:rsidR="0055145C">
              <w:t xml:space="preserve"> %</w:t>
            </w:r>
          </w:p>
        </w:tc>
      </w:tr>
      <w:tr w:rsidR="000074C0" w:rsidRPr="00680966" w14:paraId="7DDBCED6"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29693B" w14:textId="2D92927D" w:rsidR="000074C0" w:rsidRPr="00680966" w:rsidRDefault="000074C0" w:rsidP="000074C0">
            <w:pPr>
              <w:spacing w:after="0" w:line="240" w:lineRule="auto"/>
              <w:rPr>
                <w:rFonts w:eastAsia="Times New Roman" w:cs="Arial"/>
                <w:szCs w:val="24"/>
                <w:lang w:eastAsia="fr-FR"/>
              </w:rPr>
            </w:pPr>
            <w:r w:rsidRPr="00E84923">
              <w:t xml:space="preserve">Séparateur de blanc et jaune d’œuf.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B6C5F0" w14:textId="5F9D2F69" w:rsidR="000074C0" w:rsidRPr="00680966" w:rsidRDefault="000074C0" w:rsidP="000074C0">
            <w:pPr>
              <w:spacing w:after="0" w:line="240" w:lineRule="auto"/>
              <w:jc w:val="right"/>
              <w:rPr>
                <w:rFonts w:eastAsia="Times New Roman" w:cs="Arial"/>
                <w:szCs w:val="24"/>
                <w:lang w:eastAsia="fr-FR"/>
              </w:rPr>
            </w:pPr>
            <w:r w:rsidRPr="00A764DC">
              <w:t>13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D4694B" w14:textId="633CACCB" w:rsidR="000074C0" w:rsidRPr="00680966" w:rsidRDefault="000074C0" w:rsidP="000074C0">
            <w:pPr>
              <w:spacing w:after="0" w:line="240" w:lineRule="auto"/>
              <w:jc w:val="right"/>
              <w:rPr>
                <w:rFonts w:eastAsia="Times New Roman" w:cs="Arial"/>
                <w:szCs w:val="24"/>
                <w:lang w:eastAsia="fr-FR"/>
              </w:rPr>
            </w:pPr>
            <w:r w:rsidRPr="00A764DC">
              <w:t>19</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D84BAB" w14:textId="71B53245" w:rsidR="000074C0" w:rsidRPr="00680966" w:rsidRDefault="000074C0" w:rsidP="000074C0">
            <w:pPr>
              <w:spacing w:after="0" w:line="240" w:lineRule="auto"/>
              <w:jc w:val="right"/>
              <w:rPr>
                <w:rFonts w:eastAsia="Times New Roman" w:cs="Arial"/>
                <w:szCs w:val="24"/>
                <w:lang w:eastAsia="fr-FR"/>
              </w:rPr>
            </w:pPr>
            <w:r w:rsidRPr="00A764DC">
              <w:t>10</w:t>
            </w:r>
            <w:r w:rsidR="0055145C">
              <w:t xml:space="preserve"> %</w:t>
            </w:r>
          </w:p>
        </w:tc>
      </w:tr>
      <w:tr w:rsidR="000074C0" w:rsidRPr="00680966" w14:paraId="5766224B"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DD8E33" w14:textId="46F28D45" w:rsidR="000074C0" w:rsidRPr="00680966" w:rsidRDefault="000074C0" w:rsidP="000074C0">
            <w:pPr>
              <w:spacing w:after="0" w:line="240" w:lineRule="auto"/>
              <w:rPr>
                <w:rFonts w:eastAsia="Times New Roman" w:cs="Arial"/>
                <w:szCs w:val="24"/>
                <w:lang w:eastAsia="fr-FR"/>
              </w:rPr>
            </w:pPr>
            <w:r w:rsidRPr="00E84923">
              <w:t xml:space="preserve">Canne d'appui.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A52E98" w14:textId="63CACB5F" w:rsidR="000074C0" w:rsidRPr="00680966" w:rsidRDefault="000074C0" w:rsidP="000074C0">
            <w:pPr>
              <w:spacing w:after="0" w:line="240" w:lineRule="auto"/>
              <w:jc w:val="right"/>
              <w:rPr>
                <w:rFonts w:eastAsia="Times New Roman" w:cs="Arial"/>
                <w:szCs w:val="24"/>
                <w:lang w:eastAsia="fr-FR"/>
              </w:rPr>
            </w:pPr>
            <w:r w:rsidRPr="00A764DC">
              <w:t>1</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F93EA2" w14:textId="0563D4C9" w:rsidR="000074C0" w:rsidRPr="00680966" w:rsidRDefault="000074C0" w:rsidP="000074C0">
            <w:pPr>
              <w:spacing w:after="0" w:line="240" w:lineRule="auto"/>
              <w:jc w:val="right"/>
              <w:rPr>
                <w:rFonts w:eastAsia="Times New Roman" w:cs="Arial"/>
                <w:szCs w:val="24"/>
                <w:lang w:eastAsia="fr-FR"/>
              </w:rPr>
            </w:pPr>
            <w:r w:rsidRPr="00A764DC">
              <w:t>3</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E49648" w14:textId="71A28214" w:rsidR="000074C0" w:rsidRPr="00680966" w:rsidRDefault="000074C0" w:rsidP="000074C0">
            <w:pPr>
              <w:spacing w:after="0" w:line="240" w:lineRule="auto"/>
              <w:jc w:val="right"/>
              <w:rPr>
                <w:rFonts w:eastAsia="Times New Roman" w:cs="Arial"/>
                <w:szCs w:val="24"/>
                <w:lang w:eastAsia="fr-FR"/>
              </w:rPr>
            </w:pPr>
            <w:r w:rsidRPr="00A764DC">
              <w:t>19</w:t>
            </w:r>
            <w:r w:rsidR="0055145C">
              <w:t xml:space="preserve"> %</w:t>
            </w:r>
          </w:p>
        </w:tc>
      </w:tr>
      <w:tr w:rsidR="000074C0" w:rsidRPr="00680966" w14:paraId="43CBBDB4"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3E84CC" w14:textId="5CC180E7" w:rsidR="000074C0" w:rsidRPr="00680966" w:rsidRDefault="000074C0" w:rsidP="000074C0">
            <w:pPr>
              <w:spacing w:after="0" w:line="240" w:lineRule="auto"/>
              <w:rPr>
                <w:rFonts w:eastAsia="Times New Roman" w:cs="Arial"/>
                <w:szCs w:val="24"/>
                <w:lang w:eastAsia="fr-FR"/>
              </w:rPr>
            </w:pPr>
            <w:r w:rsidRPr="00E84923">
              <w:t xml:space="preserve">Chien guide.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7928A6" w14:textId="00044639" w:rsidR="000074C0" w:rsidRPr="00680966" w:rsidRDefault="000074C0" w:rsidP="000074C0">
            <w:pPr>
              <w:spacing w:after="0" w:line="240" w:lineRule="auto"/>
              <w:jc w:val="right"/>
              <w:rPr>
                <w:rFonts w:eastAsia="Times New Roman" w:cs="Arial"/>
                <w:szCs w:val="24"/>
                <w:lang w:eastAsia="fr-FR"/>
              </w:rPr>
            </w:pPr>
            <w:r w:rsidRPr="00A764DC">
              <w:t>14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195E64" w14:textId="004A35C1" w:rsidR="000074C0" w:rsidRPr="00680966" w:rsidRDefault="000074C0" w:rsidP="000074C0">
            <w:pPr>
              <w:spacing w:after="0" w:line="240" w:lineRule="auto"/>
              <w:jc w:val="right"/>
              <w:rPr>
                <w:rFonts w:eastAsia="Times New Roman" w:cs="Arial"/>
                <w:szCs w:val="24"/>
                <w:lang w:eastAsia="fr-FR"/>
              </w:rPr>
            </w:pPr>
            <w:r w:rsidRPr="00A764DC">
              <w:t>15</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47065B" w14:textId="33A8A4E5" w:rsidR="000074C0" w:rsidRPr="00680966" w:rsidRDefault="000074C0" w:rsidP="000074C0">
            <w:pPr>
              <w:spacing w:after="0" w:line="240" w:lineRule="auto"/>
              <w:jc w:val="right"/>
              <w:rPr>
                <w:rFonts w:eastAsia="Times New Roman" w:cs="Arial"/>
                <w:szCs w:val="24"/>
                <w:lang w:eastAsia="fr-FR"/>
              </w:rPr>
            </w:pPr>
            <w:r w:rsidRPr="00A764DC">
              <w:t>8</w:t>
            </w:r>
            <w:r w:rsidR="0055145C">
              <w:t xml:space="preserve"> %</w:t>
            </w:r>
          </w:p>
        </w:tc>
      </w:tr>
      <w:tr w:rsidR="000074C0" w:rsidRPr="00680966" w14:paraId="3D01AD74" w14:textId="77777777" w:rsidTr="001633EF">
        <w:trPr>
          <w:trHeight w:val="263"/>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398AC3" w14:textId="361823CE" w:rsidR="000074C0" w:rsidRPr="00680966" w:rsidRDefault="000074C0" w:rsidP="000074C0">
            <w:pPr>
              <w:spacing w:after="0" w:line="240" w:lineRule="auto"/>
              <w:rPr>
                <w:rFonts w:eastAsia="Times New Roman" w:cs="Arial"/>
                <w:szCs w:val="24"/>
                <w:lang w:eastAsia="fr-FR"/>
              </w:rPr>
            </w:pPr>
            <w:r w:rsidRPr="00E84923">
              <w:t xml:space="preserve">Robot ménager parlant.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8D5C05" w14:textId="65DC00ED" w:rsidR="000074C0" w:rsidRPr="00680966" w:rsidRDefault="000074C0" w:rsidP="000074C0">
            <w:pPr>
              <w:spacing w:after="0" w:line="240" w:lineRule="auto"/>
              <w:jc w:val="right"/>
              <w:rPr>
                <w:rFonts w:eastAsia="Times New Roman" w:cs="Arial"/>
                <w:szCs w:val="24"/>
                <w:lang w:eastAsia="fr-FR"/>
              </w:rPr>
            </w:pPr>
            <w:r w:rsidRPr="00A764DC">
              <w:t>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0FE4FD" w14:textId="0F8BCF04" w:rsidR="000074C0" w:rsidRPr="00680966" w:rsidRDefault="000074C0" w:rsidP="000074C0">
            <w:pPr>
              <w:spacing w:after="0" w:line="240" w:lineRule="auto"/>
              <w:jc w:val="right"/>
              <w:rPr>
                <w:rFonts w:eastAsia="Times New Roman" w:cs="Arial"/>
                <w:szCs w:val="24"/>
                <w:lang w:eastAsia="fr-FR"/>
              </w:rPr>
            </w:pPr>
            <w:r w:rsidRPr="00A764DC">
              <w:t>7</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D08817" w14:textId="497D75C0" w:rsidR="000074C0" w:rsidRPr="00680966" w:rsidRDefault="000074C0" w:rsidP="000074C0">
            <w:pPr>
              <w:spacing w:after="0" w:line="240" w:lineRule="auto"/>
              <w:jc w:val="right"/>
              <w:rPr>
                <w:rFonts w:eastAsia="Times New Roman" w:cs="Arial"/>
                <w:szCs w:val="24"/>
                <w:lang w:eastAsia="fr-FR"/>
              </w:rPr>
            </w:pPr>
            <w:r w:rsidRPr="00A764DC">
              <w:t>7</w:t>
            </w:r>
            <w:r w:rsidR="0055145C">
              <w:t xml:space="preserve"> %</w:t>
            </w:r>
          </w:p>
        </w:tc>
      </w:tr>
      <w:tr w:rsidR="000074C0" w:rsidRPr="00680966" w14:paraId="504CF9B7"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67FF7B" w14:textId="5E4E5B17" w:rsidR="000074C0" w:rsidRPr="00680966" w:rsidRDefault="000074C0" w:rsidP="000074C0">
            <w:pPr>
              <w:spacing w:after="0" w:line="240" w:lineRule="auto"/>
              <w:rPr>
                <w:rFonts w:eastAsia="Times New Roman" w:cs="Arial"/>
                <w:szCs w:val="24"/>
                <w:lang w:eastAsia="fr-FR"/>
              </w:rPr>
            </w:pPr>
            <w:r w:rsidRPr="00E84923">
              <w:t xml:space="preserve">Détecteur sonore de niveau de liquide.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C0B7F9" w14:textId="4284F799" w:rsidR="000074C0" w:rsidRPr="00680966" w:rsidRDefault="000074C0" w:rsidP="000074C0">
            <w:pPr>
              <w:spacing w:after="0" w:line="240" w:lineRule="auto"/>
              <w:jc w:val="right"/>
              <w:rPr>
                <w:rFonts w:eastAsia="Times New Roman" w:cs="Arial"/>
                <w:szCs w:val="24"/>
                <w:lang w:eastAsia="fr-FR"/>
              </w:rPr>
            </w:pPr>
            <w:r w:rsidRPr="00A764DC">
              <w:t>7</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5E9E55" w14:textId="74B1F78A" w:rsidR="000074C0" w:rsidRPr="00680966" w:rsidRDefault="000074C0" w:rsidP="000074C0">
            <w:pPr>
              <w:spacing w:after="0" w:line="240" w:lineRule="auto"/>
              <w:jc w:val="right"/>
              <w:rPr>
                <w:rFonts w:eastAsia="Times New Roman" w:cs="Arial"/>
                <w:szCs w:val="24"/>
                <w:lang w:eastAsia="fr-FR"/>
              </w:rPr>
            </w:pPr>
            <w:r w:rsidRPr="00A764DC">
              <w:t>10</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ECD250" w14:textId="435F63FC" w:rsidR="000074C0" w:rsidRPr="00680966" w:rsidRDefault="000074C0" w:rsidP="000074C0">
            <w:pPr>
              <w:keepNext/>
              <w:spacing w:after="0" w:line="240" w:lineRule="auto"/>
              <w:jc w:val="right"/>
              <w:rPr>
                <w:rFonts w:eastAsia="Times New Roman" w:cs="Arial"/>
                <w:szCs w:val="24"/>
                <w:lang w:eastAsia="fr-FR"/>
              </w:rPr>
            </w:pPr>
            <w:r w:rsidRPr="00A764DC">
              <w:t>5</w:t>
            </w:r>
            <w:r w:rsidR="0055145C">
              <w:t xml:space="preserve"> %</w:t>
            </w:r>
          </w:p>
        </w:tc>
      </w:tr>
      <w:tr w:rsidR="00867FE2" w:rsidRPr="00680966" w14:paraId="691FE177"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68D7D3" w14:textId="753DAD05" w:rsidR="00867FE2" w:rsidRPr="00E84923" w:rsidRDefault="00867FE2" w:rsidP="00867FE2">
            <w:pPr>
              <w:spacing w:after="0" w:line="240" w:lineRule="auto"/>
            </w:pPr>
            <w:r w:rsidRPr="00E84923">
              <w:t>Autre</w:t>
            </w:r>
            <w:r>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2C614A" w14:textId="5A2384A3" w:rsidR="00867FE2" w:rsidRPr="00A764DC" w:rsidRDefault="00867FE2" w:rsidP="00867FE2">
            <w:pPr>
              <w:spacing w:after="0" w:line="240" w:lineRule="auto"/>
              <w:jc w:val="right"/>
            </w:pPr>
            <w:r w:rsidRPr="00A764DC">
              <w:t>5</w:t>
            </w:r>
            <w: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9D3117" w14:textId="1FA449BE" w:rsidR="00867FE2" w:rsidRPr="00A764DC" w:rsidRDefault="00867FE2" w:rsidP="00867FE2">
            <w:pPr>
              <w:spacing w:after="0" w:line="240" w:lineRule="auto"/>
              <w:jc w:val="right"/>
            </w:pPr>
            <w:r w:rsidRPr="00A764DC">
              <w:t>11</w:t>
            </w:r>
            <w:r>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71498F" w14:textId="7CADC068" w:rsidR="00867FE2" w:rsidRPr="00A764DC" w:rsidRDefault="00867FE2" w:rsidP="00867FE2">
            <w:pPr>
              <w:keepNext/>
              <w:spacing w:after="0" w:line="240" w:lineRule="auto"/>
              <w:jc w:val="right"/>
            </w:pPr>
            <w:r w:rsidRPr="00A764DC">
              <w:t>14</w:t>
            </w:r>
            <w:r>
              <w:t xml:space="preserve"> %</w:t>
            </w:r>
          </w:p>
        </w:tc>
      </w:tr>
    </w:tbl>
    <w:p w14:paraId="4809BCA8" w14:textId="555F9290" w:rsidR="00092462" w:rsidRPr="00092462" w:rsidRDefault="00463683" w:rsidP="00AA262A">
      <w:pPr>
        <w:spacing w:before="240"/>
      </w:pPr>
      <w:r>
        <w:t>Pour les répondants qui n’utilisent pas ou peu d’outils de compensation à la déficience visuelle, les raisons principales sont qu’ils ne connaissent pas les outils qui existent (un quart), que le coût financier est trop élevé (un cinquième), qu’ils ont besoin d’une formation pour apprendre à s’en servir, ou qu’ils ne savent pas s’en servir (un sixième chacun), qu’ils ne veulent pas être perçus comme déficients visuels et qu’ils ne savent pas où se procurer ces outils (</w:t>
      </w:r>
      <w:r w:rsidR="00092462">
        <w:fldChar w:fldCharType="begin"/>
      </w:r>
      <w:r w:rsidR="00092462">
        <w:instrText xml:space="preserve"> REF _Ref118818653 \h </w:instrText>
      </w:r>
      <w:r w:rsidR="00092462">
        <w:fldChar w:fldCharType="separate"/>
      </w:r>
      <w:r w:rsidR="00121531">
        <w:t>Figure </w:t>
      </w:r>
      <w:r w:rsidR="00121531">
        <w:rPr>
          <w:noProof/>
        </w:rPr>
        <w:t>154</w:t>
      </w:r>
      <w:r w:rsidR="00092462">
        <w:fldChar w:fldCharType="end"/>
      </w:r>
      <w:r w:rsidR="00092462">
        <w:t>).</w:t>
      </w:r>
      <w:r>
        <w:t xml:space="preserve"> De plus, plus d’un quart des répondants n’utilisent pas d’outils de compensation à la déficience visuelle</w:t>
      </w:r>
      <w:r w:rsidR="00BE565D">
        <w:t>,</w:t>
      </w:r>
      <w:r>
        <w:t xml:space="preserve"> car ils n’en ont pas besoin. </w:t>
      </w:r>
    </w:p>
    <w:p w14:paraId="65297260" w14:textId="77777777" w:rsidR="005C7B86" w:rsidRDefault="005C7B86" w:rsidP="005C7B86">
      <w:pPr>
        <w:keepNext/>
      </w:pPr>
      <w:r>
        <w:rPr>
          <w:noProof/>
        </w:rPr>
        <w:drawing>
          <wp:inline distT="0" distB="0" distL="0" distR="0" wp14:anchorId="3232D147" wp14:editId="70FEB9B9">
            <wp:extent cx="5793740" cy="4140679"/>
            <wp:effectExtent l="0" t="0" r="16510" b="12700"/>
            <wp:docPr id="177" name="Graphique 177" descr="Causes de non-utilisation d’outils de compensation à la déficience visuelle : 26 % ne sait pas ce qui existe, 22 % coût financier trop élevé, 17 % besoin d'une formation pour apprendre à s'en servir, 16 % ne sait pas s'en servir, 11 % ne veut pas être perçu comme déficient visuel, 10 % ne sait pas où se les procurer, 5 % n'en est pas satisfait, 3 % refuse par principe, 3 % n'a pas le temps de mettre en place leur utilisation, 15 % autre, 28 % n'en a pas besoin.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14:paraId="38BE78F2" w14:textId="2CB3B39E" w:rsidR="00F06B9E" w:rsidRPr="00463683" w:rsidRDefault="005C7B86" w:rsidP="00700708">
      <w:pPr>
        <w:pStyle w:val="Lgende"/>
      </w:pPr>
      <w:bookmarkStart w:id="482" w:name="_Ref118818653"/>
      <w:r>
        <w:t>Figure</w:t>
      </w:r>
      <w:r w:rsidR="00F8105B">
        <w:t> </w:t>
      </w:r>
      <w:r w:rsidR="00C07E5B">
        <w:fldChar w:fldCharType="begin"/>
      </w:r>
      <w:r w:rsidR="00C07E5B">
        <w:instrText xml:space="preserve"> SEQ Figure \* ARABIC </w:instrText>
      </w:r>
      <w:r w:rsidR="00C07E5B">
        <w:fldChar w:fldCharType="separate"/>
      </w:r>
      <w:r w:rsidR="00121531">
        <w:rPr>
          <w:noProof/>
        </w:rPr>
        <w:t>154</w:t>
      </w:r>
      <w:r w:rsidR="00C07E5B">
        <w:rPr>
          <w:noProof/>
        </w:rPr>
        <w:fldChar w:fldCharType="end"/>
      </w:r>
      <w:bookmarkEnd w:id="482"/>
      <w:r w:rsidR="00463683">
        <w:t xml:space="preserve">. </w:t>
      </w:r>
      <w:r w:rsidR="00867FE2">
        <w:t>Causes</w:t>
      </w:r>
      <w:r w:rsidR="00463683">
        <w:t xml:space="preserve"> de non-utilisation d’outils de compensation à la déficience visuelle (choix multiple</w:t>
      </w:r>
      <w:r w:rsidR="00127357">
        <w:t> </w:t>
      </w:r>
      <w:r w:rsidR="00463683">
        <w:t xml:space="preserve">; </w:t>
      </w:r>
      <w:r w:rsidR="000367F5">
        <w:t xml:space="preserve">n = </w:t>
      </w:r>
      <w:r w:rsidR="00463683" w:rsidRPr="00463683">
        <w:t xml:space="preserve">340). </w:t>
      </w:r>
    </w:p>
    <w:p w14:paraId="7E2CBEDB" w14:textId="0894E6D7" w:rsidR="00092462" w:rsidRDefault="000E555C" w:rsidP="00092462">
      <w:r>
        <w:t>Trois quarts des répondants utilisant des outils de compensation estiment que d</w:t>
      </w:r>
      <w:r w:rsidRPr="000E555C">
        <w:t>e façon générale,</w:t>
      </w:r>
      <w:r>
        <w:t xml:space="preserve"> les aides disponibles correspondent à leurs besoins </w:t>
      </w:r>
      <w:r w:rsidR="00092462">
        <w:t>(</w:t>
      </w:r>
      <w:r w:rsidR="00092462">
        <w:fldChar w:fldCharType="begin"/>
      </w:r>
      <w:r w:rsidR="00092462">
        <w:instrText xml:space="preserve"> REF _Ref118818643 \h </w:instrText>
      </w:r>
      <w:r w:rsidR="00092462">
        <w:fldChar w:fldCharType="separate"/>
      </w:r>
      <w:r w:rsidR="00121531">
        <w:t>Figure </w:t>
      </w:r>
      <w:r w:rsidR="00121531">
        <w:rPr>
          <w:noProof/>
        </w:rPr>
        <w:t>155</w:t>
      </w:r>
      <w:r w:rsidR="00092462">
        <w:fldChar w:fldCharType="end"/>
      </w:r>
      <w:r w:rsidR="00092462">
        <w:t>).</w:t>
      </w:r>
    </w:p>
    <w:p w14:paraId="3C143524" w14:textId="04D01C67" w:rsidR="00CE19D7" w:rsidRDefault="00092462" w:rsidP="00092462">
      <w:r>
        <w:t>Il y a un effet significatif de la sévérité de la déficience visuelle (</w:t>
      </w:r>
      <w:r w:rsidR="00D10E20">
        <w:fldChar w:fldCharType="begin"/>
      </w:r>
      <w:r w:rsidR="00D10E20">
        <w:instrText xml:space="preserve"> REF _Ref119253063 \h </w:instrText>
      </w:r>
      <w:r w:rsidR="00D10E20">
        <w:fldChar w:fldCharType="separate"/>
      </w:r>
      <w:r w:rsidR="00121531">
        <w:t>Tableau </w:t>
      </w:r>
      <w:r w:rsidR="00121531">
        <w:rPr>
          <w:noProof/>
        </w:rPr>
        <w:t>191</w:t>
      </w:r>
      <w:r w:rsidR="00D10E20">
        <w:fldChar w:fldCharType="end"/>
      </w:r>
      <w:r>
        <w:t>)</w:t>
      </w:r>
      <w:r w:rsidR="00CE19D7">
        <w:t xml:space="preserve"> : </w:t>
      </w:r>
    </w:p>
    <w:p w14:paraId="1FF2689B" w14:textId="7727D874" w:rsidR="00CE19D7" w:rsidRDefault="000E555C" w:rsidP="00CE19D7">
      <w:pPr>
        <w:pStyle w:val="Paragraphedeliste"/>
        <w:numPr>
          <w:ilvl w:val="0"/>
          <w:numId w:val="9"/>
        </w:numPr>
      </w:pPr>
      <w:r>
        <w:rPr>
          <w:lang w:eastAsia="fr-FR"/>
        </w:rPr>
        <w:t xml:space="preserve">Les répondants aveugles qui utilisent des aides techniques sont </w:t>
      </w:r>
      <w:r w:rsidR="00F03685">
        <w:t xml:space="preserve">en proportion </w:t>
      </w:r>
      <w:r>
        <w:rPr>
          <w:lang w:eastAsia="fr-FR"/>
        </w:rPr>
        <w:t xml:space="preserve">significativement plus nombreux que les répondants malvoyants moyens à estimer que les aides techniques disponibles correspondent </w:t>
      </w:r>
      <w:r w:rsidRPr="0036463B">
        <w:rPr>
          <w:b/>
        </w:rPr>
        <w:t xml:space="preserve">tout à fait </w:t>
      </w:r>
      <w:r>
        <w:rPr>
          <w:lang w:eastAsia="fr-FR"/>
        </w:rPr>
        <w:t>à leurs besoins</w:t>
      </w:r>
      <w:r w:rsidR="00CE19D7">
        <w:rPr>
          <w:lang w:eastAsia="fr-FR"/>
        </w:rPr>
        <w:t xml:space="preserve">. </w:t>
      </w:r>
    </w:p>
    <w:p w14:paraId="15A2DD75" w14:textId="4EA7C9DC" w:rsidR="00092462" w:rsidRDefault="00CE19D7" w:rsidP="0036463B">
      <w:pPr>
        <w:pStyle w:val="Paragraphedeliste"/>
        <w:numPr>
          <w:ilvl w:val="0"/>
          <w:numId w:val="9"/>
        </w:numPr>
      </w:pPr>
      <w:r>
        <w:rPr>
          <w:lang w:eastAsia="fr-FR"/>
        </w:rPr>
        <w:t xml:space="preserve">Les répondants aveugles </w:t>
      </w:r>
      <w:r w:rsidR="000E555C">
        <w:rPr>
          <w:lang w:eastAsia="fr-FR"/>
        </w:rPr>
        <w:t xml:space="preserve">sont </w:t>
      </w:r>
      <w:r w:rsidR="00F03685">
        <w:t xml:space="preserve">en proportion </w:t>
      </w:r>
      <w:r w:rsidR="000E555C">
        <w:rPr>
          <w:lang w:eastAsia="fr-FR"/>
        </w:rPr>
        <w:t xml:space="preserve">significativement moins nombreux que les répondants malvoyants sévères et moyens à </w:t>
      </w:r>
      <w:r w:rsidR="000E555C" w:rsidRPr="0036463B">
        <w:rPr>
          <w:b/>
        </w:rPr>
        <w:t>plutôt ne pas</w:t>
      </w:r>
      <w:r w:rsidR="000E555C">
        <w:rPr>
          <w:lang w:eastAsia="fr-FR"/>
        </w:rPr>
        <w:t xml:space="preserve"> estimer de ces aides correspondent à leurs besoins.</w:t>
      </w:r>
    </w:p>
    <w:p w14:paraId="24169BC3" w14:textId="685AF3C8" w:rsidR="00092462" w:rsidRDefault="00092462" w:rsidP="00092462">
      <w:r>
        <w:t>Il y a</w:t>
      </w:r>
      <w:r w:rsidR="000E555C">
        <w:t xml:space="preserve"> également</w:t>
      </w:r>
      <w:r>
        <w:t xml:space="preserve"> un effet significatif de l’âge (</w:t>
      </w:r>
      <w:r w:rsidR="00D10E20">
        <w:fldChar w:fldCharType="begin"/>
      </w:r>
      <w:r w:rsidR="00D10E20">
        <w:instrText xml:space="preserve"> REF _Ref119253088 \h </w:instrText>
      </w:r>
      <w:r w:rsidR="00D10E20">
        <w:fldChar w:fldCharType="separate"/>
      </w:r>
      <w:r w:rsidR="00121531">
        <w:t>Tableau </w:t>
      </w:r>
      <w:r w:rsidR="00121531">
        <w:rPr>
          <w:noProof/>
        </w:rPr>
        <w:t>192</w:t>
      </w:r>
      <w:r w:rsidR="00D10E20">
        <w:fldChar w:fldCharType="end"/>
      </w:r>
      <w:r>
        <w:t>)</w:t>
      </w:r>
      <w:r w:rsidR="00CE19D7">
        <w:t xml:space="preserve"> : </w:t>
      </w:r>
    </w:p>
    <w:p w14:paraId="5BE16679" w14:textId="15F7D02C" w:rsidR="00CE19D7" w:rsidRDefault="00CE19D7" w:rsidP="00CE19D7">
      <w:pPr>
        <w:pStyle w:val="Paragraphedeliste"/>
        <w:numPr>
          <w:ilvl w:val="0"/>
          <w:numId w:val="9"/>
        </w:numPr>
      </w:pPr>
      <w:r>
        <w:t xml:space="preserve">Les répondants de 16 à 29 ans et ceux de 30 à 59 ans </w:t>
      </w:r>
      <w:r>
        <w:rPr>
          <w:lang w:eastAsia="fr-FR"/>
        </w:rPr>
        <w:t xml:space="preserve">qui utilisent des aides techniques sont </w:t>
      </w:r>
      <w:r w:rsidR="00F03685">
        <w:t xml:space="preserve">en proportion </w:t>
      </w:r>
      <w:r>
        <w:rPr>
          <w:lang w:eastAsia="fr-FR"/>
        </w:rPr>
        <w:t xml:space="preserve">significativement plus nombreux que les répondants de 60 ans et plus à estimer que les aides techniques disponibles correspondent </w:t>
      </w:r>
      <w:r w:rsidRPr="0036463B">
        <w:rPr>
          <w:b/>
        </w:rPr>
        <w:t xml:space="preserve">tout à fait </w:t>
      </w:r>
      <w:r>
        <w:rPr>
          <w:lang w:eastAsia="fr-FR"/>
        </w:rPr>
        <w:t xml:space="preserve">à leurs besoins. </w:t>
      </w:r>
    </w:p>
    <w:p w14:paraId="3787EB2B" w14:textId="5EF9D3E4" w:rsidR="00CE19D7" w:rsidRDefault="00CE19D7" w:rsidP="00CE19D7">
      <w:pPr>
        <w:pStyle w:val="Paragraphedeliste"/>
        <w:numPr>
          <w:ilvl w:val="0"/>
          <w:numId w:val="9"/>
        </w:numPr>
      </w:pPr>
      <w:r>
        <w:t xml:space="preserve">Les répondants de 30 à 59 ans </w:t>
      </w:r>
      <w:r>
        <w:rPr>
          <w:lang w:eastAsia="fr-FR"/>
        </w:rPr>
        <w:t xml:space="preserve">sont </w:t>
      </w:r>
      <w:r w:rsidR="00F03685">
        <w:t xml:space="preserve">en proportion </w:t>
      </w:r>
      <w:r>
        <w:rPr>
          <w:lang w:eastAsia="fr-FR"/>
        </w:rPr>
        <w:t xml:space="preserve">significativement plus nombreux que les répondants de 60 ans et plus à estimer que les aides techniques disponibles correspondent </w:t>
      </w:r>
      <w:r w:rsidRPr="0036463B">
        <w:rPr>
          <w:b/>
        </w:rPr>
        <w:t>plutôt</w:t>
      </w:r>
      <w:r>
        <w:rPr>
          <w:lang w:eastAsia="fr-FR"/>
        </w:rPr>
        <w:t xml:space="preserve"> à leurs besoins. </w:t>
      </w:r>
    </w:p>
    <w:p w14:paraId="30D717BB" w14:textId="684A3390" w:rsidR="00CE19D7" w:rsidRDefault="00CE19D7" w:rsidP="00CE19D7">
      <w:pPr>
        <w:pStyle w:val="Paragraphedeliste"/>
        <w:numPr>
          <w:ilvl w:val="0"/>
          <w:numId w:val="9"/>
        </w:numPr>
      </w:pPr>
      <w:r>
        <w:rPr>
          <w:lang w:eastAsia="fr-FR"/>
        </w:rPr>
        <w:t>Enfin les répondants de 60 ans et plus sont</w:t>
      </w:r>
      <w:r w:rsidR="00F03685" w:rsidRPr="00F03685">
        <w:t xml:space="preserve"> </w:t>
      </w:r>
      <w:r w:rsidR="00F03685">
        <w:t>en proportion</w:t>
      </w:r>
      <w:r>
        <w:rPr>
          <w:lang w:eastAsia="fr-FR"/>
        </w:rPr>
        <w:t xml:space="preserve"> significativement plus nombreux que ceux des deux autres tranches d’âge à estimer que ces aides ne correspondent </w:t>
      </w:r>
      <w:r w:rsidRPr="0036463B">
        <w:rPr>
          <w:b/>
        </w:rPr>
        <w:t>plutôt pas</w:t>
      </w:r>
      <w:r>
        <w:rPr>
          <w:lang w:eastAsia="fr-FR"/>
        </w:rPr>
        <w:t xml:space="preserve"> à leurs besoins.</w:t>
      </w:r>
    </w:p>
    <w:p w14:paraId="2DAA7011" w14:textId="77777777" w:rsidR="005C7B86" w:rsidRDefault="005C7B86" w:rsidP="005C7B86">
      <w:pPr>
        <w:keepNext/>
      </w:pPr>
      <w:r>
        <w:rPr>
          <w:noProof/>
        </w:rPr>
        <w:drawing>
          <wp:inline distT="0" distB="0" distL="0" distR="0" wp14:anchorId="70C0C1D3" wp14:editId="2B4D672E">
            <wp:extent cx="5486400" cy="2803585"/>
            <wp:effectExtent l="0" t="0" r="0" b="15875"/>
            <wp:docPr id="179" name="Graphique 179" descr="Sentiment que les aides techniques disponibles correspondent aux besoins : 18 % tout à fait, 58 % plutôt oui, 14 % plutôt non, 3 % pas du tout, 7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14:paraId="18A8EE2F" w14:textId="0199ACFF" w:rsidR="005C7B86" w:rsidRDefault="005C7B86" w:rsidP="00700708">
      <w:pPr>
        <w:pStyle w:val="Lgende"/>
      </w:pPr>
      <w:bookmarkStart w:id="483" w:name="_Ref118818643"/>
      <w:r>
        <w:t>Figure</w:t>
      </w:r>
      <w:r w:rsidR="00F8105B">
        <w:t> </w:t>
      </w:r>
      <w:r w:rsidR="00C07E5B">
        <w:fldChar w:fldCharType="begin"/>
      </w:r>
      <w:r w:rsidR="00C07E5B">
        <w:instrText xml:space="preserve"> SEQ Figure \* ARABIC </w:instrText>
      </w:r>
      <w:r w:rsidR="00C07E5B">
        <w:fldChar w:fldCharType="separate"/>
      </w:r>
      <w:r w:rsidR="00121531">
        <w:rPr>
          <w:noProof/>
        </w:rPr>
        <w:t>155</w:t>
      </w:r>
      <w:r w:rsidR="00C07E5B">
        <w:rPr>
          <w:noProof/>
        </w:rPr>
        <w:fldChar w:fldCharType="end"/>
      </w:r>
      <w:bookmarkEnd w:id="483"/>
      <w:r w:rsidR="000E555C">
        <w:t xml:space="preserve">. Sentiment que </w:t>
      </w:r>
      <w:r w:rsidR="000E555C" w:rsidRPr="000E555C">
        <w:t xml:space="preserve">les aides techniques disponibles correspondent </w:t>
      </w:r>
      <w:r w:rsidR="000E555C">
        <w:t xml:space="preserve">aux </w:t>
      </w:r>
      <w:r w:rsidR="000E555C" w:rsidRPr="000E555C">
        <w:t xml:space="preserve">besoins </w:t>
      </w:r>
      <w:r w:rsidR="000E555C">
        <w:t>des répondants qui en utilisent (</w:t>
      </w:r>
      <w:r w:rsidR="000367F5">
        <w:t xml:space="preserve">n = </w:t>
      </w:r>
      <w:r w:rsidR="000E555C" w:rsidRPr="000E555C">
        <w:t>1415</w:t>
      </w:r>
      <w:r w:rsidR="000E555C">
        <w:t xml:space="preserve">). </w:t>
      </w:r>
    </w:p>
    <w:p w14:paraId="2A36AA0A" w14:textId="0CC46751" w:rsidR="00096179" w:rsidRDefault="00096179" w:rsidP="00096179">
      <w:pPr>
        <w:pStyle w:val="Lgende"/>
      </w:pPr>
      <w:bookmarkStart w:id="484" w:name="_Ref119253063"/>
      <w:r>
        <w:t>Tableau</w:t>
      </w:r>
      <w:r w:rsidR="00F8105B">
        <w:t> </w:t>
      </w:r>
      <w:r w:rsidR="00C07E5B">
        <w:fldChar w:fldCharType="begin"/>
      </w:r>
      <w:r w:rsidR="00C07E5B">
        <w:instrText xml:space="preserve"> SEQ Tableau \* ARABIC </w:instrText>
      </w:r>
      <w:r w:rsidR="00C07E5B">
        <w:fldChar w:fldCharType="separate"/>
      </w:r>
      <w:r w:rsidR="00121531">
        <w:rPr>
          <w:noProof/>
        </w:rPr>
        <w:t>191</w:t>
      </w:r>
      <w:r w:rsidR="00C07E5B">
        <w:rPr>
          <w:noProof/>
        </w:rPr>
        <w:fldChar w:fldCharType="end"/>
      </w:r>
      <w:bookmarkEnd w:id="484"/>
      <w:r>
        <w:t xml:space="preserve">. Sentiment que </w:t>
      </w:r>
      <w:r w:rsidRPr="000E555C">
        <w:t xml:space="preserve">les aides techniques disponibles correspondent </w:t>
      </w:r>
      <w:r>
        <w:t xml:space="preserve">aux </w:t>
      </w:r>
      <w:r w:rsidRPr="000E555C">
        <w:t xml:space="preserve">besoins </w:t>
      </w:r>
      <w:r>
        <w:t xml:space="preserve">des répondants qui en utilisent, selon la sévérité de la déficience visuelle (n = </w:t>
      </w:r>
      <w:r w:rsidRPr="000E555C">
        <w:t>1415</w:t>
      </w:r>
      <w:r>
        <w:t>).</w:t>
      </w:r>
    </w:p>
    <w:tbl>
      <w:tblPr>
        <w:tblW w:w="0" w:type="auto"/>
        <w:tblCellMar>
          <w:top w:w="15" w:type="dxa"/>
          <w:left w:w="15" w:type="dxa"/>
          <w:bottom w:w="15" w:type="dxa"/>
          <w:right w:w="15" w:type="dxa"/>
        </w:tblCellMar>
        <w:tblLook w:val="04A0" w:firstRow="1" w:lastRow="0" w:firstColumn="1" w:lastColumn="0" w:noHBand="0" w:noVBand="1"/>
      </w:tblPr>
      <w:tblGrid>
        <w:gridCol w:w="1833"/>
        <w:gridCol w:w="1701"/>
        <w:gridCol w:w="2977"/>
        <w:gridCol w:w="2541"/>
      </w:tblGrid>
      <w:tr w:rsidR="001633EF" w:rsidRPr="00704A36" w14:paraId="4A9F6FDD" w14:textId="77777777" w:rsidTr="002635C4">
        <w:trPr>
          <w:tblHeader/>
        </w:trPr>
        <w:tc>
          <w:tcPr>
            <w:tcW w:w="183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B8B5E19" w14:textId="77777777" w:rsidR="001633EF" w:rsidRPr="00704A36" w:rsidRDefault="001633EF" w:rsidP="001633EF">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EB21E29" w14:textId="77777777" w:rsidR="001633EF" w:rsidRDefault="001633EF" w:rsidP="001633E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w:t>
            </w:r>
          </w:p>
          <w:p w14:paraId="623BB7A0" w14:textId="77777777" w:rsidR="001633EF" w:rsidRPr="00704A36" w:rsidRDefault="001633EF" w:rsidP="001633EF">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745</w:t>
            </w:r>
            <w:r w:rsidRPr="00096545">
              <w:rPr>
                <w:rFonts w:eastAsia="Times New Roman" w:cs="Arial"/>
                <w:color w:val="000000"/>
                <w:szCs w:val="24"/>
                <w:lang w:eastAsia="fr-FR"/>
              </w:rPr>
              <w:t>)</w:t>
            </w:r>
            <w:r w:rsidRPr="00704A36">
              <w:rPr>
                <w:rFonts w:eastAsia="Times New Roman" w:cs="Arial"/>
                <w:color w:val="000000"/>
                <w:szCs w:val="24"/>
                <w:lang w:eastAsia="fr-FR"/>
              </w:rPr>
              <w:t> </w:t>
            </w:r>
          </w:p>
          <w:p w14:paraId="722F00B7" w14:textId="77777777" w:rsidR="001633EF" w:rsidRPr="00704A36" w:rsidRDefault="001633EF" w:rsidP="001633EF">
            <w:pPr>
              <w:spacing w:after="0" w:line="240" w:lineRule="auto"/>
              <w:rPr>
                <w:rFonts w:eastAsia="Times New Roman" w:cs="Arial"/>
                <w:szCs w:val="24"/>
                <w:lang w:eastAsia="fr-FR"/>
              </w:rPr>
            </w:pPr>
          </w:p>
        </w:tc>
        <w:tc>
          <w:tcPr>
            <w:tcW w:w="297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168EE4E" w14:textId="77777777" w:rsidR="001633EF" w:rsidRDefault="001633EF" w:rsidP="001633E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103B536F" w14:textId="43730F2D" w:rsidR="001633EF" w:rsidRPr="00704A36" w:rsidRDefault="001633EF" w:rsidP="001633EF">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382</w:t>
            </w:r>
            <w:r w:rsidRPr="00096545">
              <w:rPr>
                <w:rFonts w:eastAsia="Times New Roman" w:cs="Arial"/>
                <w:color w:val="000000"/>
                <w:szCs w:val="24"/>
                <w:lang w:eastAsia="fr-FR"/>
              </w:rPr>
              <w:t>)</w:t>
            </w:r>
          </w:p>
        </w:tc>
        <w:tc>
          <w:tcPr>
            <w:tcW w:w="254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E177160" w14:textId="77777777" w:rsidR="001633EF" w:rsidRDefault="001633EF" w:rsidP="001633E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4EFC92FA" w14:textId="6BE545EF" w:rsidR="001633EF" w:rsidRPr="00704A36" w:rsidRDefault="001633EF" w:rsidP="001633EF">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288</w:t>
            </w:r>
            <w:r w:rsidRPr="00096545">
              <w:rPr>
                <w:rFonts w:eastAsia="Times New Roman" w:cs="Arial"/>
                <w:color w:val="000000"/>
                <w:szCs w:val="24"/>
                <w:lang w:eastAsia="fr-FR"/>
              </w:rPr>
              <w:t>)</w:t>
            </w:r>
          </w:p>
        </w:tc>
      </w:tr>
      <w:tr w:rsidR="00092462" w:rsidRPr="00704A36" w14:paraId="0A63D5DC" w14:textId="77777777" w:rsidTr="0036463B">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935277" w14:textId="15D2D624" w:rsidR="00092462" w:rsidRPr="00704A36" w:rsidRDefault="00092462" w:rsidP="00092462">
            <w:pPr>
              <w:spacing w:after="0" w:line="240" w:lineRule="auto"/>
              <w:rPr>
                <w:rFonts w:eastAsia="Times New Roman" w:cs="Arial"/>
                <w:szCs w:val="24"/>
                <w:lang w:eastAsia="fr-FR"/>
              </w:rPr>
            </w:pPr>
            <w:r w:rsidRPr="001B46D6">
              <w:t xml:space="preserve">Tout à fait.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CF8F9F" w14:textId="2ED6CAFE" w:rsidR="00092462" w:rsidRPr="00704A36" w:rsidRDefault="00092462" w:rsidP="00092462">
            <w:pPr>
              <w:spacing w:after="0" w:line="240" w:lineRule="auto"/>
              <w:jc w:val="right"/>
              <w:rPr>
                <w:rFonts w:eastAsia="Times New Roman" w:cs="Arial"/>
                <w:szCs w:val="24"/>
                <w:lang w:eastAsia="fr-FR"/>
              </w:rPr>
            </w:pPr>
            <w:r w:rsidRPr="008010CA">
              <w:t>22</w:t>
            </w:r>
            <w:r w:rsidR="0055145C">
              <w:t xml:space="preserve"> %</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C5B249" w14:textId="17EB0A8D" w:rsidR="00092462" w:rsidRPr="00704A36" w:rsidRDefault="00092462" w:rsidP="00092462">
            <w:pPr>
              <w:spacing w:after="0" w:line="240" w:lineRule="auto"/>
              <w:jc w:val="right"/>
              <w:rPr>
                <w:rFonts w:eastAsia="Times New Roman" w:cs="Arial"/>
                <w:szCs w:val="24"/>
                <w:lang w:eastAsia="fr-FR"/>
              </w:rPr>
            </w:pPr>
            <w:r w:rsidRPr="008010CA">
              <w:t>15</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55672B" w14:textId="40D662B1" w:rsidR="00092462" w:rsidRPr="00704A36" w:rsidRDefault="00092462" w:rsidP="00092462">
            <w:pPr>
              <w:spacing w:after="0" w:line="240" w:lineRule="auto"/>
              <w:jc w:val="right"/>
              <w:rPr>
                <w:rFonts w:eastAsia="Times New Roman" w:cs="Arial"/>
                <w:szCs w:val="24"/>
                <w:lang w:eastAsia="fr-FR"/>
              </w:rPr>
            </w:pPr>
            <w:r w:rsidRPr="008010CA">
              <w:t>9</w:t>
            </w:r>
            <w:r w:rsidR="0055145C">
              <w:t xml:space="preserve"> %</w:t>
            </w:r>
          </w:p>
        </w:tc>
      </w:tr>
      <w:tr w:rsidR="00092462" w:rsidRPr="00704A36" w14:paraId="3C7FB8C9" w14:textId="77777777" w:rsidTr="0036463B">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100881" w14:textId="546DDE7F" w:rsidR="00092462" w:rsidRPr="00704A36" w:rsidRDefault="00092462" w:rsidP="00092462">
            <w:pPr>
              <w:spacing w:after="0" w:line="240" w:lineRule="auto"/>
              <w:rPr>
                <w:rFonts w:eastAsia="Times New Roman" w:cs="Arial"/>
                <w:szCs w:val="24"/>
                <w:lang w:eastAsia="fr-FR"/>
              </w:rPr>
            </w:pPr>
            <w:r w:rsidRPr="001B46D6">
              <w:t xml:space="preserve">Plutôt oui.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22FD75" w14:textId="1C34C553" w:rsidR="00092462" w:rsidRPr="00704A36" w:rsidRDefault="00092462" w:rsidP="00092462">
            <w:pPr>
              <w:spacing w:after="0" w:line="240" w:lineRule="auto"/>
              <w:jc w:val="right"/>
              <w:rPr>
                <w:rFonts w:eastAsia="Times New Roman" w:cs="Arial"/>
                <w:szCs w:val="24"/>
                <w:lang w:eastAsia="fr-FR"/>
              </w:rPr>
            </w:pPr>
            <w:r w:rsidRPr="008010CA">
              <w:t>60</w:t>
            </w:r>
            <w:r w:rsidR="0055145C">
              <w:t xml:space="preserve"> %</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6214A6" w14:textId="46803D54" w:rsidR="00092462" w:rsidRPr="00704A36" w:rsidRDefault="00092462" w:rsidP="00092462">
            <w:pPr>
              <w:spacing w:after="0" w:line="240" w:lineRule="auto"/>
              <w:jc w:val="right"/>
              <w:rPr>
                <w:rFonts w:eastAsia="Times New Roman" w:cs="Arial"/>
                <w:szCs w:val="24"/>
                <w:lang w:eastAsia="fr-FR"/>
              </w:rPr>
            </w:pPr>
            <w:r w:rsidRPr="008010CA">
              <w:t>60</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BEDF0D" w14:textId="46C7B1AD" w:rsidR="00092462" w:rsidRPr="00704A36" w:rsidRDefault="00092462" w:rsidP="00092462">
            <w:pPr>
              <w:spacing w:after="0" w:line="240" w:lineRule="auto"/>
              <w:jc w:val="right"/>
              <w:rPr>
                <w:rFonts w:eastAsia="Times New Roman" w:cs="Arial"/>
                <w:szCs w:val="24"/>
                <w:lang w:eastAsia="fr-FR"/>
              </w:rPr>
            </w:pPr>
            <w:r w:rsidRPr="008010CA">
              <w:t>58</w:t>
            </w:r>
            <w:r w:rsidR="0055145C">
              <w:t xml:space="preserve"> %</w:t>
            </w:r>
          </w:p>
        </w:tc>
      </w:tr>
      <w:tr w:rsidR="00092462" w:rsidRPr="00704A36" w14:paraId="668D69C2" w14:textId="77777777" w:rsidTr="0036463B">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E0C04E" w14:textId="15FD898D" w:rsidR="00092462" w:rsidRPr="00704A36" w:rsidRDefault="00092462" w:rsidP="00092462">
            <w:pPr>
              <w:spacing w:after="0" w:line="240" w:lineRule="auto"/>
              <w:rPr>
                <w:rFonts w:eastAsia="Times New Roman" w:cs="Arial"/>
                <w:szCs w:val="24"/>
                <w:lang w:eastAsia="fr-FR"/>
              </w:rPr>
            </w:pPr>
            <w:r w:rsidRPr="001B46D6">
              <w:t xml:space="preserve">Plutôt non.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3E162C" w14:textId="49239818" w:rsidR="00092462" w:rsidRPr="00704A36" w:rsidRDefault="00092462" w:rsidP="00092462">
            <w:pPr>
              <w:spacing w:after="0" w:line="240" w:lineRule="auto"/>
              <w:jc w:val="right"/>
              <w:rPr>
                <w:rFonts w:eastAsia="Times New Roman" w:cs="Arial"/>
                <w:szCs w:val="24"/>
                <w:lang w:eastAsia="fr-FR"/>
              </w:rPr>
            </w:pPr>
            <w:r w:rsidRPr="008010CA">
              <w:t>10</w:t>
            </w:r>
            <w:r w:rsidR="0055145C">
              <w:t xml:space="preserve"> %</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E58BC6" w14:textId="7AAE1E96" w:rsidR="00092462" w:rsidRPr="00704A36" w:rsidRDefault="00092462" w:rsidP="00092462">
            <w:pPr>
              <w:spacing w:after="0" w:line="240" w:lineRule="auto"/>
              <w:jc w:val="right"/>
              <w:rPr>
                <w:rFonts w:eastAsia="Times New Roman" w:cs="Arial"/>
                <w:szCs w:val="24"/>
                <w:lang w:eastAsia="fr-FR"/>
              </w:rPr>
            </w:pPr>
            <w:r w:rsidRPr="008010CA">
              <w:t>16</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2FF316" w14:textId="7C52DAC9" w:rsidR="00092462" w:rsidRPr="00704A36" w:rsidRDefault="00092462" w:rsidP="00092462">
            <w:pPr>
              <w:spacing w:after="0" w:line="240" w:lineRule="auto"/>
              <w:jc w:val="right"/>
              <w:rPr>
                <w:rFonts w:eastAsia="Times New Roman" w:cs="Arial"/>
                <w:szCs w:val="24"/>
                <w:lang w:eastAsia="fr-FR"/>
              </w:rPr>
            </w:pPr>
            <w:r w:rsidRPr="008010CA">
              <w:t>19</w:t>
            </w:r>
            <w:r w:rsidR="0055145C">
              <w:t xml:space="preserve"> %</w:t>
            </w:r>
          </w:p>
        </w:tc>
      </w:tr>
      <w:tr w:rsidR="00092462" w:rsidRPr="00704A36" w14:paraId="1F9E4AFB" w14:textId="77777777" w:rsidTr="0036463B">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1F1E5A" w14:textId="3A92B0C7" w:rsidR="00092462" w:rsidRPr="00704A36" w:rsidRDefault="00092462" w:rsidP="00092462">
            <w:pPr>
              <w:spacing w:after="0" w:line="240" w:lineRule="auto"/>
              <w:rPr>
                <w:rFonts w:eastAsia="Times New Roman" w:cs="Arial"/>
                <w:szCs w:val="24"/>
                <w:lang w:eastAsia="fr-FR"/>
              </w:rPr>
            </w:pPr>
            <w:r w:rsidRPr="001B46D6">
              <w:t xml:space="preserve">Pas du tout.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DC4B98" w14:textId="4F475ECB" w:rsidR="00092462" w:rsidRPr="00704A36" w:rsidRDefault="00092462" w:rsidP="00092462">
            <w:pPr>
              <w:spacing w:after="0" w:line="240" w:lineRule="auto"/>
              <w:jc w:val="right"/>
              <w:rPr>
                <w:rFonts w:eastAsia="Times New Roman" w:cs="Arial"/>
                <w:szCs w:val="24"/>
                <w:lang w:eastAsia="fr-FR"/>
              </w:rPr>
            </w:pPr>
            <w:r w:rsidRPr="008010CA">
              <w:t>2</w:t>
            </w:r>
            <w:r w:rsidR="0055145C">
              <w:t xml:space="preserve"> %</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4CEB72" w14:textId="7A092E52" w:rsidR="00092462" w:rsidRPr="00704A36" w:rsidRDefault="00092462" w:rsidP="00092462">
            <w:pPr>
              <w:spacing w:after="0" w:line="240" w:lineRule="auto"/>
              <w:jc w:val="right"/>
              <w:rPr>
                <w:rFonts w:eastAsia="Times New Roman" w:cs="Arial"/>
                <w:szCs w:val="24"/>
                <w:lang w:eastAsia="fr-FR"/>
              </w:rPr>
            </w:pPr>
            <w:r w:rsidRPr="008010CA">
              <w:t>4</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F15D8A" w14:textId="1E947089" w:rsidR="00092462" w:rsidRPr="00704A36" w:rsidRDefault="00092462" w:rsidP="00092462">
            <w:pPr>
              <w:spacing w:after="0" w:line="240" w:lineRule="auto"/>
              <w:jc w:val="right"/>
              <w:rPr>
                <w:rFonts w:eastAsia="Times New Roman" w:cs="Arial"/>
                <w:szCs w:val="24"/>
                <w:lang w:eastAsia="fr-FR"/>
              </w:rPr>
            </w:pPr>
            <w:r w:rsidRPr="008010CA">
              <w:t>4</w:t>
            </w:r>
            <w:r w:rsidR="0055145C">
              <w:t xml:space="preserve"> %</w:t>
            </w:r>
          </w:p>
        </w:tc>
      </w:tr>
      <w:tr w:rsidR="00092462" w:rsidRPr="00704A36" w14:paraId="08ACDF03" w14:textId="77777777" w:rsidTr="0036463B">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AF3C7A" w14:textId="289491DE" w:rsidR="00092462" w:rsidRPr="00704A36" w:rsidRDefault="00092462" w:rsidP="00092462">
            <w:pPr>
              <w:spacing w:after="0" w:line="240" w:lineRule="auto"/>
              <w:rPr>
                <w:rFonts w:eastAsia="Times New Roman" w:cs="Arial"/>
                <w:szCs w:val="24"/>
                <w:lang w:eastAsia="fr-FR"/>
              </w:rPr>
            </w:pPr>
            <w:r>
              <w:t>Ne</w:t>
            </w:r>
            <w:r w:rsidRPr="001B46D6">
              <w:t xml:space="preserve"> sai</w:t>
            </w:r>
            <w:r>
              <w:t>t</w:t>
            </w:r>
            <w:r w:rsidRPr="001B46D6">
              <w:t xml:space="preserve"> pas</w:t>
            </w:r>
            <w:r>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AFDE20" w14:textId="11821AE5" w:rsidR="00092462" w:rsidRPr="00704A36" w:rsidRDefault="00092462" w:rsidP="00092462">
            <w:pPr>
              <w:spacing w:after="0" w:line="240" w:lineRule="auto"/>
              <w:jc w:val="right"/>
              <w:rPr>
                <w:rFonts w:eastAsia="Times New Roman" w:cs="Arial"/>
                <w:szCs w:val="24"/>
                <w:lang w:eastAsia="fr-FR"/>
              </w:rPr>
            </w:pPr>
            <w:r w:rsidRPr="008010CA">
              <w:t>6</w:t>
            </w:r>
            <w:r w:rsidR="0055145C">
              <w:t xml:space="preserve"> %</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E9483F" w14:textId="276AB876" w:rsidR="00092462" w:rsidRPr="00704A36" w:rsidRDefault="00092462" w:rsidP="00092462">
            <w:pPr>
              <w:spacing w:after="0" w:line="240" w:lineRule="auto"/>
              <w:jc w:val="right"/>
              <w:rPr>
                <w:rFonts w:eastAsia="Times New Roman" w:cs="Arial"/>
                <w:szCs w:val="24"/>
                <w:lang w:eastAsia="fr-FR"/>
              </w:rPr>
            </w:pPr>
            <w:r w:rsidRPr="008010CA">
              <w:t>5</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854B78" w14:textId="7D63275A" w:rsidR="00092462" w:rsidRPr="00704A36" w:rsidRDefault="00092462" w:rsidP="00092462">
            <w:pPr>
              <w:keepNext/>
              <w:spacing w:after="0" w:line="240" w:lineRule="auto"/>
              <w:jc w:val="right"/>
              <w:rPr>
                <w:rFonts w:eastAsia="Times New Roman" w:cs="Arial"/>
                <w:szCs w:val="24"/>
                <w:lang w:eastAsia="fr-FR"/>
              </w:rPr>
            </w:pPr>
            <w:r w:rsidRPr="008010CA">
              <w:t>11</w:t>
            </w:r>
            <w:r w:rsidR="0055145C">
              <w:t xml:space="preserve"> %</w:t>
            </w:r>
          </w:p>
        </w:tc>
      </w:tr>
    </w:tbl>
    <w:p w14:paraId="4491745D" w14:textId="5F3B3805" w:rsidR="00096179" w:rsidRDefault="00096179" w:rsidP="00096179">
      <w:pPr>
        <w:pStyle w:val="Lgende"/>
      </w:pPr>
      <w:bookmarkStart w:id="485" w:name="_Ref119253088"/>
      <w:r>
        <w:t>Tableau</w:t>
      </w:r>
      <w:r w:rsidR="00F8105B">
        <w:t> </w:t>
      </w:r>
      <w:r w:rsidR="00C07E5B">
        <w:fldChar w:fldCharType="begin"/>
      </w:r>
      <w:r w:rsidR="00C07E5B">
        <w:instrText xml:space="preserve"> SEQ Tableau \* ARABIC </w:instrText>
      </w:r>
      <w:r w:rsidR="00C07E5B">
        <w:fldChar w:fldCharType="separate"/>
      </w:r>
      <w:r w:rsidR="00121531">
        <w:rPr>
          <w:noProof/>
        </w:rPr>
        <w:t>192</w:t>
      </w:r>
      <w:r w:rsidR="00C07E5B">
        <w:rPr>
          <w:noProof/>
        </w:rPr>
        <w:fldChar w:fldCharType="end"/>
      </w:r>
      <w:bookmarkEnd w:id="485"/>
      <w:r>
        <w:t xml:space="preserve">. Sentiment que </w:t>
      </w:r>
      <w:r w:rsidRPr="000E555C">
        <w:t xml:space="preserve">les aides techniques disponibles correspondent </w:t>
      </w:r>
      <w:r>
        <w:t xml:space="preserve">aux </w:t>
      </w:r>
      <w:r w:rsidRPr="000E555C">
        <w:t xml:space="preserve">besoins </w:t>
      </w:r>
      <w:r>
        <w:t xml:space="preserve">des répondants qui en utilisent, selon l’âge (n = </w:t>
      </w:r>
      <w:r w:rsidRPr="000E555C">
        <w:t>1415</w:t>
      </w:r>
      <w:r>
        <w:t>).</w:t>
      </w:r>
    </w:p>
    <w:tbl>
      <w:tblPr>
        <w:tblW w:w="9083" w:type="dxa"/>
        <w:tblCellMar>
          <w:top w:w="15" w:type="dxa"/>
          <w:left w:w="15" w:type="dxa"/>
          <w:bottom w:w="15" w:type="dxa"/>
          <w:right w:w="15" w:type="dxa"/>
        </w:tblCellMar>
        <w:tblLook w:val="04A0" w:firstRow="1" w:lastRow="0" w:firstColumn="1" w:lastColumn="0" w:noHBand="0" w:noVBand="1"/>
      </w:tblPr>
      <w:tblGrid>
        <w:gridCol w:w="1833"/>
        <w:gridCol w:w="2410"/>
        <w:gridCol w:w="2410"/>
        <w:gridCol w:w="2430"/>
      </w:tblGrid>
      <w:tr w:rsidR="001633EF" w:rsidRPr="00680966" w14:paraId="3AB535A6" w14:textId="77777777" w:rsidTr="00F423ED">
        <w:trPr>
          <w:trHeight w:val="263"/>
          <w:tblHeader/>
        </w:trPr>
        <w:tc>
          <w:tcPr>
            <w:tcW w:w="183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9D548B0" w14:textId="77777777" w:rsidR="001633EF" w:rsidRPr="00680966" w:rsidRDefault="001633EF" w:rsidP="001633EF">
            <w:pPr>
              <w:spacing w:after="0" w:line="240" w:lineRule="auto"/>
              <w:rPr>
                <w:rFonts w:eastAsia="Times New Roman" w:cs="Arial"/>
                <w:szCs w:val="24"/>
                <w:lang w:eastAsia="fr-FR"/>
              </w:rPr>
            </w:pP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65270FC" w14:textId="6E618172" w:rsidR="001633EF" w:rsidRPr="00680966" w:rsidRDefault="001633EF" w:rsidP="00F423ED">
            <w:pPr>
              <w:spacing w:after="0" w:line="240" w:lineRule="auto"/>
              <w:rPr>
                <w:rFonts w:eastAsia="Times New Roman" w:cs="Arial"/>
                <w:szCs w:val="24"/>
                <w:lang w:eastAsia="fr-FR"/>
              </w:rPr>
            </w:pPr>
            <w:r w:rsidRPr="00680966">
              <w:rPr>
                <w:rFonts w:eastAsia="Times New Roman" w:cs="Arial"/>
                <w:color w:val="000000"/>
                <w:szCs w:val="24"/>
                <w:lang w:eastAsia="fr-FR"/>
              </w:rPr>
              <w:t>16-29 ans</w:t>
            </w:r>
            <w:r w:rsidR="00F423ED">
              <w:rPr>
                <w:rFonts w:eastAsia="Times New Roman" w:cs="Arial"/>
                <w:color w:val="000000"/>
                <w:szCs w:val="24"/>
                <w:lang w:eastAsia="fr-FR"/>
              </w:rPr>
              <w:t xml:space="preserve"> </w:t>
            </w:r>
            <w:r w:rsidRPr="00096545">
              <w:rPr>
                <w:rFonts w:eastAsia="Times New Roman" w:cs="Arial"/>
                <w:color w:val="000000"/>
                <w:szCs w:val="24"/>
                <w:lang w:eastAsia="fr-FR"/>
              </w:rPr>
              <w:t xml:space="preserve">(n = </w:t>
            </w:r>
            <w:r>
              <w:rPr>
                <w:rFonts w:eastAsia="Times New Roman" w:cs="Arial"/>
                <w:color w:val="000000"/>
                <w:szCs w:val="24"/>
                <w:lang w:eastAsia="fr-FR"/>
              </w:rPr>
              <w:t>169</w:t>
            </w:r>
            <w:r w:rsidRPr="00096545">
              <w:rPr>
                <w:rFonts w:eastAsia="Times New Roman" w:cs="Arial"/>
                <w:color w:val="000000"/>
                <w:szCs w:val="24"/>
                <w:lang w:eastAsia="fr-FR"/>
              </w:rPr>
              <w:t>)</w:t>
            </w: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3C566B7" w14:textId="09A51908" w:rsidR="001633EF" w:rsidRPr="00680966" w:rsidRDefault="001633EF" w:rsidP="00F423ED">
            <w:pPr>
              <w:spacing w:after="0" w:line="240" w:lineRule="auto"/>
              <w:rPr>
                <w:rFonts w:eastAsia="Times New Roman" w:cs="Arial"/>
                <w:szCs w:val="24"/>
                <w:lang w:eastAsia="fr-FR"/>
              </w:rPr>
            </w:pPr>
            <w:r w:rsidRPr="00680966">
              <w:rPr>
                <w:rFonts w:eastAsia="Times New Roman" w:cs="Arial"/>
                <w:color w:val="000000"/>
                <w:szCs w:val="24"/>
                <w:lang w:eastAsia="fr-FR"/>
              </w:rPr>
              <w:t>30-59 ans</w:t>
            </w:r>
            <w:r w:rsidR="00F423ED">
              <w:rPr>
                <w:rFonts w:eastAsia="Times New Roman" w:cs="Arial"/>
                <w:color w:val="000000"/>
                <w:szCs w:val="24"/>
                <w:lang w:eastAsia="fr-FR"/>
              </w:rPr>
              <w:t xml:space="preserve"> </w:t>
            </w:r>
            <w:r w:rsidRPr="00096545">
              <w:rPr>
                <w:rFonts w:eastAsia="Times New Roman" w:cs="Arial"/>
                <w:color w:val="000000"/>
                <w:szCs w:val="24"/>
                <w:lang w:eastAsia="fr-FR"/>
              </w:rPr>
              <w:t xml:space="preserve">(n = </w:t>
            </w:r>
            <w:r>
              <w:rPr>
                <w:rFonts w:eastAsia="Times New Roman" w:cs="Arial"/>
                <w:color w:val="000000"/>
                <w:szCs w:val="24"/>
                <w:lang w:eastAsia="fr-FR"/>
              </w:rPr>
              <w:t>669</w:t>
            </w:r>
            <w:r w:rsidRPr="00096545">
              <w:rPr>
                <w:rFonts w:eastAsia="Times New Roman" w:cs="Arial"/>
                <w:color w:val="000000"/>
                <w:szCs w:val="24"/>
                <w:lang w:eastAsia="fr-FR"/>
              </w:rPr>
              <w:t>)</w:t>
            </w:r>
          </w:p>
        </w:tc>
        <w:tc>
          <w:tcPr>
            <w:tcW w:w="243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70234ED" w14:textId="1FBAD454" w:rsidR="001633EF" w:rsidRPr="00680966" w:rsidRDefault="001633EF" w:rsidP="00F423ED">
            <w:pPr>
              <w:spacing w:after="0" w:line="240" w:lineRule="auto"/>
              <w:rPr>
                <w:rFonts w:eastAsia="Times New Roman" w:cs="Arial"/>
                <w:szCs w:val="24"/>
                <w:lang w:eastAsia="fr-FR"/>
              </w:rPr>
            </w:pPr>
            <w:r w:rsidRPr="00680966">
              <w:rPr>
                <w:rFonts w:eastAsia="Times New Roman" w:cs="Arial"/>
                <w:color w:val="000000"/>
                <w:szCs w:val="24"/>
                <w:lang w:eastAsia="fr-FR"/>
              </w:rPr>
              <w:t>60 ans et +</w:t>
            </w:r>
            <w:r w:rsidR="00F423ED">
              <w:rPr>
                <w:rFonts w:eastAsia="Times New Roman" w:cs="Arial"/>
                <w:color w:val="000000"/>
                <w:szCs w:val="24"/>
                <w:lang w:eastAsia="fr-FR"/>
              </w:rPr>
              <w:t xml:space="preserve"> </w:t>
            </w:r>
            <w:r w:rsidRPr="00096545">
              <w:rPr>
                <w:rFonts w:eastAsia="Times New Roman" w:cs="Arial"/>
                <w:color w:val="000000"/>
                <w:szCs w:val="24"/>
                <w:lang w:eastAsia="fr-FR"/>
              </w:rPr>
              <w:t xml:space="preserve">(n = </w:t>
            </w:r>
            <w:r>
              <w:rPr>
                <w:rFonts w:eastAsia="Times New Roman" w:cs="Arial"/>
                <w:color w:val="000000"/>
                <w:szCs w:val="24"/>
                <w:lang w:eastAsia="fr-FR"/>
              </w:rPr>
              <w:t>577</w:t>
            </w:r>
            <w:r w:rsidRPr="00096545">
              <w:rPr>
                <w:rFonts w:eastAsia="Times New Roman" w:cs="Arial"/>
                <w:color w:val="000000"/>
                <w:szCs w:val="24"/>
                <w:lang w:eastAsia="fr-FR"/>
              </w:rPr>
              <w:t>)</w:t>
            </w:r>
          </w:p>
        </w:tc>
      </w:tr>
      <w:tr w:rsidR="00092462" w:rsidRPr="00680966" w14:paraId="33336389" w14:textId="77777777" w:rsidTr="00F423ED">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D7FB11" w14:textId="064A3A37" w:rsidR="00092462" w:rsidRPr="00680966" w:rsidRDefault="00092462" w:rsidP="00092462">
            <w:pPr>
              <w:spacing w:after="0" w:line="240" w:lineRule="auto"/>
              <w:rPr>
                <w:rFonts w:eastAsia="Times New Roman" w:cs="Arial"/>
                <w:szCs w:val="24"/>
                <w:lang w:eastAsia="fr-FR"/>
              </w:rPr>
            </w:pPr>
            <w:r w:rsidRPr="001B46D6">
              <w:t xml:space="preserve">Tout à fait.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C7AC3D" w14:textId="209BE295" w:rsidR="00092462" w:rsidRPr="00680966" w:rsidRDefault="00092462" w:rsidP="00092462">
            <w:pPr>
              <w:spacing w:after="0" w:line="240" w:lineRule="auto"/>
              <w:jc w:val="right"/>
              <w:rPr>
                <w:rFonts w:eastAsia="Times New Roman" w:cs="Arial"/>
                <w:szCs w:val="24"/>
                <w:lang w:eastAsia="fr-FR"/>
              </w:rPr>
            </w:pPr>
            <w:r w:rsidRPr="001B46D6">
              <w:t>26</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27A409" w14:textId="7D646C95" w:rsidR="00092462" w:rsidRPr="00680966" w:rsidRDefault="00092462" w:rsidP="00092462">
            <w:pPr>
              <w:spacing w:after="0" w:line="240" w:lineRule="auto"/>
              <w:jc w:val="right"/>
              <w:rPr>
                <w:rFonts w:eastAsia="Times New Roman" w:cs="Arial"/>
                <w:szCs w:val="24"/>
                <w:lang w:eastAsia="fr-FR"/>
              </w:rPr>
            </w:pPr>
            <w:r w:rsidRPr="001B46D6">
              <w:t>23</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CCBB1E" w14:textId="5FF64A51" w:rsidR="00092462" w:rsidRPr="00680966" w:rsidRDefault="00092462" w:rsidP="00092462">
            <w:pPr>
              <w:spacing w:after="0" w:line="240" w:lineRule="auto"/>
              <w:jc w:val="right"/>
              <w:rPr>
                <w:rFonts w:eastAsia="Times New Roman" w:cs="Arial"/>
                <w:szCs w:val="24"/>
                <w:lang w:eastAsia="fr-FR"/>
              </w:rPr>
            </w:pPr>
            <w:r w:rsidRPr="001B46D6">
              <w:t>14</w:t>
            </w:r>
            <w:r w:rsidR="0055145C">
              <w:t xml:space="preserve"> %</w:t>
            </w:r>
          </w:p>
        </w:tc>
      </w:tr>
      <w:tr w:rsidR="00092462" w:rsidRPr="00680966" w14:paraId="2571AFE1" w14:textId="77777777" w:rsidTr="00F423ED">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7E5F80" w14:textId="59B1CA02" w:rsidR="00092462" w:rsidRPr="00680966" w:rsidRDefault="00092462" w:rsidP="00092462">
            <w:pPr>
              <w:spacing w:after="0" w:line="240" w:lineRule="auto"/>
              <w:rPr>
                <w:rFonts w:eastAsia="Times New Roman" w:cs="Arial"/>
                <w:szCs w:val="24"/>
                <w:lang w:eastAsia="fr-FR"/>
              </w:rPr>
            </w:pPr>
            <w:r w:rsidRPr="001B46D6">
              <w:t xml:space="preserve">Plutôt oui.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229E72" w14:textId="101EF2D0" w:rsidR="00092462" w:rsidRPr="00680966" w:rsidRDefault="00092462" w:rsidP="00092462">
            <w:pPr>
              <w:spacing w:after="0" w:line="240" w:lineRule="auto"/>
              <w:jc w:val="right"/>
              <w:rPr>
                <w:rFonts w:eastAsia="Times New Roman" w:cs="Arial"/>
                <w:szCs w:val="24"/>
                <w:lang w:eastAsia="fr-FR"/>
              </w:rPr>
            </w:pPr>
            <w:r w:rsidRPr="001B46D6">
              <w:t>62</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25594E" w14:textId="0BFA3737" w:rsidR="00092462" w:rsidRPr="00680966" w:rsidRDefault="00092462" w:rsidP="00092462">
            <w:pPr>
              <w:spacing w:after="0" w:line="240" w:lineRule="auto"/>
              <w:jc w:val="right"/>
              <w:rPr>
                <w:rFonts w:eastAsia="Times New Roman" w:cs="Arial"/>
                <w:szCs w:val="24"/>
                <w:lang w:eastAsia="fr-FR"/>
              </w:rPr>
            </w:pPr>
            <w:r w:rsidRPr="001B46D6">
              <w:t>64</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DFA960" w14:textId="3711C761" w:rsidR="00092462" w:rsidRPr="00680966" w:rsidRDefault="00092462" w:rsidP="00092462">
            <w:pPr>
              <w:spacing w:after="0" w:line="240" w:lineRule="auto"/>
              <w:jc w:val="right"/>
              <w:rPr>
                <w:rFonts w:eastAsia="Times New Roman" w:cs="Arial"/>
                <w:szCs w:val="24"/>
                <w:lang w:eastAsia="fr-FR"/>
              </w:rPr>
            </w:pPr>
            <w:r w:rsidRPr="001B46D6">
              <w:t>56</w:t>
            </w:r>
            <w:r w:rsidR="0055145C">
              <w:t xml:space="preserve"> %</w:t>
            </w:r>
          </w:p>
        </w:tc>
      </w:tr>
      <w:tr w:rsidR="00092462" w:rsidRPr="00680966" w14:paraId="4F3274BD" w14:textId="77777777" w:rsidTr="00F423ED">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7502B6" w14:textId="12548ADC" w:rsidR="00092462" w:rsidRPr="00680966" w:rsidRDefault="00092462" w:rsidP="00092462">
            <w:pPr>
              <w:spacing w:after="0" w:line="240" w:lineRule="auto"/>
              <w:rPr>
                <w:rFonts w:eastAsia="Times New Roman" w:cs="Arial"/>
                <w:szCs w:val="24"/>
                <w:lang w:eastAsia="fr-FR"/>
              </w:rPr>
            </w:pPr>
            <w:r w:rsidRPr="001B46D6">
              <w:t xml:space="preserve">Plutôt non.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F5CDE5" w14:textId="566A96EB" w:rsidR="00092462" w:rsidRPr="00680966" w:rsidRDefault="00092462" w:rsidP="00092462">
            <w:pPr>
              <w:spacing w:after="0" w:line="240" w:lineRule="auto"/>
              <w:jc w:val="right"/>
              <w:rPr>
                <w:rFonts w:eastAsia="Times New Roman" w:cs="Arial"/>
                <w:szCs w:val="24"/>
                <w:lang w:eastAsia="fr-FR"/>
              </w:rPr>
            </w:pPr>
            <w:r w:rsidRPr="001B46D6">
              <w:t>6</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E89280" w14:textId="119606C5" w:rsidR="00092462" w:rsidRPr="00680966" w:rsidRDefault="00092462" w:rsidP="00092462">
            <w:pPr>
              <w:spacing w:after="0" w:line="240" w:lineRule="auto"/>
              <w:jc w:val="right"/>
              <w:rPr>
                <w:rFonts w:eastAsia="Times New Roman" w:cs="Arial"/>
                <w:szCs w:val="24"/>
                <w:lang w:eastAsia="fr-FR"/>
              </w:rPr>
            </w:pPr>
            <w:r w:rsidRPr="001B46D6">
              <w:t>9</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48F6D8" w14:textId="474AD73B" w:rsidR="00092462" w:rsidRPr="00680966" w:rsidRDefault="00092462" w:rsidP="00092462">
            <w:pPr>
              <w:spacing w:after="0" w:line="240" w:lineRule="auto"/>
              <w:jc w:val="right"/>
              <w:rPr>
                <w:rFonts w:eastAsia="Times New Roman" w:cs="Arial"/>
                <w:szCs w:val="24"/>
                <w:lang w:eastAsia="fr-FR"/>
              </w:rPr>
            </w:pPr>
            <w:r w:rsidRPr="001B46D6">
              <w:t>17</w:t>
            </w:r>
            <w:r w:rsidR="0055145C">
              <w:t xml:space="preserve"> %</w:t>
            </w:r>
          </w:p>
        </w:tc>
      </w:tr>
      <w:tr w:rsidR="00092462" w:rsidRPr="00680966" w14:paraId="5B500A0E" w14:textId="77777777" w:rsidTr="00F423ED">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B5604F" w14:textId="27EA6B63" w:rsidR="00092462" w:rsidRPr="00680966" w:rsidRDefault="00092462" w:rsidP="00092462">
            <w:pPr>
              <w:spacing w:after="0" w:line="240" w:lineRule="auto"/>
              <w:rPr>
                <w:rFonts w:eastAsia="Times New Roman" w:cs="Arial"/>
                <w:szCs w:val="24"/>
                <w:lang w:eastAsia="fr-FR"/>
              </w:rPr>
            </w:pPr>
            <w:r w:rsidRPr="001B46D6">
              <w:t xml:space="preserve">Pas du tout.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3C94E3" w14:textId="4E210693" w:rsidR="00092462" w:rsidRPr="00680966" w:rsidRDefault="00092462" w:rsidP="00092462">
            <w:pPr>
              <w:spacing w:after="0" w:line="240" w:lineRule="auto"/>
              <w:jc w:val="right"/>
              <w:rPr>
                <w:rFonts w:eastAsia="Times New Roman" w:cs="Arial"/>
                <w:szCs w:val="24"/>
                <w:lang w:eastAsia="fr-FR"/>
              </w:rPr>
            </w:pPr>
            <w:r w:rsidRPr="001B46D6">
              <w:t>1</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28884E" w14:textId="58D3E010" w:rsidR="00092462" w:rsidRPr="00680966" w:rsidRDefault="00092462" w:rsidP="00092462">
            <w:pPr>
              <w:spacing w:after="0" w:line="240" w:lineRule="auto"/>
              <w:jc w:val="right"/>
              <w:rPr>
                <w:rFonts w:eastAsia="Times New Roman" w:cs="Arial"/>
                <w:szCs w:val="24"/>
                <w:lang w:eastAsia="fr-FR"/>
              </w:rPr>
            </w:pPr>
            <w:r w:rsidRPr="001B46D6">
              <w:t>1</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01E8E2" w14:textId="002E9F8A" w:rsidR="00092462" w:rsidRPr="00680966" w:rsidRDefault="00092462" w:rsidP="00092462">
            <w:pPr>
              <w:spacing w:after="0" w:line="240" w:lineRule="auto"/>
              <w:jc w:val="right"/>
              <w:rPr>
                <w:rFonts w:eastAsia="Times New Roman" w:cs="Arial"/>
                <w:szCs w:val="24"/>
                <w:lang w:eastAsia="fr-FR"/>
              </w:rPr>
            </w:pPr>
            <w:r w:rsidRPr="001B46D6">
              <w:t>4</w:t>
            </w:r>
            <w:r w:rsidR="0055145C">
              <w:t xml:space="preserve"> %</w:t>
            </w:r>
          </w:p>
        </w:tc>
      </w:tr>
      <w:tr w:rsidR="00092462" w:rsidRPr="00680966" w14:paraId="7B1C2B7C" w14:textId="77777777" w:rsidTr="00F423ED">
        <w:trPr>
          <w:trHeight w:val="263"/>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9EA0C4" w14:textId="3909D1E2" w:rsidR="00092462" w:rsidRPr="00680966" w:rsidRDefault="00092462" w:rsidP="00092462">
            <w:pPr>
              <w:spacing w:after="0" w:line="240" w:lineRule="auto"/>
              <w:rPr>
                <w:rFonts w:eastAsia="Times New Roman" w:cs="Arial"/>
                <w:szCs w:val="24"/>
                <w:lang w:eastAsia="fr-FR"/>
              </w:rPr>
            </w:pPr>
            <w:r>
              <w:t>Ne</w:t>
            </w:r>
            <w:r w:rsidRPr="001B46D6">
              <w:t xml:space="preserve"> sai</w:t>
            </w:r>
            <w:r>
              <w:t>t</w:t>
            </w:r>
            <w:r w:rsidRPr="001B46D6">
              <w:t xml:space="preserve"> pas</w:t>
            </w:r>
            <w:r>
              <w:t>.</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8A4555" w14:textId="1B0A2D76" w:rsidR="00092462" w:rsidRPr="00680966" w:rsidRDefault="00092462" w:rsidP="00092462">
            <w:pPr>
              <w:spacing w:after="0" w:line="240" w:lineRule="auto"/>
              <w:jc w:val="right"/>
              <w:rPr>
                <w:rFonts w:eastAsia="Times New Roman" w:cs="Arial"/>
                <w:szCs w:val="24"/>
                <w:lang w:eastAsia="fr-FR"/>
              </w:rPr>
            </w:pPr>
            <w:r w:rsidRPr="001B46D6">
              <w:t>5</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92CEAF" w14:textId="4A74C6B7" w:rsidR="00092462" w:rsidRPr="00680966" w:rsidRDefault="00092462" w:rsidP="00092462">
            <w:pPr>
              <w:spacing w:after="0" w:line="240" w:lineRule="auto"/>
              <w:jc w:val="right"/>
              <w:rPr>
                <w:rFonts w:eastAsia="Times New Roman" w:cs="Arial"/>
                <w:szCs w:val="24"/>
                <w:lang w:eastAsia="fr-FR"/>
              </w:rPr>
            </w:pPr>
            <w:r w:rsidRPr="001B46D6">
              <w:t>3</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0FCC44" w14:textId="59BF76AA" w:rsidR="00092462" w:rsidRPr="00680966" w:rsidRDefault="00092462" w:rsidP="00092462">
            <w:pPr>
              <w:keepNext/>
              <w:spacing w:after="0" w:line="240" w:lineRule="auto"/>
              <w:jc w:val="right"/>
              <w:rPr>
                <w:rFonts w:eastAsia="Times New Roman" w:cs="Arial"/>
                <w:szCs w:val="24"/>
                <w:lang w:eastAsia="fr-FR"/>
              </w:rPr>
            </w:pPr>
            <w:r w:rsidRPr="001B46D6">
              <w:t>10</w:t>
            </w:r>
            <w:r w:rsidR="0055145C">
              <w:t xml:space="preserve"> %</w:t>
            </w:r>
          </w:p>
        </w:tc>
      </w:tr>
    </w:tbl>
    <w:p w14:paraId="3D443C84" w14:textId="1B147E42" w:rsidR="00D81807" w:rsidRPr="00D81807" w:rsidRDefault="00D81807" w:rsidP="00D81807">
      <w:pPr>
        <w:pStyle w:val="Titre3"/>
      </w:pPr>
      <w:bookmarkStart w:id="486" w:name="_Toc124780533"/>
      <w:r>
        <w:t>Difficultés dans les activités de la vie quotidienne</w:t>
      </w:r>
      <w:bookmarkEnd w:id="486"/>
    </w:p>
    <w:p w14:paraId="1318947A" w14:textId="00CBEC30" w:rsidR="00133A93" w:rsidRDefault="00396562" w:rsidP="00907CF4">
      <w:r>
        <w:t>Les principales d</w:t>
      </w:r>
      <w:r w:rsidRPr="00396562">
        <w:t>ifficultés pour les actes de la vie quotidienne des répondants de 16 ans et plus</w:t>
      </w:r>
      <w:r>
        <w:t xml:space="preserve"> sont faire les courses (deux tiers), entretenir le domicile par exemple laver la vaisselle, entretenir les sols (la moitié), préparer les repas (un tiers) et prendre soin de soi comme se laver, se coiffer, se maquiller ou se raser (un </w:t>
      </w:r>
      <w:r w:rsidR="00F423ED">
        <w:t xml:space="preserve">répondant sur </w:t>
      </w:r>
      <w:r>
        <w:t>cinq</w:t>
      </w:r>
      <w:r w:rsidR="00127357">
        <w:t> </w:t>
      </w:r>
      <w:r>
        <w:t xml:space="preserve">; </w:t>
      </w:r>
      <w:r w:rsidR="00133A93">
        <w:fldChar w:fldCharType="begin"/>
      </w:r>
      <w:r w:rsidR="00133A93">
        <w:instrText xml:space="preserve"> REF _Ref118816359 \h </w:instrText>
      </w:r>
      <w:r w:rsidR="00133A93">
        <w:fldChar w:fldCharType="separate"/>
      </w:r>
      <w:r w:rsidR="00121531">
        <w:t>Figure </w:t>
      </w:r>
      <w:r w:rsidR="00121531">
        <w:rPr>
          <w:noProof/>
        </w:rPr>
        <w:t>156</w:t>
      </w:r>
      <w:r w:rsidR="00133A93">
        <w:fldChar w:fldCharType="end"/>
      </w:r>
      <w:r w:rsidR="00133A93">
        <w:t>).</w:t>
      </w:r>
      <w:r>
        <w:t xml:space="preserve"> Un</w:t>
      </w:r>
      <w:r w:rsidR="00F423ED">
        <w:t xml:space="preserve"> </w:t>
      </w:r>
      <w:r>
        <w:t>répondant</w:t>
      </w:r>
      <w:r w:rsidR="00F423ED">
        <w:t xml:space="preserve"> sur cinq</w:t>
      </w:r>
      <w:r>
        <w:t xml:space="preserve"> déclarent ne pas avoir de difficulté concernant les actes de la vie quotidienne. </w:t>
      </w:r>
    </w:p>
    <w:p w14:paraId="1D13D0E2" w14:textId="50EB4886" w:rsidR="00CE19D7" w:rsidRDefault="00133A93" w:rsidP="00133A93">
      <w:r>
        <w:t>Il y a un effet significatif de la sévérité de la déficience visuelle (</w:t>
      </w:r>
      <w:r w:rsidR="00D10E20">
        <w:fldChar w:fldCharType="begin"/>
      </w:r>
      <w:r w:rsidR="00D10E20">
        <w:instrText xml:space="preserve"> REF _Ref119253096 \h </w:instrText>
      </w:r>
      <w:r w:rsidR="00D10E20">
        <w:fldChar w:fldCharType="separate"/>
      </w:r>
      <w:r w:rsidR="00121531">
        <w:t>Tableau </w:t>
      </w:r>
      <w:r w:rsidR="00121531">
        <w:rPr>
          <w:noProof/>
        </w:rPr>
        <w:t>193</w:t>
      </w:r>
      <w:r w:rsidR="00D10E20">
        <w:fldChar w:fldCharType="end"/>
      </w:r>
      <w:r>
        <w:t>)</w:t>
      </w:r>
      <w:r w:rsidR="00CE19D7">
        <w:t> :</w:t>
      </w:r>
    </w:p>
    <w:p w14:paraId="40C05860" w14:textId="5642A4DE" w:rsidR="00CE19D7" w:rsidRDefault="00A35C41" w:rsidP="00CE19D7">
      <w:pPr>
        <w:pStyle w:val="Paragraphedeliste"/>
        <w:numPr>
          <w:ilvl w:val="0"/>
          <w:numId w:val="9"/>
        </w:numPr>
      </w:pPr>
      <w:r w:rsidRPr="0036463B">
        <w:rPr>
          <w:b/>
        </w:rPr>
        <w:t>Faire les courses</w:t>
      </w:r>
      <w:r>
        <w:t xml:space="preserve"> est difficile pour </w:t>
      </w:r>
      <w:r w:rsidR="00F03685">
        <w:t xml:space="preserve">une proportion </w:t>
      </w:r>
      <w:r>
        <w:t xml:space="preserve">significativement plus </w:t>
      </w:r>
      <w:r w:rsidR="00F03685">
        <w:t xml:space="preserve">importante </w:t>
      </w:r>
      <w:r>
        <w:t xml:space="preserve">de répondants malvoyants sévères que de répondants aveugles, et pour significativement plus de répondants aveugles que de répondants malvoyants moyens. </w:t>
      </w:r>
    </w:p>
    <w:p w14:paraId="00900F89" w14:textId="0D93F189" w:rsidR="00CE19D7" w:rsidRDefault="00A35C41" w:rsidP="00CE19D7">
      <w:pPr>
        <w:pStyle w:val="Paragraphedeliste"/>
        <w:numPr>
          <w:ilvl w:val="0"/>
          <w:numId w:val="9"/>
        </w:numPr>
      </w:pPr>
      <w:r w:rsidRPr="0036463B">
        <w:rPr>
          <w:b/>
        </w:rPr>
        <w:t>Entretenir le domicile</w:t>
      </w:r>
      <w:r>
        <w:rPr>
          <w:lang w:eastAsia="fr-FR"/>
        </w:rPr>
        <w:t xml:space="preserve"> </w:t>
      </w:r>
      <w:r>
        <w:t xml:space="preserve">est difficile pour </w:t>
      </w:r>
      <w:r w:rsidR="00F03685">
        <w:t xml:space="preserve">une proportion </w:t>
      </w:r>
      <w:r>
        <w:t xml:space="preserve">significativement plus </w:t>
      </w:r>
      <w:r w:rsidR="00F03685">
        <w:t xml:space="preserve">importante </w:t>
      </w:r>
      <w:r>
        <w:t xml:space="preserve">de répondants malvoyants sévères que de répondants malvoyants moyens. </w:t>
      </w:r>
    </w:p>
    <w:p w14:paraId="3F130523" w14:textId="15FF2B19" w:rsidR="00CE19D7" w:rsidRDefault="00A35C41" w:rsidP="00CE19D7">
      <w:pPr>
        <w:pStyle w:val="Paragraphedeliste"/>
        <w:numPr>
          <w:ilvl w:val="0"/>
          <w:numId w:val="9"/>
        </w:numPr>
      </w:pPr>
      <w:r w:rsidRPr="0036463B">
        <w:rPr>
          <w:b/>
        </w:rPr>
        <w:t>Préparer les repas</w:t>
      </w:r>
      <w:r>
        <w:rPr>
          <w:lang w:eastAsia="fr-FR"/>
        </w:rPr>
        <w:t xml:space="preserve"> et </w:t>
      </w:r>
      <w:r w:rsidRPr="0036463B">
        <w:rPr>
          <w:b/>
        </w:rPr>
        <w:t>manger</w:t>
      </w:r>
      <w:r>
        <w:rPr>
          <w:lang w:eastAsia="fr-FR"/>
        </w:rPr>
        <w:t xml:space="preserve"> est difficile </w:t>
      </w:r>
      <w:r>
        <w:t xml:space="preserve">pour </w:t>
      </w:r>
      <w:r w:rsidR="00F03685">
        <w:t xml:space="preserve">une proportion </w:t>
      </w:r>
      <w:r>
        <w:t>significativement plus</w:t>
      </w:r>
      <w:r w:rsidR="00F03685">
        <w:t xml:space="preserve"> importante</w:t>
      </w:r>
      <w:r>
        <w:t xml:space="preserve"> de répondants aveugles et malvoyants sévères que de répondants malvoyants moyens. </w:t>
      </w:r>
    </w:p>
    <w:p w14:paraId="5F56585F" w14:textId="4DE73DD8" w:rsidR="00CE19D7" w:rsidRDefault="00A35C41" w:rsidP="00CE19D7">
      <w:pPr>
        <w:pStyle w:val="Paragraphedeliste"/>
        <w:numPr>
          <w:ilvl w:val="0"/>
          <w:numId w:val="9"/>
        </w:numPr>
      </w:pPr>
      <w:r w:rsidRPr="0036463B">
        <w:rPr>
          <w:b/>
        </w:rPr>
        <w:t>Prendre soin de soi</w:t>
      </w:r>
      <w:r>
        <w:rPr>
          <w:lang w:eastAsia="fr-FR"/>
        </w:rPr>
        <w:t xml:space="preserve"> </w:t>
      </w:r>
      <w:r>
        <w:t xml:space="preserve">est difficile pour </w:t>
      </w:r>
      <w:r w:rsidR="00F03685">
        <w:t xml:space="preserve">une proportion </w:t>
      </w:r>
      <w:r>
        <w:t>significativement plus</w:t>
      </w:r>
      <w:r w:rsidR="00F03685">
        <w:t xml:space="preserve"> importante</w:t>
      </w:r>
      <w:r>
        <w:t xml:space="preserve"> de répondants malvoyants sévères que de répondants aveugles. </w:t>
      </w:r>
    </w:p>
    <w:p w14:paraId="6AD68A6A" w14:textId="5BFEF1F6" w:rsidR="00CE19D7" w:rsidRDefault="00A35C41" w:rsidP="00CE19D7">
      <w:pPr>
        <w:pStyle w:val="Paragraphedeliste"/>
        <w:numPr>
          <w:ilvl w:val="0"/>
          <w:numId w:val="9"/>
        </w:numPr>
      </w:pPr>
      <w:r w:rsidRPr="0036463B">
        <w:rPr>
          <w:b/>
        </w:rPr>
        <w:t>S'habiller</w:t>
      </w:r>
      <w:r>
        <w:rPr>
          <w:lang w:eastAsia="fr-FR"/>
        </w:rPr>
        <w:t xml:space="preserve"> et </w:t>
      </w:r>
      <w:r w:rsidRPr="0036463B">
        <w:rPr>
          <w:b/>
        </w:rPr>
        <w:t>aller aux toilettes</w:t>
      </w:r>
      <w:r>
        <w:rPr>
          <w:lang w:eastAsia="fr-FR"/>
        </w:rPr>
        <w:t xml:space="preserve"> est </w:t>
      </w:r>
      <w:r w:rsidR="00F03685">
        <w:t xml:space="preserve">en proportion </w:t>
      </w:r>
      <w:r>
        <w:rPr>
          <w:lang w:eastAsia="fr-FR"/>
        </w:rPr>
        <w:t xml:space="preserve">significativement plus difficile pour les répondants aveugles que pour les répondants malvoyants moyens. </w:t>
      </w:r>
    </w:p>
    <w:p w14:paraId="3D32264B" w14:textId="015D20AC" w:rsidR="00A35C41" w:rsidRDefault="00A35C41" w:rsidP="0036463B">
      <w:pPr>
        <w:pStyle w:val="Paragraphedeliste"/>
        <w:numPr>
          <w:ilvl w:val="0"/>
          <w:numId w:val="9"/>
        </w:numPr>
      </w:pPr>
      <w:r>
        <w:rPr>
          <w:lang w:eastAsia="fr-FR"/>
        </w:rPr>
        <w:t>Les répondants aveugles et malvoyants moyens sont</w:t>
      </w:r>
      <w:r w:rsidR="00F03685" w:rsidRPr="00F03685">
        <w:t xml:space="preserve"> </w:t>
      </w:r>
      <w:r w:rsidR="00F03685">
        <w:t>en proportion</w:t>
      </w:r>
      <w:r>
        <w:rPr>
          <w:lang w:eastAsia="fr-FR"/>
        </w:rPr>
        <w:t xml:space="preserve"> significativement plus nombreux que les répondants malvoyants sévères à </w:t>
      </w:r>
      <w:r w:rsidRPr="0036463B">
        <w:rPr>
          <w:b/>
        </w:rPr>
        <w:t>ne pas avoir de difficulté</w:t>
      </w:r>
      <w:r>
        <w:rPr>
          <w:lang w:eastAsia="fr-FR"/>
        </w:rPr>
        <w:t>.</w:t>
      </w:r>
    </w:p>
    <w:p w14:paraId="4DEC62EF" w14:textId="46D87A3B" w:rsidR="00CE19D7" w:rsidRDefault="00907CF4" w:rsidP="00133A93">
      <w:r>
        <w:t xml:space="preserve">Il y a un effet significatif de l’âge </w:t>
      </w:r>
      <w:r w:rsidR="00133A93">
        <w:t>(</w:t>
      </w:r>
      <w:r w:rsidR="00D10E20">
        <w:fldChar w:fldCharType="begin"/>
      </w:r>
      <w:r w:rsidR="00D10E20">
        <w:instrText xml:space="preserve"> REF _Ref119253102 \h </w:instrText>
      </w:r>
      <w:r w:rsidR="00D10E20">
        <w:fldChar w:fldCharType="separate"/>
      </w:r>
      <w:r w:rsidR="00121531">
        <w:t>Tableau </w:t>
      </w:r>
      <w:r w:rsidR="00121531">
        <w:rPr>
          <w:noProof/>
        </w:rPr>
        <w:t>194</w:t>
      </w:r>
      <w:r w:rsidR="00D10E20">
        <w:fldChar w:fldCharType="end"/>
      </w:r>
      <w:r w:rsidR="00133A93">
        <w:t>)</w:t>
      </w:r>
      <w:r w:rsidR="00CE19D7">
        <w:t> :</w:t>
      </w:r>
    </w:p>
    <w:p w14:paraId="2A9BBDB3" w14:textId="007BD092" w:rsidR="00CE19D7" w:rsidRDefault="00A35C41" w:rsidP="00CE19D7">
      <w:pPr>
        <w:pStyle w:val="Paragraphedeliste"/>
        <w:numPr>
          <w:ilvl w:val="0"/>
          <w:numId w:val="9"/>
        </w:numPr>
      </w:pPr>
      <w:r w:rsidRPr="0036463B">
        <w:rPr>
          <w:b/>
        </w:rPr>
        <w:t>Préparer les repas</w:t>
      </w:r>
      <w:r>
        <w:t xml:space="preserve"> est difficile pour</w:t>
      </w:r>
      <w:r w:rsidR="00F03685" w:rsidRPr="00F03685">
        <w:t xml:space="preserve"> </w:t>
      </w:r>
      <w:r w:rsidR="00F03685">
        <w:t>en proportion</w:t>
      </w:r>
      <w:r>
        <w:t xml:space="preserve"> significativement plus de répondants de 16 à 29 ans et de 60 ans et plus que de répondants de 30 à 59 ans. </w:t>
      </w:r>
    </w:p>
    <w:p w14:paraId="6C498D5F" w14:textId="28FD2976" w:rsidR="00133A93" w:rsidRDefault="00A35C41" w:rsidP="0036463B">
      <w:pPr>
        <w:pStyle w:val="Paragraphedeliste"/>
        <w:numPr>
          <w:ilvl w:val="0"/>
          <w:numId w:val="9"/>
        </w:numPr>
      </w:pPr>
      <w:r w:rsidRPr="0036463B">
        <w:rPr>
          <w:b/>
        </w:rPr>
        <w:t>Prendre soin de soi</w:t>
      </w:r>
      <w:r>
        <w:t xml:space="preserve">, </w:t>
      </w:r>
      <w:r w:rsidRPr="0036463B">
        <w:rPr>
          <w:b/>
        </w:rPr>
        <w:t>s'habiller</w:t>
      </w:r>
      <w:r>
        <w:t xml:space="preserve">, </w:t>
      </w:r>
      <w:r w:rsidRPr="0036463B">
        <w:rPr>
          <w:b/>
        </w:rPr>
        <w:t>manger</w:t>
      </w:r>
      <w:r>
        <w:t xml:space="preserve"> et </w:t>
      </w:r>
      <w:r w:rsidRPr="0036463B">
        <w:rPr>
          <w:b/>
        </w:rPr>
        <w:t>aller aux toilettes</w:t>
      </w:r>
      <w:r>
        <w:t xml:space="preserve"> est </w:t>
      </w:r>
      <w:r w:rsidR="00F03685">
        <w:t>en proportion</w:t>
      </w:r>
      <w:r w:rsidR="00F03685">
        <w:rPr>
          <w:lang w:eastAsia="fr-FR"/>
        </w:rPr>
        <w:t xml:space="preserve"> </w:t>
      </w:r>
      <w:r>
        <w:t>significativement plus difficile pour les répondants de 60 ans et plus que pour ceux de 30 à 59 ans.</w:t>
      </w:r>
    </w:p>
    <w:p w14:paraId="5A7CE53C" w14:textId="5A7B1EFF" w:rsidR="00133A93" w:rsidRDefault="00133A93" w:rsidP="00133A93">
      <w:pPr>
        <w:keepNext/>
      </w:pPr>
      <w:r>
        <w:rPr>
          <w:noProof/>
        </w:rPr>
        <w:drawing>
          <wp:inline distT="0" distB="0" distL="0" distR="0" wp14:anchorId="4FAB7E05" wp14:editId="5A615F7A">
            <wp:extent cx="5486400" cy="2941608"/>
            <wp:effectExtent l="0" t="0" r="0" b="11430"/>
            <wp:docPr id="172" name="Graphique 172" descr="Difficultés pour les actes de la vie quotidienne : &#10;68 % Faire les courses. &#10;47 % Entretenir le domicile.&#10;36 % Préparer les repas. &#10;21 % Prendre soin de soi. &#10;12 % S'habiller. &#10;11 % Manger. &#10;4 % Aller aux toilettes. &#10;7 % Autre.&#10;21 % Non concerné : n'a pas de difficult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14:paraId="04732051" w14:textId="7E274D33" w:rsidR="00133A93" w:rsidRPr="00907CF4" w:rsidRDefault="00133A93" w:rsidP="00700708">
      <w:pPr>
        <w:pStyle w:val="Lgende"/>
      </w:pPr>
      <w:bookmarkStart w:id="487" w:name="_Ref118816359"/>
      <w:r>
        <w:t>Figure</w:t>
      </w:r>
      <w:r w:rsidR="00F8105B">
        <w:t> </w:t>
      </w:r>
      <w:r w:rsidR="00C07E5B">
        <w:fldChar w:fldCharType="begin"/>
      </w:r>
      <w:r w:rsidR="00C07E5B">
        <w:instrText xml:space="preserve"> SEQ Figure \* ARABIC </w:instrText>
      </w:r>
      <w:r w:rsidR="00C07E5B">
        <w:fldChar w:fldCharType="separate"/>
      </w:r>
      <w:r w:rsidR="00121531">
        <w:rPr>
          <w:noProof/>
        </w:rPr>
        <w:t>156</w:t>
      </w:r>
      <w:r w:rsidR="00C07E5B">
        <w:rPr>
          <w:noProof/>
        </w:rPr>
        <w:fldChar w:fldCharType="end"/>
      </w:r>
      <w:bookmarkEnd w:id="487"/>
      <w:r>
        <w:t>.</w:t>
      </w:r>
      <w:r w:rsidRPr="00907CF4">
        <w:t xml:space="preserve"> </w:t>
      </w:r>
      <w:r>
        <w:t>D</w:t>
      </w:r>
      <w:r w:rsidRPr="00907CF4">
        <w:t>ifficulté</w:t>
      </w:r>
      <w:r>
        <w:t>s</w:t>
      </w:r>
      <w:r w:rsidRPr="00907CF4">
        <w:t xml:space="preserve"> pour </w:t>
      </w:r>
      <w:r>
        <w:t>l</w:t>
      </w:r>
      <w:r w:rsidRPr="00907CF4">
        <w:t>es act</w:t>
      </w:r>
      <w:r w:rsidR="00F423ED">
        <w:t>ivités</w:t>
      </w:r>
      <w:r w:rsidRPr="00907CF4">
        <w:t xml:space="preserve"> quotidienne</w:t>
      </w:r>
      <w:r w:rsidR="00F423ED">
        <w:t>s</w:t>
      </w:r>
      <w:r>
        <w:t xml:space="preserve"> des répondants de 16 ans et </w:t>
      </w:r>
      <w:r w:rsidR="00396562">
        <w:t>+</w:t>
      </w:r>
      <w:r>
        <w:t xml:space="preserve"> (choix multiple</w:t>
      </w:r>
      <w:r w:rsidR="00127357">
        <w:t> </w:t>
      </w:r>
      <w:r>
        <w:t xml:space="preserve">; </w:t>
      </w:r>
      <w:r w:rsidR="000367F5">
        <w:t xml:space="preserve">n = </w:t>
      </w:r>
      <w:r w:rsidR="00396562" w:rsidRPr="00396562">
        <w:t>162</w:t>
      </w:r>
      <w:r w:rsidR="00396562">
        <w:t>7</w:t>
      </w:r>
      <w:r>
        <w:t xml:space="preserve">). </w:t>
      </w:r>
    </w:p>
    <w:p w14:paraId="786BA2CA" w14:textId="3F5A8D73" w:rsidR="00096179" w:rsidRDefault="00096179" w:rsidP="00096179">
      <w:pPr>
        <w:pStyle w:val="Lgende"/>
      </w:pPr>
      <w:bookmarkStart w:id="488" w:name="_Ref119253096"/>
      <w:r>
        <w:t>Tableau</w:t>
      </w:r>
      <w:r w:rsidR="00F8105B">
        <w:t> </w:t>
      </w:r>
      <w:r w:rsidR="00C07E5B">
        <w:fldChar w:fldCharType="begin"/>
      </w:r>
      <w:r w:rsidR="00C07E5B">
        <w:instrText xml:space="preserve"> SEQ Tableau \* ARABIC </w:instrText>
      </w:r>
      <w:r w:rsidR="00C07E5B">
        <w:fldChar w:fldCharType="separate"/>
      </w:r>
      <w:r w:rsidR="00121531">
        <w:rPr>
          <w:noProof/>
        </w:rPr>
        <w:t>193</w:t>
      </w:r>
      <w:r w:rsidR="00C07E5B">
        <w:rPr>
          <w:noProof/>
        </w:rPr>
        <w:fldChar w:fldCharType="end"/>
      </w:r>
      <w:bookmarkEnd w:id="488"/>
      <w:r>
        <w:t>. D</w:t>
      </w:r>
      <w:r w:rsidRPr="00907CF4">
        <w:t>ifficulté</w:t>
      </w:r>
      <w:r>
        <w:t>s</w:t>
      </w:r>
      <w:r w:rsidRPr="00907CF4">
        <w:t xml:space="preserve"> pour </w:t>
      </w:r>
      <w:r>
        <w:t>l</w:t>
      </w:r>
      <w:r w:rsidRPr="00907CF4">
        <w:t xml:space="preserve">es </w:t>
      </w:r>
      <w:r w:rsidR="00F423ED" w:rsidRPr="00907CF4">
        <w:t>act</w:t>
      </w:r>
      <w:r w:rsidR="00F423ED">
        <w:t>ivités</w:t>
      </w:r>
      <w:r w:rsidR="00F423ED" w:rsidRPr="00907CF4">
        <w:t xml:space="preserve"> quotidienne</w:t>
      </w:r>
      <w:r w:rsidR="00F423ED">
        <w:t xml:space="preserve">s </w:t>
      </w:r>
      <w:r>
        <w:t>des répondants de 16 ans et +, selon la sévérité de la déficience visuelle (choix multiple</w:t>
      </w:r>
      <w:r w:rsidR="00127357">
        <w:t> </w:t>
      </w:r>
      <w:r>
        <w:t>; n</w:t>
      </w:r>
      <w:r w:rsidR="00F423ED">
        <w:t> </w:t>
      </w:r>
      <w:r>
        <w:t>=</w:t>
      </w:r>
      <w:r w:rsidR="00F423ED">
        <w:t> </w:t>
      </w:r>
      <w:r w:rsidRPr="00396562">
        <w:t>162</w:t>
      </w:r>
      <w:r>
        <w:t>7).</w:t>
      </w:r>
    </w:p>
    <w:tbl>
      <w:tblPr>
        <w:tblW w:w="0" w:type="auto"/>
        <w:tblCellMar>
          <w:top w:w="15" w:type="dxa"/>
          <w:left w:w="15" w:type="dxa"/>
          <w:bottom w:w="15" w:type="dxa"/>
          <w:right w:w="15" w:type="dxa"/>
        </w:tblCellMar>
        <w:tblLook w:val="04A0" w:firstRow="1" w:lastRow="0" w:firstColumn="1" w:lastColumn="0" w:noHBand="0" w:noVBand="1"/>
      </w:tblPr>
      <w:tblGrid>
        <w:gridCol w:w="4176"/>
        <w:gridCol w:w="1495"/>
        <w:gridCol w:w="1695"/>
        <w:gridCol w:w="1686"/>
      </w:tblGrid>
      <w:tr w:rsidR="00EF15DF" w:rsidRPr="00704A36" w14:paraId="0BBBDC3E" w14:textId="77777777" w:rsidTr="002635C4">
        <w:trPr>
          <w:tblHeader/>
        </w:trPr>
        <w:tc>
          <w:tcPr>
            <w:tcW w:w="41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6461065" w14:textId="77777777" w:rsidR="00EF15DF" w:rsidRPr="00704A36"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8F44A9C"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7EDF2C2B"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018C3A55" w14:textId="77777777" w:rsidR="00EF15DF" w:rsidRPr="00704A36" w:rsidRDefault="00EF15DF" w:rsidP="00EF15DF">
            <w:pPr>
              <w:spacing w:after="0" w:line="240" w:lineRule="auto"/>
              <w:rPr>
                <w:rFonts w:eastAsia="Times New Roman" w:cs="Arial"/>
                <w:szCs w:val="24"/>
                <w:lang w:eastAsia="fr-FR"/>
              </w:rPr>
            </w:pPr>
          </w:p>
        </w:tc>
        <w:tc>
          <w:tcPr>
            <w:tcW w:w="16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74819F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7BA68F2A" w14:textId="541D4BF0"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419)</w:t>
            </w:r>
          </w:p>
        </w:tc>
        <w:tc>
          <w:tcPr>
            <w:tcW w:w="168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DAC7E01"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0D6AD890"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3FCF389E" w14:textId="4019FC72" w:rsidR="00EF15DF" w:rsidRPr="00704A36" w:rsidRDefault="00EF15DF" w:rsidP="00EF15DF">
            <w:pPr>
              <w:spacing w:after="0" w:line="240" w:lineRule="auto"/>
              <w:rPr>
                <w:rFonts w:eastAsia="Times New Roman" w:cs="Arial"/>
                <w:szCs w:val="24"/>
                <w:lang w:eastAsia="fr-FR"/>
              </w:rPr>
            </w:pPr>
          </w:p>
        </w:tc>
      </w:tr>
      <w:tr w:rsidR="00F06B9E" w:rsidRPr="00704A36" w14:paraId="1AB5F839"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FCFE01" w14:textId="28E9AE7C" w:rsidR="00F06B9E" w:rsidRPr="00704A36" w:rsidRDefault="00F06B9E" w:rsidP="00F06B9E">
            <w:pPr>
              <w:spacing w:after="0" w:line="240" w:lineRule="auto"/>
              <w:rPr>
                <w:rFonts w:eastAsia="Times New Roman" w:cs="Arial"/>
                <w:szCs w:val="24"/>
                <w:lang w:eastAsia="fr-FR"/>
              </w:rPr>
            </w:pPr>
            <w:r w:rsidRPr="00133504">
              <w:t xml:space="preserve">Faire </w:t>
            </w:r>
            <w:r>
              <w:t>le</w:t>
            </w:r>
            <w:r w:rsidRPr="00133504">
              <w:t xml:space="preserve">s courses.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A95124" w14:textId="07C75EBC" w:rsidR="00F06B9E" w:rsidRPr="00704A36" w:rsidRDefault="00F06B9E" w:rsidP="00F06B9E">
            <w:pPr>
              <w:spacing w:after="0" w:line="240" w:lineRule="auto"/>
              <w:jc w:val="right"/>
              <w:rPr>
                <w:rFonts w:eastAsia="Times New Roman" w:cs="Arial"/>
                <w:szCs w:val="24"/>
                <w:lang w:eastAsia="fr-FR"/>
              </w:rPr>
            </w:pPr>
            <w:r w:rsidRPr="00030483">
              <w:t>69</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9AB7AF" w14:textId="790F02F6" w:rsidR="00F06B9E" w:rsidRPr="00704A36" w:rsidRDefault="00F06B9E" w:rsidP="00F06B9E">
            <w:pPr>
              <w:spacing w:after="0" w:line="240" w:lineRule="auto"/>
              <w:jc w:val="right"/>
              <w:rPr>
                <w:rFonts w:eastAsia="Times New Roman" w:cs="Arial"/>
                <w:szCs w:val="24"/>
                <w:lang w:eastAsia="fr-FR"/>
              </w:rPr>
            </w:pPr>
            <w:r w:rsidRPr="00030483">
              <w:t>78</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8573BE" w14:textId="7E683ACA" w:rsidR="00F06B9E" w:rsidRPr="00704A36" w:rsidRDefault="00F06B9E" w:rsidP="00F06B9E">
            <w:pPr>
              <w:spacing w:after="0" w:line="240" w:lineRule="auto"/>
              <w:jc w:val="right"/>
              <w:rPr>
                <w:rFonts w:eastAsia="Times New Roman" w:cs="Arial"/>
                <w:szCs w:val="24"/>
                <w:lang w:eastAsia="fr-FR"/>
              </w:rPr>
            </w:pPr>
            <w:r w:rsidRPr="00030483">
              <w:t>57</w:t>
            </w:r>
            <w:r w:rsidR="0055145C">
              <w:t xml:space="preserve"> %</w:t>
            </w:r>
          </w:p>
        </w:tc>
      </w:tr>
      <w:tr w:rsidR="00F06B9E" w:rsidRPr="00704A36" w14:paraId="0BEF7B89"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005F06" w14:textId="7692C653" w:rsidR="00F06B9E" w:rsidRPr="00704A36" w:rsidRDefault="00F06B9E" w:rsidP="00F06B9E">
            <w:pPr>
              <w:spacing w:after="0" w:line="240" w:lineRule="auto"/>
              <w:rPr>
                <w:rFonts w:eastAsia="Times New Roman" w:cs="Arial"/>
                <w:szCs w:val="24"/>
                <w:lang w:eastAsia="fr-FR"/>
              </w:rPr>
            </w:pPr>
            <w:r w:rsidRPr="00133504">
              <w:t xml:space="preserve">Entretenir </w:t>
            </w:r>
            <w:r>
              <w:t>le</w:t>
            </w:r>
            <w:r w:rsidRPr="00133504">
              <w:t xml:space="preserve"> domicile</w:t>
            </w:r>
            <w:r w:rsidR="00396562">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4A56FC" w14:textId="5C2EA4EE" w:rsidR="00F06B9E" w:rsidRPr="00704A36" w:rsidRDefault="00F06B9E" w:rsidP="00F06B9E">
            <w:pPr>
              <w:spacing w:after="0" w:line="240" w:lineRule="auto"/>
              <w:jc w:val="right"/>
              <w:rPr>
                <w:rFonts w:eastAsia="Times New Roman" w:cs="Arial"/>
                <w:szCs w:val="24"/>
                <w:lang w:eastAsia="fr-FR"/>
              </w:rPr>
            </w:pPr>
            <w:r w:rsidRPr="00030483">
              <w:t>46</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F7F5FD" w14:textId="5ABE16BF" w:rsidR="00F06B9E" w:rsidRPr="00704A36" w:rsidRDefault="00F06B9E" w:rsidP="00F06B9E">
            <w:pPr>
              <w:spacing w:after="0" w:line="240" w:lineRule="auto"/>
              <w:jc w:val="right"/>
              <w:rPr>
                <w:rFonts w:eastAsia="Times New Roman" w:cs="Arial"/>
                <w:szCs w:val="24"/>
                <w:lang w:eastAsia="fr-FR"/>
              </w:rPr>
            </w:pPr>
            <w:r w:rsidRPr="00030483">
              <w:t>54</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A4A8E1" w14:textId="23DB583D" w:rsidR="00F06B9E" w:rsidRPr="00704A36" w:rsidRDefault="00F06B9E" w:rsidP="00F06B9E">
            <w:pPr>
              <w:spacing w:after="0" w:line="240" w:lineRule="auto"/>
              <w:jc w:val="right"/>
              <w:rPr>
                <w:rFonts w:eastAsia="Times New Roman" w:cs="Arial"/>
                <w:szCs w:val="24"/>
                <w:lang w:eastAsia="fr-FR"/>
              </w:rPr>
            </w:pPr>
            <w:r w:rsidRPr="00030483">
              <w:t>42</w:t>
            </w:r>
            <w:r w:rsidR="0055145C">
              <w:t xml:space="preserve"> %</w:t>
            </w:r>
          </w:p>
        </w:tc>
      </w:tr>
      <w:tr w:rsidR="00F06B9E" w:rsidRPr="00704A36" w14:paraId="6D5F0589"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62E84B" w14:textId="2DA9668F" w:rsidR="00F06B9E" w:rsidRPr="00704A36" w:rsidRDefault="00F06B9E" w:rsidP="00F06B9E">
            <w:pPr>
              <w:spacing w:after="0" w:line="240" w:lineRule="auto"/>
              <w:rPr>
                <w:rFonts w:eastAsia="Times New Roman" w:cs="Arial"/>
                <w:szCs w:val="24"/>
                <w:lang w:eastAsia="fr-FR"/>
              </w:rPr>
            </w:pPr>
            <w:r w:rsidRPr="00133504">
              <w:t xml:space="preserve">Préparer </w:t>
            </w:r>
            <w:r>
              <w:t>l</w:t>
            </w:r>
            <w:r w:rsidRPr="00133504">
              <w:t xml:space="preserve">es repas.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7687EC" w14:textId="73FCBA88" w:rsidR="00F06B9E" w:rsidRPr="00704A36" w:rsidRDefault="00F06B9E" w:rsidP="00F06B9E">
            <w:pPr>
              <w:spacing w:after="0" w:line="240" w:lineRule="auto"/>
              <w:jc w:val="right"/>
              <w:rPr>
                <w:rFonts w:eastAsia="Times New Roman" w:cs="Arial"/>
                <w:szCs w:val="24"/>
                <w:lang w:eastAsia="fr-FR"/>
              </w:rPr>
            </w:pPr>
            <w:r w:rsidRPr="00030483">
              <w:t>41</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493A2F" w14:textId="577BB8A4" w:rsidR="00F06B9E" w:rsidRPr="00704A36" w:rsidRDefault="00F06B9E" w:rsidP="00F06B9E">
            <w:pPr>
              <w:spacing w:after="0" w:line="240" w:lineRule="auto"/>
              <w:jc w:val="right"/>
              <w:rPr>
                <w:rFonts w:eastAsia="Times New Roman" w:cs="Arial"/>
                <w:szCs w:val="24"/>
                <w:lang w:eastAsia="fr-FR"/>
              </w:rPr>
            </w:pPr>
            <w:r w:rsidRPr="00030483">
              <w:t>40</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49E18F" w14:textId="57E428C1" w:rsidR="00F06B9E" w:rsidRPr="00704A36" w:rsidRDefault="00F06B9E" w:rsidP="00F06B9E">
            <w:pPr>
              <w:spacing w:after="0" w:line="240" w:lineRule="auto"/>
              <w:jc w:val="right"/>
              <w:rPr>
                <w:rFonts w:eastAsia="Times New Roman" w:cs="Arial"/>
                <w:szCs w:val="24"/>
                <w:lang w:eastAsia="fr-FR"/>
              </w:rPr>
            </w:pPr>
            <w:r w:rsidRPr="00030483">
              <w:t>24</w:t>
            </w:r>
            <w:r w:rsidR="0055145C">
              <w:t xml:space="preserve"> %</w:t>
            </w:r>
          </w:p>
        </w:tc>
      </w:tr>
      <w:tr w:rsidR="00F06B9E" w:rsidRPr="00704A36" w14:paraId="7AD6E426"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391334" w14:textId="609BACA3" w:rsidR="00F06B9E" w:rsidRPr="00704A36" w:rsidRDefault="00F06B9E" w:rsidP="00F06B9E">
            <w:pPr>
              <w:spacing w:after="0" w:line="240" w:lineRule="auto"/>
              <w:rPr>
                <w:rFonts w:eastAsia="Times New Roman" w:cs="Arial"/>
                <w:szCs w:val="24"/>
                <w:lang w:eastAsia="fr-FR"/>
              </w:rPr>
            </w:pPr>
            <w:r w:rsidRPr="00133504">
              <w:t xml:space="preserve">Prendre soin de </w:t>
            </w:r>
            <w:r>
              <w:t>s</w:t>
            </w:r>
            <w:r w:rsidRPr="00133504">
              <w:t>oi</w:t>
            </w:r>
            <w:r w:rsidR="00396562">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A293D2" w14:textId="7E919DCE" w:rsidR="00F06B9E" w:rsidRPr="00704A36" w:rsidRDefault="00F06B9E" w:rsidP="00F06B9E">
            <w:pPr>
              <w:spacing w:after="0" w:line="240" w:lineRule="auto"/>
              <w:jc w:val="right"/>
              <w:rPr>
                <w:rFonts w:eastAsia="Times New Roman" w:cs="Arial"/>
                <w:szCs w:val="24"/>
                <w:lang w:eastAsia="fr-FR"/>
              </w:rPr>
            </w:pPr>
            <w:r w:rsidRPr="00030483">
              <w:t>17</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0DC8A3" w14:textId="7F6FCF4F" w:rsidR="00F06B9E" w:rsidRPr="00704A36" w:rsidRDefault="00F06B9E" w:rsidP="00F06B9E">
            <w:pPr>
              <w:spacing w:after="0" w:line="240" w:lineRule="auto"/>
              <w:jc w:val="right"/>
              <w:rPr>
                <w:rFonts w:eastAsia="Times New Roman" w:cs="Arial"/>
                <w:szCs w:val="24"/>
                <w:lang w:eastAsia="fr-FR"/>
              </w:rPr>
            </w:pPr>
            <w:r w:rsidRPr="00030483">
              <w:t>28</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D6FDE4" w14:textId="2BBE7576" w:rsidR="00F06B9E" w:rsidRPr="00704A36" w:rsidRDefault="00F06B9E" w:rsidP="00F06B9E">
            <w:pPr>
              <w:spacing w:after="0" w:line="240" w:lineRule="auto"/>
              <w:jc w:val="right"/>
              <w:rPr>
                <w:rFonts w:eastAsia="Times New Roman" w:cs="Arial"/>
                <w:szCs w:val="24"/>
                <w:lang w:eastAsia="fr-FR"/>
              </w:rPr>
            </w:pPr>
            <w:r w:rsidRPr="00030483">
              <w:t>22</w:t>
            </w:r>
            <w:r w:rsidR="0055145C">
              <w:t xml:space="preserve"> %</w:t>
            </w:r>
          </w:p>
        </w:tc>
      </w:tr>
      <w:tr w:rsidR="00F06B9E" w:rsidRPr="00704A36" w14:paraId="7AAAAF78"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FB7B38" w14:textId="12F868E5" w:rsidR="00F06B9E" w:rsidRPr="00704A36" w:rsidRDefault="00F06B9E" w:rsidP="00F06B9E">
            <w:pPr>
              <w:spacing w:after="0" w:line="240" w:lineRule="auto"/>
              <w:rPr>
                <w:rFonts w:eastAsia="Times New Roman" w:cs="Arial"/>
                <w:szCs w:val="24"/>
                <w:lang w:eastAsia="fr-FR"/>
              </w:rPr>
            </w:pPr>
            <w:r>
              <w:t>S</w:t>
            </w:r>
            <w:r w:rsidRPr="00133504">
              <w:t xml:space="preserve">'habiller.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B2DF18" w14:textId="3AA85577" w:rsidR="00F06B9E" w:rsidRPr="00704A36" w:rsidRDefault="00F06B9E" w:rsidP="00F06B9E">
            <w:pPr>
              <w:spacing w:after="0" w:line="240" w:lineRule="auto"/>
              <w:jc w:val="right"/>
              <w:rPr>
                <w:rFonts w:eastAsia="Times New Roman" w:cs="Arial"/>
                <w:szCs w:val="24"/>
                <w:lang w:eastAsia="fr-FR"/>
              </w:rPr>
            </w:pPr>
            <w:r w:rsidRPr="00030483">
              <w:t>16</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258E0F" w14:textId="41C7A379" w:rsidR="00F06B9E" w:rsidRPr="00704A36" w:rsidRDefault="00F06B9E" w:rsidP="00F06B9E">
            <w:pPr>
              <w:spacing w:after="0" w:line="240" w:lineRule="auto"/>
              <w:jc w:val="right"/>
              <w:rPr>
                <w:rFonts w:eastAsia="Times New Roman" w:cs="Arial"/>
                <w:szCs w:val="24"/>
                <w:lang w:eastAsia="fr-FR"/>
              </w:rPr>
            </w:pPr>
            <w:r w:rsidRPr="00030483">
              <w:t>11</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C7B656" w14:textId="32D62407" w:rsidR="00F06B9E" w:rsidRPr="00704A36" w:rsidRDefault="00F06B9E" w:rsidP="00F06B9E">
            <w:pPr>
              <w:spacing w:after="0" w:line="240" w:lineRule="auto"/>
              <w:jc w:val="right"/>
              <w:rPr>
                <w:rFonts w:eastAsia="Times New Roman" w:cs="Arial"/>
                <w:szCs w:val="24"/>
                <w:lang w:eastAsia="fr-FR"/>
              </w:rPr>
            </w:pPr>
            <w:r w:rsidRPr="00030483">
              <w:t>8</w:t>
            </w:r>
            <w:r w:rsidR="0055145C">
              <w:t xml:space="preserve"> %</w:t>
            </w:r>
          </w:p>
        </w:tc>
      </w:tr>
      <w:tr w:rsidR="00F06B9E" w:rsidRPr="00704A36" w14:paraId="3368C2F8"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6449C2" w14:textId="7F846A54" w:rsidR="00F06B9E" w:rsidRPr="00704A36" w:rsidRDefault="00F06B9E" w:rsidP="00F06B9E">
            <w:pPr>
              <w:spacing w:after="0" w:line="240" w:lineRule="auto"/>
              <w:rPr>
                <w:rFonts w:eastAsia="Times New Roman" w:cs="Arial"/>
                <w:szCs w:val="24"/>
                <w:lang w:eastAsia="fr-FR"/>
              </w:rPr>
            </w:pPr>
            <w:r w:rsidRPr="00133504">
              <w:t xml:space="preserve">Manger.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6E9462" w14:textId="5AEEB6B5" w:rsidR="00F06B9E" w:rsidRPr="00704A36" w:rsidRDefault="00F06B9E" w:rsidP="00F06B9E">
            <w:pPr>
              <w:spacing w:after="0" w:line="240" w:lineRule="auto"/>
              <w:jc w:val="right"/>
              <w:rPr>
                <w:rFonts w:eastAsia="Times New Roman" w:cs="Arial"/>
                <w:szCs w:val="24"/>
                <w:lang w:eastAsia="fr-FR"/>
              </w:rPr>
            </w:pPr>
            <w:r w:rsidRPr="00030483">
              <w:t>13</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3F45A6" w14:textId="55D6D7F5" w:rsidR="00F06B9E" w:rsidRPr="00704A36" w:rsidRDefault="00F06B9E" w:rsidP="00F06B9E">
            <w:pPr>
              <w:spacing w:after="0" w:line="240" w:lineRule="auto"/>
              <w:jc w:val="right"/>
              <w:rPr>
                <w:rFonts w:eastAsia="Times New Roman" w:cs="Arial"/>
                <w:szCs w:val="24"/>
                <w:lang w:eastAsia="fr-FR"/>
              </w:rPr>
            </w:pPr>
            <w:r w:rsidRPr="00030483">
              <w:t>14</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5FC72C" w14:textId="41BC1D5E" w:rsidR="00F06B9E" w:rsidRPr="00704A36" w:rsidRDefault="00F06B9E" w:rsidP="00F06B9E">
            <w:pPr>
              <w:spacing w:after="0" w:line="240" w:lineRule="auto"/>
              <w:jc w:val="right"/>
              <w:rPr>
                <w:rFonts w:eastAsia="Times New Roman" w:cs="Arial"/>
                <w:szCs w:val="24"/>
                <w:lang w:eastAsia="fr-FR"/>
              </w:rPr>
            </w:pPr>
            <w:r w:rsidRPr="00030483">
              <w:t>5</w:t>
            </w:r>
            <w:r w:rsidR="0055145C">
              <w:t xml:space="preserve"> %</w:t>
            </w:r>
          </w:p>
        </w:tc>
      </w:tr>
      <w:tr w:rsidR="00F06B9E" w:rsidRPr="00704A36" w14:paraId="502242FA"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BD7583" w14:textId="48F1A3CE" w:rsidR="00F06B9E" w:rsidRPr="00704A36" w:rsidRDefault="00F06B9E" w:rsidP="00F06B9E">
            <w:pPr>
              <w:spacing w:after="0" w:line="240" w:lineRule="auto"/>
              <w:rPr>
                <w:rFonts w:eastAsia="Times New Roman" w:cs="Arial"/>
                <w:szCs w:val="24"/>
                <w:lang w:eastAsia="fr-FR"/>
              </w:rPr>
            </w:pPr>
            <w:r w:rsidRPr="00133504">
              <w:t xml:space="preserve">Aller aux toilettes.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522B7C" w14:textId="39616097" w:rsidR="00F06B9E" w:rsidRPr="00704A36" w:rsidRDefault="00F06B9E" w:rsidP="00F06B9E">
            <w:pPr>
              <w:spacing w:after="0" w:line="240" w:lineRule="auto"/>
              <w:jc w:val="right"/>
              <w:rPr>
                <w:rFonts w:eastAsia="Times New Roman" w:cs="Arial"/>
                <w:szCs w:val="24"/>
                <w:lang w:eastAsia="fr-FR"/>
              </w:rPr>
            </w:pPr>
            <w:r w:rsidRPr="00030483">
              <w:t>5</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5B087E" w14:textId="4DCE6113" w:rsidR="00F06B9E" w:rsidRPr="00704A36" w:rsidRDefault="00F06B9E" w:rsidP="00F06B9E">
            <w:pPr>
              <w:spacing w:after="0" w:line="240" w:lineRule="auto"/>
              <w:jc w:val="right"/>
              <w:rPr>
                <w:rFonts w:eastAsia="Times New Roman" w:cs="Arial"/>
                <w:szCs w:val="24"/>
                <w:lang w:eastAsia="fr-FR"/>
              </w:rPr>
            </w:pPr>
            <w:r w:rsidRPr="00030483">
              <w:t>4</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619873" w14:textId="19BC0901" w:rsidR="00F06B9E" w:rsidRPr="00704A36" w:rsidRDefault="00F06B9E" w:rsidP="00F06B9E">
            <w:pPr>
              <w:keepNext/>
              <w:spacing w:after="0" w:line="240" w:lineRule="auto"/>
              <w:jc w:val="right"/>
              <w:rPr>
                <w:rFonts w:eastAsia="Times New Roman" w:cs="Arial"/>
                <w:szCs w:val="24"/>
                <w:lang w:eastAsia="fr-FR"/>
              </w:rPr>
            </w:pPr>
            <w:r w:rsidRPr="00030483">
              <w:t>1</w:t>
            </w:r>
            <w:r w:rsidR="0055145C">
              <w:t xml:space="preserve"> %</w:t>
            </w:r>
          </w:p>
        </w:tc>
      </w:tr>
      <w:tr w:rsidR="00F34B2A" w:rsidRPr="00704A36" w14:paraId="2990EFA4"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C447D0" w14:textId="07749DFB" w:rsidR="00F34B2A" w:rsidRPr="00133504" w:rsidRDefault="00F34B2A" w:rsidP="00F34B2A">
            <w:pPr>
              <w:spacing w:after="0" w:line="240" w:lineRule="auto"/>
            </w:pPr>
            <w:r w:rsidRPr="00133504">
              <w:t>Autre</w:t>
            </w:r>
            <w: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03B0A2" w14:textId="1FDD540B" w:rsidR="00F34B2A" w:rsidRPr="00030483" w:rsidRDefault="00F34B2A" w:rsidP="00F34B2A">
            <w:pPr>
              <w:spacing w:after="0" w:line="240" w:lineRule="auto"/>
              <w:jc w:val="right"/>
            </w:pPr>
            <w:r w:rsidRPr="00030483">
              <w:t>8</w:t>
            </w:r>
            <w:r>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9C07ED" w14:textId="08EDE3C5" w:rsidR="00F34B2A" w:rsidRPr="00030483" w:rsidRDefault="00F34B2A" w:rsidP="00F34B2A">
            <w:pPr>
              <w:spacing w:after="0" w:line="240" w:lineRule="auto"/>
              <w:jc w:val="right"/>
            </w:pPr>
            <w:r w:rsidRPr="00030483">
              <w:t>5</w:t>
            </w:r>
            <w:r>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E8D71B" w14:textId="2947B1C4" w:rsidR="00F34B2A" w:rsidRPr="00030483" w:rsidRDefault="00F34B2A" w:rsidP="00F34B2A">
            <w:pPr>
              <w:keepNext/>
              <w:spacing w:after="0" w:line="240" w:lineRule="auto"/>
              <w:jc w:val="right"/>
            </w:pPr>
            <w:r w:rsidRPr="00030483">
              <w:t>7</w:t>
            </w:r>
            <w:r>
              <w:t xml:space="preserve"> %</w:t>
            </w:r>
          </w:p>
        </w:tc>
      </w:tr>
      <w:tr w:rsidR="00F34B2A" w:rsidRPr="00704A36" w14:paraId="0875E877"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3D02CB" w14:textId="053399EC" w:rsidR="00F34B2A" w:rsidRPr="00133504" w:rsidRDefault="00F34B2A" w:rsidP="00F34B2A">
            <w:pPr>
              <w:spacing w:after="0" w:line="240" w:lineRule="auto"/>
            </w:pPr>
            <w:r w:rsidRPr="00133504">
              <w:t>Non concerné</w:t>
            </w:r>
            <w:r>
              <w:t xml:space="preserve"> : </w:t>
            </w:r>
            <w:r w:rsidRPr="00133504">
              <w:t xml:space="preserve">n'a pas de difficulté.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A0FF48" w14:textId="27A4A96F" w:rsidR="00F34B2A" w:rsidRPr="00030483" w:rsidRDefault="00F34B2A" w:rsidP="00F34B2A">
            <w:pPr>
              <w:spacing w:after="0" w:line="240" w:lineRule="auto"/>
              <w:jc w:val="right"/>
            </w:pPr>
            <w:r w:rsidRPr="00030483">
              <w:t>21</w:t>
            </w:r>
            <w:r>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6E6FAE" w14:textId="7304D1BA" w:rsidR="00F34B2A" w:rsidRPr="00030483" w:rsidRDefault="00F34B2A" w:rsidP="00F34B2A">
            <w:pPr>
              <w:spacing w:after="0" w:line="240" w:lineRule="auto"/>
              <w:jc w:val="right"/>
            </w:pPr>
            <w:r w:rsidRPr="00030483">
              <w:t>13</w:t>
            </w:r>
            <w:r>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BF503C" w14:textId="1AEEB493" w:rsidR="00F34B2A" w:rsidRPr="00030483" w:rsidRDefault="00F34B2A" w:rsidP="00F34B2A">
            <w:pPr>
              <w:keepNext/>
              <w:spacing w:after="0" w:line="240" w:lineRule="auto"/>
              <w:jc w:val="right"/>
            </w:pPr>
            <w:r w:rsidRPr="00030483">
              <w:t>28</w:t>
            </w:r>
            <w:r>
              <w:t xml:space="preserve"> %</w:t>
            </w:r>
          </w:p>
        </w:tc>
      </w:tr>
    </w:tbl>
    <w:p w14:paraId="6013912F" w14:textId="4C5C7BB8" w:rsidR="00096179" w:rsidRDefault="00096179" w:rsidP="00096179">
      <w:pPr>
        <w:pStyle w:val="Lgende"/>
      </w:pPr>
      <w:bookmarkStart w:id="489" w:name="_Ref119253102"/>
      <w:r>
        <w:t>Tableau</w:t>
      </w:r>
      <w:r w:rsidR="00F8105B">
        <w:t> </w:t>
      </w:r>
      <w:r w:rsidR="00C07E5B">
        <w:fldChar w:fldCharType="begin"/>
      </w:r>
      <w:r w:rsidR="00C07E5B">
        <w:instrText xml:space="preserve"> SEQ Tableau \* ARABIC </w:instrText>
      </w:r>
      <w:r w:rsidR="00C07E5B">
        <w:fldChar w:fldCharType="separate"/>
      </w:r>
      <w:r w:rsidR="00121531">
        <w:rPr>
          <w:noProof/>
        </w:rPr>
        <w:t>194</w:t>
      </w:r>
      <w:r w:rsidR="00C07E5B">
        <w:rPr>
          <w:noProof/>
        </w:rPr>
        <w:fldChar w:fldCharType="end"/>
      </w:r>
      <w:bookmarkEnd w:id="489"/>
      <w:r>
        <w:t>. D</w:t>
      </w:r>
      <w:r w:rsidRPr="00907CF4">
        <w:t>ifficulté</w:t>
      </w:r>
      <w:r>
        <w:t>s</w:t>
      </w:r>
      <w:r w:rsidRPr="00907CF4">
        <w:t xml:space="preserve"> pour </w:t>
      </w:r>
      <w:r>
        <w:t>l</w:t>
      </w:r>
      <w:r w:rsidRPr="00907CF4">
        <w:t xml:space="preserve">es </w:t>
      </w:r>
      <w:r w:rsidR="00F423ED" w:rsidRPr="00907CF4">
        <w:t>act</w:t>
      </w:r>
      <w:r w:rsidR="00F423ED">
        <w:t>ivités</w:t>
      </w:r>
      <w:r w:rsidR="00F423ED" w:rsidRPr="00907CF4">
        <w:t xml:space="preserve"> quotidienne</w:t>
      </w:r>
      <w:r w:rsidR="00F423ED">
        <w:t xml:space="preserve">s </w:t>
      </w:r>
      <w:r>
        <w:t>des répondants de 16 ans et +, selon l’âge (choix multiple</w:t>
      </w:r>
      <w:r w:rsidR="00127357">
        <w:t> </w:t>
      </w:r>
      <w:r>
        <w:t xml:space="preserve">; n = </w:t>
      </w:r>
      <w:r w:rsidRPr="00396562">
        <w:t>162</w:t>
      </w:r>
      <w:r>
        <w:t>7).</w:t>
      </w:r>
    </w:p>
    <w:tbl>
      <w:tblPr>
        <w:tblW w:w="9083" w:type="dxa"/>
        <w:tblCellMar>
          <w:top w:w="15" w:type="dxa"/>
          <w:left w:w="15" w:type="dxa"/>
          <w:bottom w:w="15" w:type="dxa"/>
          <w:right w:w="15" w:type="dxa"/>
        </w:tblCellMar>
        <w:tblLook w:val="04A0" w:firstRow="1" w:lastRow="0" w:firstColumn="1" w:lastColumn="0" w:noHBand="0" w:noVBand="1"/>
      </w:tblPr>
      <w:tblGrid>
        <w:gridCol w:w="4101"/>
        <w:gridCol w:w="1701"/>
        <w:gridCol w:w="1559"/>
        <w:gridCol w:w="1722"/>
      </w:tblGrid>
      <w:tr w:rsidR="00222195" w:rsidRPr="00680966" w14:paraId="53D066BE" w14:textId="77777777" w:rsidTr="002635C4">
        <w:trPr>
          <w:trHeight w:val="263"/>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7E46774" w14:textId="77777777" w:rsidR="00222195" w:rsidRPr="00680966" w:rsidRDefault="00222195" w:rsidP="00222195">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CD87755"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4061B2E5" w14:textId="1907CFEF"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6F160FB"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7F18C84A" w14:textId="5164DA64"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72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19D6A85"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4C8BB90" w14:textId="4A155E71"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(n = 680)</w:t>
            </w:r>
          </w:p>
        </w:tc>
      </w:tr>
      <w:tr w:rsidR="00396562" w:rsidRPr="00680966" w14:paraId="31C5FEB8"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10F2BD" w14:textId="6868A15E" w:rsidR="00396562" w:rsidRPr="00680966" w:rsidRDefault="00396562" w:rsidP="00396562">
            <w:pPr>
              <w:spacing w:after="0" w:line="240" w:lineRule="auto"/>
              <w:rPr>
                <w:rFonts w:eastAsia="Times New Roman" w:cs="Arial"/>
                <w:szCs w:val="24"/>
                <w:lang w:eastAsia="fr-FR"/>
              </w:rPr>
            </w:pPr>
            <w:r w:rsidRPr="00133504">
              <w:t xml:space="preserve">Faire </w:t>
            </w:r>
            <w:r>
              <w:t>le</w:t>
            </w:r>
            <w:r w:rsidRPr="00133504">
              <w:t xml:space="preserve">s courses.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3D118D" w14:textId="19F08642" w:rsidR="00396562" w:rsidRPr="00680966" w:rsidRDefault="00396562" w:rsidP="00396562">
            <w:pPr>
              <w:spacing w:after="0" w:line="240" w:lineRule="auto"/>
              <w:jc w:val="right"/>
              <w:rPr>
                <w:rFonts w:eastAsia="Times New Roman" w:cs="Arial"/>
                <w:szCs w:val="24"/>
                <w:lang w:eastAsia="fr-FR"/>
              </w:rPr>
            </w:pPr>
            <w:r w:rsidRPr="00133504">
              <w:t>66</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D746B5" w14:textId="39644F37" w:rsidR="00396562" w:rsidRPr="00680966" w:rsidRDefault="00396562" w:rsidP="00396562">
            <w:pPr>
              <w:spacing w:after="0" w:line="240" w:lineRule="auto"/>
              <w:jc w:val="right"/>
              <w:rPr>
                <w:rFonts w:eastAsia="Times New Roman" w:cs="Arial"/>
                <w:szCs w:val="24"/>
                <w:lang w:eastAsia="fr-FR"/>
              </w:rPr>
            </w:pPr>
            <w:r w:rsidRPr="00133504">
              <w:t>67</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C06A97" w14:textId="229C88BB" w:rsidR="00396562" w:rsidRPr="00680966" w:rsidRDefault="00396562" w:rsidP="00396562">
            <w:pPr>
              <w:spacing w:after="0" w:line="240" w:lineRule="auto"/>
              <w:jc w:val="right"/>
              <w:rPr>
                <w:rFonts w:eastAsia="Times New Roman" w:cs="Arial"/>
                <w:szCs w:val="24"/>
                <w:lang w:eastAsia="fr-FR"/>
              </w:rPr>
            </w:pPr>
            <w:r w:rsidRPr="00133504">
              <w:t>68</w:t>
            </w:r>
            <w:r w:rsidR="0055145C">
              <w:t xml:space="preserve"> %</w:t>
            </w:r>
          </w:p>
        </w:tc>
      </w:tr>
      <w:tr w:rsidR="00396562" w:rsidRPr="00680966" w14:paraId="6CFEAC6A"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C9A6D9" w14:textId="4E309849" w:rsidR="00396562" w:rsidRPr="00680966" w:rsidRDefault="00396562" w:rsidP="00396562">
            <w:pPr>
              <w:spacing w:after="0" w:line="240" w:lineRule="auto"/>
              <w:rPr>
                <w:rFonts w:eastAsia="Times New Roman" w:cs="Arial"/>
                <w:szCs w:val="24"/>
                <w:lang w:eastAsia="fr-FR"/>
              </w:rPr>
            </w:pPr>
            <w:r w:rsidRPr="00133504">
              <w:t xml:space="preserve">Entretenir </w:t>
            </w:r>
            <w:r>
              <w:t>le</w:t>
            </w:r>
            <w:r w:rsidRPr="00133504">
              <w:t xml:space="preserve"> domicile</w:t>
            </w:r>
            <w:r>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1289AE" w14:textId="3B6A16C5" w:rsidR="00396562" w:rsidRPr="00680966" w:rsidRDefault="00396562" w:rsidP="00396562">
            <w:pPr>
              <w:spacing w:after="0" w:line="240" w:lineRule="auto"/>
              <w:jc w:val="right"/>
              <w:rPr>
                <w:rFonts w:eastAsia="Times New Roman" w:cs="Arial"/>
                <w:szCs w:val="24"/>
                <w:lang w:eastAsia="fr-FR"/>
              </w:rPr>
            </w:pPr>
            <w:r w:rsidRPr="00133504">
              <w:t>47</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38B08C" w14:textId="28157A15" w:rsidR="00396562" w:rsidRPr="00680966" w:rsidRDefault="00396562" w:rsidP="00396562">
            <w:pPr>
              <w:spacing w:after="0" w:line="240" w:lineRule="auto"/>
              <w:jc w:val="right"/>
              <w:rPr>
                <w:rFonts w:eastAsia="Times New Roman" w:cs="Arial"/>
                <w:szCs w:val="24"/>
                <w:lang w:eastAsia="fr-FR"/>
              </w:rPr>
            </w:pPr>
            <w:r w:rsidRPr="00133504">
              <w:t>47</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D9F0FB" w14:textId="264D6195" w:rsidR="00396562" w:rsidRPr="00680966" w:rsidRDefault="00396562" w:rsidP="00396562">
            <w:pPr>
              <w:spacing w:after="0" w:line="240" w:lineRule="auto"/>
              <w:jc w:val="right"/>
              <w:rPr>
                <w:rFonts w:eastAsia="Times New Roman" w:cs="Arial"/>
                <w:szCs w:val="24"/>
                <w:lang w:eastAsia="fr-FR"/>
              </w:rPr>
            </w:pPr>
            <w:r w:rsidRPr="00133504">
              <w:t>47</w:t>
            </w:r>
            <w:r w:rsidR="0055145C">
              <w:t xml:space="preserve"> %</w:t>
            </w:r>
          </w:p>
        </w:tc>
      </w:tr>
      <w:tr w:rsidR="00396562" w:rsidRPr="00680966" w14:paraId="38EDAB6A"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29598B" w14:textId="270ED59D" w:rsidR="00396562" w:rsidRPr="00680966" w:rsidRDefault="00396562" w:rsidP="00396562">
            <w:pPr>
              <w:spacing w:after="0" w:line="240" w:lineRule="auto"/>
              <w:rPr>
                <w:rFonts w:eastAsia="Times New Roman" w:cs="Arial"/>
                <w:szCs w:val="24"/>
                <w:lang w:eastAsia="fr-FR"/>
              </w:rPr>
            </w:pPr>
            <w:r w:rsidRPr="00133504">
              <w:t xml:space="preserve">Préparer </w:t>
            </w:r>
            <w:r>
              <w:t>l</w:t>
            </w:r>
            <w:r w:rsidRPr="00133504">
              <w:t xml:space="preserve">es repas.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5CE6DD" w14:textId="3FFA554E" w:rsidR="00396562" w:rsidRPr="00680966" w:rsidRDefault="00396562" w:rsidP="00396562">
            <w:pPr>
              <w:spacing w:after="0" w:line="240" w:lineRule="auto"/>
              <w:jc w:val="right"/>
              <w:rPr>
                <w:rFonts w:eastAsia="Times New Roman" w:cs="Arial"/>
                <w:szCs w:val="24"/>
                <w:lang w:eastAsia="fr-FR"/>
              </w:rPr>
            </w:pPr>
            <w:r w:rsidRPr="00133504">
              <w:t>45</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117D0F" w14:textId="0C211902" w:rsidR="00396562" w:rsidRPr="00680966" w:rsidRDefault="00396562" w:rsidP="00396562">
            <w:pPr>
              <w:spacing w:after="0" w:line="240" w:lineRule="auto"/>
              <w:jc w:val="right"/>
              <w:rPr>
                <w:rFonts w:eastAsia="Times New Roman" w:cs="Arial"/>
                <w:szCs w:val="24"/>
                <w:lang w:eastAsia="fr-FR"/>
              </w:rPr>
            </w:pPr>
            <w:r w:rsidRPr="00133504">
              <w:t>28</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F78672" w14:textId="79FFE065" w:rsidR="00396562" w:rsidRPr="00680966" w:rsidRDefault="00396562" w:rsidP="00396562">
            <w:pPr>
              <w:spacing w:after="0" w:line="240" w:lineRule="auto"/>
              <w:jc w:val="right"/>
              <w:rPr>
                <w:rFonts w:eastAsia="Times New Roman" w:cs="Arial"/>
                <w:szCs w:val="24"/>
                <w:lang w:eastAsia="fr-FR"/>
              </w:rPr>
            </w:pPr>
            <w:r w:rsidRPr="00133504">
              <w:t>40</w:t>
            </w:r>
            <w:r w:rsidR="0055145C">
              <w:t xml:space="preserve"> %</w:t>
            </w:r>
          </w:p>
        </w:tc>
      </w:tr>
      <w:tr w:rsidR="00396562" w:rsidRPr="00680966" w14:paraId="08681BA6" w14:textId="77777777" w:rsidTr="002635C4">
        <w:trPr>
          <w:trHeight w:val="263"/>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8387E0" w14:textId="462BA88D" w:rsidR="00396562" w:rsidRPr="00680966" w:rsidRDefault="00396562" w:rsidP="00396562">
            <w:pPr>
              <w:spacing w:after="0" w:line="240" w:lineRule="auto"/>
              <w:rPr>
                <w:rFonts w:eastAsia="Times New Roman" w:cs="Arial"/>
                <w:szCs w:val="24"/>
                <w:lang w:eastAsia="fr-FR"/>
              </w:rPr>
            </w:pPr>
            <w:r w:rsidRPr="00133504">
              <w:t xml:space="preserve">Prendre soin de </w:t>
            </w:r>
            <w:r>
              <w:t>s</w:t>
            </w:r>
            <w:r w:rsidRPr="00133504">
              <w:t>oi</w:t>
            </w:r>
            <w: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009370" w14:textId="1B93F435" w:rsidR="00396562" w:rsidRPr="00680966" w:rsidRDefault="00396562" w:rsidP="00396562">
            <w:pPr>
              <w:spacing w:after="0" w:line="240" w:lineRule="auto"/>
              <w:jc w:val="right"/>
              <w:rPr>
                <w:rFonts w:eastAsia="Times New Roman" w:cs="Arial"/>
                <w:szCs w:val="24"/>
                <w:lang w:eastAsia="fr-FR"/>
              </w:rPr>
            </w:pPr>
            <w:r w:rsidRPr="00133504">
              <w:t>22</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24FB4B" w14:textId="74A1ADD0" w:rsidR="00396562" w:rsidRPr="00680966" w:rsidRDefault="00396562" w:rsidP="00396562">
            <w:pPr>
              <w:spacing w:after="0" w:line="240" w:lineRule="auto"/>
              <w:jc w:val="right"/>
              <w:rPr>
                <w:rFonts w:eastAsia="Times New Roman" w:cs="Arial"/>
                <w:szCs w:val="24"/>
                <w:lang w:eastAsia="fr-FR"/>
              </w:rPr>
            </w:pPr>
            <w:r w:rsidRPr="00133504">
              <w:t>16</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C92A49" w14:textId="09225D79" w:rsidR="00396562" w:rsidRPr="00680966" w:rsidRDefault="00396562" w:rsidP="00396562">
            <w:pPr>
              <w:spacing w:after="0" w:line="240" w:lineRule="auto"/>
              <w:jc w:val="right"/>
              <w:rPr>
                <w:rFonts w:eastAsia="Times New Roman" w:cs="Arial"/>
                <w:szCs w:val="24"/>
                <w:lang w:eastAsia="fr-FR"/>
              </w:rPr>
            </w:pPr>
            <w:r w:rsidRPr="00133504">
              <w:t>24</w:t>
            </w:r>
            <w:r w:rsidR="0055145C">
              <w:t xml:space="preserve"> %</w:t>
            </w:r>
          </w:p>
        </w:tc>
      </w:tr>
      <w:tr w:rsidR="00396562" w:rsidRPr="00680966" w14:paraId="02C84718"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F95CB7" w14:textId="2CE70F43" w:rsidR="00396562" w:rsidRPr="00680966" w:rsidRDefault="00396562" w:rsidP="00396562">
            <w:pPr>
              <w:spacing w:after="0" w:line="240" w:lineRule="auto"/>
              <w:rPr>
                <w:rFonts w:eastAsia="Times New Roman" w:cs="Arial"/>
                <w:szCs w:val="24"/>
                <w:lang w:eastAsia="fr-FR"/>
              </w:rPr>
            </w:pPr>
            <w:r>
              <w:t>S</w:t>
            </w:r>
            <w:r w:rsidRPr="00133504">
              <w:t xml:space="preserve">'habiller.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668ECE" w14:textId="7498F0C1" w:rsidR="00396562" w:rsidRPr="00680966" w:rsidRDefault="00396562" w:rsidP="00396562">
            <w:pPr>
              <w:spacing w:after="0" w:line="240" w:lineRule="auto"/>
              <w:jc w:val="right"/>
              <w:rPr>
                <w:rFonts w:eastAsia="Times New Roman" w:cs="Arial"/>
                <w:szCs w:val="24"/>
                <w:lang w:eastAsia="fr-FR"/>
              </w:rPr>
            </w:pPr>
            <w:r w:rsidRPr="00133504">
              <w:t>7</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8142C2" w14:textId="3704E828" w:rsidR="00396562" w:rsidRPr="00680966" w:rsidRDefault="00396562" w:rsidP="00396562">
            <w:pPr>
              <w:spacing w:after="0" w:line="240" w:lineRule="auto"/>
              <w:jc w:val="right"/>
              <w:rPr>
                <w:rFonts w:eastAsia="Times New Roman" w:cs="Arial"/>
                <w:szCs w:val="24"/>
                <w:lang w:eastAsia="fr-FR"/>
              </w:rPr>
            </w:pPr>
            <w:r w:rsidRPr="00133504">
              <w:t>8</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EB0914" w14:textId="26FA9020" w:rsidR="00396562" w:rsidRPr="00680966" w:rsidRDefault="00396562" w:rsidP="00396562">
            <w:pPr>
              <w:spacing w:after="0" w:line="240" w:lineRule="auto"/>
              <w:jc w:val="right"/>
              <w:rPr>
                <w:rFonts w:eastAsia="Times New Roman" w:cs="Arial"/>
                <w:szCs w:val="24"/>
                <w:lang w:eastAsia="fr-FR"/>
              </w:rPr>
            </w:pPr>
            <w:r w:rsidRPr="00133504">
              <w:t>15</w:t>
            </w:r>
            <w:r w:rsidR="0055145C">
              <w:t xml:space="preserve"> %</w:t>
            </w:r>
          </w:p>
        </w:tc>
      </w:tr>
      <w:tr w:rsidR="00396562" w:rsidRPr="00680966" w14:paraId="364948FF"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5C1CE3" w14:textId="5E9DE9B2" w:rsidR="00396562" w:rsidRPr="00680966" w:rsidRDefault="00396562" w:rsidP="00396562">
            <w:pPr>
              <w:spacing w:after="0" w:line="240" w:lineRule="auto"/>
              <w:rPr>
                <w:rFonts w:eastAsia="Times New Roman" w:cs="Arial"/>
                <w:szCs w:val="24"/>
                <w:lang w:eastAsia="fr-FR"/>
              </w:rPr>
            </w:pPr>
            <w:r w:rsidRPr="00133504">
              <w:t xml:space="preserve">Manger.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CD2102" w14:textId="13C3626B" w:rsidR="00396562" w:rsidRPr="00680966" w:rsidRDefault="00396562" w:rsidP="00396562">
            <w:pPr>
              <w:spacing w:after="0" w:line="240" w:lineRule="auto"/>
              <w:jc w:val="right"/>
              <w:rPr>
                <w:rFonts w:eastAsia="Times New Roman" w:cs="Arial"/>
                <w:szCs w:val="24"/>
                <w:lang w:eastAsia="fr-FR"/>
              </w:rPr>
            </w:pPr>
            <w:r w:rsidRPr="00133504">
              <w:t>9</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7833D3" w14:textId="1A45A53B" w:rsidR="00396562" w:rsidRPr="00680966" w:rsidRDefault="00396562" w:rsidP="00396562">
            <w:pPr>
              <w:spacing w:after="0" w:line="240" w:lineRule="auto"/>
              <w:jc w:val="right"/>
              <w:rPr>
                <w:rFonts w:eastAsia="Times New Roman" w:cs="Arial"/>
                <w:szCs w:val="24"/>
                <w:lang w:eastAsia="fr-FR"/>
              </w:rPr>
            </w:pPr>
            <w:r w:rsidRPr="00133504">
              <w:t>5</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690748" w14:textId="4CF8548E" w:rsidR="00396562" w:rsidRPr="00680966" w:rsidRDefault="00396562" w:rsidP="00396562">
            <w:pPr>
              <w:spacing w:after="0" w:line="240" w:lineRule="auto"/>
              <w:jc w:val="right"/>
              <w:rPr>
                <w:rFonts w:eastAsia="Times New Roman" w:cs="Arial"/>
                <w:szCs w:val="24"/>
                <w:lang w:eastAsia="fr-FR"/>
              </w:rPr>
            </w:pPr>
            <w:r w:rsidRPr="00133504">
              <w:t>14</w:t>
            </w:r>
            <w:r w:rsidR="0055145C">
              <w:t xml:space="preserve"> %</w:t>
            </w:r>
          </w:p>
        </w:tc>
      </w:tr>
      <w:tr w:rsidR="00396562" w:rsidRPr="00680966" w14:paraId="059F18CA"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0242DA" w14:textId="450A502E" w:rsidR="00396562" w:rsidRPr="00680966" w:rsidRDefault="00396562" w:rsidP="00396562">
            <w:pPr>
              <w:spacing w:after="0" w:line="240" w:lineRule="auto"/>
              <w:rPr>
                <w:rFonts w:eastAsia="Times New Roman" w:cs="Arial"/>
                <w:szCs w:val="24"/>
                <w:lang w:eastAsia="fr-FR"/>
              </w:rPr>
            </w:pPr>
            <w:r w:rsidRPr="00133504">
              <w:t xml:space="preserve">Aller aux toilettes.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CB9A62" w14:textId="6C2BF071" w:rsidR="00396562" w:rsidRPr="00680966" w:rsidRDefault="00396562" w:rsidP="00396562">
            <w:pPr>
              <w:spacing w:after="0" w:line="240" w:lineRule="auto"/>
              <w:jc w:val="right"/>
              <w:rPr>
                <w:rFonts w:eastAsia="Times New Roman" w:cs="Arial"/>
                <w:szCs w:val="24"/>
                <w:lang w:eastAsia="fr-FR"/>
              </w:rPr>
            </w:pPr>
            <w:r w:rsidRPr="00133504">
              <w:t>4</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EE7EBD" w14:textId="512BFFE2" w:rsidR="00396562" w:rsidRPr="00680966" w:rsidRDefault="00396562" w:rsidP="00396562">
            <w:pPr>
              <w:spacing w:after="0" w:line="240" w:lineRule="auto"/>
              <w:jc w:val="right"/>
              <w:rPr>
                <w:rFonts w:eastAsia="Times New Roman" w:cs="Arial"/>
                <w:szCs w:val="24"/>
                <w:lang w:eastAsia="fr-FR"/>
              </w:rPr>
            </w:pPr>
            <w:r w:rsidRPr="00133504">
              <w:t>2</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80EA08" w14:textId="620AA241" w:rsidR="00396562" w:rsidRPr="00680966" w:rsidRDefault="00396562" w:rsidP="00396562">
            <w:pPr>
              <w:keepNext/>
              <w:spacing w:after="0" w:line="240" w:lineRule="auto"/>
              <w:jc w:val="right"/>
              <w:rPr>
                <w:rFonts w:eastAsia="Times New Roman" w:cs="Arial"/>
                <w:szCs w:val="24"/>
                <w:lang w:eastAsia="fr-FR"/>
              </w:rPr>
            </w:pPr>
            <w:r w:rsidRPr="00133504">
              <w:t>5</w:t>
            </w:r>
            <w:r w:rsidR="0055145C">
              <w:t xml:space="preserve"> %</w:t>
            </w:r>
          </w:p>
        </w:tc>
      </w:tr>
      <w:tr w:rsidR="00F34B2A" w:rsidRPr="00680966" w14:paraId="1629B5F5"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B9EEE7" w14:textId="650805B6" w:rsidR="00F34B2A" w:rsidRPr="00133504" w:rsidRDefault="00F34B2A" w:rsidP="00F34B2A">
            <w:pPr>
              <w:spacing w:after="0" w:line="240" w:lineRule="auto"/>
            </w:pPr>
            <w:r w:rsidRPr="00133504">
              <w:t>Autre</w:t>
            </w:r>
            <w:r>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0ECC58" w14:textId="7FCFF6B9" w:rsidR="00F34B2A" w:rsidRPr="00133504" w:rsidRDefault="00F34B2A" w:rsidP="00F34B2A">
            <w:pPr>
              <w:spacing w:after="0" w:line="240" w:lineRule="auto"/>
              <w:jc w:val="right"/>
            </w:pPr>
            <w:r w:rsidRPr="00133504">
              <w:t>5</w:t>
            </w:r>
            <w: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C1F6D3" w14:textId="68390EB7" w:rsidR="00F34B2A" w:rsidRPr="00133504" w:rsidRDefault="00F34B2A" w:rsidP="00F34B2A">
            <w:pPr>
              <w:spacing w:after="0" w:line="240" w:lineRule="auto"/>
              <w:jc w:val="right"/>
            </w:pPr>
            <w:r w:rsidRPr="00133504">
              <w:t>7</w:t>
            </w:r>
            <w:r>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26F8F5" w14:textId="6FF677E4" w:rsidR="00F34B2A" w:rsidRPr="00133504" w:rsidRDefault="00F34B2A" w:rsidP="00F34B2A">
            <w:pPr>
              <w:keepNext/>
              <w:spacing w:after="0" w:line="240" w:lineRule="auto"/>
              <w:jc w:val="right"/>
            </w:pPr>
            <w:r w:rsidRPr="00133504">
              <w:t>7</w:t>
            </w:r>
            <w:r>
              <w:t xml:space="preserve"> %</w:t>
            </w:r>
          </w:p>
        </w:tc>
      </w:tr>
      <w:tr w:rsidR="00F34B2A" w:rsidRPr="00680966" w14:paraId="56FCE3CC"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5E8587" w14:textId="39C311FA" w:rsidR="00F34B2A" w:rsidRPr="00133504" w:rsidRDefault="00F34B2A" w:rsidP="00F34B2A">
            <w:pPr>
              <w:spacing w:after="0" w:line="240" w:lineRule="auto"/>
            </w:pPr>
            <w:r w:rsidRPr="00133504">
              <w:t>Non concerné</w:t>
            </w:r>
            <w:r>
              <w:t xml:space="preserve"> : </w:t>
            </w:r>
            <w:r w:rsidRPr="00133504">
              <w:t xml:space="preserve">n'a pas de difficulté.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3575B1" w14:textId="0B957306" w:rsidR="00F34B2A" w:rsidRPr="00133504" w:rsidRDefault="00F34B2A" w:rsidP="00F34B2A">
            <w:pPr>
              <w:spacing w:after="0" w:line="240" w:lineRule="auto"/>
              <w:jc w:val="right"/>
            </w:pPr>
            <w:r w:rsidRPr="00133504">
              <w:t>18</w:t>
            </w:r>
            <w: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F0E57D" w14:textId="7F6A606D" w:rsidR="00F34B2A" w:rsidRPr="00133504" w:rsidRDefault="00F34B2A" w:rsidP="00F34B2A">
            <w:pPr>
              <w:spacing w:after="0" w:line="240" w:lineRule="auto"/>
              <w:jc w:val="right"/>
            </w:pPr>
            <w:r w:rsidRPr="00133504">
              <w:t>21</w:t>
            </w:r>
            <w:r>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A0AC40" w14:textId="2F023F18" w:rsidR="00F34B2A" w:rsidRPr="00133504" w:rsidRDefault="00F34B2A" w:rsidP="00F34B2A">
            <w:pPr>
              <w:keepNext/>
              <w:spacing w:after="0" w:line="240" w:lineRule="auto"/>
              <w:jc w:val="right"/>
            </w:pPr>
            <w:r w:rsidRPr="00133504">
              <w:t>21</w:t>
            </w:r>
            <w:r>
              <w:t xml:space="preserve"> %</w:t>
            </w:r>
          </w:p>
        </w:tc>
      </w:tr>
    </w:tbl>
    <w:p w14:paraId="0EA9479F" w14:textId="400355AB" w:rsidR="00133A93" w:rsidRDefault="00A35C41" w:rsidP="00AA262A">
      <w:pPr>
        <w:spacing w:before="240"/>
      </w:pPr>
      <w:r>
        <w:t>Concernant l’</w:t>
      </w:r>
      <w:r w:rsidRPr="00A35C41">
        <w:t xml:space="preserve">accès </w:t>
      </w:r>
      <w:r>
        <w:t>aux</w:t>
      </w:r>
      <w:r w:rsidRPr="00A35C41">
        <w:t xml:space="preserve"> appareils électroménagers adaptés</w:t>
      </w:r>
      <w:r>
        <w:t>, les principales d</w:t>
      </w:r>
      <w:r w:rsidRPr="00A35C41">
        <w:t xml:space="preserve">ifficultés rencontrées </w:t>
      </w:r>
      <w:r>
        <w:t>par les</w:t>
      </w:r>
      <w:r w:rsidRPr="00A35C41">
        <w:t xml:space="preserve"> répondants de 16 ans et plus </w:t>
      </w:r>
      <w:r>
        <w:t>sont le fait que les appareils vendus sont de plus en plus tactiles (la moitié des répondants), leur coût financier (p</w:t>
      </w:r>
      <w:r w:rsidR="00C37CEA">
        <w:t>our p</w:t>
      </w:r>
      <w:r>
        <w:t xml:space="preserve">rès de deux </w:t>
      </w:r>
      <w:r w:rsidR="00C37CEA">
        <w:t xml:space="preserve">répondants sur </w:t>
      </w:r>
      <w:r>
        <w:t>cinq), le fait qu’il y a peu de choix parmi les appareils adaptés (un tiers</w:t>
      </w:r>
      <w:r w:rsidR="00C37CEA">
        <w:t xml:space="preserve"> ; </w:t>
      </w:r>
      <w:r w:rsidR="00C37CEA">
        <w:fldChar w:fldCharType="begin"/>
      </w:r>
      <w:r w:rsidR="00C37CEA">
        <w:instrText xml:space="preserve"> REF _Ref118816360 \h </w:instrText>
      </w:r>
      <w:r w:rsidR="00C37CEA">
        <w:fldChar w:fldCharType="separate"/>
      </w:r>
      <w:r w:rsidR="00121531">
        <w:t>Figure </w:t>
      </w:r>
      <w:r w:rsidR="00121531">
        <w:rPr>
          <w:noProof/>
        </w:rPr>
        <w:t>157</w:t>
      </w:r>
      <w:r w:rsidR="00C37CEA">
        <w:fldChar w:fldCharType="end"/>
      </w:r>
      <w:r>
        <w:t>)</w:t>
      </w:r>
      <w:r w:rsidR="00C37CEA">
        <w:t xml:space="preserve">. De plus, un quart des répondants </w:t>
      </w:r>
      <w:r>
        <w:t>préfèrent un produit grand public plutôt que spécialisé</w:t>
      </w:r>
      <w:r w:rsidR="000367F5">
        <w:t xml:space="preserve"> </w:t>
      </w:r>
      <w:r>
        <w:t xml:space="preserve">et </w:t>
      </w:r>
      <w:r w:rsidR="00C37CEA">
        <w:t>un quart d’entre eux</w:t>
      </w:r>
      <w:r>
        <w:t xml:space="preserve"> auraient besoin d’aide pour être conseillé</w:t>
      </w:r>
      <w:r w:rsidR="001678E5">
        <w:t>s</w:t>
      </w:r>
      <w:r>
        <w:t xml:space="preserve"> dans leurs achats</w:t>
      </w:r>
      <w:r w:rsidR="00133A93">
        <w:t>.</w:t>
      </w:r>
      <w:r>
        <w:t xml:space="preserve"> Un </w:t>
      </w:r>
      <w:r w:rsidR="00C37CEA">
        <w:t xml:space="preserve">répondant sur </w:t>
      </w:r>
      <w:r>
        <w:t xml:space="preserve">cinq ne rencontre pas de difficultés avec les appareils électroménagers. </w:t>
      </w:r>
    </w:p>
    <w:p w14:paraId="5141DF90" w14:textId="077929BA" w:rsidR="00CE19D7" w:rsidRDefault="00133A93" w:rsidP="00074589">
      <w:r>
        <w:t>Il y a un effet significatif de la sévérité de la déficience visuelle (</w:t>
      </w:r>
      <w:r w:rsidR="00D10E20">
        <w:fldChar w:fldCharType="begin"/>
      </w:r>
      <w:r w:rsidR="00D10E20">
        <w:instrText xml:space="preserve"> REF _Ref119253108 \h </w:instrText>
      </w:r>
      <w:r w:rsidR="00D10E20">
        <w:fldChar w:fldCharType="separate"/>
      </w:r>
      <w:r w:rsidR="00121531">
        <w:t>Tableau </w:t>
      </w:r>
      <w:r w:rsidR="00121531">
        <w:rPr>
          <w:noProof/>
        </w:rPr>
        <w:t>195</w:t>
      </w:r>
      <w:r w:rsidR="00D10E20">
        <w:fldChar w:fldCharType="end"/>
      </w:r>
      <w:r>
        <w:t>)</w:t>
      </w:r>
      <w:r w:rsidR="00CE19D7">
        <w:t> :</w:t>
      </w:r>
    </w:p>
    <w:p w14:paraId="1F2C235D" w14:textId="5396D2EE" w:rsidR="00CE19D7" w:rsidRDefault="00074589" w:rsidP="00CE19D7">
      <w:pPr>
        <w:pStyle w:val="Paragraphedeliste"/>
        <w:numPr>
          <w:ilvl w:val="0"/>
          <w:numId w:val="9"/>
        </w:numPr>
      </w:pPr>
      <w:r>
        <w:t xml:space="preserve">Les répondants aveugles sont </w:t>
      </w:r>
      <w:r w:rsidR="00F03685">
        <w:t>en proportion</w:t>
      </w:r>
      <w:r w:rsidR="00F03685">
        <w:rPr>
          <w:lang w:eastAsia="fr-FR"/>
        </w:rPr>
        <w:t xml:space="preserve"> </w:t>
      </w:r>
      <w:r>
        <w:t xml:space="preserve">significativement plus nombreux que les répondants malvoyants sévères, eux-mêmes plus nombreux que les répondants malvoyants moyens à estimer que le fait </w:t>
      </w:r>
      <w:r w:rsidRPr="00CE19D7">
        <w:t>que</w:t>
      </w:r>
      <w:r w:rsidRPr="0036463B">
        <w:rPr>
          <w:b/>
        </w:rPr>
        <w:t xml:space="preserve"> les appareils vendus </w:t>
      </w:r>
      <w:r w:rsidRPr="00CE19D7">
        <w:rPr>
          <w:b/>
          <w:bCs/>
        </w:rPr>
        <w:t>sont</w:t>
      </w:r>
      <w:r w:rsidRPr="0036463B">
        <w:rPr>
          <w:b/>
        </w:rPr>
        <w:t xml:space="preserve"> de plus en plus tactiles</w:t>
      </w:r>
      <w:r>
        <w:t xml:space="preserve"> et qu’il y </w:t>
      </w:r>
      <w:r w:rsidRPr="0036463B">
        <w:rPr>
          <w:b/>
        </w:rPr>
        <w:t>a peu de choix parmi les appareils adaptés</w:t>
      </w:r>
      <w:r>
        <w:t xml:space="preserve"> sont des difficultés qu’ils rencontrent dans leur accès aux appareils électroménagers. </w:t>
      </w:r>
    </w:p>
    <w:p w14:paraId="1806A4E4" w14:textId="5C26D890" w:rsidR="00CE19D7" w:rsidRDefault="00074589" w:rsidP="00CE19D7">
      <w:pPr>
        <w:pStyle w:val="Paragraphedeliste"/>
        <w:numPr>
          <w:ilvl w:val="0"/>
          <w:numId w:val="9"/>
        </w:numPr>
      </w:pPr>
      <w:r>
        <w:t xml:space="preserve">Le </w:t>
      </w:r>
      <w:r w:rsidRPr="0036463B">
        <w:rPr>
          <w:b/>
        </w:rPr>
        <w:t>coût financier</w:t>
      </w:r>
      <w:r>
        <w:t xml:space="preserve"> des appareils est une difficulté rencontrée par significativement plus de répondants aveugles et malvoyants sévères </w:t>
      </w:r>
      <w:r w:rsidR="00F03685">
        <w:t>en proportion</w:t>
      </w:r>
      <w:r w:rsidR="00F03685">
        <w:rPr>
          <w:lang w:eastAsia="fr-FR"/>
        </w:rPr>
        <w:t xml:space="preserve"> </w:t>
      </w:r>
      <w:r>
        <w:t xml:space="preserve">que de répondants malvoyants moyens. </w:t>
      </w:r>
    </w:p>
    <w:p w14:paraId="0F60F764" w14:textId="2D4D0762" w:rsidR="00CE19D7" w:rsidRDefault="00074589" w:rsidP="00CE19D7">
      <w:pPr>
        <w:pStyle w:val="Paragraphedeliste"/>
        <w:numPr>
          <w:ilvl w:val="0"/>
          <w:numId w:val="9"/>
        </w:numPr>
      </w:pPr>
      <w:r>
        <w:t xml:space="preserve">Les répondants aveugles sont </w:t>
      </w:r>
      <w:r w:rsidR="00F03685">
        <w:t>en proportion</w:t>
      </w:r>
      <w:r w:rsidR="00F03685">
        <w:rPr>
          <w:lang w:eastAsia="fr-FR"/>
        </w:rPr>
        <w:t xml:space="preserve"> </w:t>
      </w:r>
      <w:r>
        <w:t>significativement plus nombreux que les répondants malvoyants moyens à pré</w:t>
      </w:r>
      <w:r w:rsidRPr="0036463B">
        <w:rPr>
          <w:b/>
        </w:rPr>
        <w:t>férer un produit grand public plutôt que spécialisé</w:t>
      </w:r>
      <w:r>
        <w:t xml:space="preserve">, et à </w:t>
      </w:r>
      <w:r w:rsidRPr="00CE19D7">
        <w:t>avoir</w:t>
      </w:r>
      <w:r w:rsidRPr="0036463B">
        <w:rPr>
          <w:b/>
        </w:rPr>
        <w:t xml:space="preserve"> besoin d'aide pour être conseillé</w:t>
      </w:r>
      <w:r w:rsidR="001678E5">
        <w:rPr>
          <w:b/>
        </w:rPr>
        <w:t>s</w:t>
      </w:r>
      <w:r w:rsidRPr="0036463B">
        <w:rPr>
          <w:b/>
        </w:rPr>
        <w:t xml:space="preserve"> dans l’achat</w:t>
      </w:r>
      <w:r>
        <w:t xml:space="preserve"> d’appareils électroménagers. </w:t>
      </w:r>
    </w:p>
    <w:p w14:paraId="16733BE8" w14:textId="46BD0B5A" w:rsidR="00074589" w:rsidRDefault="00074589" w:rsidP="0036463B">
      <w:pPr>
        <w:pStyle w:val="Paragraphedeliste"/>
        <w:numPr>
          <w:ilvl w:val="0"/>
          <w:numId w:val="9"/>
        </w:numPr>
      </w:pPr>
      <w:r>
        <w:t xml:space="preserve">Les répondants malvoyants moyens sont </w:t>
      </w:r>
      <w:r w:rsidR="00F03685">
        <w:t>en proportion</w:t>
      </w:r>
      <w:r w:rsidR="00F03685">
        <w:rPr>
          <w:lang w:eastAsia="fr-FR"/>
        </w:rPr>
        <w:t xml:space="preserve"> </w:t>
      </w:r>
      <w:r>
        <w:t xml:space="preserve">significativement plus nombreux que les répondants aveugles à </w:t>
      </w:r>
      <w:r w:rsidRPr="0036463B">
        <w:rPr>
          <w:b/>
        </w:rPr>
        <w:t>ne pas rencontrer de difficulté</w:t>
      </w:r>
      <w:r>
        <w:t xml:space="preserve"> avec les appareils électroménagers.</w:t>
      </w:r>
    </w:p>
    <w:p w14:paraId="25E37946" w14:textId="4A934E2E" w:rsidR="00CE19D7" w:rsidRDefault="00133A93" w:rsidP="00133A93">
      <w:r>
        <w:t>Il y a un effet significatif de l’âge (</w:t>
      </w:r>
      <w:r w:rsidR="00D10E20">
        <w:fldChar w:fldCharType="begin"/>
      </w:r>
      <w:r w:rsidR="00D10E20">
        <w:instrText xml:space="preserve"> REF _Ref119253116 \h </w:instrText>
      </w:r>
      <w:r w:rsidR="00D10E20">
        <w:fldChar w:fldCharType="separate"/>
      </w:r>
      <w:r w:rsidR="00121531">
        <w:t>Tableau </w:t>
      </w:r>
      <w:r w:rsidR="00121531">
        <w:rPr>
          <w:noProof/>
        </w:rPr>
        <w:t>196</w:t>
      </w:r>
      <w:r w:rsidR="00D10E20">
        <w:fldChar w:fldCharType="end"/>
      </w:r>
      <w:r>
        <w:t>)</w:t>
      </w:r>
      <w:r w:rsidR="00CE19D7">
        <w:t> :</w:t>
      </w:r>
    </w:p>
    <w:p w14:paraId="5F41EBDD" w14:textId="65A89682" w:rsidR="00CE19D7" w:rsidRDefault="00D05867" w:rsidP="00CE19D7">
      <w:pPr>
        <w:pStyle w:val="Paragraphedeliste"/>
        <w:numPr>
          <w:ilvl w:val="0"/>
          <w:numId w:val="9"/>
        </w:numPr>
      </w:pPr>
      <w:r>
        <w:t>Les répondants de 30 à 59 ans sont</w:t>
      </w:r>
      <w:r w:rsidR="00F03685" w:rsidRPr="00F03685">
        <w:t xml:space="preserve"> </w:t>
      </w:r>
      <w:r w:rsidR="00F03685">
        <w:t>en proportion</w:t>
      </w:r>
      <w:r>
        <w:t xml:space="preserve"> significativement plus nombreux que ceux de 16 à 29 ans et ceux de 60 ans et plus à trouver que le fait que </w:t>
      </w:r>
      <w:r w:rsidRPr="0036463B">
        <w:rPr>
          <w:b/>
        </w:rPr>
        <w:t>les appareils vendus sont de plus en plus tactiles</w:t>
      </w:r>
      <w:r>
        <w:t xml:space="preserve"> et qu’il y a </w:t>
      </w:r>
      <w:r w:rsidRPr="0036463B">
        <w:rPr>
          <w:b/>
        </w:rPr>
        <w:t>peu de choix parmi les appareils adaptés</w:t>
      </w:r>
      <w:r>
        <w:t xml:space="preserve"> sont des difficultés qu’ils rencontrent dans leur accès aux appareils électroménager</w:t>
      </w:r>
      <w:r w:rsidR="001678E5">
        <w:t>s</w:t>
      </w:r>
      <w:r>
        <w:t xml:space="preserve">. </w:t>
      </w:r>
    </w:p>
    <w:p w14:paraId="1CDA1E7E" w14:textId="1B5792EE" w:rsidR="00CE19D7" w:rsidRDefault="00D05867" w:rsidP="00CE19D7">
      <w:pPr>
        <w:pStyle w:val="Paragraphedeliste"/>
        <w:numPr>
          <w:ilvl w:val="0"/>
          <w:numId w:val="9"/>
        </w:numPr>
      </w:pPr>
      <w:r>
        <w:t>Les répondants de 16 à 29 ans et ceux de 30 à 59 ans sont</w:t>
      </w:r>
      <w:r w:rsidR="00F03685" w:rsidRPr="00F03685">
        <w:t xml:space="preserve"> </w:t>
      </w:r>
      <w:r w:rsidR="00F03685">
        <w:t>en proportion</w:t>
      </w:r>
      <w:r>
        <w:t xml:space="preserve"> significativement plus nombreux que ceux de 60 ans et plus à trouver que le </w:t>
      </w:r>
      <w:r w:rsidRPr="0036463B">
        <w:rPr>
          <w:b/>
        </w:rPr>
        <w:t xml:space="preserve">coût financier des appareils </w:t>
      </w:r>
      <w:r>
        <w:t xml:space="preserve">est une difficulté, et à </w:t>
      </w:r>
      <w:r w:rsidRPr="0036463B">
        <w:rPr>
          <w:b/>
        </w:rPr>
        <w:t>préférer un produit grand public plutôt que spécialisé</w:t>
      </w:r>
      <w:r>
        <w:t xml:space="preserve">. </w:t>
      </w:r>
    </w:p>
    <w:p w14:paraId="56BBF6B9" w14:textId="09AC6731" w:rsidR="00133A93" w:rsidRDefault="00D05867" w:rsidP="0036463B">
      <w:pPr>
        <w:pStyle w:val="Paragraphedeliste"/>
        <w:numPr>
          <w:ilvl w:val="0"/>
          <w:numId w:val="9"/>
        </w:numPr>
      </w:pPr>
      <w:r>
        <w:t xml:space="preserve">Les répondants de 16 à 29 ans et ceux de 60 ans et plus sont </w:t>
      </w:r>
      <w:r w:rsidR="00F03685">
        <w:t>en proportion</w:t>
      </w:r>
      <w:r w:rsidR="00F03685">
        <w:rPr>
          <w:lang w:eastAsia="fr-FR"/>
        </w:rPr>
        <w:t xml:space="preserve"> </w:t>
      </w:r>
      <w:r>
        <w:t xml:space="preserve">significativement plus nombreux que ceux de 30 à 59 ans à déclarer </w:t>
      </w:r>
      <w:r w:rsidRPr="0036463B">
        <w:rPr>
          <w:b/>
        </w:rPr>
        <w:t>ne pas avoir de difficulté</w:t>
      </w:r>
      <w:r>
        <w:t xml:space="preserve"> avec les appareils électroménagers.</w:t>
      </w:r>
    </w:p>
    <w:p w14:paraId="7D28A8C8" w14:textId="213DF33F" w:rsidR="00133A93" w:rsidRDefault="00133A93" w:rsidP="00133A93">
      <w:pPr>
        <w:keepNext/>
      </w:pPr>
      <w:r>
        <w:rPr>
          <w:noProof/>
        </w:rPr>
        <w:drawing>
          <wp:inline distT="0" distB="0" distL="0" distR="0" wp14:anchorId="7C628018" wp14:editId="06F65FB0">
            <wp:extent cx="5748655" cy="3390181"/>
            <wp:effectExtent l="0" t="0" r="4445" b="1270"/>
            <wp:docPr id="173" name="Graphique 173" descr="Difficultés pour avoir accès à des appareils électroménagers adaptés :&#10;47 % Les appareils vendus sont de plus en plus tactiles.&#10;37 % Leur coût financier. &#10;32 % Il y a peu de choix parmi les appareils adaptés. &#10;27 % Préfère un produit grand public plutôt que spécialisé. &#10;26 % Aurait besoin d'aide pour être conseillé dans leur achat. &#10;17 % Ne sait pas comment faire pour adapter les appareils. &#10;7 % Autre. &#10;22 % Non concerné : pas de difficulté.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14:paraId="1BE00668" w14:textId="1CABF0B3" w:rsidR="00133A93" w:rsidRPr="00907CF4" w:rsidRDefault="00133A93" w:rsidP="00700708">
      <w:pPr>
        <w:pStyle w:val="Lgende"/>
      </w:pPr>
      <w:bookmarkStart w:id="490" w:name="_Ref118816360"/>
      <w:r>
        <w:t>Figure</w:t>
      </w:r>
      <w:r w:rsidR="00F8105B">
        <w:t> </w:t>
      </w:r>
      <w:r w:rsidR="00C07E5B">
        <w:fldChar w:fldCharType="begin"/>
      </w:r>
      <w:r w:rsidR="00C07E5B">
        <w:instrText xml:space="preserve"> SEQ Figure \* ARABIC </w:instrText>
      </w:r>
      <w:r w:rsidR="00C07E5B">
        <w:fldChar w:fldCharType="separate"/>
      </w:r>
      <w:r w:rsidR="00121531">
        <w:rPr>
          <w:noProof/>
        </w:rPr>
        <w:t>157</w:t>
      </w:r>
      <w:r w:rsidR="00C07E5B">
        <w:rPr>
          <w:noProof/>
        </w:rPr>
        <w:fldChar w:fldCharType="end"/>
      </w:r>
      <w:bookmarkEnd w:id="490"/>
      <w:r>
        <w:t>.</w:t>
      </w:r>
      <w:r w:rsidRPr="00907CF4">
        <w:t xml:space="preserve"> </w:t>
      </w:r>
      <w:r>
        <w:t>D</w:t>
      </w:r>
      <w:r w:rsidRPr="00907CF4">
        <w:t>ifficulté</w:t>
      </w:r>
      <w:r>
        <w:t>s</w:t>
      </w:r>
      <w:r w:rsidRPr="00907CF4">
        <w:t xml:space="preserve"> pour avoir accès à des appareils électroménagers adaptés</w:t>
      </w:r>
      <w:r>
        <w:t xml:space="preserve"> des répondants de 16 ans et </w:t>
      </w:r>
      <w:r w:rsidR="00B57C07">
        <w:t>+</w:t>
      </w:r>
      <w:r>
        <w:t xml:space="preserve"> (choix multiple</w:t>
      </w:r>
      <w:r w:rsidR="00127357">
        <w:t> </w:t>
      </w:r>
      <w:r>
        <w:t xml:space="preserve">; </w:t>
      </w:r>
      <w:r w:rsidR="000367F5">
        <w:t xml:space="preserve">n = </w:t>
      </w:r>
      <w:r w:rsidR="00A35C41" w:rsidRPr="00396562">
        <w:t>162</w:t>
      </w:r>
      <w:r w:rsidR="00A35C41">
        <w:t>7</w:t>
      </w:r>
      <w:r>
        <w:t xml:space="preserve">). </w:t>
      </w:r>
    </w:p>
    <w:p w14:paraId="7E695DF2" w14:textId="3CC4A52D" w:rsidR="00096179" w:rsidRDefault="00096179" w:rsidP="00096179">
      <w:pPr>
        <w:pStyle w:val="Lgende"/>
      </w:pPr>
      <w:bookmarkStart w:id="491" w:name="_Ref119253108"/>
      <w:r>
        <w:t>Tableau</w:t>
      </w:r>
      <w:r w:rsidR="00F8105B">
        <w:t> </w:t>
      </w:r>
      <w:r w:rsidR="00C07E5B">
        <w:fldChar w:fldCharType="begin"/>
      </w:r>
      <w:r w:rsidR="00C07E5B">
        <w:instrText xml:space="preserve"> SEQ Tableau \* ARABIC </w:instrText>
      </w:r>
      <w:r w:rsidR="00C07E5B">
        <w:fldChar w:fldCharType="separate"/>
      </w:r>
      <w:r w:rsidR="00121531">
        <w:rPr>
          <w:noProof/>
        </w:rPr>
        <w:t>195</w:t>
      </w:r>
      <w:r w:rsidR="00C07E5B">
        <w:rPr>
          <w:noProof/>
        </w:rPr>
        <w:fldChar w:fldCharType="end"/>
      </w:r>
      <w:bookmarkEnd w:id="491"/>
      <w:r>
        <w:t>.</w:t>
      </w:r>
      <w:r w:rsidRPr="00907CF4">
        <w:t xml:space="preserve"> </w:t>
      </w:r>
      <w:r>
        <w:t>D</w:t>
      </w:r>
      <w:r w:rsidRPr="00907CF4">
        <w:t>ifficulté</w:t>
      </w:r>
      <w:r>
        <w:t>s</w:t>
      </w:r>
      <w:r w:rsidRPr="00907CF4">
        <w:t xml:space="preserve"> pour avoir accès à des appareils électroménagers adaptés</w:t>
      </w:r>
      <w:r>
        <w:t xml:space="preserve"> des répondants de 16 ans et </w:t>
      </w:r>
      <w:r w:rsidR="00B57C07">
        <w:t>+</w:t>
      </w:r>
      <w:r>
        <w:t>, selon la sévérité de la déficience visuelle (choix multiple</w:t>
      </w:r>
      <w:r w:rsidR="00127357">
        <w:t> </w:t>
      </w:r>
      <w:r>
        <w:t xml:space="preserve">; n = </w:t>
      </w:r>
      <w:r w:rsidRPr="00396562">
        <w:t>162</w:t>
      </w:r>
      <w:r>
        <w:t>7).</w:t>
      </w:r>
    </w:p>
    <w:tbl>
      <w:tblPr>
        <w:tblW w:w="0" w:type="auto"/>
        <w:tblCellMar>
          <w:top w:w="15" w:type="dxa"/>
          <w:left w:w="15" w:type="dxa"/>
          <w:bottom w:w="15" w:type="dxa"/>
          <w:right w:w="15" w:type="dxa"/>
        </w:tblCellMar>
        <w:tblLook w:val="04A0" w:firstRow="1" w:lastRow="0" w:firstColumn="1" w:lastColumn="0" w:noHBand="0" w:noVBand="1"/>
      </w:tblPr>
      <w:tblGrid>
        <w:gridCol w:w="4515"/>
        <w:gridCol w:w="1495"/>
        <w:gridCol w:w="1495"/>
        <w:gridCol w:w="1547"/>
      </w:tblGrid>
      <w:tr w:rsidR="00EF15DF" w:rsidRPr="00704A36" w14:paraId="58E91292" w14:textId="77777777" w:rsidTr="002635C4">
        <w:trPr>
          <w:tblHeader/>
        </w:trPr>
        <w:tc>
          <w:tcPr>
            <w:tcW w:w="451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6D30AE6" w14:textId="77777777" w:rsidR="00EF15DF" w:rsidRPr="00704A36"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6937AB"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31898C6A"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0677A10B" w14:textId="77777777" w:rsidR="00EF15DF" w:rsidRPr="00704A36"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BC77CD"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3669C4DD" w14:textId="7F05AF54"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419)</w:t>
            </w:r>
          </w:p>
        </w:tc>
        <w:tc>
          <w:tcPr>
            <w:tcW w:w="154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5BDB277"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7974449C"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12B23006" w14:textId="3DBBEA4F" w:rsidR="00EF15DF" w:rsidRPr="00704A36" w:rsidRDefault="00EF15DF" w:rsidP="00EF15DF">
            <w:pPr>
              <w:spacing w:after="0" w:line="240" w:lineRule="auto"/>
              <w:rPr>
                <w:rFonts w:eastAsia="Times New Roman" w:cs="Arial"/>
                <w:szCs w:val="24"/>
                <w:lang w:eastAsia="fr-FR"/>
              </w:rPr>
            </w:pPr>
          </w:p>
        </w:tc>
      </w:tr>
      <w:tr w:rsidR="00F06B9E" w:rsidRPr="00704A36" w14:paraId="31A7EB5C"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7A5451" w14:textId="34314C2E" w:rsidR="00F06B9E" w:rsidRPr="00704A36" w:rsidRDefault="00C37CEA" w:rsidP="00F06B9E">
            <w:pPr>
              <w:spacing w:after="0" w:line="240" w:lineRule="auto"/>
              <w:rPr>
                <w:rFonts w:eastAsia="Times New Roman" w:cs="Arial"/>
                <w:szCs w:val="24"/>
                <w:lang w:eastAsia="fr-FR"/>
              </w:rPr>
            </w:pPr>
            <w:r>
              <w:t>A</w:t>
            </w:r>
            <w:r w:rsidR="00F06B9E" w:rsidRPr="00C47D85">
              <w:t>ppareils vendus de plus en plus tactiles.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0162C4" w14:textId="038FC8B0" w:rsidR="00F06B9E" w:rsidRPr="00704A36" w:rsidRDefault="00F06B9E" w:rsidP="00F06B9E">
            <w:pPr>
              <w:spacing w:after="0" w:line="240" w:lineRule="auto"/>
              <w:jc w:val="right"/>
              <w:rPr>
                <w:rFonts w:eastAsia="Times New Roman" w:cs="Arial"/>
                <w:szCs w:val="24"/>
                <w:lang w:eastAsia="fr-FR"/>
              </w:rPr>
            </w:pPr>
            <w:r w:rsidRPr="00281AB0">
              <w:t>62</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36F404" w14:textId="71C90ADD" w:rsidR="00F06B9E" w:rsidRPr="00704A36" w:rsidRDefault="00F06B9E" w:rsidP="00F06B9E">
            <w:pPr>
              <w:spacing w:after="0" w:line="240" w:lineRule="auto"/>
              <w:jc w:val="right"/>
              <w:rPr>
                <w:rFonts w:eastAsia="Times New Roman" w:cs="Arial"/>
                <w:szCs w:val="24"/>
                <w:lang w:eastAsia="fr-FR"/>
              </w:rPr>
            </w:pPr>
            <w:r w:rsidRPr="00281AB0">
              <w:t>48</w:t>
            </w:r>
            <w:r w:rsidR="0055145C">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3BF161" w14:textId="0B5E9ADE" w:rsidR="00F06B9E" w:rsidRPr="00704A36" w:rsidRDefault="00F06B9E" w:rsidP="00F06B9E">
            <w:pPr>
              <w:spacing w:after="0" w:line="240" w:lineRule="auto"/>
              <w:jc w:val="right"/>
              <w:rPr>
                <w:rFonts w:eastAsia="Times New Roman" w:cs="Arial"/>
                <w:szCs w:val="24"/>
                <w:lang w:eastAsia="fr-FR"/>
              </w:rPr>
            </w:pPr>
            <w:r w:rsidRPr="00281AB0">
              <w:t>24</w:t>
            </w:r>
            <w:r w:rsidR="0055145C">
              <w:t xml:space="preserve"> %</w:t>
            </w:r>
          </w:p>
        </w:tc>
      </w:tr>
      <w:tr w:rsidR="00F06B9E" w:rsidRPr="00704A36" w14:paraId="1332F744"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FCF779" w14:textId="790199D4" w:rsidR="00F06B9E" w:rsidRPr="00704A36" w:rsidRDefault="00C37CEA" w:rsidP="00F06B9E">
            <w:pPr>
              <w:spacing w:after="0" w:line="240" w:lineRule="auto"/>
              <w:rPr>
                <w:rFonts w:eastAsia="Times New Roman" w:cs="Arial"/>
                <w:szCs w:val="24"/>
                <w:lang w:eastAsia="fr-FR"/>
              </w:rPr>
            </w:pPr>
            <w:r>
              <w:t>C</w:t>
            </w:r>
            <w:r w:rsidR="00F06B9E" w:rsidRPr="00C47D85">
              <w:t xml:space="preserve">oût financier.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AEA8A3" w14:textId="7BC0DA70" w:rsidR="00F06B9E" w:rsidRPr="00704A36" w:rsidRDefault="00F06B9E" w:rsidP="00F06B9E">
            <w:pPr>
              <w:spacing w:after="0" w:line="240" w:lineRule="auto"/>
              <w:jc w:val="right"/>
              <w:rPr>
                <w:rFonts w:eastAsia="Times New Roman" w:cs="Arial"/>
                <w:szCs w:val="24"/>
                <w:lang w:eastAsia="fr-FR"/>
              </w:rPr>
            </w:pPr>
            <w:r w:rsidRPr="00281AB0">
              <w:t>40</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883A3A" w14:textId="0E73182B" w:rsidR="00F06B9E" w:rsidRPr="00704A36" w:rsidRDefault="00F06B9E" w:rsidP="00F06B9E">
            <w:pPr>
              <w:spacing w:after="0" w:line="240" w:lineRule="auto"/>
              <w:jc w:val="right"/>
              <w:rPr>
                <w:rFonts w:eastAsia="Times New Roman" w:cs="Arial"/>
                <w:szCs w:val="24"/>
                <w:lang w:eastAsia="fr-FR"/>
              </w:rPr>
            </w:pPr>
            <w:r w:rsidRPr="00281AB0">
              <w:t>43</w:t>
            </w:r>
            <w:r w:rsidR="0055145C">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2E81B7" w14:textId="00A484C0" w:rsidR="00F06B9E" w:rsidRPr="00704A36" w:rsidRDefault="00F06B9E" w:rsidP="00F06B9E">
            <w:pPr>
              <w:spacing w:after="0" w:line="240" w:lineRule="auto"/>
              <w:jc w:val="right"/>
              <w:rPr>
                <w:rFonts w:eastAsia="Times New Roman" w:cs="Arial"/>
                <w:szCs w:val="24"/>
                <w:lang w:eastAsia="fr-FR"/>
              </w:rPr>
            </w:pPr>
            <w:r w:rsidRPr="00281AB0">
              <w:t>27</w:t>
            </w:r>
            <w:r w:rsidR="0055145C">
              <w:t xml:space="preserve"> %</w:t>
            </w:r>
          </w:p>
        </w:tc>
      </w:tr>
      <w:tr w:rsidR="00F06B9E" w:rsidRPr="00704A36" w14:paraId="24E7F4AD"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50BA12" w14:textId="47355307" w:rsidR="00F06B9E" w:rsidRPr="00704A36" w:rsidRDefault="00C37CEA" w:rsidP="00F06B9E">
            <w:pPr>
              <w:spacing w:after="0" w:line="240" w:lineRule="auto"/>
              <w:rPr>
                <w:rFonts w:eastAsia="Times New Roman" w:cs="Arial"/>
                <w:szCs w:val="24"/>
                <w:lang w:eastAsia="fr-FR"/>
              </w:rPr>
            </w:pPr>
            <w:r>
              <w:t>P</w:t>
            </w:r>
            <w:r w:rsidR="00F06B9E" w:rsidRPr="00C47D85">
              <w:t xml:space="preserve">eu de choix parmi les appareils adaptés.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FF3382" w14:textId="146E53BA" w:rsidR="00F06B9E" w:rsidRPr="00704A36" w:rsidRDefault="00F06B9E" w:rsidP="00F06B9E">
            <w:pPr>
              <w:spacing w:after="0" w:line="240" w:lineRule="auto"/>
              <w:jc w:val="right"/>
              <w:rPr>
                <w:rFonts w:eastAsia="Times New Roman" w:cs="Arial"/>
                <w:szCs w:val="24"/>
                <w:lang w:eastAsia="fr-FR"/>
              </w:rPr>
            </w:pPr>
            <w:r w:rsidRPr="00DC6647">
              <w:t>43</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67DC72" w14:textId="6D1EE684" w:rsidR="00F06B9E" w:rsidRPr="00704A36" w:rsidRDefault="00F06B9E" w:rsidP="00F06B9E">
            <w:pPr>
              <w:spacing w:after="0" w:line="240" w:lineRule="auto"/>
              <w:jc w:val="right"/>
              <w:rPr>
                <w:rFonts w:eastAsia="Times New Roman" w:cs="Arial"/>
                <w:szCs w:val="24"/>
                <w:lang w:eastAsia="fr-FR"/>
              </w:rPr>
            </w:pPr>
            <w:r w:rsidRPr="00DC6647">
              <w:t>32</w:t>
            </w:r>
            <w:r w:rsidR="0055145C">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80A934" w14:textId="67E4CF12" w:rsidR="00F06B9E" w:rsidRPr="00704A36" w:rsidRDefault="00F06B9E" w:rsidP="00F06B9E">
            <w:pPr>
              <w:spacing w:after="0" w:line="240" w:lineRule="auto"/>
              <w:jc w:val="right"/>
              <w:rPr>
                <w:rFonts w:eastAsia="Times New Roman" w:cs="Arial"/>
                <w:szCs w:val="24"/>
                <w:lang w:eastAsia="fr-FR"/>
              </w:rPr>
            </w:pPr>
            <w:r w:rsidRPr="00DC6647">
              <w:t>16</w:t>
            </w:r>
            <w:r w:rsidR="0055145C">
              <w:t xml:space="preserve"> %</w:t>
            </w:r>
          </w:p>
        </w:tc>
      </w:tr>
      <w:tr w:rsidR="00F06B9E" w:rsidRPr="00704A36" w14:paraId="0F2FBA4B"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A260F1" w14:textId="6E4AEE8E" w:rsidR="00F06B9E" w:rsidRPr="00704A36" w:rsidRDefault="00CE19D7" w:rsidP="00F06B9E">
            <w:pPr>
              <w:spacing w:after="0" w:line="240" w:lineRule="auto"/>
              <w:rPr>
                <w:rFonts w:eastAsia="Times New Roman" w:cs="Arial"/>
                <w:szCs w:val="24"/>
                <w:lang w:eastAsia="fr-FR"/>
              </w:rPr>
            </w:pPr>
            <w:r>
              <w:t>P</w:t>
            </w:r>
            <w:r w:rsidR="00F06B9E" w:rsidRPr="00C47D85">
              <w:t xml:space="preserve">réfère un produit grand public que spécialisé.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6E046B" w14:textId="320DBADD" w:rsidR="00F06B9E" w:rsidRPr="00704A36" w:rsidRDefault="00F06B9E" w:rsidP="00F06B9E">
            <w:pPr>
              <w:spacing w:after="0" w:line="240" w:lineRule="auto"/>
              <w:jc w:val="right"/>
              <w:rPr>
                <w:rFonts w:eastAsia="Times New Roman" w:cs="Arial"/>
                <w:szCs w:val="24"/>
                <w:lang w:eastAsia="fr-FR"/>
              </w:rPr>
            </w:pPr>
            <w:r w:rsidRPr="00DC6647">
              <w:t>33</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AC7B48" w14:textId="01F8A773" w:rsidR="00F06B9E" w:rsidRPr="00704A36" w:rsidRDefault="00F06B9E" w:rsidP="00F06B9E">
            <w:pPr>
              <w:spacing w:after="0" w:line="240" w:lineRule="auto"/>
              <w:jc w:val="right"/>
              <w:rPr>
                <w:rFonts w:eastAsia="Times New Roman" w:cs="Arial"/>
                <w:szCs w:val="24"/>
                <w:lang w:eastAsia="fr-FR"/>
              </w:rPr>
            </w:pPr>
            <w:r w:rsidRPr="00DC6647">
              <w:t>25</w:t>
            </w:r>
            <w:r w:rsidR="0055145C">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0216C0" w14:textId="1D8F3175" w:rsidR="00F06B9E" w:rsidRPr="00704A36" w:rsidRDefault="00F06B9E" w:rsidP="00F06B9E">
            <w:pPr>
              <w:spacing w:after="0" w:line="240" w:lineRule="auto"/>
              <w:jc w:val="right"/>
              <w:rPr>
                <w:rFonts w:eastAsia="Times New Roman" w:cs="Arial"/>
                <w:szCs w:val="24"/>
                <w:lang w:eastAsia="fr-FR"/>
              </w:rPr>
            </w:pPr>
            <w:r w:rsidRPr="00DC6647">
              <w:t>19</w:t>
            </w:r>
            <w:r w:rsidR="0055145C">
              <w:t xml:space="preserve"> %</w:t>
            </w:r>
          </w:p>
        </w:tc>
      </w:tr>
      <w:tr w:rsidR="00F06B9E" w:rsidRPr="00704A36" w14:paraId="2E78E049"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449E82" w14:textId="3DF711E4" w:rsidR="00F06B9E" w:rsidRPr="00704A36" w:rsidRDefault="00F06B9E" w:rsidP="00F06B9E">
            <w:pPr>
              <w:spacing w:after="0" w:line="240" w:lineRule="auto"/>
              <w:rPr>
                <w:rFonts w:eastAsia="Times New Roman" w:cs="Arial"/>
                <w:szCs w:val="24"/>
                <w:lang w:eastAsia="fr-FR"/>
              </w:rPr>
            </w:pPr>
            <w:r>
              <w:t>A</w:t>
            </w:r>
            <w:r w:rsidRPr="00C47D85">
              <w:t>urai</w:t>
            </w:r>
            <w:r>
              <w:t>t</w:t>
            </w:r>
            <w:r w:rsidRPr="00C47D85">
              <w:t xml:space="preserve"> besoin d'aide pour être conseillé dans leur achat.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81A8EA" w14:textId="6DA155D2" w:rsidR="00F06B9E" w:rsidRPr="00704A36" w:rsidRDefault="00F06B9E" w:rsidP="00F06B9E">
            <w:pPr>
              <w:spacing w:after="0" w:line="240" w:lineRule="auto"/>
              <w:jc w:val="right"/>
              <w:rPr>
                <w:rFonts w:eastAsia="Times New Roman" w:cs="Arial"/>
                <w:szCs w:val="24"/>
                <w:lang w:eastAsia="fr-FR"/>
              </w:rPr>
            </w:pPr>
            <w:r w:rsidRPr="00DC6647">
              <w:t>30</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39F433" w14:textId="29820234" w:rsidR="00F06B9E" w:rsidRPr="00704A36" w:rsidRDefault="00F06B9E" w:rsidP="00F06B9E">
            <w:pPr>
              <w:spacing w:after="0" w:line="240" w:lineRule="auto"/>
              <w:jc w:val="right"/>
              <w:rPr>
                <w:rFonts w:eastAsia="Times New Roman" w:cs="Arial"/>
                <w:szCs w:val="24"/>
                <w:lang w:eastAsia="fr-FR"/>
              </w:rPr>
            </w:pPr>
            <w:r w:rsidRPr="00DC6647">
              <w:t>27</w:t>
            </w:r>
            <w:r w:rsidR="0055145C">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59FE2E" w14:textId="0D441A85" w:rsidR="00F06B9E" w:rsidRPr="00704A36" w:rsidRDefault="00F06B9E" w:rsidP="00F06B9E">
            <w:pPr>
              <w:spacing w:after="0" w:line="240" w:lineRule="auto"/>
              <w:jc w:val="right"/>
              <w:rPr>
                <w:rFonts w:eastAsia="Times New Roman" w:cs="Arial"/>
                <w:szCs w:val="24"/>
                <w:lang w:eastAsia="fr-FR"/>
              </w:rPr>
            </w:pPr>
            <w:r w:rsidRPr="00DC6647">
              <w:t>19</w:t>
            </w:r>
            <w:r w:rsidR="0055145C">
              <w:t xml:space="preserve"> %</w:t>
            </w:r>
          </w:p>
        </w:tc>
      </w:tr>
      <w:tr w:rsidR="00F06B9E" w:rsidRPr="00704A36" w14:paraId="784B659E"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A90F77" w14:textId="322B97F7" w:rsidR="00F06B9E" w:rsidRPr="00704A36" w:rsidRDefault="00F06B9E" w:rsidP="00F06B9E">
            <w:pPr>
              <w:spacing w:after="0" w:line="240" w:lineRule="auto"/>
              <w:rPr>
                <w:rFonts w:eastAsia="Times New Roman" w:cs="Arial"/>
                <w:szCs w:val="24"/>
                <w:lang w:eastAsia="fr-FR"/>
              </w:rPr>
            </w:pPr>
            <w:r>
              <w:t>Ne</w:t>
            </w:r>
            <w:r w:rsidRPr="00C47D85">
              <w:t xml:space="preserve"> sai</w:t>
            </w:r>
            <w:r>
              <w:t>t</w:t>
            </w:r>
            <w:r w:rsidRPr="00C47D85">
              <w:t xml:space="preserve"> pas comment faire pour adapter </w:t>
            </w:r>
            <w:r>
              <w:t>l</w:t>
            </w:r>
            <w:r w:rsidRPr="00C47D85">
              <w:t xml:space="preserve">es appareils.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C2F88E" w14:textId="5C2E1710" w:rsidR="00F06B9E" w:rsidRPr="00704A36" w:rsidRDefault="00F06B9E" w:rsidP="00F06B9E">
            <w:pPr>
              <w:spacing w:after="0" w:line="240" w:lineRule="auto"/>
              <w:jc w:val="right"/>
              <w:rPr>
                <w:rFonts w:eastAsia="Times New Roman" w:cs="Arial"/>
                <w:szCs w:val="24"/>
                <w:lang w:eastAsia="fr-FR"/>
              </w:rPr>
            </w:pPr>
            <w:r w:rsidRPr="00DF03B1">
              <w:t>16</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C665DC" w14:textId="45906F2E" w:rsidR="00F06B9E" w:rsidRPr="00704A36" w:rsidRDefault="00F06B9E" w:rsidP="00F06B9E">
            <w:pPr>
              <w:spacing w:after="0" w:line="240" w:lineRule="auto"/>
              <w:jc w:val="right"/>
              <w:rPr>
                <w:rFonts w:eastAsia="Times New Roman" w:cs="Arial"/>
                <w:szCs w:val="24"/>
                <w:lang w:eastAsia="fr-FR"/>
              </w:rPr>
            </w:pPr>
            <w:r w:rsidRPr="00DF03B1">
              <w:t>19</w:t>
            </w:r>
            <w:r w:rsidR="0055145C">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3E6F94" w14:textId="73548371" w:rsidR="00F06B9E" w:rsidRPr="00704A36" w:rsidRDefault="00F06B9E" w:rsidP="00F06B9E">
            <w:pPr>
              <w:spacing w:after="0" w:line="240" w:lineRule="auto"/>
              <w:jc w:val="right"/>
              <w:rPr>
                <w:rFonts w:eastAsia="Times New Roman" w:cs="Arial"/>
                <w:szCs w:val="24"/>
                <w:lang w:eastAsia="fr-FR"/>
              </w:rPr>
            </w:pPr>
            <w:r w:rsidRPr="00DF03B1">
              <w:t>18</w:t>
            </w:r>
            <w:r w:rsidR="0055145C">
              <w:t xml:space="preserve"> %</w:t>
            </w:r>
          </w:p>
        </w:tc>
      </w:tr>
      <w:tr w:rsidR="00F06B9E" w:rsidRPr="00704A36" w14:paraId="064DCFD8"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864AF7" w14:textId="4D71BEF0" w:rsidR="00F06B9E" w:rsidRPr="00704A36" w:rsidRDefault="00F06B9E" w:rsidP="00F06B9E">
            <w:pPr>
              <w:spacing w:after="0" w:line="240" w:lineRule="auto"/>
              <w:rPr>
                <w:rFonts w:eastAsia="Times New Roman" w:cs="Arial"/>
                <w:szCs w:val="24"/>
                <w:lang w:eastAsia="fr-FR"/>
              </w:rPr>
            </w:pPr>
            <w:r w:rsidRPr="00C47D85">
              <w:t xml:space="preserve">Autre.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F6ED93" w14:textId="11CDA80A" w:rsidR="00F06B9E" w:rsidRPr="00704A36" w:rsidRDefault="00F06B9E" w:rsidP="00F06B9E">
            <w:pPr>
              <w:spacing w:after="0" w:line="240" w:lineRule="auto"/>
              <w:jc w:val="right"/>
              <w:rPr>
                <w:rFonts w:eastAsia="Times New Roman" w:cs="Arial"/>
                <w:szCs w:val="24"/>
                <w:lang w:eastAsia="fr-FR"/>
              </w:rPr>
            </w:pPr>
            <w:r w:rsidRPr="00DF03B1">
              <w:t>9</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050661" w14:textId="35DBA9D9" w:rsidR="00F06B9E" w:rsidRPr="00704A36" w:rsidRDefault="00F06B9E" w:rsidP="00F06B9E">
            <w:pPr>
              <w:spacing w:after="0" w:line="240" w:lineRule="auto"/>
              <w:jc w:val="right"/>
              <w:rPr>
                <w:rFonts w:eastAsia="Times New Roman" w:cs="Arial"/>
                <w:szCs w:val="24"/>
                <w:lang w:eastAsia="fr-FR"/>
              </w:rPr>
            </w:pPr>
            <w:r w:rsidRPr="00DF03B1">
              <w:t>6</w:t>
            </w:r>
            <w:r w:rsidR="0055145C">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D2993F" w14:textId="4273936D" w:rsidR="00F06B9E" w:rsidRPr="00704A36" w:rsidRDefault="00F06B9E" w:rsidP="00F06B9E">
            <w:pPr>
              <w:keepNext/>
              <w:spacing w:after="0" w:line="240" w:lineRule="auto"/>
              <w:jc w:val="right"/>
              <w:rPr>
                <w:rFonts w:eastAsia="Times New Roman" w:cs="Arial"/>
                <w:szCs w:val="24"/>
                <w:lang w:eastAsia="fr-FR"/>
              </w:rPr>
            </w:pPr>
            <w:r w:rsidRPr="00DF03B1">
              <w:t>4</w:t>
            </w:r>
            <w:r w:rsidR="0055145C">
              <w:t xml:space="preserve"> %</w:t>
            </w:r>
          </w:p>
        </w:tc>
      </w:tr>
      <w:tr w:rsidR="00F34B2A" w:rsidRPr="00704A36" w14:paraId="2AA9CF84"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86410D" w14:textId="57DD9B07" w:rsidR="00F34B2A" w:rsidRPr="00C47D85" w:rsidRDefault="00F34B2A" w:rsidP="00F34B2A">
            <w:pPr>
              <w:spacing w:after="0" w:line="240" w:lineRule="auto"/>
            </w:pPr>
            <w:r w:rsidRPr="00C47D85">
              <w:t>Non concerné</w:t>
            </w:r>
            <w:r>
              <w:t xml:space="preserve"> : </w:t>
            </w:r>
            <w:r w:rsidRPr="00C47D85">
              <w:t xml:space="preserve">pas de difficulté.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7A86A3" w14:textId="6B9146EA" w:rsidR="00F34B2A" w:rsidRPr="00DF03B1" w:rsidRDefault="00F34B2A" w:rsidP="00F34B2A">
            <w:pPr>
              <w:spacing w:after="0" w:line="240" w:lineRule="auto"/>
              <w:jc w:val="right"/>
            </w:pPr>
            <w:r w:rsidRPr="00AB5BA3">
              <w:t>16</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8BD8E1" w14:textId="3F5A6403" w:rsidR="00F34B2A" w:rsidRPr="00DF03B1" w:rsidRDefault="00F34B2A" w:rsidP="00F34B2A">
            <w:pPr>
              <w:spacing w:after="0" w:line="240" w:lineRule="auto"/>
              <w:jc w:val="right"/>
            </w:pPr>
            <w:r w:rsidRPr="00AB5BA3">
              <w:t>17</w:t>
            </w:r>
            <w: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0C1C63" w14:textId="09BB9B3D" w:rsidR="00F34B2A" w:rsidRPr="00DF03B1" w:rsidRDefault="00F34B2A" w:rsidP="00F34B2A">
            <w:pPr>
              <w:keepNext/>
              <w:spacing w:after="0" w:line="240" w:lineRule="auto"/>
              <w:jc w:val="right"/>
            </w:pPr>
            <w:r w:rsidRPr="00AB5BA3">
              <w:t>35</w:t>
            </w:r>
            <w:r>
              <w:t xml:space="preserve"> %</w:t>
            </w:r>
          </w:p>
        </w:tc>
      </w:tr>
    </w:tbl>
    <w:p w14:paraId="606B7169" w14:textId="3A59714A" w:rsidR="00096179" w:rsidRDefault="00096179" w:rsidP="00096179">
      <w:pPr>
        <w:pStyle w:val="Lgende"/>
      </w:pPr>
      <w:bookmarkStart w:id="492" w:name="_Ref119253116"/>
      <w:r>
        <w:t>Tableau</w:t>
      </w:r>
      <w:r w:rsidR="00F8105B">
        <w:t> </w:t>
      </w:r>
      <w:r w:rsidR="00C07E5B">
        <w:fldChar w:fldCharType="begin"/>
      </w:r>
      <w:r w:rsidR="00C07E5B">
        <w:instrText xml:space="preserve"> SEQ Tableau \* ARABIC </w:instrText>
      </w:r>
      <w:r w:rsidR="00C07E5B">
        <w:fldChar w:fldCharType="separate"/>
      </w:r>
      <w:r w:rsidR="00121531">
        <w:rPr>
          <w:noProof/>
        </w:rPr>
        <w:t>196</w:t>
      </w:r>
      <w:r w:rsidR="00C07E5B">
        <w:rPr>
          <w:noProof/>
        </w:rPr>
        <w:fldChar w:fldCharType="end"/>
      </w:r>
      <w:bookmarkEnd w:id="492"/>
      <w:r>
        <w:t>.</w:t>
      </w:r>
      <w:r w:rsidRPr="00907CF4">
        <w:t xml:space="preserve"> </w:t>
      </w:r>
      <w:r>
        <w:t>D</w:t>
      </w:r>
      <w:r w:rsidRPr="00907CF4">
        <w:t>ifficulté</w:t>
      </w:r>
      <w:r>
        <w:t>s</w:t>
      </w:r>
      <w:r w:rsidRPr="00907CF4">
        <w:t xml:space="preserve"> pour avoir accès à des appareils électroménagers adaptés</w:t>
      </w:r>
      <w:r>
        <w:t xml:space="preserve"> des répondants de 16 ans et </w:t>
      </w:r>
      <w:r w:rsidR="00B57C07">
        <w:t>+</w:t>
      </w:r>
      <w:r>
        <w:t>, selon l’âge (choix multiple</w:t>
      </w:r>
      <w:r w:rsidR="00127357">
        <w:t> </w:t>
      </w:r>
      <w:r>
        <w:t>; n =</w:t>
      </w:r>
      <w:r w:rsidR="002635C4">
        <w:t> </w:t>
      </w:r>
      <w:r w:rsidRPr="00396562">
        <w:t>162</w:t>
      </w:r>
      <w:r>
        <w:t>7).</w:t>
      </w:r>
    </w:p>
    <w:tbl>
      <w:tblPr>
        <w:tblW w:w="9083" w:type="dxa"/>
        <w:tblCellMar>
          <w:top w:w="15" w:type="dxa"/>
          <w:left w:w="15" w:type="dxa"/>
          <w:bottom w:w="15" w:type="dxa"/>
          <w:right w:w="15" w:type="dxa"/>
        </w:tblCellMar>
        <w:tblLook w:val="04A0" w:firstRow="1" w:lastRow="0" w:firstColumn="1" w:lastColumn="0" w:noHBand="0" w:noVBand="1"/>
      </w:tblPr>
      <w:tblGrid>
        <w:gridCol w:w="5093"/>
        <w:gridCol w:w="1276"/>
        <w:gridCol w:w="1276"/>
        <w:gridCol w:w="1438"/>
      </w:tblGrid>
      <w:tr w:rsidR="00222195" w:rsidRPr="00680966" w14:paraId="1C66A92B" w14:textId="77777777" w:rsidTr="00AA262A">
        <w:trPr>
          <w:trHeight w:val="263"/>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29BD719" w14:textId="77777777" w:rsidR="00222195" w:rsidRPr="00680966" w:rsidRDefault="00222195" w:rsidP="00222195">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DEBE115"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2F977F53" w14:textId="77FF65E5"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BB8E738"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61FC5132" w14:textId="051B5B27"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43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AF3615C"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27C3C4EE" w14:textId="719C0654"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(n = 680)</w:t>
            </w:r>
          </w:p>
        </w:tc>
      </w:tr>
      <w:tr w:rsidR="00C37CEA" w:rsidRPr="00680966" w14:paraId="487814EE"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748DC5" w14:textId="40FA27EC" w:rsidR="00C37CEA" w:rsidRPr="00680966" w:rsidRDefault="00C37CEA" w:rsidP="00C37CEA">
            <w:pPr>
              <w:spacing w:after="0" w:line="240" w:lineRule="auto"/>
              <w:rPr>
                <w:rFonts w:eastAsia="Times New Roman" w:cs="Arial"/>
                <w:szCs w:val="24"/>
                <w:lang w:eastAsia="fr-FR"/>
              </w:rPr>
            </w:pPr>
            <w:r>
              <w:t>A</w:t>
            </w:r>
            <w:r w:rsidRPr="00C47D85">
              <w:t>ppareils vendus de plus en plus tactiles.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6F8C6A" w14:textId="74481744" w:rsidR="00C37CEA" w:rsidRPr="00680966" w:rsidRDefault="00C37CEA" w:rsidP="00C37CEA">
            <w:pPr>
              <w:spacing w:after="0" w:line="240" w:lineRule="auto"/>
              <w:jc w:val="right"/>
              <w:rPr>
                <w:rFonts w:eastAsia="Times New Roman" w:cs="Arial"/>
                <w:szCs w:val="24"/>
                <w:lang w:eastAsia="fr-FR"/>
              </w:rPr>
            </w:pPr>
            <w:r w:rsidRPr="00C47D85">
              <w:t>38</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6AB426" w14:textId="105FCB7B" w:rsidR="00C37CEA" w:rsidRPr="00680966" w:rsidRDefault="00C37CEA" w:rsidP="00C37CEA">
            <w:pPr>
              <w:spacing w:after="0" w:line="240" w:lineRule="auto"/>
              <w:jc w:val="right"/>
              <w:rPr>
                <w:rFonts w:eastAsia="Times New Roman" w:cs="Arial"/>
                <w:szCs w:val="24"/>
                <w:lang w:eastAsia="fr-FR"/>
              </w:rPr>
            </w:pPr>
            <w:r w:rsidRPr="00C47D85">
              <w:t>54</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8DD02C" w14:textId="1D24D7D6" w:rsidR="00C37CEA" w:rsidRPr="00680966" w:rsidRDefault="00C37CEA" w:rsidP="00C37CEA">
            <w:pPr>
              <w:spacing w:after="0" w:line="240" w:lineRule="auto"/>
              <w:jc w:val="right"/>
              <w:rPr>
                <w:rFonts w:eastAsia="Times New Roman" w:cs="Arial"/>
                <w:szCs w:val="24"/>
                <w:lang w:eastAsia="fr-FR"/>
              </w:rPr>
            </w:pPr>
            <w:r w:rsidRPr="00C47D85">
              <w:t>44</w:t>
            </w:r>
            <w:r>
              <w:t xml:space="preserve"> %</w:t>
            </w:r>
          </w:p>
        </w:tc>
      </w:tr>
      <w:tr w:rsidR="00C37CEA" w:rsidRPr="00680966" w14:paraId="04133E7E" w14:textId="77777777" w:rsidTr="00AA262A">
        <w:trPr>
          <w:trHeight w:val="263"/>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C7CC59" w14:textId="6CCB7830" w:rsidR="00C37CEA" w:rsidRPr="00680966" w:rsidRDefault="00C37CEA" w:rsidP="00C37CEA">
            <w:pPr>
              <w:spacing w:after="0" w:line="240" w:lineRule="auto"/>
              <w:rPr>
                <w:rFonts w:eastAsia="Times New Roman" w:cs="Arial"/>
                <w:szCs w:val="24"/>
                <w:lang w:eastAsia="fr-FR"/>
              </w:rPr>
            </w:pPr>
            <w:r>
              <w:t>C</w:t>
            </w:r>
            <w:r w:rsidRPr="00C47D85">
              <w:t xml:space="preserve">oût financier.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F73CAA" w14:textId="204F52B6" w:rsidR="00C37CEA" w:rsidRPr="00680966" w:rsidRDefault="00C37CEA" w:rsidP="00C37CEA">
            <w:pPr>
              <w:spacing w:after="0" w:line="240" w:lineRule="auto"/>
              <w:jc w:val="right"/>
              <w:rPr>
                <w:rFonts w:eastAsia="Times New Roman" w:cs="Arial"/>
                <w:szCs w:val="24"/>
                <w:lang w:eastAsia="fr-FR"/>
              </w:rPr>
            </w:pPr>
            <w:r w:rsidRPr="00C47D85">
              <w:t>44</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DF006E" w14:textId="073EE40E" w:rsidR="00C37CEA" w:rsidRPr="00680966" w:rsidRDefault="00C37CEA" w:rsidP="00C37CEA">
            <w:pPr>
              <w:spacing w:after="0" w:line="240" w:lineRule="auto"/>
              <w:jc w:val="right"/>
              <w:rPr>
                <w:rFonts w:eastAsia="Times New Roman" w:cs="Arial"/>
                <w:szCs w:val="24"/>
                <w:lang w:eastAsia="fr-FR"/>
              </w:rPr>
            </w:pPr>
            <w:r w:rsidRPr="00C47D85">
              <w:t>47</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20380E" w14:textId="5A0A024E" w:rsidR="00C37CEA" w:rsidRPr="00680966" w:rsidRDefault="00C37CEA" w:rsidP="00C37CEA">
            <w:pPr>
              <w:spacing w:after="0" w:line="240" w:lineRule="auto"/>
              <w:jc w:val="right"/>
              <w:rPr>
                <w:rFonts w:eastAsia="Times New Roman" w:cs="Arial"/>
                <w:szCs w:val="24"/>
                <w:lang w:eastAsia="fr-FR"/>
              </w:rPr>
            </w:pPr>
            <w:r w:rsidRPr="00C47D85">
              <w:t>31</w:t>
            </w:r>
            <w:r>
              <w:t xml:space="preserve"> %</w:t>
            </w:r>
          </w:p>
        </w:tc>
      </w:tr>
      <w:tr w:rsidR="00C37CEA" w:rsidRPr="00680966" w14:paraId="09CC5944"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9045AA" w14:textId="1B0F166E" w:rsidR="00C37CEA" w:rsidRPr="00680966" w:rsidRDefault="00C37CEA" w:rsidP="00C37CEA">
            <w:pPr>
              <w:spacing w:after="0" w:line="240" w:lineRule="auto"/>
              <w:rPr>
                <w:rFonts w:eastAsia="Times New Roman" w:cs="Arial"/>
                <w:szCs w:val="24"/>
                <w:lang w:eastAsia="fr-FR"/>
              </w:rPr>
            </w:pPr>
            <w:r>
              <w:t>P</w:t>
            </w:r>
            <w:r w:rsidRPr="00C47D85">
              <w:t xml:space="preserve">eu de choix parmi les appareils adaptés.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CD40A2" w14:textId="2DC34202" w:rsidR="00C37CEA" w:rsidRPr="00680966" w:rsidRDefault="00C37CEA" w:rsidP="00C37CEA">
            <w:pPr>
              <w:spacing w:after="0" w:line="240" w:lineRule="auto"/>
              <w:jc w:val="right"/>
              <w:rPr>
                <w:rFonts w:eastAsia="Times New Roman" w:cs="Arial"/>
                <w:szCs w:val="24"/>
                <w:lang w:eastAsia="fr-FR"/>
              </w:rPr>
            </w:pPr>
            <w:r w:rsidRPr="00C47D85">
              <w:t>25</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355155" w14:textId="35121DCF" w:rsidR="00C37CEA" w:rsidRPr="00680966" w:rsidRDefault="00C37CEA" w:rsidP="00C37CEA">
            <w:pPr>
              <w:spacing w:after="0" w:line="240" w:lineRule="auto"/>
              <w:jc w:val="right"/>
              <w:rPr>
                <w:rFonts w:eastAsia="Times New Roman" w:cs="Arial"/>
                <w:szCs w:val="24"/>
                <w:lang w:eastAsia="fr-FR"/>
              </w:rPr>
            </w:pPr>
            <w:r w:rsidRPr="00C47D85">
              <w:t>38</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7DF27C" w14:textId="27CBDB0F" w:rsidR="00C37CEA" w:rsidRPr="00680966" w:rsidRDefault="00C37CEA" w:rsidP="00C37CEA">
            <w:pPr>
              <w:spacing w:after="0" w:line="240" w:lineRule="auto"/>
              <w:jc w:val="right"/>
              <w:rPr>
                <w:rFonts w:eastAsia="Times New Roman" w:cs="Arial"/>
                <w:szCs w:val="24"/>
                <w:lang w:eastAsia="fr-FR"/>
              </w:rPr>
            </w:pPr>
            <w:r w:rsidRPr="00C47D85">
              <w:t>29</w:t>
            </w:r>
            <w:r>
              <w:t xml:space="preserve"> %</w:t>
            </w:r>
          </w:p>
        </w:tc>
      </w:tr>
      <w:tr w:rsidR="00C37CEA" w:rsidRPr="00680966" w14:paraId="54A71578"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892D7D" w14:textId="34C1A506" w:rsidR="00C37CEA" w:rsidRPr="00680966" w:rsidRDefault="00C37CEA" w:rsidP="00C37CEA">
            <w:pPr>
              <w:spacing w:after="0" w:line="240" w:lineRule="auto"/>
              <w:rPr>
                <w:rFonts w:eastAsia="Times New Roman" w:cs="Arial"/>
                <w:szCs w:val="24"/>
                <w:lang w:eastAsia="fr-FR"/>
              </w:rPr>
            </w:pPr>
            <w:r>
              <w:t>P</w:t>
            </w:r>
            <w:r w:rsidRPr="00C47D85">
              <w:t xml:space="preserve">réfère un produit grand public que spécialisé.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A2FF8F" w14:textId="522D4EDF" w:rsidR="00C37CEA" w:rsidRPr="00680966" w:rsidRDefault="00C37CEA" w:rsidP="00C37CEA">
            <w:pPr>
              <w:spacing w:after="0" w:line="240" w:lineRule="auto"/>
              <w:jc w:val="right"/>
              <w:rPr>
                <w:rFonts w:eastAsia="Times New Roman" w:cs="Arial"/>
                <w:szCs w:val="24"/>
                <w:lang w:eastAsia="fr-FR"/>
              </w:rPr>
            </w:pPr>
            <w:r w:rsidRPr="00C47D85">
              <w:t>31</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32E133" w14:textId="06A367AF" w:rsidR="00C37CEA" w:rsidRPr="00680966" w:rsidRDefault="00C37CEA" w:rsidP="00C37CEA">
            <w:pPr>
              <w:spacing w:after="0" w:line="240" w:lineRule="auto"/>
              <w:jc w:val="right"/>
              <w:rPr>
                <w:rFonts w:eastAsia="Times New Roman" w:cs="Arial"/>
                <w:szCs w:val="24"/>
                <w:lang w:eastAsia="fr-FR"/>
              </w:rPr>
            </w:pPr>
            <w:r w:rsidRPr="00C47D85">
              <w:t>39</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F6299C" w14:textId="743E7F4B" w:rsidR="00C37CEA" w:rsidRPr="00680966" w:rsidRDefault="00C37CEA" w:rsidP="00C37CEA">
            <w:pPr>
              <w:spacing w:after="0" w:line="240" w:lineRule="auto"/>
              <w:jc w:val="right"/>
              <w:rPr>
                <w:rFonts w:eastAsia="Times New Roman" w:cs="Arial"/>
                <w:szCs w:val="24"/>
                <w:lang w:eastAsia="fr-FR"/>
              </w:rPr>
            </w:pPr>
            <w:r w:rsidRPr="00C47D85">
              <w:t>20</w:t>
            </w:r>
            <w:r>
              <w:t xml:space="preserve"> %</w:t>
            </w:r>
          </w:p>
        </w:tc>
      </w:tr>
      <w:tr w:rsidR="00C37CEA" w:rsidRPr="00680966" w14:paraId="644B65D6"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510D3C" w14:textId="2E747246" w:rsidR="00C37CEA" w:rsidRPr="00680966" w:rsidRDefault="00C37CEA" w:rsidP="00C37CEA">
            <w:pPr>
              <w:spacing w:after="0" w:line="240" w:lineRule="auto"/>
              <w:rPr>
                <w:rFonts w:eastAsia="Times New Roman" w:cs="Arial"/>
                <w:szCs w:val="24"/>
                <w:lang w:eastAsia="fr-FR"/>
              </w:rPr>
            </w:pPr>
            <w:r>
              <w:t>A</w:t>
            </w:r>
            <w:r w:rsidRPr="00C47D85">
              <w:t>urai</w:t>
            </w:r>
            <w:r>
              <w:t>t</w:t>
            </w:r>
            <w:r w:rsidRPr="00C47D85">
              <w:t xml:space="preserve"> besoin d'aide pour être conseillé dans leur achat.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75B01B" w14:textId="34C399A1" w:rsidR="00C37CEA" w:rsidRPr="00680966" w:rsidRDefault="00C37CEA" w:rsidP="00C37CEA">
            <w:pPr>
              <w:spacing w:after="0" w:line="240" w:lineRule="auto"/>
              <w:jc w:val="right"/>
              <w:rPr>
                <w:rFonts w:eastAsia="Times New Roman" w:cs="Arial"/>
                <w:szCs w:val="24"/>
                <w:lang w:eastAsia="fr-FR"/>
              </w:rPr>
            </w:pPr>
            <w:r w:rsidRPr="00C47D85">
              <w:t>23</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F1D8A5" w14:textId="6D63A6C5" w:rsidR="00C37CEA" w:rsidRPr="00680966" w:rsidRDefault="00C37CEA" w:rsidP="00C37CEA">
            <w:pPr>
              <w:spacing w:after="0" w:line="240" w:lineRule="auto"/>
              <w:jc w:val="right"/>
              <w:rPr>
                <w:rFonts w:eastAsia="Times New Roman" w:cs="Arial"/>
                <w:szCs w:val="24"/>
                <w:lang w:eastAsia="fr-FR"/>
              </w:rPr>
            </w:pPr>
            <w:r w:rsidRPr="00C47D85">
              <w:t>29</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110DCD" w14:textId="137D13E9" w:rsidR="00C37CEA" w:rsidRPr="00680966" w:rsidRDefault="00C37CEA" w:rsidP="00C37CEA">
            <w:pPr>
              <w:spacing w:after="0" w:line="240" w:lineRule="auto"/>
              <w:jc w:val="right"/>
              <w:rPr>
                <w:rFonts w:eastAsia="Times New Roman" w:cs="Arial"/>
                <w:szCs w:val="24"/>
                <w:lang w:eastAsia="fr-FR"/>
              </w:rPr>
            </w:pPr>
            <w:r w:rsidRPr="00C47D85">
              <w:t>25</w:t>
            </w:r>
            <w:r>
              <w:t xml:space="preserve"> %</w:t>
            </w:r>
          </w:p>
        </w:tc>
      </w:tr>
      <w:tr w:rsidR="00C37CEA" w:rsidRPr="00680966" w14:paraId="4B3C6D51" w14:textId="77777777" w:rsidTr="00AA262A">
        <w:trPr>
          <w:trHeight w:val="263"/>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C1C63" w14:textId="66980251" w:rsidR="00C37CEA" w:rsidRPr="00680966" w:rsidRDefault="00C37CEA" w:rsidP="00C37CEA">
            <w:pPr>
              <w:spacing w:after="0" w:line="240" w:lineRule="auto"/>
              <w:rPr>
                <w:rFonts w:eastAsia="Times New Roman" w:cs="Arial"/>
                <w:szCs w:val="24"/>
                <w:lang w:eastAsia="fr-FR"/>
              </w:rPr>
            </w:pPr>
            <w:r>
              <w:t>Ne</w:t>
            </w:r>
            <w:r w:rsidRPr="00C47D85">
              <w:t xml:space="preserve"> sai</w:t>
            </w:r>
            <w:r>
              <w:t>t</w:t>
            </w:r>
            <w:r w:rsidRPr="00C47D85">
              <w:t xml:space="preserve"> pas comment faire pour adapter </w:t>
            </w:r>
            <w:r>
              <w:t>l</w:t>
            </w:r>
            <w:r w:rsidRPr="00C47D85">
              <w:t xml:space="preserve">es appareils.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A9BDAE" w14:textId="04A63A93" w:rsidR="00C37CEA" w:rsidRPr="00680966" w:rsidRDefault="00C37CEA" w:rsidP="00C37CEA">
            <w:pPr>
              <w:spacing w:after="0" w:line="240" w:lineRule="auto"/>
              <w:jc w:val="right"/>
              <w:rPr>
                <w:rFonts w:eastAsia="Times New Roman" w:cs="Arial"/>
                <w:szCs w:val="24"/>
                <w:lang w:eastAsia="fr-FR"/>
              </w:rPr>
            </w:pPr>
            <w:r w:rsidRPr="00C47D85">
              <w:t>16</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DEB37F" w14:textId="46080B07" w:rsidR="00C37CEA" w:rsidRPr="00680966" w:rsidRDefault="00C37CEA" w:rsidP="00C37CEA">
            <w:pPr>
              <w:spacing w:after="0" w:line="240" w:lineRule="auto"/>
              <w:jc w:val="right"/>
              <w:rPr>
                <w:rFonts w:eastAsia="Times New Roman" w:cs="Arial"/>
                <w:szCs w:val="24"/>
                <w:lang w:eastAsia="fr-FR"/>
              </w:rPr>
            </w:pPr>
            <w:r w:rsidRPr="00C47D85">
              <w:t>16</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98FD5C" w14:textId="212EAD1A" w:rsidR="00C37CEA" w:rsidRPr="00680966" w:rsidRDefault="00C37CEA" w:rsidP="00C37CEA">
            <w:pPr>
              <w:spacing w:after="0" w:line="240" w:lineRule="auto"/>
              <w:jc w:val="right"/>
              <w:rPr>
                <w:rFonts w:eastAsia="Times New Roman" w:cs="Arial"/>
                <w:szCs w:val="24"/>
                <w:lang w:eastAsia="fr-FR"/>
              </w:rPr>
            </w:pPr>
            <w:r w:rsidRPr="00C47D85">
              <w:t>18</w:t>
            </w:r>
            <w:r>
              <w:t xml:space="preserve"> %</w:t>
            </w:r>
          </w:p>
        </w:tc>
      </w:tr>
      <w:tr w:rsidR="00C37CEA" w:rsidRPr="00680966" w14:paraId="06FB12AD"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3A8D6C" w14:textId="71BCAD22" w:rsidR="00C37CEA" w:rsidRPr="00680966" w:rsidRDefault="00C37CEA" w:rsidP="00C37CEA">
            <w:pPr>
              <w:spacing w:after="0" w:line="240" w:lineRule="auto"/>
              <w:rPr>
                <w:rFonts w:eastAsia="Times New Roman" w:cs="Arial"/>
                <w:szCs w:val="24"/>
                <w:lang w:eastAsia="fr-FR"/>
              </w:rPr>
            </w:pPr>
            <w:r w:rsidRPr="00C47D85">
              <w:t xml:space="preserve">Autre.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504FA3" w14:textId="011FCEA1" w:rsidR="00C37CEA" w:rsidRPr="00680966" w:rsidRDefault="00C37CEA" w:rsidP="00C37CEA">
            <w:pPr>
              <w:spacing w:after="0" w:line="240" w:lineRule="auto"/>
              <w:jc w:val="right"/>
              <w:rPr>
                <w:rFonts w:eastAsia="Times New Roman" w:cs="Arial"/>
                <w:szCs w:val="24"/>
                <w:lang w:eastAsia="fr-FR"/>
              </w:rPr>
            </w:pPr>
            <w:r w:rsidRPr="00C47D85">
              <w:t>2</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0BED2B" w14:textId="7DB9BCFD" w:rsidR="00C37CEA" w:rsidRPr="00680966" w:rsidRDefault="00C37CEA" w:rsidP="00C37CEA">
            <w:pPr>
              <w:spacing w:after="0" w:line="240" w:lineRule="auto"/>
              <w:jc w:val="right"/>
              <w:rPr>
                <w:rFonts w:eastAsia="Times New Roman" w:cs="Arial"/>
                <w:szCs w:val="24"/>
                <w:lang w:eastAsia="fr-FR"/>
              </w:rPr>
            </w:pPr>
            <w:r w:rsidRPr="00C47D85">
              <w:t>3</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965301" w14:textId="22AE0DBC" w:rsidR="00C37CEA" w:rsidRPr="00680966" w:rsidRDefault="00C37CEA" w:rsidP="00C37CEA">
            <w:pPr>
              <w:keepNext/>
              <w:spacing w:after="0" w:line="240" w:lineRule="auto"/>
              <w:jc w:val="right"/>
              <w:rPr>
                <w:rFonts w:eastAsia="Times New Roman" w:cs="Arial"/>
                <w:szCs w:val="24"/>
                <w:lang w:eastAsia="fr-FR"/>
              </w:rPr>
            </w:pPr>
            <w:r w:rsidRPr="00C47D85">
              <w:t>9</w:t>
            </w:r>
            <w:r>
              <w:t xml:space="preserve"> %</w:t>
            </w:r>
          </w:p>
        </w:tc>
      </w:tr>
      <w:tr w:rsidR="00F34B2A" w:rsidRPr="00680966" w14:paraId="192AAF64"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F02649" w14:textId="00DA2385" w:rsidR="00F34B2A" w:rsidRPr="00C47D85" w:rsidRDefault="00F34B2A" w:rsidP="00F34B2A">
            <w:pPr>
              <w:spacing w:after="0" w:line="240" w:lineRule="auto"/>
            </w:pPr>
            <w:r w:rsidRPr="00C47D85">
              <w:t>Non concerné</w:t>
            </w:r>
            <w:r>
              <w:t xml:space="preserve"> : </w:t>
            </w:r>
            <w:r w:rsidRPr="00C47D85">
              <w:t xml:space="preserve">pas de difficulté.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F9ADCA" w14:textId="4B9155B8" w:rsidR="00F34B2A" w:rsidRPr="00C47D85" w:rsidRDefault="00F34B2A" w:rsidP="00F34B2A">
            <w:pPr>
              <w:spacing w:after="0" w:line="240" w:lineRule="auto"/>
              <w:jc w:val="right"/>
            </w:pPr>
            <w:r w:rsidRPr="00C47D85">
              <w:t>29</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8CEE1B" w14:textId="21925AB9" w:rsidR="00F34B2A" w:rsidRPr="00C47D85" w:rsidRDefault="00F34B2A" w:rsidP="00F34B2A">
            <w:pPr>
              <w:spacing w:after="0" w:line="240" w:lineRule="auto"/>
              <w:jc w:val="right"/>
            </w:pPr>
            <w:r w:rsidRPr="00C47D85">
              <w:t>17</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9765D7" w14:textId="06AF3936" w:rsidR="00F34B2A" w:rsidRPr="00C47D85" w:rsidRDefault="00F34B2A" w:rsidP="00F34B2A">
            <w:pPr>
              <w:keepNext/>
              <w:spacing w:after="0" w:line="240" w:lineRule="auto"/>
              <w:jc w:val="right"/>
            </w:pPr>
            <w:r w:rsidRPr="00C47D85">
              <w:t>24</w:t>
            </w:r>
            <w:r>
              <w:t xml:space="preserve"> %</w:t>
            </w:r>
          </w:p>
        </w:tc>
      </w:tr>
    </w:tbl>
    <w:p w14:paraId="59D47EA9" w14:textId="037CE967" w:rsidR="00133A93" w:rsidRDefault="00D05867" w:rsidP="00C37CEA">
      <w:pPr>
        <w:spacing w:before="240"/>
      </w:pPr>
      <w:r>
        <w:t xml:space="preserve">Près de la moitié </w:t>
      </w:r>
      <w:r w:rsidRPr="00D05867">
        <w:t>des répondants de 16 ans et</w:t>
      </w:r>
      <w:r>
        <w:t xml:space="preserve"> plus n’a pas eu d’a</w:t>
      </w:r>
      <w:r w:rsidRPr="00D05867">
        <w:t>ccidents domestique</w:t>
      </w:r>
      <w:r w:rsidR="001678E5">
        <w:t>s</w:t>
      </w:r>
      <w:r w:rsidRPr="00D05867">
        <w:t xml:space="preserve"> (chute, brûlure, coupure)</w:t>
      </w:r>
      <w:r>
        <w:t xml:space="preserve"> </w:t>
      </w:r>
      <w:r w:rsidRPr="00D05867">
        <w:t>d</w:t>
      </w:r>
      <w:r w:rsidR="001678E5">
        <w:t>us</w:t>
      </w:r>
      <w:r w:rsidRPr="00D05867">
        <w:t xml:space="preserve"> au problème visuel au cours des 12 derniers mois </w:t>
      </w:r>
      <w:r w:rsidR="00133A93">
        <w:t>(</w:t>
      </w:r>
      <w:r w:rsidR="00133A93">
        <w:fldChar w:fldCharType="begin"/>
      </w:r>
      <w:r w:rsidR="00133A93">
        <w:instrText xml:space="preserve"> REF _Ref118816362 \h </w:instrText>
      </w:r>
      <w:r w:rsidR="00133A93">
        <w:fldChar w:fldCharType="separate"/>
      </w:r>
      <w:r w:rsidR="00121531">
        <w:t>Figure </w:t>
      </w:r>
      <w:r w:rsidR="00121531">
        <w:rPr>
          <w:noProof/>
        </w:rPr>
        <w:t>158</w:t>
      </w:r>
      <w:r w:rsidR="00133A93">
        <w:fldChar w:fldCharType="end"/>
      </w:r>
      <w:r w:rsidR="00133A93">
        <w:t>).</w:t>
      </w:r>
      <w:r>
        <w:t xml:space="preserve"> Un quart en a eu plusieurs fois dans l’année, et un </w:t>
      </w:r>
      <w:r w:rsidR="00C37CEA">
        <w:t xml:space="preserve">sur </w:t>
      </w:r>
      <w:r>
        <w:t xml:space="preserve">cinq une fois. </w:t>
      </w:r>
    </w:p>
    <w:p w14:paraId="480BFA0D" w14:textId="2DD28577" w:rsidR="00133A93" w:rsidRDefault="00133A93" w:rsidP="00133A93">
      <w:r>
        <w:t>Il y a un effet significatif de la sévérité de la déficience visuelle (</w:t>
      </w:r>
      <w:r w:rsidR="00D10E20">
        <w:fldChar w:fldCharType="begin"/>
      </w:r>
      <w:r w:rsidR="00D10E20">
        <w:instrText xml:space="preserve"> REF _Ref119253128 \h </w:instrText>
      </w:r>
      <w:r w:rsidR="00D10E20">
        <w:fldChar w:fldCharType="separate"/>
      </w:r>
      <w:r w:rsidR="00121531">
        <w:t>Tableau </w:t>
      </w:r>
      <w:r w:rsidR="00121531">
        <w:rPr>
          <w:noProof/>
        </w:rPr>
        <w:t>197</w:t>
      </w:r>
      <w:r w:rsidR="00D10E20">
        <w:fldChar w:fldCharType="end"/>
      </w:r>
      <w:r>
        <w:t>).</w:t>
      </w:r>
      <w:r w:rsidR="003E7655">
        <w:t xml:space="preserve"> </w:t>
      </w:r>
      <w:r w:rsidR="003E7655">
        <w:rPr>
          <w:lang w:eastAsia="fr-FR"/>
        </w:rPr>
        <w:t>Les répondants malvoyants sévères sont</w:t>
      </w:r>
      <w:r w:rsidR="00F03685" w:rsidRPr="00F03685">
        <w:t xml:space="preserve"> </w:t>
      </w:r>
      <w:r w:rsidR="00F03685">
        <w:t>en proportion</w:t>
      </w:r>
      <w:r w:rsidR="003E7655">
        <w:rPr>
          <w:lang w:eastAsia="fr-FR"/>
        </w:rPr>
        <w:t xml:space="preserve"> significativement plus nombreux que les répondants aveugles à </w:t>
      </w:r>
      <w:r w:rsidR="003E7655" w:rsidRPr="00764013">
        <w:rPr>
          <w:lang w:eastAsia="fr-FR"/>
        </w:rPr>
        <w:t>avoir eu un accident domestique</w:t>
      </w:r>
      <w:r w:rsidR="00764013">
        <w:rPr>
          <w:b/>
          <w:bCs/>
          <w:lang w:eastAsia="fr-FR"/>
        </w:rPr>
        <w:t xml:space="preserve"> plusieurs fois </w:t>
      </w:r>
      <w:r w:rsidR="00764013" w:rsidRPr="00764013">
        <w:rPr>
          <w:lang w:eastAsia="fr-FR"/>
        </w:rPr>
        <w:t>au cours des 12 derniers mois</w:t>
      </w:r>
      <w:r w:rsidR="003E7655">
        <w:rPr>
          <w:lang w:eastAsia="fr-FR"/>
        </w:rPr>
        <w:t xml:space="preserve">, et les répondants aveugles sont </w:t>
      </w:r>
      <w:r w:rsidR="00F03685">
        <w:t>en proportion</w:t>
      </w:r>
      <w:r w:rsidR="00F03685">
        <w:rPr>
          <w:lang w:eastAsia="fr-FR"/>
        </w:rPr>
        <w:t xml:space="preserve"> </w:t>
      </w:r>
      <w:r w:rsidR="003E7655">
        <w:rPr>
          <w:lang w:eastAsia="fr-FR"/>
        </w:rPr>
        <w:t xml:space="preserve">significativement plus nombreux que les répondants malvoyants sévères et moyens à </w:t>
      </w:r>
      <w:r w:rsidR="003E7655" w:rsidRPr="0036463B">
        <w:rPr>
          <w:b/>
        </w:rPr>
        <w:t>ne pas avoir eu d’accident domestique</w:t>
      </w:r>
      <w:r w:rsidR="003E7655">
        <w:rPr>
          <w:lang w:eastAsia="fr-FR"/>
        </w:rPr>
        <w:t xml:space="preserve"> au cours des 12 derniers mois.</w:t>
      </w:r>
    </w:p>
    <w:p w14:paraId="0E84AAB4" w14:textId="447A2F12" w:rsidR="00133A93" w:rsidRDefault="00133A93" w:rsidP="00133A93">
      <w:r>
        <w:t>Il n’y a</w:t>
      </w:r>
      <w:r w:rsidR="00D05867">
        <w:t xml:space="preserve"> pas d’</w:t>
      </w:r>
      <w:r>
        <w:t>effet significatif de l’âge.</w:t>
      </w:r>
    </w:p>
    <w:p w14:paraId="53B16E61" w14:textId="36B6941F" w:rsidR="00133A93" w:rsidRDefault="00133A93" w:rsidP="00133A93">
      <w:pPr>
        <w:keepNext/>
      </w:pPr>
      <w:r>
        <w:rPr>
          <w:noProof/>
        </w:rPr>
        <w:drawing>
          <wp:inline distT="0" distB="0" distL="0" distR="0" wp14:anchorId="4C793795" wp14:editId="42CBE4C6">
            <wp:extent cx="5486400" cy="2734147"/>
            <wp:effectExtent l="0" t="0" r="0" b="9525"/>
            <wp:docPr id="174" name="Graphique 174" descr="Accidents domestiques au cours des 12 derniers mois dû au problème visuel :&#10;2% Plusieurs fois par semaine. &#10;6 % Plusieurs fois par mois. &#10;26 % Plusieurs fois dans l’année. &#10;18 % Une fois dans l'année. &#10;48 % Aucune fois. &#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14:paraId="58E46165" w14:textId="33B75E14" w:rsidR="00133A93" w:rsidRPr="00907CF4" w:rsidRDefault="00133A93" w:rsidP="00C37CEA">
      <w:pPr>
        <w:pStyle w:val="Lgende"/>
        <w:keepNext w:val="0"/>
      </w:pPr>
      <w:bookmarkStart w:id="493" w:name="_Ref118816362"/>
      <w:r>
        <w:t>Figure</w:t>
      </w:r>
      <w:r w:rsidR="00F8105B">
        <w:t> </w:t>
      </w:r>
      <w:r w:rsidR="00C07E5B">
        <w:fldChar w:fldCharType="begin"/>
      </w:r>
      <w:r w:rsidR="00C07E5B">
        <w:instrText xml:space="preserve"> SEQ Figure \* ARABIC </w:instrText>
      </w:r>
      <w:r w:rsidR="00C07E5B">
        <w:fldChar w:fldCharType="separate"/>
      </w:r>
      <w:r w:rsidR="00121531">
        <w:rPr>
          <w:noProof/>
        </w:rPr>
        <w:t>158</w:t>
      </w:r>
      <w:r w:rsidR="00C07E5B">
        <w:rPr>
          <w:noProof/>
        </w:rPr>
        <w:fldChar w:fldCharType="end"/>
      </w:r>
      <w:bookmarkEnd w:id="493"/>
      <w:r>
        <w:t>. A</w:t>
      </w:r>
      <w:r w:rsidRPr="00907CF4">
        <w:t>ccident</w:t>
      </w:r>
      <w:r>
        <w:t>s</w:t>
      </w:r>
      <w:r w:rsidRPr="00907CF4">
        <w:t xml:space="preserve"> domestique</w:t>
      </w:r>
      <w:r>
        <w:t>s</w:t>
      </w:r>
      <w:r w:rsidRPr="00907CF4">
        <w:t xml:space="preserve"> </w:t>
      </w:r>
      <w:r>
        <w:t>a</w:t>
      </w:r>
      <w:r w:rsidRPr="00907CF4">
        <w:t>u cours des 12 derniers mois</w:t>
      </w:r>
      <w:r>
        <w:t xml:space="preserve"> </w:t>
      </w:r>
      <w:r w:rsidRPr="00907CF4">
        <w:t>d</w:t>
      </w:r>
      <w:r w:rsidR="001678E5">
        <w:t>us</w:t>
      </w:r>
      <w:r w:rsidRPr="00907CF4">
        <w:t xml:space="preserve"> </w:t>
      </w:r>
      <w:r>
        <w:t>au</w:t>
      </w:r>
      <w:r w:rsidRPr="00907CF4">
        <w:t xml:space="preserve"> problème visuel </w:t>
      </w:r>
      <w:r>
        <w:t>des répondants de 16 ans et + (</w:t>
      </w:r>
      <w:r w:rsidR="000367F5">
        <w:t xml:space="preserve">n = </w:t>
      </w:r>
      <w:r w:rsidR="00D05867">
        <w:t>1627</w:t>
      </w:r>
      <w:r>
        <w:t xml:space="preserve">). </w:t>
      </w:r>
    </w:p>
    <w:p w14:paraId="332369D7" w14:textId="3A9E4A79" w:rsidR="00096179" w:rsidRDefault="00096179" w:rsidP="00096179">
      <w:pPr>
        <w:pStyle w:val="Lgende"/>
      </w:pPr>
      <w:bookmarkStart w:id="494" w:name="_Ref119253128"/>
      <w:r>
        <w:t>Tableau</w:t>
      </w:r>
      <w:r w:rsidR="00F8105B">
        <w:t> </w:t>
      </w:r>
      <w:r w:rsidR="00C07E5B">
        <w:fldChar w:fldCharType="begin"/>
      </w:r>
      <w:r w:rsidR="00C07E5B">
        <w:instrText xml:space="preserve"> SEQ Tableau \* ARABIC </w:instrText>
      </w:r>
      <w:r w:rsidR="00C07E5B">
        <w:fldChar w:fldCharType="separate"/>
      </w:r>
      <w:r w:rsidR="00121531">
        <w:rPr>
          <w:noProof/>
        </w:rPr>
        <w:t>197</w:t>
      </w:r>
      <w:r w:rsidR="00C07E5B">
        <w:rPr>
          <w:noProof/>
        </w:rPr>
        <w:fldChar w:fldCharType="end"/>
      </w:r>
      <w:bookmarkEnd w:id="494"/>
      <w:r>
        <w:t>. A</w:t>
      </w:r>
      <w:r w:rsidRPr="00907CF4">
        <w:t>ccident</w:t>
      </w:r>
      <w:r>
        <w:t>s</w:t>
      </w:r>
      <w:r w:rsidRPr="00907CF4">
        <w:t xml:space="preserve"> domestique</w:t>
      </w:r>
      <w:r>
        <w:t>s</w:t>
      </w:r>
      <w:r w:rsidRPr="00907CF4">
        <w:t xml:space="preserve"> </w:t>
      </w:r>
      <w:r>
        <w:t>a</w:t>
      </w:r>
      <w:r w:rsidRPr="00907CF4">
        <w:t>u cours des 12 derniers mois</w:t>
      </w:r>
      <w:r>
        <w:t xml:space="preserve"> </w:t>
      </w:r>
      <w:r w:rsidRPr="00907CF4">
        <w:t xml:space="preserve">dû </w:t>
      </w:r>
      <w:r>
        <w:t>au</w:t>
      </w:r>
      <w:r w:rsidRPr="00907CF4">
        <w:t xml:space="preserve"> problème visuel </w:t>
      </w:r>
      <w:r>
        <w:t>des répondants de 16 ans et +, selon la sévérité de la déficience visuelle (n = 1627).</w:t>
      </w:r>
    </w:p>
    <w:tbl>
      <w:tblPr>
        <w:tblW w:w="0" w:type="auto"/>
        <w:tblCellMar>
          <w:top w:w="15" w:type="dxa"/>
          <w:left w:w="15" w:type="dxa"/>
          <w:bottom w:w="15" w:type="dxa"/>
          <w:right w:w="15" w:type="dxa"/>
        </w:tblCellMar>
        <w:tblLook w:val="04A0" w:firstRow="1" w:lastRow="0" w:firstColumn="1" w:lastColumn="0" w:noHBand="0" w:noVBand="1"/>
      </w:tblPr>
      <w:tblGrid>
        <w:gridCol w:w="4176"/>
        <w:gridCol w:w="1495"/>
        <w:gridCol w:w="1695"/>
        <w:gridCol w:w="1686"/>
      </w:tblGrid>
      <w:tr w:rsidR="00EF15DF" w:rsidRPr="00704A36" w14:paraId="4FAB0CC3" w14:textId="77777777" w:rsidTr="002635C4">
        <w:trPr>
          <w:tblHeader/>
        </w:trPr>
        <w:tc>
          <w:tcPr>
            <w:tcW w:w="41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B045E3A" w14:textId="77777777" w:rsidR="00EF15DF" w:rsidRPr="00704A36"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647BC26"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6909ED12"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222DFC0A" w14:textId="77777777" w:rsidR="00EF15DF" w:rsidRPr="00704A36" w:rsidRDefault="00EF15DF" w:rsidP="00EF15DF">
            <w:pPr>
              <w:spacing w:after="0" w:line="240" w:lineRule="auto"/>
              <w:rPr>
                <w:rFonts w:eastAsia="Times New Roman" w:cs="Arial"/>
                <w:szCs w:val="24"/>
                <w:lang w:eastAsia="fr-FR"/>
              </w:rPr>
            </w:pPr>
          </w:p>
        </w:tc>
        <w:tc>
          <w:tcPr>
            <w:tcW w:w="16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288FB27"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592AD729" w14:textId="16331B40"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419)</w:t>
            </w:r>
          </w:p>
        </w:tc>
        <w:tc>
          <w:tcPr>
            <w:tcW w:w="168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F3A8400"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72E6D388"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5B8D1D54" w14:textId="12478040" w:rsidR="00EF15DF" w:rsidRPr="00704A36" w:rsidRDefault="00EF15DF" w:rsidP="00EF15DF">
            <w:pPr>
              <w:spacing w:after="0" w:line="240" w:lineRule="auto"/>
              <w:rPr>
                <w:rFonts w:eastAsia="Times New Roman" w:cs="Arial"/>
                <w:szCs w:val="24"/>
                <w:lang w:eastAsia="fr-FR"/>
              </w:rPr>
            </w:pPr>
          </w:p>
        </w:tc>
      </w:tr>
      <w:tr w:rsidR="00F06B9E" w:rsidRPr="00704A36" w14:paraId="04136164"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15683C" w14:textId="69EF56CE" w:rsidR="00F06B9E" w:rsidRPr="00704A36" w:rsidRDefault="00F06B9E" w:rsidP="00F06B9E">
            <w:pPr>
              <w:spacing w:after="0" w:line="240" w:lineRule="auto"/>
              <w:rPr>
                <w:rFonts w:eastAsia="Times New Roman" w:cs="Arial"/>
                <w:szCs w:val="24"/>
                <w:lang w:eastAsia="fr-FR"/>
              </w:rPr>
            </w:pPr>
            <w:r w:rsidRPr="00F27140">
              <w:t xml:space="preserve">Plusieurs fois par semaine.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4CA602" w14:textId="79A63B58" w:rsidR="00F06B9E" w:rsidRPr="00704A36" w:rsidRDefault="00F06B9E" w:rsidP="00F06B9E">
            <w:pPr>
              <w:spacing w:after="0" w:line="240" w:lineRule="auto"/>
              <w:jc w:val="right"/>
              <w:rPr>
                <w:rFonts w:eastAsia="Times New Roman" w:cs="Arial"/>
                <w:szCs w:val="24"/>
                <w:lang w:eastAsia="fr-FR"/>
              </w:rPr>
            </w:pPr>
            <w:r w:rsidRPr="00F27140">
              <w:t>1</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8956E6" w14:textId="19D580A2" w:rsidR="00F06B9E" w:rsidRPr="00704A36" w:rsidRDefault="00F06B9E" w:rsidP="00F06B9E">
            <w:pPr>
              <w:spacing w:after="0" w:line="240" w:lineRule="auto"/>
              <w:jc w:val="right"/>
              <w:rPr>
                <w:rFonts w:eastAsia="Times New Roman" w:cs="Arial"/>
                <w:szCs w:val="24"/>
                <w:lang w:eastAsia="fr-FR"/>
              </w:rPr>
            </w:pPr>
            <w:r w:rsidRPr="00F27140">
              <w:t>2</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D76391" w14:textId="5CC5BA30" w:rsidR="00F06B9E" w:rsidRPr="00704A36" w:rsidRDefault="00F06B9E" w:rsidP="00F06B9E">
            <w:pPr>
              <w:spacing w:after="0" w:line="240" w:lineRule="auto"/>
              <w:jc w:val="right"/>
              <w:rPr>
                <w:rFonts w:eastAsia="Times New Roman" w:cs="Arial"/>
                <w:szCs w:val="24"/>
                <w:lang w:eastAsia="fr-FR"/>
              </w:rPr>
            </w:pPr>
            <w:r w:rsidRPr="00F27140">
              <w:t>3</w:t>
            </w:r>
            <w:r w:rsidR="0055145C">
              <w:t xml:space="preserve"> %</w:t>
            </w:r>
          </w:p>
        </w:tc>
      </w:tr>
      <w:tr w:rsidR="00F06B9E" w:rsidRPr="00704A36" w14:paraId="2E9D167B"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8BE956" w14:textId="241BE8DB" w:rsidR="00F06B9E" w:rsidRPr="00704A36" w:rsidRDefault="00F06B9E" w:rsidP="00F06B9E">
            <w:pPr>
              <w:spacing w:after="0" w:line="240" w:lineRule="auto"/>
              <w:rPr>
                <w:rFonts w:eastAsia="Times New Roman" w:cs="Arial"/>
                <w:szCs w:val="24"/>
                <w:lang w:eastAsia="fr-FR"/>
              </w:rPr>
            </w:pPr>
            <w:r w:rsidRPr="00F27140">
              <w:t xml:space="preserve">Plusieurs fois par mois.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837A7D" w14:textId="02813F3F" w:rsidR="00F06B9E" w:rsidRPr="00704A36" w:rsidRDefault="00F06B9E" w:rsidP="00F06B9E">
            <w:pPr>
              <w:spacing w:after="0" w:line="240" w:lineRule="auto"/>
              <w:jc w:val="right"/>
              <w:rPr>
                <w:rFonts w:eastAsia="Times New Roman" w:cs="Arial"/>
                <w:szCs w:val="24"/>
                <w:lang w:eastAsia="fr-FR"/>
              </w:rPr>
            </w:pPr>
            <w:r w:rsidRPr="00F27140">
              <w:t>5</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FEEF30" w14:textId="1D5EE4C6" w:rsidR="00F06B9E" w:rsidRPr="00704A36" w:rsidRDefault="00F06B9E" w:rsidP="00F06B9E">
            <w:pPr>
              <w:spacing w:after="0" w:line="240" w:lineRule="auto"/>
              <w:jc w:val="right"/>
              <w:rPr>
                <w:rFonts w:eastAsia="Times New Roman" w:cs="Arial"/>
                <w:szCs w:val="24"/>
                <w:lang w:eastAsia="fr-FR"/>
              </w:rPr>
            </w:pPr>
            <w:r w:rsidRPr="00F27140">
              <w:t>9</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2B064B" w14:textId="01F09A99" w:rsidR="00F06B9E" w:rsidRPr="00704A36" w:rsidRDefault="00F06B9E" w:rsidP="00F06B9E">
            <w:pPr>
              <w:spacing w:after="0" w:line="240" w:lineRule="auto"/>
              <w:jc w:val="right"/>
              <w:rPr>
                <w:rFonts w:eastAsia="Times New Roman" w:cs="Arial"/>
                <w:szCs w:val="24"/>
                <w:lang w:eastAsia="fr-FR"/>
              </w:rPr>
            </w:pPr>
            <w:r w:rsidRPr="00F27140">
              <w:t>5</w:t>
            </w:r>
            <w:r w:rsidR="0055145C">
              <w:t xml:space="preserve"> %</w:t>
            </w:r>
          </w:p>
        </w:tc>
      </w:tr>
      <w:tr w:rsidR="00F06B9E" w:rsidRPr="00704A36" w14:paraId="262E8291"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743F1A" w14:textId="449D2D50" w:rsidR="00F06B9E" w:rsidRPr="00704A36" w:rsidRDefault="00F06B9E" w:rsidP="00F06B9E">
            <w:pPr>
              <w:spacing w:after="0" w:line="240" w:lineRule="auto"/>
              <w:rPr>
                <w:rFonts w:eastAsia="Times New Roman" w:cs="Arial"/>
                <w:szCs w:val="24"/>
                <w:lang w:eastAsia="fr-FR"/>
              </w:rPr>
            </w:pPr>
            <w:r w:rsidRPr="00F27140">
              <w:t xml:space="preserve">Plusieurs fois dans l’année.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A5C128" w14:textId="4E001DF1" w:rsidR="00F06B9E" w:rsidRPr="00704A36" w:rsidRDefault="00F06B9E" w:rsidP="00F06B9E">
            <w:pPr>
              <w:spacing w:after="0" w:line="240" w:lineRule="auto"/>
              <w:jc w:val="right"/>
              <w:rPr>
                <w:rFonts w:eastAsia="Times New Roman" w:cs="Arial"/>
                <w:szCs w:val="24"/>
                <w:lang w:eastAsia="fr-FR"/>
              </w:rPr>
            </w:pPr>
            <w:r w:rsidRPr="00F27140">
              <w:t>22</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EFE6EA" w14:textId="397BD60E" w:rsidR="00F06B9E" w:rsidRPr="00704A36" w:rsidRDefault="00F06B9E" w:rsidP="00F06B9E">
            <w:pPr>
              <w:spacing w:after="0" w:line="240" w:lineRule="auto"/>
              <w:jc w:val="right"/>
              <w:rPr>
                <w:rFonts w:eastAsia="Times New Roman" w:cs="Arial"/>
                <w:szCs w:val="24"/>
                <w:lang w:eastAsia="fr-FR"/>
              </w:rPr>
            </w:pPr>
            <w:r w:rsidRPr="00F27140">
              <w:t>31</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7A4825" w14:textId="5F3C575B" w:rsidR="00F06B9E" w:rsidRPr="00704A36" w:rsidRDefault="00F06B9E" w:rsidP="00F06B9E">
            <w:pPr>
              <w:spacing w:after="0" w:line="240" w:lineRule="auto"/>
              <w:jc w:val="right"/>
              <w:rPr>
                <w:rFonts w:eastAsia="Times New Roman" w:cs="Arial"/>
                <w:szCs w:val="24"/>
                <w:lang w:eastAsia="fr-FR"/>
              </w:rPr>
            </w:pPr>
            <w:r w:rsidRPr="00F27140">
              <w:t>29</w:t>
            </w:r>
            <w:r w:rsidR="0055145C">
              <w:t xml:space="preserve"> %</w:t>
            </w:r>
          </w:p>
        </w:tc>
      </w:tr>
      <w:tr w:rsidR="00F06B9E" w:rsidRPr="00704A36" w14:paraId="4406410A"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53C752" w14:textId="79EF81D6" w:rsidR="00F06B9E" w:rsidRPr="00704A36" w:rsidRDefault="00F06B9E" w:rsidP="00F06B9E">
            <w:pPr>
              <w:spacing w:after="0" w:line="240" w:lineRule="auto"/>
              <w:rPr>
                <w:rFonts w:eastAsia="Times New Roman" w:cs="Arial"/>
                <w:szCs w:val="24"/>
                <w:lang w:eastAsia="fr-FR"/>
              </w:rPr>
            </w:pPr>
            <w:r w:rsidRPr="00F27140">
              <w:t xml:space="preserve">Une fois dans l'année.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127C0A" w14:textId="21413CA8" w:rsidR="00F06B9E" w:rsidRPr="00704A36" w:rsidRDefault="00F06B9E" w:rsidP="00F06B9E">
            <w:pPr>
              <w:spacing w:after="0" w:line="240" w:lineRule="auto"/>
              <w:jc w:val="right"/>
              <w:rPr>
                <w:rFonts w:eastAsia="Times New Roman" w:cs="Arial"/>
                <w:szCs w:val="24"/>
                <w:lang w:eastAsia="fr-FR"/>
              </w:rPr>
            </w:pPr>
            <w:r w:rsidRPr="00F27140">
              <w:t>17</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2D7102" w14:textId="21534124" w:rsidR="00F06B9E" w:rsidRPr="00704A36" w:rsidRDefault="00F06B9E" w:rsidP="00F06B9E">
            <w:pPr>
              <w:spacing w:after="0" w:line="240" w:lineRule="auto"/>
              <w:jc w:val="right"/>
              <w:rPr>
                <w:rFonts w:eastAsia="Times New Roman" w:cs="Arial"/>
                <w:szCs w:val="24"/>
                <w:lang w:eastAsia="fr-FR"/>
              </w:rPr>
            </w:pPr>
            <w:r w:rsidRPr="00F27140">
              <w:t>20</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5550B6" w14:textId="43BEF64E" w:rsidR="00F06B9E" w:rsidRPr="00704A36" w:rsidRDefault="00F06B9E" w:rsidP="00F06B9E">
            <w:pPr>
              <w:spacing w:after="0" w:line="240" w:lineRule="auto"/>
              <w:jc w:val="right"/>
              <w:rPr>
                <w:rFonts w:eastAsia="Times New Roman" w:cs="Arial"/>
                <w:szCs w:val="24"/>
                <w:lang w:eastAsia="fr-FR"/>
              </w:rPr>
            </w:pPr>
            <w:r w:rsidRPr="00F27140">
              <w:t>18</w:t>
            </w:r>
            <w:r w:rsidR="0055145C">
              <w:t xml:space="preserve"> %</w:t>
            </w:r>
          </w:p>
        </w:tc>
      </w:tr>
      <w:tr w:rsidR="00F06B9E" w:rsidRPr="00704A36" w14:paraId="2AE7DD91"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F9FE31" w14:textId="59BE1FFC" w:rsidR="00F06B9E" w:rsidRPr="00704A36" w:rsidRDefault="00F06B9E" w:rsidP="00F06B9E">
            <w:pPr>
              <w:spacing w:after="0" w:line="240" w:lineRule="auto"/>
              <w:rPr>
                <w:rFonts w:eastAsia="Times New Roman" w:cs="Arial"/>
                <w:szCs w:val="24"/>
                <w:lang w:eastAsia="fr-FR"/>
              </w:rPr>
            </w:pPr>
            <w:r w:rsidRPr="00F27140">
              <w:t xml:space="preserve">Aucune fois.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996450" w14:textId="4EBECFBE" w:rsidR="00F06B9E" w:rsidRPr="00704A36" w:rsidRDefault="00F06B9E" w:rsidP="00F06B9E">
            <w:pPr>
              <w:spacing w:after="0" w:line="240" w:lineRule="auto"/>
              <w:jc w:val="right"/>
              <w:rPr>
                <w:rFonts w:eastAsia="Times New Roman" w:cs="Arial"/>
                <w:szCs w:val="24"/>
                <w:lang w:eastAsia="fr-FR"/>
              </w:rPr>
            </w:pPr>
            <w:r w:rsidRPr="00F27140">
              <w:t>55</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AA019D" w14:textId="3FA6F975" w:rsidR="00F06B9E" w:rsidRPr="00704A36" w:rsidRDefault="00F06B9E" w:rsidP="00F06B9E">
            <w:pPr>
              <w:spacing w:after="0" w:line="240" w:lineRule="auto"/>
              <w:jc w:val="right"/>
              <w:rPr>
                <w:rFonts w:eastAsia="Times New Roman" w:cs="Arial"/>
                <w:szCs w:val="24"/>
                <w:lang w:eastAsia="fr-FR"/>
              </w:rPr>
            </w:pPr>
            <w:r w:rsidRPr="00F27140">
              <w:t>39</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0CD8D8" w14:textId="7D39ACAC" w:rsidR="00F06B9E" w:rsidRPr="00704A36" w:rsidRDefault="00F06B9E" w:rsidP="00F06B9E">
            <w:pPr>
              <w:spacing w:after="0" w:line="240" w:lineRule="auto"/>
              <w:jc w:val="right"/>
              <w:rPr>
                <w:rFonts w:eastAsia="Times New Roman" w:cs="Arial"/>
                <w:szCs w:val="24"/>
                <w:lang w:eastAsia="fr-FR"/>
              </w:rPr>
            </w:pPr>
            <w:r w:rsidRPr="00F27140">
              <w:t>45</w:t>
            </w:r>
            <w:r w:rsidR="0055145C">
              <w:t xml:space="preserve"> %</w:t>
            </w:r>
          </w:p>
        </w:tc>
      </w:tr>
    </w:tbl>
    <w:p w14:paraId="58B246C8" w14:textId="50C34D6B" w:rsidR="00D40C6B" w:rsidRDefault="00D40C6B" w:rsidP="002D06D7">
      <w:pPr>
        <w:pStyle w:val="Titre3"/>
      </w:pPr>
      <w:bookmarkStart w:id="495" w:name="_Toc124780534"/>
      <w:r>
        <w:t>Conclusion</w:t>
      </w:r>
      <w:bookmarkEnd w:id="495"/>
    </w:p>
    <w:p w14:paraId="6FAE0859" w14:textId="77CD2F49" w:rsidR="006766E2" w:rsidRPr="00DA7D1C" w:rsidRDefault="00F03685" w:rsidP="00F03685">
      <w:r w:rsidRPr="00DA7D1C">
        <w:t xml:space="preserve">En résumé : </w:t>
      </w:r>
    </w:p>
    <w:p w14:paraId="084188CF" w14:textId="7AA2201A" w:rsidR="00F03685" w:rsidRPr="00B1664E" w:rsidRDefault="006766E2" w:rsidP="00F03685">
      <w:pPr>
        <w:pStyle w:val="Paragraphedeliste"/>
        <w:numPr>
          <w:ilvl w:val="0"/>
          <w:numId w:val="21"/>
        </w:numPr>
      </w:pPr>
      <w:r w:rsidRPr="00B1664E">
        <w:t>Trois quarts des répondants u</w:t>
      </w:r>
      <w:r w:rsidR="00D54491" w:rsidRPr="00B1664E">
        <w:t>tilis</w:t>
      </w:r>
      <w:r w:rsidRPr="00B1664E">
        <w:t>ent de</w:t>
      </w:r>
      <w:r w:rsidR="00D54491" w:rsidRPr="00B1664E">
        <w:t xml:space="preserve">s outils </w:t>
      </w:r>
      <w:r w:rsidRPr="00B1664E">
        <w:t xml:space="preserve">techniques </w:t>
      </w:r>
      <w:r w:rsidR="00D54491" w:rsidRPr="00B1664E">
        <w:t>de compensation</w:t>
      </w:r>
      <w:r w:rsidR="00F03685" w:rsidRPr="00B1664E">
        <w:t xml:space="preserve"> </w:t>
      </w:r>
      <w:r w:rsidRPr="00B1664E">
        <w:t xml:space="preserve">de la déficience visuelle. Ces outils sont davantage utilisés par ceux dont la déficience visuelle est la plus sévère, et par les plus jeunes. </w:t>
      </w:r>
    </w:p>
    <w:p w14:paraId="552A1B34" w14:textId="26546E89" w:rsidR="00F03685" w:rsidRPr="00B1664E" w:rsidRDefault="006766E2" w:rsidP="00F03685">
      <w:pPr>
        <w:pStyle w:val="Paragraphedeliste"/>
        <w:numPr>
          <w:ilvl w:val="0"/>
          <w:numId w:val="21"/>
        </w:numPr>
      </w:pPr>
      <w:r w:rsidRPr="00B1664E">
        <w:t>Les outils de compensation les plus utilisés sont les outils informatiques et les aides à la mobilité (canne blanche et outils technologiques</w:t>
      </w:r>
      <w:r w:rsidR="00D505F0" w:rsidRPr="00B1664E">
        <w:t>, smartphone</w:t>
      </w:r>
      <w:r w:rsidRPr="00B1664E">
        <w:t>).</w:t>
      </w:r>
    </w:p>
    <w:p w14:paraId="00D00FCC" w14:textId="520C2D3D" w:rsidR="00F423ED" w:rsidRPr="00B1664E" w:rsidRDefault="00F423ED" w:rsidP="00F03685">
      <w:pPr>
        <w:pStyle w:val="Paragraphedeliste"/>
        <w:numPr>
          <w:ilvl w:val="0"/>
          <w:numId w:val="21"/>
        </w:numPr>
      </w:pPr>
      <w:r w:rsidRPr="00B1664E">
        <w:t xml:space="preserve">Ceux qui utilisent des aides techniques sont globalement satisfaits des aides disponibles. </w:t>
      </w:r>
    </w:p>
    <w:p w14:paraId="2BD8CF8F" w14:textId="06D2BB42" w:rsidR="00F423ED" w:rsidRPr="00B1664E" w:rsidRDefault="006766E2" w:rsidP="00F423ED">
      <w:pPr>
        <w:pStyle w:val="Paragraphedeliste"/>
        <w:numPr>
          <w:ilvl w:val="0"/>
          <w:numId w:val="21"/>
        </w:numPr>
      </w:pPr>
      <w:r w:rsidRPr="00B1664E">
        <w:t>La non-utilisation d’outils de compensation est principalement liée à l’absence d’accès à ces outils (connaissance de l’existant, prix)</w:t>
      </w:r>
      <w:r w:rsidR="00F423ED" w:rsidRPr="00B1664E">
        <w:t xml:space="preserve"> et</w:t>
      </w:r>
      <w:r w:rsidRPr="00B1664E">
        <w:t xml:space="preserve"> </w:t>
      </w:r>
      <w:r w:rsidR="00B1664E">
        <w:t>au</w:t>
      </w:r>
      <w:r w:rsidRPr="00B1664E">
        <w:t xml:space="preserve"> manque de maîtrise de ces outils</w:t>
      </w:r>
      <w:r w:rsidR="00F423ED" w:rsidRPr="00B1664E">
        <w:t xml:space="preserve"> ; la mise en place et l’optimisation de dispositifs pourrait considérablement améliorer le recours aux aides techniques de compensation. </w:t>
      </w:r>
    </w:p>
    <w:p w14:paraId="58CEA989" w14:textId="77777777" w:rsidR="00F423ED" w:rsidRPr="00B1664E" w:rsidRDefault="00F423ED" w:rsidP="00F423ED">
      <w:pPr>
        <w:pStyle w:val="Paragraphedeliste"/>
        <w:numPr>
          <w:ilvl w:val="0"/>
          <w:numId w:val="21"/>
        </w:numPr>
      </w:pPr>
      <w:r w:rsidRPr="00B1664E">
        <w:t>N</w:t>
      </w:r>
      <w:r w:rsidR="006766E2" w:rsidRPr="00B1664E">
        <w:t>e pas souhaiter être perçu comme déficient visuel</w:t>
      </w:r>
      <w:r w:rsidRPr="00B1664E">
        <w:t xml:space="preserve"> est également une raison de non-recours aux aides techniques</w:t>
      </w:r>
      <w:r w:rsidR="006766E2" w:rsidRPr="00B1664E">
        <w:t>.</w:t>
      </w:r>
    </w:p>
    <w:p w14:paraId="765F9B48" w14:textId="64B939D4" w:rsidR="00C37CEA" w:rsidRPr="00B1664E" w:rsidRDefault="00F423ED" w:rsidP="00F423ED">
      <w:pPr>
        <w:pStyle w:val="Paragraphedeliste"/>
        <w:numPr>
          <w:ilvl w:val="0"/>
          <w:numId w:val="21"/>
        </w:numPr>
      </w:pPr>
      <w:r w:rsidRPr="00B1664E">
        <w:t>Faire les courses, entretenir le domicile et préparer les repas est difficile pour une proportion importante de répondants,</w:t>
      </w:r>
      <w:r w:rsidR="00D505F0" w:rsidRPr="00B1664E">
        <w:t xml:space="preserve"> </w:t>
      </w:r>
      <w:r w:rsidRPr="00B1664E">
        <w:t>particulièrement pour les malvoyants sévères. Alors que faire les courses et entretenir le domicile est également difficile quel</w:t>
      </w:r>
      <w:r w:rsidR="00DB6DEF">
        <w:t xml:space="preserve"> </w:t>
      </w:r>
      <w:r w:rsidRPr="00B1664E">
        <w:t>que soit l’âge, préparer les repas est</w:t>
      </w:r>
      <w:r w:rsidR="00C37CEA" w:rsidRPr="00B1664E">
        <w:t xml:space="preserve"> difficile pour davantage de répondants jeunes, et prendre soin de soi, pour davantage de répondants plus âgés. </w:t>
      </w:r>
    </w:p>
    <w:p w14:paraId="1A7B2091" w14:textId="77777777" w:rsidR="00C37CEA" w:rsidRPr="00B1664E" w:rsidRDefault="00C37CEA" w:rsidP="00F423ED">
      <w:pPr>
        <w:pStyle w:val="Paragraphedeliste"/>
        <w:numPr>
          <w:ilvl w:val="0"/>
          <w:numId w:val="21"/>
        </w:numPr>
      </w:pPr>
      <w:r w:rsidRPr="00B1664E">
        <w:t>Concernant les appareils électroménagers, le fait qu’ils soient de plus en plus tactiles est un problème pour la moitié des répondants.</w:t>
      </w:r>
    </w:p>
    <w:p w14:paraId="0A284BE6" w14:textId="5960A3A6" w:rsidR="006766E2" w:rsidRPr="00B1664E" w:rsidRDefault="00C37CEA" w:rsidP="00F423ED">
      <w:pPr>
        <w:pStyle w:val="Paragraphedeliste"/>
        <w:numPr>
          <w:ilvl w:val="0"/>
          <w:numId w:val="21"/>
        </w:numPr>
      </w:pPr>
      <w:r w:rsidRPr="00B1664E">
        <w:t xml:space="preserve">La moitié des répondant n’a pas eu d’accident domestique au cours des 12 derniers mois, et les répondants malvoyants sévères sont ceux qui ont </w:t>
      </w:r>
      <w:r w:rsidR="00DB6DEF" w:rsidRPr="00B1664E">
        <w:t>subi</w:t>
      </w:r>
      <w:r w:rsidRPr="00B1664E">
        <w:t xml:space="preserve"> le plus d’accidents domestiques.</w:t>
      </w:r>
    </w:p>
    <w:p w14:paraId="76F8AFDF" w14:textId="77777777" w:rsidR="00D54491" w:rsidRDefault="00D54491">
      <w:pPr>
        <w:rPr>
          <w:rFonts w:eastAsiaTheme="majorEastAsia" w:cstheme="majorBidi"/>
          <w:sz w:val="48"/>
          <w:szCs w:val="32"/>
        </w:rPr>
      </w:pPr>
      <w:r>
        <w:br w:type="page"/>
      </w:r>
    </w:p>
    <w:p w14:paraId="1EFF5453" w14:textId="74D9190C" w:rsidR="00E83CF5" w:rsidRDefault="00E83CF5" w:rsidP="002D06D7">
      <w:pPr>
        <w:pStyle w:val="Titre1"/>
      </w:pPr>
      <w:bookmarkStart w:id="496" w:name="_Toc124780535"/>
      <w:r>
        <w:t>: Discussion</w:t>
      </w:r>
      <w:bookmarkEnd w:id="496"/>
    </w:p>
    <w:p w14:paraId="19AB6309" w14:textId="4F8762E7" w:rsidR="0031142F" w:rsidRDefault="00643267" w:rsidP="0031142F">
      <w:r>
        <w:t xml:space="preserve">Cette recherche participative met en lumière certains éléments récurrents. </w:t>
      </w:r>
      <w:r w:rsidR="009A0C6D">
        <w:t>Tout d’abord, u</w:t>
      </w:r>
      <w:r w:rsidR="00B277D6">
        <w:t xml:space="preserve">n constat transversal à de nombreux domaines de l’étude Homère concerne la question de la chaîne </w:t>
      </w:r>
      <w:r w:rsidR="002A34C4">
        <w:t>d</w:t>
      </w:r>
      <w:r w:rsidR="00B277D6">
        <w:t>’</w:t>
      </w:r>
      <w:r w:rsidR="002A34C4">
        <w:t xml:space="preserve">accessibilité </w:t>
      </w:r>
      <w:r w:rsidR="00B277D6">
        <w:t xml:space="preserve">et de la participation sociale. En effet, les réponses obtenues soulignent que </w:t>
      </w:r>
      <w:r w:rsidR="0031142F">
        <w:t xml:space="preserve">de façon générale, les personnes sont fortement désireuses : </w:t>
      </w:r>
    </w:p>
    <w:p w14:paraId="199A1738" w14:textId="1699D0E4" w:rsidR="0031142F" w:rsidRDefault="009F1639" w:rsidP="0031142F">
      <w:pPr>
        <w:pStyle w:val="Paragraphedeliste"/>
        <w:numPr>
          <w:ilvl w:val="0"/>
          <w:numId w:val="35"/>
        </w:numPr>
      </w:pPr>
      <w:r>
        <w:t>De</w:t>
      </w:r>
      <w:r w:rsidR="0031142F">
        <w:t xml:space="preserve"> pouvoir se rendre aux lieux de participation (</w:t>
      </w:r>
      <w:r w:rsidR="00E61D9C">
        <w:t>lieux d’</w:t>
      </w:r>
      <w:r w:rsidR="0031142F">
        <w:t xml:space="preserve">étude, </w:t>
      </w:r>
      <w:r w:rsidR="00E61D9C">
        <w:t xml:space="preserve">de </w:t>
      </w:r>
      <w:r w:rsidR="0031142F">
        <w:t>travail,</w:t>
      </w:r>
      <w:r w:rsidR="00E61D9C">
        <w:t xml:space="preserve"> de</w:t>
      </w:r>
      <w:r w:rsidR="0031142F">
        <w:t xml:space="preserve"> loisirs, etc.),</w:t>
      </w:r>
    </w:p>
    <w:p w14:paraId="55180FF9" w14:textId="25EF7E31" w:rsidR="0031142F" w:rsidRDefault="009F1639" w:rsidP="0031142F">
      <w:pPr>
        <w:pStyle w:val="Paragraphedeliste"/>
        <w:numPr>
          <w:ilvl w:val="0"/>
          <w:numId w:val="35"/>
        </w:numPr>
      </w:pPr>
      <w:r>
        <w:t>De</w:t>
      </w:r>
      <w:r w:rsidR="0031142F">
        <w:t xml:space="preserve"> pouvoir participer aux activité</w:t>
      </w:r>
      <w:r>
        <w:t>s</w:t>
      </w:r>
      <w:r w:rsidR="0031142F">
        <w:t xml:space="preserve"> </w:t>
      </w:r>
      <w:r w:rsidR="0031142F" w:rsidRPr="0031142F">
        <w:t>(</w:t>
      </w:r>
      <w:r w:rsidR="009A0C6D">
        <w:t xml:space="preserve">nécessitant l’adaptation des </w:t>
      </w:r>
      <w:r w:rsidR="0031142F" w:rsidRPr="0031142F">
        <w:t>contenu</w:t>
      </w:r>
      <w:r w:rsidR="009A0C6D">
        <w:t>s</w:t>
      </w:r>
      <w:r w:rsidR="0031142F" w:rsidRPr="0031142F">
        <w:t xml:space="preserve"> pédagogique, logiciel</w:t>
      </w:r>
      <w:r w:rsidR="009A0C6D">
        <w:t>s</w:t>
      </w:r>
      <w:r w:rsidR="0031142F" w:rsidRPr="0031142F">
        <w:t xml:space="preserve"> métier</w:t>
      </w:r>
      <w:r w:rsidR="009A0C6D">
        <w:t>s</w:t>
      </w:r>
      <w:r w:rsidR="0031142F" w:rsidRPr="0031142F">
        <w:t>, musée</w:t>
      </w:r>
      <w:r w:rsidR="009A0C6D">
        <w:t>s</w:t>
      </w:r>
      <w:r w:rsidR="0031142F">
        <w:t>, activités sportives etc</w:t>
      </w:r>
      <w:r>
        <w:t>.</w:t>
      </w:r>
      <w:r w:rsidR="0031142F" w:rsidRPr="0031142F">
        <w:t>)</w:t>
      </w:r>
      <w:r w:rsidR="0031142F">
        <w:t>, et</w:t>
      </w:r>
    </w:p>
    <w:p w14:paraId="049CB543" w14:textId="2CC30438" w:rsidR="0031142F" w:rsidRDefault="009F1639" w:rsidP="009F1639">
      <w:pPr>
        <w:pStyle w:val="Paragraphedeliste"/>
        <w:numPr>
          <w:ilvl w:val="0"/>
          <w:numId w:val="35"/>
        </w:numPr>
      </w:pPr>
      <w:r>
        <w:t xml:space="preserve">Contribuer pleinement à la participation sociale et ainsi trouver sa place dans la société. </w:t>
      </w:r>
    </w:p>
    <w:p w14:paraId="5085964F" w14:textId="6FC8DC97" w:rsidR="009F1639" w:rsidRDefault="009F1639" w:rsidP="009F1639">
      <w:r>
        <w:t>L’inverse peut conduire, au niveau individuel, à une perte de confiance en soi, à des non recours (aux aides techniques, aux dispositif existants à l’école, à l’université, pour l’accès aux stages et à l’emploi), ou à l’isolement. Au contraire, des apprentissages spécifiques permettraient un meilleur pouvoir d’agir et contribueraient à une meilleure participation</w:t>
      </w:r>
      <w:r w:rsidR="00246B50">
        <w:t> ; ils s’inscrivent, de plus, dans une meilleure acceptation du handicap</w:t>
      </w:r>
      <w:r>
        <w:t xml:space="preserve">. En effet, les données de l’enquête </w:t>
      </w:r>
      <w:r w:rsidR="00E11D92">
        <w:t>semblent</w:t>
      </w:r>
      <w:r>
        <w:t xml:space="preserve"> illustrer ce phénomène : les répondants qui maîtrisent le braille, </w:t>
      </w:r>
      <w:r w:rsidR="00E11D92">
        <w:t>les techniques de</w:t>
      </w:r>
      <w:r>
        <w:t xml:space="preserve"> locomotion, </w:t>
      </w:r>
      <w:r w:rsidR="00E11D92">
        <w:t>l</w:t>
      </w:r>
      <w:r>
        <w:t>es outils numériques adaptés</w:t>
      </w:r>
      <w:r w:rsidR="00E11D92">
        <w:t>, sont ceux qui par exemple ont un niveau d’étude et d’employabilité meilleurs.</w:t>
      </w:r>
    </w:p>
    <w:p w14:paraId="5F5750BD" w14:textId="70F1641A" w:rsidR="00EF7D38" w:rsidRDefault="00E61D9C" w:rsidP="00764013">
      <w:r>
        <w:t xml:space="preserve">Par ailleurs, </w:t>
      </w:r>
      <w:bookmarkStart w:id="497" w:name="_Hlk124932989"/>
      <w:r>
        <w:t>u</w:t>
      </w:r>
      <w:r w:rsidR="00E11D92">
        <w:t>ne forme d’ambivalence dans la reconnaissance sociale de la déficience visuelle trouve une illustration dans l</w:t>
      </w:r>
      <w:r w:rsidR="00B277D6">
        <w:t>es données obtenues auprès des répondants portant sur l</w:t>
      </w:r>
      <w:r w:rsidR="00EF7D38">
        <w:t>’école inclusive et l’accès à l’enseignement supérieur</w:t>
      </w:r>
      <w:r w:rsidR="00E11D92">
        <w:t>. L</w:t>
      </w:r>
      <w:r w:rsidR="00B277D6">
        <w:t xml:space="preserve">a volonté d’inclusion </w:t>
      </w:r>
      <w:r w:rsidR="00E11D92">
        <w:t xml:space="preserve">n’est pas accompagnée par suffisamment </w:t>
      </w:r>
      <w:r>
        <w:t xml:space="preserve">de </w:t>
      </w:r>
      <w:r w:rsidR="00B277D6">
        <w:t>moyens pour permettre une meilleure prise en compte</w:t>
      </w:r>
      <w:r w:rsidR="00EF7D38">
        <w:t xml:space="preserve"> </w:t>
      </w:r>
      <w:r w:rsidR="00B277D6">
        <w:t>des spécificité</w:t>
      </w:r>
      <w:r w:rsidR="00E11D92">
        <w:t>s</w:t>
      </w:r>
      <w:r w:rsidR="00B277D6">
        <w:t xml:space="preserve"> de </w:t>
      </w:r>
      <w:r w:rsidR="00EF7D38">
        <w:t>la déficience visuelle (formation des enseignants, supports pédagogiques</w:t>
      </w:r>
      <w:r w:rsidR="00B277D6">
        <w:t>,</w:t>
      </w:r>
      <w:r w:rsidR="00EF7D38">
        <w:t xml:space="preserve"> etc.)</w:t>
      </w:r>
      <w:r w:rsidR="00246B50">
        <w:t>.</w:t>
      </w:r>
    </w:p>
    <w:bookmarkEnd w:id="497"/>
    <w:p w14:paraId="472F233E" w14:textId="49EA4488" w:rsidR="00E11D92" w:rsidRDefault="00E61D9C" w:rsidP="00EF7D38">
      <w:r>
        <w:t>De plus, l</w:t>
      </w:r>
      <w:r w:rsidR="00E11D92">
        <w:t xml:space="preserve">es moyens mis à disposition pour l’accessibilité et l’inclusion peinent à prendre en compte la pluralité et l’hétérogénéité de la déficience visuelle. </w:t>
      </w:r>
      <w:r w:rsidR="00246B50">
        <w:t>Par exemple, les personnes</w:t>
      </w:r>
      <w:r w:rsidR="00E11D92">
        <w:t xml:space="preserve"> qui sont moins sévèrement touchés </w:t>
      </w:r>
      <w:r w:rsidR="00246B50">
        <w:t xml:space="preserve">par la déficience bénéficient de moins d’options de compensation (aides techniques et humaines, </w:t>
      </w:r>
      <w:r>
        <w:t>dispositifs d’</w:t>
      </w:r>
      <w:r w:rsidR="00246B50">
        <w:t xml:space="preserve">aménagement et </w:t>
      </w:r>
      <w:r>
        <w:t>d’</w:t>
      </w:r>
      <w:r w:rsidR="00246B50">
        <w:t xml:space="preserve">accompagnement, aides financières de compensation, etc.) et </w:t>
      </w:r>
      <w:r>
        <w:t>ont moins</w:t>
      </w:r>
      <w:r w:rsidR="00246B50">
        <w:t xml:space="preserve"> tendance à les demander. Il en résulte qu’une </w:t>
      </w:r>
      <w:r w:rsidR="00E11D92">
        <w:t xml:space="preserve">déficience plus sévère </w:t>
      </w:r>
      <w:r w:rsidR="00EF7D38">
        <w:t xml:space="preserve">ne se traduit pas toujours par plus de difficultés. </w:t>
      </w:r>
    </w:p>
    <w:p w14:paraId="087B4D81" w14:textId="69B9C009" w:rsidR="00EF7D38" w:rsidRDefault="00ED1467" w:rsidP="00ED1467">
      <w:r w:rsidRPr="00317D30">
        <w:t xml:space="preserve">Néanmoins, au-delà des difficultés vécues, </w:t>
      </w:r>
      <w:r w:rsidR="00317D30">
        <w:t>surtout</w:t>
      </w:r>
      <w:r w:rsidRPr="00317D30">
        <w:t xml:space="preserve"> lorsque l’environnement n’est pas adapté, cette enquête met en </w:t>
      </w:r>
      <w:r w:rsidR="00317D30">
        <w:t>lumière</w:t>
      </w:r>
      <w:r w:rsidRPr="00317D30">
        <w:t xml:space="preserve"> </w:t>
      </w:r>
      <w:r w:rsidR="00317D30">
        <w:t>la mobilisation des personnes déficientes visuelles pour participer socialement dans les différentes sphères de la vie. Cette étude souligne donc la nécessité de mo</w:t>
      </w:r>
      <w:r w:rsidRPr="00317D30">
        <w:t xml:space="preserve">difier </w:t>
      </w:r>
      <w:r w:rsidR="00EF7D38">
        <w:t>le regard collectif porté sur</w:t>
      </w:r>
      <w:r w:rsidRPr="00317D30">
        <w:t xml:space="preserve"> la déficience visuelle</w:t>
      </w:r>
      <w:r w:rsidR="00EF7D38">
        <w:t xml:space="preserve"> afin de permettre aux personnes déficientes visuelle une plus large place (par exemple, pour l’accès aux études supérieures et à l’emploi). </w:t>
      </w:r>
    </w:p>
    <w:p w14:paraId="35FF0224" w14:textId="2B259F37" w:rsidR="00B27C9B" w:rsidRPr="00E61D9C" w:rsidRDefault="00E61D9C" w:rsidP="00B27C9B">
      <w:r w:rsidRPr="00E61D9C">
        <w:t xml:space="preserve">Cette étude comporte des limites, telles que </w:t>
      </w:r>
      <w:r w:rsidR="004B1970" w:rsidRPr="00E61D9C">
        <w:t>:</w:t>
      </w:r>
    </w:p>
    <w:p w14:paraId="2DACC644" w14:textId="177C1409" w:rsidR="00643267" w:rsidRPr="00E61D9C" w:rsidRDefault="00643267" w:rsidP="00B27C9B">
      <w:pPr>
        <w:pStyle w:val="Paragraphedeliste"/>
        <w:numPr>
          <w:ilvl w:val="0"/>
          <w:numId w:val="9"/>
        </w:numPr>
      </w:pPr>
      <w:r w:rsidRPr="00E61D9C">
        <w:t>L</w:t>
      </w:r>
      <w:r w:rsidR="004B1970" w:rsidRPr="00E61D9C">
        <w:t>e</w:t>
      </w:r>
      <w:r w:rsidRPr="00E61D9C">
        <w:t xml:space="preserve">s méthodes d’échantillonnages </w:t>
      </w:r>
      <w:r w:rsidR="00E61D9C" w:rsidRPr="00E61D9C">
        <w:t xml:space="preserve">qui </w:t>
      </w:r>
      <w:r w:rsidRPr="00E61D9C">
        <w:t xml:space="preserve">ne </w:t>
      </w:r>
      <w:r w:rsidR="00E61D9C" w:rsidRPr="00E61D9C">
        <w:t xml:space="preserve">peuvent </w:t>
      </w:r>
      <w:r w:rsidRPr="00E61D9C">
        <w:t xml:space="preserve">pas permettre de faire un </w:t>
      </w:r>
      <w:r w:rsidR="004B1970" w:rsidRPr="00E61D9C">
        <w:t>recensement</w:t>
      </w:r>
      <w:r w:rsidRPr="00E61D9C">
        <w:t xml:space="preserve"> </w:t>
      </w:r>
      <w:r w:rsidR="004B1970" w:rsidRPr="00E61D9C">
        <w:t xml:space="preserve">de la </w:t>
      </w:r>
      <w:r w:rsidRPr="00E61D9C">
        <w:t>population d</w:t>
      </w:r>
      <w:r w:rsidR="004B1970" w:rsidRPr="00E61D9C">
        <w:t xml:space="preserve">éficiente visuelle en France. </w:t>
      </w:r>
    </w:p>
    <w:p w14:paraId="1301F1E1" w14:textId="3F1AE7DA" w:rsidR="00B27C9B" w:rsidRPr="00E61D9C" w:rsidRDefault="004B1970" w:rsidP="00B27C9B">
      <w:pPr>
        <w:pStyle w:val="Paragraphedeliste"/>
        <w:numPr>
          <w:ilvl w:val="0"/>
          <w:numId w:val="9"/>
        </w:numPr>
      </w:pPr>
      <w:r w:rsidRPr="00E61D9C">
        <w:t>Les d</w:t>
      </w:r>
      <w:r w:rsidR="00B27C9B" w:rsidRPr="00E61D9C">
        <w:t>onnées déclaratives</w:t>
      </w:r>
      <w:r w:rsidRPr="00E61D9C">
        <w:t xml:space="preserve"> </w:t>
      </w:r>
      <w:r w:rsidR="00E61D9C" w:rsidRPr="00E61D9C">
        <w:t xml:space="preserve">qui </w:t>
      </w:r>
      <w:r w:rsidRPr="00E61D9C">
        <w:t>peuvent</w:t>
      </w:r>
      <w:r w:rsidR="00B27C9B" w:rsidRPr="00E61D9C">
        <w:t xml:space="preserve"> </w:t>
      </w:r>
      <w:r w:rsidRPr="00E61D9C">
        <w:t>induire</w:t>
      </w:r>
      <w:r w:rsidR="00B27C9B" w:rsidRPr="00E61D9C">
        <w:t xml:space="preserve"> des approximations, notamment concernant les questions portantes sur le passé</w:t>
      </w:r>
      <w:r w:rsidR="00E61D9C" w:rsidRPr="00E61D9C">
        <w:t xml:space="preserve">, comme illustré par </w:t>
      </w:r>
      <w:r w:rsidR="00B27C9B" w:rsidRPr="00E61D9C">
        <w:t xml:space="preserve">l’âge de survenue de la déficience visuelle, </w:t>
      </w:r>
      <w:r w:rsidR="00E61D9C" w:rsidRPr="00E61D9C">
        <w:t xml:space="preserve">qui </w:t>
      </w:r>
      <w:r w:rsidR="00B27C9B" w:rsidRPr="00E61D9C">
        <w:t>semble avoir été arrondi à la dizaine ou demie-dizaine pour une proportion importante de répondants).</w:t>
      </w:r>
    </w:p>
    <w:p w14:paraId="0F7A6DAB" w14:textId="2BE377E1" w:rsidR="00827CA2" w:rsidRPr="00AA262A" w:rsidRDefault="00927DE5" w:rsidP="00764013">
      <w:r w:rsidRPr="00AA262A">
        <w:t>La</w:t>
      </w:r>
      <w:r w:rsidR="00E61D9C" w:rsidRPr="00E61D9C">
        <w:t xml:space="preserve"> </w:t>
      </w:r>
      <w:r w:rsidR="00E61D9C" w:rsidRPr="00AA262A">
        <w:t>principale</w:t>
      </w:r>
      <w:r w:rsidRPr="00AA262A">
        <w:t xml:space="preserve"> force de cette étude réside dans sa réalisation selon une démarche participative, et ce à chaque étape de la recherche, de son initiation, en passant par la </w:t>
      </w:r>
      <w:bookmarkStart w:id="498" w:name="_Hlk124931412"/>
      <w:r w:rsidRPr="00AA262A">
        <w:t>construction du questionnaire et sa diffusion, jusqu’à l’appropriation des données et la diffusion des résultats</w:t>
      </w:r>
      <w:bookmarkEnd w:id="498"/>
      <w:r w:rsidRPr="00AA262A">
        <w:t xml:space="preserve">. </w:t>
      </w:r>
      <w:r w:rsidR="00094AD7" w:rsidRPr="00AA262A">
        <w:t xml:space="preserve">Ce travail de collaboration étroite entre le consortium de recherche </w:t>
      </w:r>
      <w:r w:rsidR="00E61D9C">
        <w:t xml:space="preserve">et le collectif associatif </w:t>
      </w:r>
      <w:r w:rsidR="00094AD7" w:rsidRPr="00AA262A">
        <w:t>apporte de nombreux bénéfices :</w:t>
      </w:r>
    </w:p>
    <w:p w14:paraId="1EC32041" w14:textId="094B5A06" w:rsidR="00927DE5" w:rsidRPr="00AA262A" w:rsidRDefault="00094AD7" w:rsidP="00927DE5">
      <w:pPr>
        <w:pStyle w:val="Paragraphedeliste"/>
        <w:numPr>
          <w:ilvl w:val="0"/>
          <w:numId w:val="9"/>
        </w:numPr>
      </w:pPr>
      <w:r w:rsidRPr="00AA262A">
        <w:t>Les q</w:t>
      </w:r>
      <w:r w:rsidR="00927DE5" w:rsidRPr="00AA262A">
        <w:t>uestions soulevées dans l’enquête répondent à des problématiques vécues par les personnes directement touchées par la déficience visuelle (personnes concernées, proches, professionnels du champs),</w:t>
      </w:r>
    </w:p>
    <w:p w14:paraId="0E96BE8A" w14:textId="3BDA7207" w:rsidR="00094AD7" w:rsidRPr="00AA262A" w:rsidRDefault="00AA262A" w:rsidP="00927DE5">
      <w:pPr>
        <w:pStyle w:val="Paragraphedeliste"/>
        <w:numPr>
          <w:ilvl w:val="0"/>
          <w:numId w:val="9"/>
        </w:numPr>
      </w:pPr>
      <w:r>
        <w:t>G</w:t>
      </w:r>
      <w:r w:rsidR="001678E5" w:rsidRPr="00AA262A">
        <w:t>râ</w:t>
      </w:r>
      <w:r w:rsidR="00B27C9B" w:rsidRPr="00AA262A">
        <w:t>ce à la mobilisation massive et sur le long cours des associations et des partenaires dans la diffusion de l’enquête, l</w:t>
      </w:r>
      <w:r w:rsidR="00094AD7" w:rsidRPr="00AA262A">
        <w:t>a</w:t>
      </w:r>
      <w:r w:rsidR="00927DE5" w:rsidRPr="00AA262A">
        <w:t xml:space="preserve"> taille d</w:t>
      </w:r>
      <w:r w:rsidR="00094AD7" w:rsidRPr="00AA262A">
        <w:t>e l</w:t>
      </w:r>
      <w:r w:rsidR="00927DE5" w:rsidRPr="00AA262A">
        <w:t>’échantillon</w:t>
      </w:r>
      <w:r w:rsidR="00094AD7" w:rsidRPr="00AA262A">
        <w:t xml:space="preserve"> </w:t>
      </w:r>
      <w:r w:rsidR="00B27C9B" w:rsidRPr="00AA262A">
        <w:t xml:space="preserve">obtenue </w:t>
      </w:r>
      <w:r w:rsidR="00094AD7" w:rsidRPr="00AA262A">
        <w:t>est</w:t>
      </w:r>
      <w:r w:rsidR="00927DE5" w:rsidRPr="00AA262A">
        <w:t xml:space="preserve"> conséquente</w:t>
      </w:r>
      <w:r w:rsidR="00094AD7" w:rsidRPr="00AA262A">
        <w:t>. M</w:t>
      </w:r>
      <w:r w:rsidR="00927DE5" w:rsidRPr="00AA262A">
        <w:t xml:space="preserve">ême si </w:t>
      </w:r>
      <w:r w:rsidR="00094AD7" w:rsidRPr="00AA262A">
        <w:t>les résultats ne peuvent pas être entièrement g</w:t>
      </w:r>
      <w:r w:rsidR="00927DE5" w:rsidRPr="00AA262A">
        <w:t>énéralis</w:t>
      </w:r>
      <w:r w:rsidR="00094AD7" w:rsidRPr="00AA262A">
        <w:t>é</w:t>
      </w:r>
      <w:r w:rsidR="001678E5" w:rsidRPr="00AA262A">
        <w:t>s</w:t>
      </w:r>
      <w:r w:rsidR="00094AD7" w:rsidRPr="00AA262A">
        <w:t xml:space="preserve"> à la population déficiente visuelle de France</w:t>
      </w:r>
      <w:r w:rsidR="00927DE5" w:rsidRPr="00AA262A">
        <w:t xml:space="preserve">, </w:t>
      </w:r>
      <w:r w:rsidR="00094AD7" w:rsidRPr="00AA262A">
        <w:t xml:space="preserve">ils illustrent des réalités tangibles, </w:t>
      </w:r>
    </w:p>
    <w:p w14:paraId="6C6DF048" w14:textId="06B46E91" w:rsidR="00094AD7" w:rsidRPr="00AA262A" w:rsidRDefault="00094AD7" w:rsidP="00927DE5">
      <w:pPr>
        <w:pStyle w:val="Paragraphedeliste"/>
        <w:numPr>
          <w:ilvl w:val="0"/>
          <w:numId w:val="9"/>
        </w:numPr>
      </w:pPr>
      <w:r w:rsidRPr="00AA262A">
        <w:t>Il en résulte que les difficultés mise</w:t>
      </w:r>
      <w:r w:rsidR="00B27C9B" w:rsidRPr="00AA262A">
        <w:t>s</w:t>
      </w:r>
      <w:r w:rsidRPr="00AA262A">
        <w:t xml:space="preserve"> en évidence par cette étude méritent d’être considérées et atténué</w:t>
      </w:r>
      <w:r w:rsidR="001678E5" w:rsidRPr="00AA262A">
        <w:t>es</w:t>
      </w:r>
      <w:r w:rsidRPr="00AA262A">
        <w:t xml:space="preserve"> par la mise en place de dispositifs à différents niveaux (changements dans les politiques publiques, </w:t>
      </w:r>
      <w:r w:rsidR="00B27C9B" w:rsidRPr="00AA262A">
        <w:t>d’offre de services des établissements et associations, etc.),</w:t>
      </w:r>
    </w:p>
    <w:p w14:paraId="1F0CB75D" w14:textId="507AB5F3" w:rsidR="00094AD7" w:rsidRPr="00AA262A" w:rsidRDefault="00094AD7" w:rsidP="00094AD7">
      <w:r w:rsidRPr="00AA262A">
        <w:t>Par ailleurs, l’enquête balaie une variété de thématiques, permettant des analyses croisées</w:t>
      </w:r>
      <w:r w:rsidR="00B27C9B" w:rsidRPr="00AA262A">
        <w:t xml:space="preserve"> entre les différentes thématiques</w:t>
      </w:r>
      <w:r w:rsidRPr="00AA262A">
        <w:t xml:space="preserve"> (ex. : liens entre autonomie dans les déplacements et études supérieures et emploi)</w:t>
      </w:r>
      <w:r w:rsidR="00B27C9B" w:rsidRPr="00AA262A">
        <w:t>, qui pourront être davantage développées ultérieurement</w:t>
      </w:r>
      <w:r w:rsidR="00E61D9C">
        <w:t>.</w:t>
      </w:r>
      <w:r w:rsidR="00B27C9B" w:rsidRPr="00AA262A">
        <w:t xml:space="preserve"> </w:t>
      </w:r>
    </w:p>
    <w:p w14:paraId="050E9A5A" w14:textId="2813D951" w:rsidR="00642BF6" w:rsidRDefault="00B27C9B" w:rsidP="00764013">
      <w:r w:rsidRPr="00AA262A">
        <w:t>Ce</w:t>
      </w:r>
      <w:r w:rsidR="00246B50">
        <w:t xml:space="preserve">tte recherche collaborative </w:t>
      </w:r>
      <w:r w:rsidRPr="00AA262A">
        <w:t>a en outre permis aux différents acteurs, associatifs et académiques à se connaître davantage, à apprendre à travailler ensemble, en tenant compte des besoins et contraintes de part et d’autre</w:t>
      </w:r>
      <w:r>
        <w:t xml:space="preserve">. </w:t>
      </w:r>
      <w:r w:rsidRPr="00246B50">
        <w:t xml:space="preserve">Cette synergie </w:t>
      </w:r>
      <w:r w:rsidR="00246B50" w:rsidRPr="00246B50">
        <w:t xml:space="preserve">permet une dynamique qui dépasse le projet et dont l’objectif est maintenant d’exister au travers de la création d’un </w:t>
      </w:r>
      <w:r w:rsidR="00827CA2" w:rsidRPr="00246B50">
        <w:t>observatoire de la déficience visuelle</w:t>
      </w:r>
      <w:r w:rsidR="00246B50" w:rsidRPr="00246B50">
        <w:t xml:space="preserve">, mobilisant le monde de la recherche, le monde associatif et les structures territoriales. </w:t>
      </w:r>
    </w:p>
    <w:p w14:paraId="1C84C5AE" w14:textId="77777777" w:rsidR="00642BF6" w:rsidRDefault="00642BF6">
      <w:r>
        <w:br w:type="page"/>
      </w:r>
    </w:p>
    <w:p w14:paraId="2F90683B" w14:textId="2CA0621A" w:rsidR="00D40C6B" w:rsidRDefault="00D40C6B" w:rsidP="002D06D7">
      <w:pPr>
        <w:pStyle w:val="Titre1"/>
      </w:pPr>
      <w:bookmarkStart w:id="499" w:name="_Toc124780536"/>
      <w:r>
        <w:t>: Références</w:t>
      </w:r>
      <w:bookmarkEnd w:id="499"/>
    </w:p>
    <w:p w14:paraId="4208FBBA" w14:textId="5FE862C1" w:rsidR="006C264B" w:rsidRPr="00963A69" w:rsidRDefault="006C264B" w:rsidP="006C264B">
      <w:pPr>
        <w:spacing w:line="480" w:lineRule="auto"/>
        <w:ind w:hanging="480"/>
        <w:rPr>
          <w:rFonts w:cs="Arial"/>
          <w:lang w:val="en-US"/>
        </w:rPr>
      </w:pPr>
      <w:r w:rsidRPr="00280B1A">
        <w:rPr>
          <w:rFonts w:cs="Arial"/>
          <w:lang w:val="en-US"/>
        </w:rPr>
        <w:t xml:space="preserve">Assi, L., Chamseddine, F., Ibrahim, P., Sabbagh, H., Rosman, L., Congdon, N., Evans, J., Ramke, J., Kuper, H., Burton, M. J., Ehrlich, J. R., &amp; Swenor, B. K. (2021). A Global Assessment of Eye Health and Quality of Life: A Systematic Review of Systematic Reviews. </w:t>
      </w:r>
      <w:r w:rsidRPr="00963A69">
        <w:rPr>
          <w:rFonts w:cs="Arial"/>
          <w:i/>
          <w:iCs/>
          <w:lang w:val="en-US"/>
        </w:rPr>
        <w:t>JAMA Ophthalmology</w:t>
      </w:r>
      <w:r w:rsidRPr="00963A69">
        <w:rPr>
          <w:rFonts w:cs="Arial"/>
          <w:lang w:val="en-US"/>
        </w:rPr>
        <w:t xml:space="preserve">. </w:t>
      </w:r>
      <w:hyperlink r:id="rId234" w:history="1">
        <w:r w:rsidRPr="00963A69">
          <w:rPr>
            <w:rStyle w:val="Lienhypertexte"/>
            <w:rFonts w:cs="Arial"/>
            <w:lang w:val="en-US"/>
          </w:rPr>
          <w:t>https://doi.org/10.1001/jamaophthalmol.2021.0146</w:t>
        </w:r>
      </w:hyperlink>
    </w:p>
    <w:p w14:paraId="6DADF239" w14:textId="5B3DEC4D" w:rsidR="006C264B" w:rsidRPr="00930429" w:rsidRDefault="006C264B" w:rsidP="006C264B">
      <w:pPr>
        <w:spacing w:line="480" w:lineRule="auto"/>
        <w:ind w:hanging="480"/>
        <w:rPr>
          <w:rFonts w:cs="Arial"/>
          <w:lang w:val="en-US"/>
        </w:rPr>
      </w:pPr>
      <w:r w:rsidRPr="00280B1A">
        <w:rPr>
          <w:rFonts w:cs="Arial"/>
          <w:lang w:val="en-US"/>
        </w:rPr>
        <w:t xml:space="preserve">Bell, E. C., &amp; Silverman, A. M. (2018). </w:t>
      </w:r>
      <w:r w:rsidRPr="00280B1A">
        <w:rPr>
          <w:rFonts w:cs="Arial"/>
          <w:i/>
          <w:iCs/>
          <w:lang w:val="en-US"/>
        </w:rPr>
        <w:t>Rehabilitation and Employment Outcomes for Adults Who Are Blind or Visually Impaired: An Updated Report Abstract</w:t>
      </w:r>
      <w:r w:rsidRPr="00280B1A">
        <w:rPr>
          <w:rFonts w:cs="Arial"/>
          <w:lang w:val="en-US"/>
        </w:rPr>
        <w:t xml:space="preserve">. </w:t>
      </w:r>
    </w:p>
    <w:p w14:paraId="453264E0" w14:textId="712162F2" w:rsidR="006C264B" w:rsidRPr="00280B1A" w:rsidRDefault="006C264B" w:rsidP="006C264B">
      <w:pPr>
        <w:spacing w:line="480" w:lineRule="auto"/>
        <w:ind w:hanging="480"/>
        <w:rPr>
          <w:rFonts w:cs="Arial"/>
        </w:rPr>
      </w:pPr>
      <w:r w:rsidRPr="00280B1A">
        <w:rPr>
          <w:rFonts w:cs="Arial"/>
        </w:rPr>
        <w:t xml:space="preserve">Bourrée, F., Michel, P., &amp; Salmi, L. R. (2008). Méthodes de consensus : Revue des méthodes originales et de leurs grandes variantes utilisées en santé publique. </w:t>
      </w:r>
      <w:r w:rsidRPr="00280B1A">
        <w:rPr>
          <w:rFonts w:cs="Arial"/>
          <w:i/>
          <w:iCs/>
        </w:rPr>
        <w:t>Revue d’Épidémiologie et de Santé Publique</w:t>
      </w:r>
      <w:r w:rsidRPr="00280B1A">
        <w:rPr>
          <w:rFonts w:cs="Arial"/>
        </w:rPr>
        <w:t xml:space="preserve">, </w:t>
      </w:r>
      <w:r w:rsidRPr="00280B1A">
        <w:rPr>
          <w:rFonts w:cs="Arial"/>
          <w:i/>
          <w:iCs/>
        </w:rPr>
        <w:t>56</w:t>
      </w:r>
      <w:r w:rsidRPr="00280B1A">
        <w:rPr>
          <w:rFonts w:cs="Arial"/>
        </w:rPr>
        <w:t>(6), 415</w:t>
      </w:r>
      <w:r w:rsidRPr="00280B1A">
        <w:rPr>
          <w:rFonts w:cs="Arial"/>
        </w:rPr>
        <w:noBreakHyphen/>
        <w:t xml:space="preserve">423. </w:t>
      </w:r>
      <w:hyperlink r:id="rId235" w:history="1">
        <w:r w:rsidRPr="00280B1A">
          <w:rPr>
            <w:rStyle w:val="Lienhypertexte"/>
            <w:rFonts w:cs="Arial"/>
          </w:rPr>
          <w:t>https://doi.org/10/dm76cc</w:t>
        </w:r>
      </w:hyperlink>
    </w:p>
    <w:p w14:paraId="3954BC11" w14:textId="28DDE024" w:rsidR="006C264B" w:rsidRPr="00280B1A" w:rsidRDefault="006C264B" w:rsidP="006C264B">
      <w:pPr>
        <w:spacing w:line="480" w:lineRule="auto"/>
        <w:ind w:hanging="480"/>
        <w:rPr>
          <w:rFonts w:cs="Arial"/>
        </w:rPr>
      </w:pPr>
      <w:r w:rsidRPr="00280B1A">
        <w:rPr>
          <w:rFonts w:cs="Arial"/>
        </w:rPr>
        <w:t xml:space="preserve">Brézin, A. P., Lafuma, A., Fagnani, F., Mesbah, M., &amp; Berdeaux, G. (2005). </w:t>
      </w:r>
      <w:r w:rsidRPr="00280B1A">
        <w:rPr>
          <w:rFonts w:cs="Arial"/>
          <w:lang w:val="en-US"/>
        </w:rPr>
        <w:t xml:space="preserve">Prevalence and Burden of Self-reported Blindness, Low Vision, and Visual Impairment in the French Community: A Nationwide Survey. </w:t>
      </w:r>
      <w:r w:rsidRPr="00280B1A">
        <w:rPr>
          <w:rFonts w:cs="Arial"/>
          <w:i/>
          <w:iCs/>
        </w:rPr>
        <w:t>Archives of Ophthalmology</w:t>
      </w:r>
      <w:r w:rsidRPr="00280B1A">
        <w:rPr>
          <w:rFonts w:cs="Arial"/>
        </w:rPr>
        <w:t xml:space="preserve">, </w:t>
      </w:r>
      <w:r w:rsidRPr="00280B1A">
        <w:rPr>
          <w:rFonts w:cs="Arial"/>
          <w:i/>
          <w:iCs/>
        </w:rPr>
        <w:t>123</w:t>
      </w:r>
      <w:r w:rsidRPr="00280B1A">
        <w:rPr>
          <w:rFonts w:cs="Arial"/>
        </w:rPr>
        <w:t>(8), 1117</w:t>
      </w:r>
      <w:r w:rsidRPr="00280B1A">
        <w:rPr>
          <w:rFonts w:cs="Arial"/>
        </w:rPr>
        <w:noBreakHyphen/>
        <w:t xml:space="preserve">1124. </w:t>
      </w:r>
      <w:hyperlink r:id="rId236" w:history="1">
        <w:r w:rsidRPr="00280B1A">
          <w:rPr>
            <w:rStyle w:val="Lienhypertexte"/>
            <w:rFonts w:cs="Arial"/>
          </w:rPr>
          <w:t>https://doi.org/10.1001/archopht.123.8.1117</w:t>
        </w:r>
      </w:hyperlink>
    </w:p>
    <w:p w14:paraId="02BFB817" w14:textId="445D3326" w:rsidR="006C264B" w:rsidRPr="00E23B8E" w:rsidRDefault="006C264B" w:rsidP="006C264B">
      <w:pPr>
        <w:spacing w:after="0" w:line="480" w:lineRule="auto"/>
        <w:ind w:hanging="480"/>
        <w:rPr>
          <w:rFonts w:eastAsia="Times New Roman" w:cs="Arial"/>
          <w:szCs w:val="24"/>
          <w:lang w:eastAsia="fr-FR"/>
        </w:rPr>
      </w:pPr>
      <w:r w:rsidRPr="00280B1A">
        <w:rPr>
          <w:rFonts w:eastAsia="Times New Roman" w:cs="Arial"/>
          <w:szCs w:val="24"/>
          <w:lang w:eastAsia="fr-FR"/>
        </w:rPr>
        <w:t>L</w:t>
      </w:r>
      <w:r w:rsidRPr="00E23B8E">
        <w:rPr>
          <w:rFonts w:eastAsia="Times New Roman" w:cs="Arial"/>
          <w:szCs w:val="24"/>
          <w:lang w:eastAsia="fr-FR"/>
        </w:rPr>
        <w:t xml:space="preserve">e Défenseur des droits. (2020). </w:t>
      </w:r>
      <w:r w:rsidRPr="00E23B8E">
        <w:rPr>
          <w:rFonts w:eastAsia="Times New Roman" w:cs="Arial"/>
          <w:i/>
          <w:iCs/>
          <w:szCs w:val="24"/>
          <w:lang w:eastAsia="fr-FR"/>
        </w:rPr>
        <w:t>La mise en œuvre de la Convention relative aux droits des personnes handicapées (CIDPH)</w:t>
      </w:r>
      <w:r w:rsidRPr="00E23B8E">
        <w:rPr>
          <w:rFonts w:eastAsia="Times New Roman" w:cs="Arial"/>
          <w:szCs w:val="24"/>
          <w:lang w:eastAsia="fr-FR"/>
        </w:rPr>
        <w:t xml:space="preserve"> (p.</w:t>
      </w:r>
      <w:r w:rsidR="00F8105B">
        <w:rPr>
          <w:rFonts w:eastAsia="Times New Roman" w:cs="Arial"/>
          <w:szCs w:val="24"/>
          <w:lang w:eastAsia="fr-FR"/>
        </w:rPr>
        <w:t> </w:t>
      </w:r>
      <w:r w:rsidRPr="00E23B8E">
        <w:rPr>
          <w:rFonts w:eastAsia="Times New Roman" w:cs="Arial"/>
          <w:szCs w:val="24"/>
          <w:lang w:eastAsia="fr-FR"/>
        </w:rPr>
        <w:t xml:space="preserve">109). </w:t>
      </w:r>
      <w:r>
        <w:rPr>
          <w:rFonts w:cs="Arial"/>
        </w:rPr>
        <w:t>L</w:t>
      </w:r>
      <w:r w:rsidRPr="00E23B8E">
        <w:rPr>
          <w:rFonts w:eastAsia="Times New Roman" w:cs="Arial"/>
          <w:szCs w:val="24"/>
          <w:lang w:eastAsia="fr-FR"/>
        </w:rPr>
        <w:t>e Défenseur des droits.</w:t>
      </w:r>
    </w:p>
    <w:p w14:paraId="4E07C729" w14:textId="0145B4CB" w:rsidR="006C264B" w:rsidRPr="00070F08" w:rsidRDefault="006C264B" w:rsidP="006C264B">
      <w:pPr>
        <w:spacing w:line="480" w:lineRule="auto"/>
        <w:ind w:hanging="480"/>
        <w:rPr>
          <w:rFonts w:cs="Arial"/>
        </w:rPr>
      </w:pPr>
      <w:r w:rsidRPr="00280B1A">
        <w:rPr>
          <w:rFonts w:cs="Arial"/>
        </w:rPr>
        <w:t xml:space="preserve">Desrosiers, J., Wanet-Defalque, M.-C., Témisjian, K., Gresset, J., Dubois, M.-F., Renaud, J., Vincent, C., Rousseau, J., Carignan, M., &amp; Overbury, O. (2009). </w:t>
      </w:r>
      <w:r w:rsidRPr="00280B1A">
        <w:rPr>
          <w:rFonts w:cs="Arial"/>
          <w:lang w:val="en-US"/>
        </w:rPr>
        <w:t xml:space="preserve">Participation in daily activities and social roles of older adults with visual impairment. </w:t>
      </w:r>
      <w:r w:rsidRPr="00070F08">
        <w:rPr>
          <w:rFonts w:cs="Arial"/>
          <w:i/>
          <w:iCs/>
        </w:rPr>
        <w:t>Disability and Rehabilitation</w:t>
      </w:r>
      <w:r w:rsidRPr="00070F08">
        <w:rPr>
          <w:rFonts w:cs="Arial"/>
        </w:rPr>
        <w:t xml:space="preserve">, </w:t>
      </w:r>
      <w:r w:rsidRPr="00070F08">
        <w:rPr>
          <w:rFonts w:cs="Arial"/>
          <w:i/>
          <w:iCs/>
        </w:rPr>
        <w:t>31</w:t>
      </w:r>
      <w:r w:rsidRPr="00070F08">
        <w:rPr>
          <w:rFonts w:cs="Arial"/>
        </w:rPr>
        <w:t>(15), 1227</w:t>
      </w:r>
      <w:r w:rsidRPr="00070F08">
        <w:rPr>
          <w:rFonts w:cs="Arial"/>
        </w:rPr>
        <w:noBreakHyphen/>
        <w:t xml:space="preserve">1234. </w:t>
      </w:r>
    </w:p>
    <w:p w14:paraId="44CDFC8C" w14:textId="2D5E4FB1" w:rsidR="005D0A88" w:rsidRDefault="00A042D3" w:rsidP="005D0A88">
      <w:pPr>
        <w:spacing w:after="0" w:line="480" w:lineRule="auto"/>
        <w:ind w:hanging="480"/>
      </w:pPr>
      <w:r>
        <w:t>Direction de l’évaluation de la prospective et de la performance</w:t>
      </w:r>
      <w:r w:rsidR="005D0A88">
        <w:t>.</w:t>
      </w:r>
      <w:r>
        <w:t xml:space="preserve"> (2020). </w:t>
      </w:r>
      <w:r w:rsidRPr="00A042D3">
        <w:rPr>
          <w:i/>
        </w:rPr>
        <w:t xml:space="preserve">Repères et références </w:t>
      </w:r>
      <w:r>
        <w:rPr>
          <w:rStyle w:val="Accentuation"/>
        </w:rPr>
        <w:t>statistiques</w:t>
      </w:r>
      <w:r>
        <w:t xml:space="preserve"> (</w:t>
      </w:r>
      <w:r>
        <w:rPr>
          <w:rStyle w:val="Accentuation"/>
        </w:rPr>
        <w:t>RERS</w:t>
      </w:r>
      <w:r>
        <w:t>) 2020, 1-415.</w:t>
      </w:r>
    </w:p>
    <w:p w14:paraId="583B39D6" w14:textId="4AB2B0AA" w:rsidR="005D0A88" w:rsidRPr="005D0A88" w:rsidRDefault="005D0A88" w:rsidP="005D0A88">
      <w:pPr>
        <w:spacing w:after="0" w:line="480" w:lineRule="auto"/>
        <w:ind w:hanging="480"/>
      </w:pPr>
      <w:r w:rsidRPr="005D0A88">
        <w:rPr>
          <w:lang w:eastAsia="fr-FR"/>
        </w:rPr>
        <w:t>Direction de l’animation</w:t>
      </w:r>
      <w:r>
        <w:rPr>
          <w:lang w:eastAsia="fr-FR"/>
        </w:rPr>
        <w:t xml:space="preserve"> de la recherche, des études et des statistiques. (2017). </w:t>
      </w:r>
      <w:r w:rsidRPr="005D0A88">
        <w:rPr>
          <w:i/>
          <w:lang w:eastAsia="fr-FR"/>
        </w:rPr>
        <w:t>Travailleurs handicapés : quel accès à l’emploi en 2015 ?</w:t>
      </w:r>
      <w:r>
        <w:rPr>
          <w:i/>
          <w:lang w:eastAsia="fr-FR"/>
        </w:rPr>
        <w:t>, 32</w:t>
      </w:r>
      <w:r>
        <w:rPr>
          <w:lang w:eastAsia="fr-FR"/>
        </w:rPr>
        <w:t>, 1-10.</w:t>
      </w:r>
    </w:p>
    <w:p w14:paraId="1B704D1C" w14:textId="77777777" w:rsidR="006C264B" w:rsidRPr="00963A69" w:rsidRDefault="006C264B" w:rsidP="006C264B">
      <w:pPr>
        <w:spacing w:line="480" w:lineRule="auto"/>
        <w:ind w:hanging="480"/>
        <w:rPr>
          <w:rFonts w:cs="Arial"/>
          <w:lang w:val="en-US"/>
        </w:rPr>
      </w:pPr>
      <w:r w:rsidRPr="00E61D9C">
        <w:rPr>
          <w:rFonts w:cs="Arial"/>
        </w:rPr>
        <w:t xml:space="preserve">Douglas, G., Pavey, S., Corcoran, C., &amp; Clements, B. (2011). </w:t>
      </w:r>
      <w:r w:rsidRPr="00280B1A">
        <w:rPr>
          <w:rFonts w:cs="Arial"/>
          <w:lang w:val="en-US"/>
        </w:rPr>
        <w:t xml:space="preserve">Evaluating the use of the ICF as a framework for interviewing people with a visual impairment about their mobility and travel. </w:t>
      </w:r>
      <w:r w:rsidRPr="00963A69">
        <w:rPr>
          <w:rFonts w:cs="Arial"/>
          <w:i/>
          <w:iCs/>
          <w:lang w:val="en-US"/>
        </w:rPr>
        <w:t>The British Journal of Visual Impairment</w:t>
      </w:r>
      <w:r w:rsidRPr="00963A69">
        <w:rPr>
          <w:rFonts w:cs="Arial"/>
          <w:lang w:val="en-US"/>
        </w:rPr>
        <w:t xml:space="preserve">, </w:t>
      </w:r>
      <w:r w:rsidRPr="00963A69">
        <w:rPr>
          <w:rFonts w:cs="Arial"/>
          <w:i/>
          <w:iCs/>
          <w:lang w:val="en-US"/>
        </w:rPr>
        <w:t>30</w:t>
      </w:r>
      <w:r w:rsidRPr="00963A69">
        <w:rPr>
          <w:rFonts w:cs="Arial"/>
          <w:lang w:val="en-US"/>
        </w:rPr>
        <w:t>, 6</w:t>
      </w:r>
      <w:r w:rsidRPr="00963A69">
        <w:rPr>
          <w:rFonts w:cs="Arial"/>
          <w:lang w:val="en-US"/>
        </w:rPr>
        <w:noBreakHyphen/>
        <w:t>21.</w:t>
      </w:r>
    </w:p>
    <w:p w14:paraId="3E4ADD26" w14:textId="77777777" w:rsidR="006C264B" w:rsidRPr="00963A69" w:rsidRDefault="006C264B" w:rsidP="006C264B">
      <w:pPr>
        <w:spacing w:line="480" w:lineRule="auto"/>
        <w:ind w:hanging="480"/>
        <w:rPr>
          <w:rFonts w:cs="Arial"/>
        </w:rPr>
      </w:pPr>
      <w:r w:rsidRPr="00E23B8E">
        <w:rPr>
          <w:rFonts w:eastAsia="Times New Roman" w:cs="Arial"/>
          <w:szCs w:val="24"/>
          <w:lang w:val="en-US" w:eastAsia="fr-FR"/>
        </w:rPr>
        <w:t xml:space="preserve">Ducos, F. (1983). Delphi et analyses d’interaction. </w:t>
      </w:r>
      <w:r w:rsidRPr="00E23B8E">
        <w:rPr>
          <w:rFonts w:eastAsia="Times New Roman" w:cs="Arial"/>
          <w:i/>
          <w:iCs/>
          <w:szCs w:val="24"/>
          <w:lang w:eastAsia="fr-FR"/>
        </w:rPr>
        <w:t>Futuribles</w:t>
      </w:r>
      <w:r w:rsidRPr="00E23B8E">
        <w:rPr>
          <w:rFonts w:eastAsia="Times New Roman" w:cs="Arial"/>
          <w:szCs w:val="24"/>
          <w:lang w:eastAsia="fr-FR"/>
        </w:rPr>
        <w:t xml:space="preserve">, </w:t>
      </w:r>
      <w:r w:rsidRPr="00E23B8E">
        <w:rPr>
          <w:rFonts w:eastAsia="Times New Roman" w:cs="Arial"/>
          <w:i/>
          <w:iCs/>
          <w:szCs w:val="24"/>
          <w:lang w:eastAsia="fr-FR"/>
        </w:rPr>
        <w:t>71</w:t>
      </w:r>
      <w:r w:rsidRPr="00E23B8E">
        <w:rPr>
          <w:rFonts w:eastAsia="Times New Roman" w:cs="Arial"/>
          <w:szCs w:val="24"/>
          <w:lang w:eastAsia="fr-FR"/>
        </w:rPr>
        <w:t>.</w:t>
      </w:r>
    </w:p>
    <w:p w14:paraId="5912DA90" w14:textId="085BDFFC" w:rsidR="006C264B" w:rsidRDefault="006C264B" w:rsidP="006C264B">
      <w:pPr>
        <w:spacing w:line="480" w:lineRule="auto"/>
        <w:ind w:hanging="480"/>
        <w:rPr>
          <w:rFonts w:cs="Arial"/>
        </w:rPr>
      </w:pPr>
      <w:r w:rsidRPr="00280B1A">
        <w:rPr>
          <w:rFonts w:cs="Arial"/>
        </w:rPr>
        <w:t>Fougeyrollas, P., Noreau, L., &amp; Tremblay, J. (2002). La mesure des habitudes de vie (MHAVIE) version</w:t>
      </w:r>
      <w:r w:rsidR="00F8105B">
        <w:rPr>
          <w:rFonts w:cs="Arial"/>
        </w:rPr>
        <w:t> </w:t>
      </w:r>
      <w:r w:rsidRPr="00280B1A">
        <w:rPr>
          <w:rFonts w:cs="Arial"/>
        </w:rPr>
        <w:t xml:space="preserve">3.1. Québec (Qc). </w:t>
      </w:r>
      <w:r w:rsidRPr="00280B1A">
        <w:rPr>
          <w:rFonts w:cs="Arial"/>
          <w:i/>
          <w:iCs/>
        </w:rPr>
        <w:t>Réseau international du processus du production du handicap</w:t>
      </w:r>
      <w:r w:rsidRPr="00280B1A">
        <w:rPr>
          <w:rFonts w:cs="Arial"/>
        </w:rPr>
        <w:t>.</w:t>
      </w:r>
      <w:r w:rsidR="005E0769">
        <w:rPr>
          <w:rFonts w:cs="Arial"/>
        </w:rPr>
        <w:t xml:space="preserve"> </w:t>
      </w:r>
    </w:p>
    <w:p w14:paraId="5BC31B0E" w14:textId="4AC7BB10" w:rsidR="005E0769" w:rsidRDefault="005E0769" w:rsidP="006C264B">
      <w:pPr>
        <w:spacing w:line="480" w:lineRule="auto"/>
        <w:ind w:hanging="480"/>
        <w:rPr>
          <w:rFonts w:cs="Arial"/>
        </w:rPr>
      </w:pPr>
      <w:r>
        <w:rPr>
          <w:rFonts w:cs="Arial"/>
        </w:rPr>
        <w:t>Ifop. (2022</w:t>
      </w:r>
      <w:r w:rsidR="004B1289">
        <w:rPr>
          <w:rFonts w:cs="Arial"/>
        </w:rPr>
        <w:t>a</w:t>
      </w:r>
      <w:r>
        <w:rPr>
          <w:rFonts w:cs="Arial"/>
        </w:rPr>
        <w:t xml:space="preserve">). </w:t>
      </w:r>
      <w:r w:rsidRPr="005E0769">
        <w:rPr>
          <w:rFonts w:cs="Arial"/>
          <w:i/>
        </w:rPr>
        <w:t>La perception de l’emploi des personnes en situation de handicap. 5ème édition du baromètre Agefiph – Ifop auprès des entreprises, du Grand Public, des salariés et des personnes en situation de handicap</w:t>
      </w:r>
      <w:r>
        <w:rPr>
          <w:rFonts w:cs="Arial"/>
        </w:rPr>
        <w:t>, 1-18.</w:t>
      </w:r>
    </w:p>
    <w:p w14:paraId="29F583A3" w14:textId="61D4CBE1" w:rsidR="004B1289" w:rsidRDefault="004B1289" w:rsidP="006C264B">
      <w:pPr>
        <w:spacing w:line="480" w:lineRule="auto"/>
        <w:ind w:hanging="480"/>
        <w:rPr>
          <w:rFonts w:cs="Arial"/>
        </w:rPr>
      </w:pPr>
      <w:r>
        <w:rPr>
          <w:rFonts w:cs="Arial"/>
        </w:rPr>
        <w:t xml:space="preserve">Ifop. (2022b). </w:t>
      </w:r>
      <w:r w:rsidRPr="004B1289">
        <w:rPr>
          <w:rFonts w:cs="Arial"/>
          <w:i/>
        </w:rPr>
        <w:t>Le plein emploi des personnes en situation de handicap est-il possible ?</w:t>
      </w:r>
      <w:r>
        <w:rPr>
          <w:rFonts w:cs="Arial"/>
        </w:rPr>
        <w:t xml:space="preserve"> 1-49.</w:t>
      </w:r>
    </w:p>
    <w:p w14:paraId="488AD836" w14:textId="2DB62B43" w:rsidR="004933A1" w:rsidRPr="004B1289" w:rsidRDefault="004933A1" w:rsidP="004933A1">
      <w:pPr>
        <w:spacing w:line="480" w:lineRule="auto"/>
        <w:ind w:hanging="480"/>
        <w:rPr>
          <w:rFonts w:cs="Arial"/>
        </w:rPr>
      </w:pPr>
      <w:r w:rsidRPr="004B1289">
        <w:rPr>
          <w:rFonts w:cs="Arial"/>
        </w:rPr>
        <w:t xml:space="preserve">Insee. (2016). Trente ans de vie associative. </w:t>
      </w:r>
      <w:r w:rsidRPr="004B1289">
        <w:rPr>
          <w:rFonts w:cs="Arial"/>
          <w:i/>
        </w:rPr>
        <w:t>Insee Première, 1580</w:t>
      </w:r>
      <w:r w:rsidRPr="004B1289">
        <w:rPr>
          <w:rFonts w:cs="Arial"/>
        </w:rPr>
        <w:t>, 1-4.</w:t>
      </w:r>
    </w:p>
    <w:p w14:paraId="3164A08A" w14:textId="0492BD94" w:rsidR="00571864" w:rsidRPr="004B1289" w:rsidRDefault="00571864" w:rsidP="006C264B">
      <w:pPr>
        <w:spacing w:line="480" w:lineRule="auto"/>
        <w:ind w:hanging="480"/>
        <w:rPr>
          <w:rFonts w:cs="Arial"/>
        </w:rPr>
      </w:pPr>
      <w:r w:rsidRPr="004B1289">
        <w:rPr>
          <w:rFonts w:cs="Arial"/>
        </w:rPr>
        <w:t xml:space="preserve">Insee. (2019). Une personne sur six n’utilise pas Internet, plus d’un usager sur trois manque de compétences numériques de base. </w:t>
      </w:r>
      <w:r w:rsidRPr="004B1289">
        <w:rPr>
          <w:rFonts w:cs="Arial"/>
          <w:i/>
        </w:rPr>
        <w:t>Insee Première, 1780</w:t>
      </w:r>
      <w:r w:rsidRPr="004B1289">
        <w:rPr>
          <w:rFonts w:cs="Arial"/>
        </w:rPr>
        <w:t>, 1-4.</w:t>
      </w:r>
    </w:p>
    <w:p w14:paraId="31729613" w14:textId="345A4720" w:rsidR="004B1289" w:rsidRPr="004B1289" w:rsidRDefault="004B1289" w:rsidP="004B1289">
      <w:pPr>
        <w:spacing w:line="480" w:lineRule="auto"/>
        <w:ind w:hanging="480"/>
        <w:rPr>
          <w:rFonts w:cs="Arial"/>
        </w:rPr>
      </w:pPr>
      <w:r w:rsidRPr="004B1289">
        <w:rPr>
          <w:rFonts w:cs="Arial"/>
        </w:rPr>
        <w:t>Insee. (2020). Recensement de la population 2019 – Résultats pour toutes les communes, départements, régions, intercommunalités.</w:t>
      </w:r>
    </w:p>
    <w:p w14:paraId="47B58A70" w14:textId="7C0BA4E8" w:rsidR="001B5D80" w:rsidRPr="003D3553" w:rsidRDefault="001B5D80" w:rsidP="006C264B">
      <w:pPr>
        <w:spacing w:line="480" w:lineRule="auto"/>
        <w:ind w:hanging="480"/>
        <w:rPr>
          <w:rFonts w:cs="Arial"/>
        </w:rPr>
      </w:pPr>
      <w:r w:rsidRPr="003D3553">
        <w:rPr>
          <w:rFonts w:cs="Arial"/>
        </w:rPr>
        <w:t>Insee. (2022</w:t>
      </w:r>
      <w:r w:rsidR="004E0099" w:rsidRPr="003D3553">
        <w:rPr>
          <w:rFonts w:cs="Arial"/>
        </w:rPr>
        <w:t>a</w:t>
      </w:r>
      <w:r w:rsidRPr="003D3553">
        <w:rPr>
          <w:rFonts w:cs="Arial"/>
        </w:rPr>
        <w:t>).</w:t>
      </w:r>
      <w:r w:rsidR="000041D7" w:rsidRPr="003D3553">
        <w:t xml:space="preserve"> </w:t>
      </w:r>
      <w:r w:rsidR="000041D7" w:rsidRPr="003D3553">
        <w:rPr>
          <w:rFonts w:cs="Arial"/>
        </w:rPr>
        <w:t>Insee, enquête SRCV</w:t>
      </w:r>
      <w:r w:rsidR="00F8105B" w:rsidRPr="003D3553">
        <w:rPr>
          <w:rFonts w:cs="Arial"/>
        </w:rPr>
        <w:t> </w:t>
      </w:r>
      <w:r w:rsidR="000041D7" w:rsidRPr="003D3553">
        <w:rPr>
          <w:rFonts w:cs="Arial"/>
        </w:rPr>
        <w:t>2021.</w:t>
      </w:r>
      <w:r w:rsidRPr="003D3553">
        <w:rPr>
          <w:rFonts w:cs="Arial"/>
        </w:rPr>
        <w:t xml:space="preserve"> </w:t>
      </w:r>
    </w:p>
    <w:p w14:paraId="27C67C80" w14:textId="1AFDC66C" w:rsidR="004E0099" w:rsidRPr="004E0099" w:rsidRDefault="004E0099" w:rsidP="006C264B">
      <w:pPr>
        <w:spacing w:line="480" w:lineRule="auto"/>
        <w:ind w:hanging="480"/>
        <w:rPr>
          <w:rFonts w:cs="Arial"/>
        </w:rPr>
      </w:pPr>
      <w:r w:rsidRPr="004B1289">
        <w:rPr>
          <w:rFonts w:cs="Arial"/>
        </w:rPr>
        <w:t>Insee. (202</w:t>
      </w:r>
      <w:r>
        <w:rPr>
          <w:rFonts w:cs="Arial"/>
        </w:rPr>
        <w:t>2b</w:t>
      </w:r>
      <w:r w:rsidRPr="004B1289">
        <w:rPr>
          <w:rFonts w:cs="Arial"/>
        </w:rPr>
        <w:t xml:space="preserve">). </w:t>
      </w:r>
      <w:r w:rsidRPr="004E0099">
        <w:rPr>
          <w:rFonts w:cs="Arial"/>
        </w:rPr>
        <w:t>Travail, santé et handicap</w:t>
      </w:r>
      <w:r>
        <w:t xml:space="preserve"> – </w:t>
      </w:r>
      <w:r w:rsidRPr="004E0099">
        <w:rPr>
          <w:i/>
        </w:rPr>
        <w:t>Insee Références - Édition 2022, Fiche 4.5</w:t>
      </w:r>
      <w:r>
        <w:t>, 140-141.</w:t>
      </w:r>
    </w:p>
    <w:p w14:paraId="4357A566" w14:textId="77777777" w:rsidR="006C264B" w:rsidRPr="00963A69" w:rsidRDefault="006C264B" w:rsidP="006C264B">
      <w:pPr>
        <w:spacing w:line="480" w:lineRule="auto"/>
        <w:ind w:hanging="480"/>
        <w:rPr>
          <w:rFonts w:cs="Arial"/>
        </w:rPr>
      </w:pPr>
      <w:r w:rsidRPr="00280B1A">
        <w:rPr>
          <w:rFonts w:cs="Arial"/>
          <w:lang w:val="en-US"/>
        </w:rPr>
        <w:t xml:space="preserve">Mick, P., Parfyonov, M., Wittich, W., Phillips, N., &amp; Pichora-Fuller, K. (2018). Associations between sensory loss and social networks, participation, support, and loneliness: Analysis of the Canadian Longitudinal Study on Aging. </w:t>
      </w:r>
      <w:r w:rsidRPr="00963A69">
        <w:rPr>
          <w:rFonts w:cs="Arial"/>
          <w:i/>
          <w:iCs/>
        </w:rPr>
        <w:t>Canadian Family Physician Medecin De Famille Canadien</w:t>
      </w:r>
      <w:r w:rsidRPr="00963A69">
        <w:rPr>
          <w:rFonts w:cs="Arial"/>
        </w:rPr>
        <w:t xml:space="preserve">, </w:t>
      </w:r>
      <w:r w:rsidRPr="00963A69">
        <w:rPr>
          <w:rFonts w:cs="Arial"/>
          <w:i/>
          <w:iCs/>
        </w:rPr>
        <w:t>64</w:t>
      </w:r>
      <w:r w:rsidRPr="00963A69">
        <w:rPr>
          <w:rFonts w:cs="Arial"/>
        </w:rPr>
        <w:t>(1), e33</w:t>
      </w:r>
      <w:r w:rsidRPr="00963A69">
        <w:rPr>
          <w:rFonts w:cs="Arial"/>
        </w:rPr>
        <w:noBreakHyphen/>
        <w:t>e41.</w:t>
      </w:r>
    </w:p>
    <w:p w14:paraId="147100CA" w14:textId="3B153002" w:rsidR="006C264B" w:rsidRDefault="006C264B" w:rsidP="006C264B">
      <w:pPr>
        <w:spacing w:after="0" w:line="480" w:lineRule="auto"/>
        <w:ind w:hanging="480"/>
        <w:rPr>
          <w:rFonts w:eastAsia="Times New Roman" w:cs="Arial"/>
          <w:szCs w:val="24"/>
          <w:lang w:eastAsia="fr-FR"/>
        </w:rPr>
      </w:pPr>
      <w:r w:rsidRPr="00E23B8E">
        <w:rPr>
          <w:rFonts w:eastAsia="Times New Roman" w:cs="Arial"/>
          <w:szCs w:val="24"/>
          <w:lang w:eastAsia="fr-FR"/>
        </w:rPr>
        <w:t>Mormiche, P. (1998). L’enquête HID de l’I</w:t>
      </w:r>
      <w:r w:rsidR="000E6495">
        <w:rPr>
          <w:rFonts w:eastAsia="Times New Roman" w:cs="Arial"/>
          <w:szCs w:val="24"/>
          <w:lang w:eastAsia="fr-FR"/>
        </w:rPr>
        <w:t>nsee</w:t>
      </w:r>
      <w:r w:rsidRPr="00E23B8E">
        <w:rPr>
          <w:rFonts w:eastAsia="Times New Roman" w:cs="Arial"/>
          <w:szCs w:val="24"/>
          <w:lang w:eastAsia="fr-FR"/>
        </w:rPr>
        <w:t xml:space="preserve">. Objectifs et schéma organisationnel. </w:t>
      </w:r>
      <w:r>
        <w:rPr>
          <w:rFonts w:cs="Arial"/>
        </w:rPr>
        <w:t>Courrier des statistiques-</w:t>
      </w:r>
      <w:r w:rsidR="000E6495" w:rsidRPr="000E6495">
        <w:rPr>
          <w:rFonts w:eastAsia="Times New Roman" w:cs="Arial"/>
          <w:szCs w:val="24"/>
          <w:lang w:eastAsia="fr-FR"/>
        </w:rPr>
        <w:t xml:space="preserve"> </w:t>
      </w:r>
      <w:r w:rsidR="000E6495" w:rsidRPr="00E23B8E">
        <w:rPr>
          <w:rFonts w:eastAsia="Times New Roman" w:cs="Arial"/>
          <w:szCs w:val="24"/>
          <w:lang w:eastAsia="fr-FR"/>
        </w:rPr>
        <w:t>I</w:t>
      </w:r>
      <w:r w:rsidR="000E6495">
        <w:rPr>
          <w:rFonts w:eastAsia="Times New Roman" w:cs="Arial"/>
          <w:szCs w:val="24"/>
          <w:lang w:eastAsia="fr-FR"/>
        </w:rPr>
        <w:t>nsee</w:t>
      </w:r>
      <w:r>
        <w:rPr>
          <w:rFonts w:cs="Arial"/>
        </w:rPr>
        <w:t>,</w:t>
      </w:r>
      <w:r w:rsidRPr="00E23B8E">
        <w:rPr>
          <w:rFonts w:eastAsia="Times New Roman" w:cs="Arial"/>
          <w:szCs w:val="24"/>
          <w:lang w:eastAsia="fr-FR"/>
        </w:rPr>
        <w:t xml:space="preserve"> </w:t>
      </w:r>
      <w:r w:rsidRPr="00E23B8E">
        <w:rPr>
          <w:rFonts w:eastAsia="Times New Roman" w:cs="Arial"/>
          <w:i/>
          <w:iCs/>
          <w:szCs w:val="24"/>
          <w:lang w:eastAsia="fr-FR"/>
        </w:rPr>
        <w:t>87</w:t>
      </w:r>
      <w:r w:rsidRPr="00E23B8E">
        <w:rPr>
          <w:rFonts w:eastAsia="Times New Roman" w:cs="Arial"/>
          <w:i/>
          <w:iCs/>
          <w:szCs w:val="24"/>
          <w:lang w:eastAsia="fr-FR"/>
        </w:rPr>
        <w:noBreakHyphen/>
        <w:t>88</w:t>
      </w:r>
      <w:r w:rsidRPr="00E23B8E">
        <w:rPr>
          <w:rFonts w:eastAsia="Times New Roman" w:cs="Arial"/>
          <w:szCs w:val="24"/>
          <w:lang w:eastAsia="fr-FR"/>
        </w:rPr>
        <w:t>, 7</w:t>
      </w:r>
      <w:r w:rsidRPr="00E23B8E">
        <w:rPr>
          <w:rFonts w:eastAsia="Times New Roman" w:cs="Arial"/>
          <w:szCs w:val="24"/>
          <w:lang w:eastAsia="fr-FR"/>
        </w:rPr>
        <w:noBreakHyphen/>
        <w:t>18.</w:t>
      </w:r>
    </w:p>
    <w:p w14:paraId="36DF96CB" w14:textId="381D2CDF" w:rsidR="002A34C4" w:rsidRPr="002A34C4" w:rsidRDefault="002A34C4" w:rsidP="006C264B">
      <w:pPr>
        <w:spacing w:after="0" w:line="480" w:lineRule="auto"/>
        <w:ind w:hanging="480"/>
        <w:rPr>
          <w:rFonts w:eastAsia="Times New Roman" w:cs="Arial"/>
          <w:szCs w:val="24"/>
          <w:lang w:val="en-GB" w:eastAsia="fr-FR"/>
        </w:rPr>
      </w:pPr>
      <w:r w:rsidRPr="002A34C4">
        <w:rPr>
          <w:rFonts w:eastAsia="Times New Roman" w:cs="Arial"/>
          <w:szCs w:val="24"/>
          <w:lang w:eastAsia="fr-FR"/>
        </w:rPr>
        <w:t>Pigeon, C., Galiano, A.R., Afon</w:t>
      </w:r>
      <w:r>
        <w:rPr>
          <w:rFonts w:eastAsia="Times New Roman" w:cs="Arial"/>
          <w:szCs w:val="24"/>
          <w:lang w:eastAsia="fr-FR"/>
        </w:rPr>
        <w:t xml:space="preserve">s-Jaco, A., Valente, D., Uzan, G., Prestini, M., &amp; Baltenneck., N. (en révision). </w:t>
      </w:r>
      <w:r w:rsidRPr="002A34C4">
        <w:rPr>
          <w:rFonts w:eastAsia="Times New Roman" w:cs="Arial"/>
          <w:szCs w:val="24"/>
          <w:lang w:val="en-GB" w:eastAsia="fr-FR"/>
        </w:rPr>
        <w:t xml:space="preserve">A participatory research to </w:t>
      </w:r>
      <w:r>
        <w:rPr>
          <w:rFonts w:eastAsia="Times New Roman" w:cs="Arial"/>
          <w:szCs w:val="24"/>
          <w:lang w:val="en-GB" w:eastAsia="fr-FR"/>
        </w:rPr>
        <w:t>d</w:t>
      </w:r>
      <w:r w:rsidRPr="002A34C4">
        <w:rPr>
          <w:rFonts w:eastAsia="Times New Roman" w:cs="Arial"/>
          <w:szCs w:val="24"/>
          <w:lang w:val="en-GB" w:eastAsia="fr-FR"/>
        </w:rPr>
        <w:t xml:space="preserve">esign a </w:t>
      </w:r>
      <w:r>
        <w:rPr>
          <w:rFonts w:eastAsia="Times New Roman" w:cs="Arial"/>
          <w:szCs w:val="24"/>
          <w:lang w:val="en-GB" w:eastAsia="fr-FR"/>
        </w:rPr>
        <w:t>s</w:t>
      </w:r>
      <w:r w:rsidRPr="002A34C4">
        <w:rPr>
          <w:rFonts w:eastAsia="Times New Roman" w:cs="Arial"/>
          <w:szCs w:val="24"/>
          <w:lang w:val="en-GB" w:eastAsia="fr-FR"/>
        </w:rPr>
        <w:t xml:space="preserve">urvey </w:t>
      </w:r>
      <w:r>
        <w:rPr>
          <w:rFonts w:eastAsia="Times New Roman" w:cs="Arial"/>
          <w:szCs w:val="24"/>
          <w:lang w:val="en-GB" w:eastAsia="fr-FR"/>
        </w:rPr>
        <w:t>p</w:t>
      </w:r>
      <w:r w:rsidRPr="002A34C4">
        <w:rPr>
          <w:rFonts w:eastAsia="Times New Roman" w:cs="Arial"/>
          <w:szCs w:val="24"/>
          <w:lang w:val="en-GB" w:eastAsia="fr-FR"/>
        </w:rPr>
        <w:t xml:space="preserve">roviding a </w:t>
      </w:r>
      <w:r>
        <w:rPr>
          <w:rFonts w:eastAsia="Times New Roman" w:cs="Arial"/>
          <w:szCs w:val="24"/>
          <w:lang w:val="en-GB" w:eastAsia="fr-FR"/>
        </w:rPr>
        <w:t>p</w:t>
      </w:r>
      <w:r w:rsidRPr="002A34C4">
        <w:rPr>
          <w:rFonts w:eastAsia="Times New Roman" w:cs="Arial"/>
          <w:szCs w:val="24"/>
          <w:lang w:val="en-GB" w:eastAsia="fr-FR"/>
        </w:rPr>
        <w:t xml:space="preserve">ortrait of the </w:t>
      </w:r>
      <w:r>
        <w:rPr>
          <w:rFonts w:eastAsia="Times New Roman" w:cs="Arial"/>
          <w:szCs w:val="24"/>
          <w:lang w:val="en-GB" w:eastAsia="fr-FR"/>
        </w:rPr>
        <w:t>l</w:t>
      </w:r>
      <w:r w:rsidRPr="002A34C4">
        <w:rPr>
          <w:rFonts w:eastAsia="Times New Roman" w:cs="Arial"/>
          <w:szCs w:val="24"/>
          <w:lang w:val="en-GB" w:eastAsia="fr-FR"/>
        </w:rPr>
        <w:t xml:space="preserve">ife of </w:t>
      </w:r>
      <w:r>
        <w:rPr>
          <w:rFonts w:eastAsia="Times New Roman" w:cs="Arial"/>
          <w:szCs w:val="24"/>
          <w:lang w:val="en-GB" w:eastAsia="fr-FR"/>
        </w:rPr>
        <w:t>p</w:t>
      </w:r>
      <w:r w:rsidRPr="002A34C4">
        <w:rPr>
          <w:rFonts w:eastAsia="Times New Roman" w:cs="Arial"/>
          <w:szCs w:val="24"/>
          <w:lang w:val="en-GB" w:eastAsia="fr-FR"/>
        </w:rPr>
        <w:t xml:space="preserve">eople with </w:t>
      </w:r>
      <w:r>
        <w:rPr>
          <w:rFonts w:eastAsia="Times New Roman" w:cs="Arial"/>
          <w:szCs w:val="24"/>
          <w:lang w:val="en-GB" w:eastAsia="fr-FR"/>
        </w:rPr>
        <w:t>v</w:t>
      </w:r>
      <w:r w:rsidRPr="002A34C4">
        <w:rPr>
          <w:rFonts w:eastAsia="Times New Roman" w:cs="Arial"/>
          <w:szCs w:val="24"/>
          <w:lang w:val="en-GB" w:eastAsia="fr-FR"/>
        </w:rPr>
        <w:t xml:space="preserve">isual </w:t>
      </w:r>
      <w:r>
        <w:rPr>
          <w:rFonts w:eastAsia="Times New Roman" w:cs="Arial"/>
          <w:szCs w:val="24"/>
          <w:lang w:val="en-GB" w:eastAsia="fr-FR"/>
        </w:rPr>
        <w:t>i</w:t>
      </w:r>
      <w:r w:rsidRPr="002A34C4">
        <w:rPr>
          <w:rFonts w:eastAsia="Times New Roman" w:cs="Arial"/>
          <w:szCs w:val="24"/>
          <w:lang w:val="en-GB" w:eastAsia="fr-FR"/>
        </w:rPr>
        <w:t>mpairments</w:t>
      </w:r>
      <w:r>
        <w:rPr>
          <w:rFonts w:eastAsia="Times New Roman" w:cs="Arial"/>
          <w:szCs w:val="24"/>
          <w:lang w:val="en-GB" w:eastAsia="fr-FR"/>
        </w:rPr>
        <w:t xml:space="preserve">. </w:t>
      </w:r>
      <w:r w:rsidRPr="002A34C4">
        <w:rPr>
          <w:rFonts w:eastAsia="Times New Roman" w:cs="Arial"/>
          <w:i/>
          <w:szCs w:val="24"/>
          <w:lang w:val="en-GB" w:eastAsia="fr-FR"/>
        </w:rPr>
        <w:t>Disability and Society</w:t>
      </w:r>
      <w:r>
        <w:rPr>
          <w:rFonts w:eastAsia="Times New Roman" w:cs="Arial"/>
          <w:szCs w:val="24"/>
          <w:lang w:val="en-GB" w:eastAsia="fr-FR"/>
        </w:rPr>
        <w:t xml:space="preserve">. </w:t>
      </w:r>
    </w:p>
    <w:p w14:paraId="4E380AD7" w14:textId="62EC933A" w:rsidR="006C264B" w:rsidRPr="00930429" w:rsidRDefault="006C264B" w:rsidP="006C264B">
      <w:pPr>
        <w:spacing w:line="480" w:lineRule="auto"/>
        <w:ind w:hanging="480"/>
        <w:rPr>
          <w:rStyle w:val="Lienhypertexte"/>
          <w:rFonts w:cs="Arial"/>
        </w:rPr>
      </w:pPr>
      <w:r w:rsidRPr="00280B1A">
        <w:rPr>
          <w:rFonts w:cs="Arial"/>
          <w:lang w:val="en-US"/>
        </w:rPr>
        <w:t xml:space="preserve">Salminen, A.-L., &amp; Karhula, M. E. (2014). Young persons with visual impairment: Challenges of participation. </w:t>
      </w:r>
      <w:r w:rsidRPr="00930429">
        <w:rPr>
          <w:rFonts w:cs="Arial"/>
          <w:i/>
          <w:iCs/>
        </w:rPr>
        <w:t>Scandinavian Journal of Occupational Therapy</w:t>
      </w:r>
      <w:r w:rsidRPr="00930429">
        <w:rPr>
          <w:rFonts w:cs="Arial"/>
        </w:rPr>
        <w:t xml:space="preserve">, </w:t>
      </w:r>
      <w:r w:rsidRPr="00930429">
        <w:rPr>
          <w:rFonts w:cs="Arial"/>
          <w:i/>
          <w:iCs/>
        </w:rPr>
        <w:t>21</w:t>
      </w:r>
      <w:r w:rsidRPr="00930429">
        <w:rPr>
          <w:rFonts w:cs="Arial"/>
        </w:rPr>
        <w:t>(4), 267</w:t>
      </w:r>
      <w:r w:rsidRPr="00930429">
        <w:rPr>
          <w:rFonts w:cs="Arial"/>
        </w:rPr>
        <w:noBreakHyphen/>
        <w:t xml:space="preserve">276. </w:t>
      </w:r>
      <w:hyperlink r:id="rId237" w:history="1">
        <w:r w:rsidRPr="00930429">
          <w:rPr>
            <w:rStyle w:val="Lienhypertexte"/>
            <w:rFonts w:cs="Arial"/>
          </w:rPr>
          <w:t>https://doi.org/10.3109/11038128.2014.899622</w:t>
        </w:r>
      </w:hyperlink>
    </w:p>
    <w:p w14:paraId="7AEDF1F0" w14:textId="77777777" w:rsidR="00B51303" w:rsidRPr="00B51303" w:rsidRDefault="00B51303" w:rsidP="00B51303">
      <w:pPr>
        <w:spacing w:after="0" w:line="480" w:lineRule="auto"/>
        <w:ind w:hanging="480"/>
        <w:rPr>
          <w:rFonts w:eastAsia="Times New Roman" w:cs="Arial"/>
          <w:szCs w:val="24"/>
          <w:lang w:eastAsia="fr-FR"/>
        </w:rPr>
      </w:pPr>
      <w:r w:rsidRPr="00B51303">
        <w:rPr>
          <w:rFonts w:eastAsia="Times New Roman" w:cs="Arial"/>
          <w:szCs w:val="24"/>
          <w:lang w:eastAsia="fr-FR"/>
        </w:rPr>
        <w:t xml:space="preserve">Sander, M.-S., Bournot, M.-C., Lelièvre, F., &amp; Tallec, A. (2005). </w:t>
      </w:r>
      <w:r w:rsidRPr="00B51303">
        <w:rPr>
          <w:rFonts w:eastAsia="Times New Roman" w:cs="Arial"/>
          <w:i/>
          <w:iCs/>
          <w:szCs w:val="24"/>
          <w:lang w:eastAsia="fr-FR"/>
        </w:rPr>
        <w:t>La population en situation de handicap visuel en France. Importance, caractéristiques, incapacités fonctionnelles et difficultés sociales</w:t>
      </w:r>
      <w:r w:rsidRPr="00B51303">
        <w:rPr>
          <w:rFonts w:eastAsia="Times New Roman" w:cs="Arial"/>
          <w:szCs w:val="24"/>
          <w:lang w:eastAsia="fr-FR"/>
        </w:rPr>
        <w:t>.</w:t>
      </w:r>
    </w:p>
    <w:p w14:paraId="5704C28E" w14:textId="28D90338" w:rsidR="006C264B" w:rsidRPr="00280B1A" w:rsidRDefault="006C264B" w:rsidP="006C264B">
      <w:pPr>
        <w:spacing w:line="480" w:lineRule="auto"/>
        <w:ind w:hanging="480"/>
        <w:rPr>
          <w:rFonts w:cs="Arial"/>
          <w:lang w:val="en-US"/>
        </w:rPr>
      </w:pPr>
      <w:r w:rsidRPr="00B51303">
        <w:rPr>
          <w:rFonts w:cs="Arial"/>
        </w:rPr>
        <w:t xml:space="preserve">Simui, F., Kasonde-Ngandu, S., Cheyeka, A. M., Simwinga, J., &amp; Ndhlovu, D. (2018). </w:t>
      </w:r>
      <w:r w:rsidRPr="00280B1A">
        <w:rPr>
          <w:rFonts w:cs="Arial"/>
          <w:lang w:val="en-US"/>
        </w:rPr>
        <w:t xml:space="preserve">Enablers and disablers to academic success of students with visual impairment: A 10-year literature disclosure, 2007–2017. </w:t>
      </w:r>
      <w:r w:rsidRPr="00280B1A">
        <w:rPr>
          <w:rFonts w:cs="Arial"/>
          <w:i/>
          <w:iCs/>
          <w:lang w:val="en-US"/>
        </w:rPr>
        <w:t>British Journal of Visual Impairment</w:t>
      </w:r>
      <w:r w:rsidRPr="00280B1A">
        <w:rPr>
          <w:rFonts w:cs="Arial"/>
          <w:lang w:val="en-US"/>
        </w:rPr>
        <w:t xml:space="preserve">, </w:t>
      </w:r>
      <w:r w:rsidRPr="00280B1A">
        <w:rPr>
          <w:rFonts w:cs="Arial"/>
          <w:i/>
          <w:iCs/>
          <w:lang w:val="en-US"/>
        </w:rPr>
        <w:t>36</w:t>
      </w:r>
      <w:r w:rsidRPr="00280B1A">
        <w:rPr>
          <w:rFonts w:cs="Arial"/>
          <w:lang w:val="en-US"/>
        </w:rPr>
        <w:t>(2), 163</w:t>
      </w:r>
      <w:r w:rsidRPr="00280B1A">
        <w:rPr>
          <w:rFonts w:cs="Arial"/>
          <w:lang w:val="en-US"/>
        </w:rPr>
        <w:noBreakHyphen/>
        <w:t xml:space="preserve">174. </w:t>
      </w:r>
      <w:hyperlink r:id="rId238" w:history="1">
        <w:r w:rsidRPr="00280B1A">
          <w:rPr>
            <w:rStyle w:val="Lienhypertexte"/>
            <w:rFonts w:cs="Arial"/>
            <w:lang w:val="en-US"/>
          </w:rPr>
          <w:t>https://doi.org/10.1177/0264619617739932</w:t>
        </w:r>
      </w:hyperlink>
    </w:p>
    <w:p w14:paraId="6CA8A35D" w14:textId="33DCA0C5" w:rsidR="006C264B" w:rsidRPr="00280B1A" w:rsidRDefault="006C264B" w:rsidP="006C264B">
      <w:pPr>
        <w:spacing w:line="480" w:lineRule="auto"/>
        <w:ind w:hanging="480"/>
        <w:rPr>
          <w:rFonts w:cs="Arial"/>
          <w:lang w:val="en-US"/>
        </w:rPr>
      </w:pPr>
      <w:r w:rsidRPr="00280B1A">
        <w:rPr>
          <w:rFonts w:cs="Arial"/>
          <w:lang w:val="en-US"/>
        </w:rPr>
        <w:t xml:space="preserve">Special Rapporteur on the rights of persons with disabilities. (2019). </w:t>
      </w:r>
      <w:r w:rsidRPr="00280B1A">
        <w:rPr>
          <w:rFonts w:cs="Arial"/>
          <w:i/>
          <w:iCs/>
          <w:lang w:val="en-US"/>
        </w:rPr>
        <w:t>Promotion and protection of all human rights, civil, political, economic, social and cultural rights, including the right to development</w:t>
      </w:r>
      <w:r w:rsidRPr="00280B1A">
        <w:rPr>
          <w:rFonts w:cs="Arial"/>
          <w:lang w:val="en-US"/>
        </w:rPr>
        <w:t xml:space="preserve"> [Data set]. Human Rights Council. </w:t>
      </w:r>
    </w:p>
    <w:p w14:paraId="1C902890" w14:textId="77777777" w:rsidR="006C264B" w:rsidRPr="00775878" w:rsidRDefault="006C264B" w:rsidP="006C264B">
      <w:pPr>
        <w:spacing w:after="0" w:line="480" w:lineRule="auto"/>
        <w:ind w:hanging="480"/>
        <w:rPr>
          <w:rFonts w:eastAsia="Times New Roman" w:cs="Arial"/>
          <w:szCs w:val="24"/>
          <w:lang w:eastAsia="fr-FR"/>
        </w:rPr>
      </w:pPr>
      <w:r w:rsidRPr="00E23B8E">
        <w:rPr>
          <w:rFonts w:eastAsia="Times New Roman" w:cs="Arial"/>
          <w:szCs w:val="24"/>
          <w:lang w:val="en-US" w:eastAsia="fr-FR"/>
        </w:rPr>
        <w:t xml:space="preserve">Williams, P. L., &amp; Webb, C. (1994). The Delphi technique: A methodological discussion. </w:t>
      </w:r>
      <w:r w:rsidRPr="00775878">
        <w:rPr>
          <w:rFonts w:eastAsia="Times New Roman" w:cs="Arial"/>
          <w:i/>
          <w:iCs/>
          <w:szCs w:val="24"/>
          <w:lang w:eastAsia="fr-FR"/>
        </w:rPr>
        <w:t>Journal of advanced nursing</w:t>
      </w:r>
      <w:r w:rsidRPr="00775878">
        <w:rPr>
          <w:rFonts w:eastAsia="Times New Roman" w:cs="Arial"/>
          <w:szCs w:val="24"/>
          <w:lang w:eastAsia="fr-FR"/>
        </w:rPr>
        <w:t xml:space="preserve">, </w:t>
      </w:r>
      <w:r w:rsidRPr="00775878">
        <w:rPr>
          <w:rFonts w:eastAsia="Times New Roman" w:cs="Arial"/>
          <w:i/>
          <w:iCs/>
          <w:szCs w:val="24"/>
          <w:lang w:eastAsia="fr-FR"/>
        </w:rPr>
        <w:t>19</w:t>
      </w:r>
      <w:r w:rsidRPr="00775878">
        <w:rPr>
          <w:rFonts w:eastAsia="Times New Roman" w:cs="Arial"/>
          <w:szCs w:val="24"/>
          <w:lang w:eastAsia="fr-FR"/>
        </w:rPr>
        <w:t>(1), 180</w:t>
      </w:r>
      <w:r w:rsidRPr="00775878">
        <w:rPr>
          <w:rFonts w:eastAsia="Times New Roman" w:cs="Arial"/>
          <w:szCs w:val="24"/>
          <w:lang w:eastAsia="fr-FR"/>
        </w:rPr>
        <w:noBreakHyphen/>
        <w:t>186.</w:t>
      </w:r>
    </w:p>
    <w:p w14:paraId="3217B00E" w14:textId="190EA675" w:rsidR="00E83CF5" w:rsidRDefault="0036463B" w:rsidP="00930429">
      <w:pPr>
        <w:pStyle w:val="Titre1"/>
      </w:pPr>
      <w:r>
        <w:rPr>
          <w:highlight w:val="lightGray"/>
        </w:rPr>
        <w:br w:type="page"/>
      </w:r>
      <w:bookmarkStart w:id="500" w:name="_Toc124780537"/>
      <w:r w:rsidR="00E83CF5">
        <w:t>: Remerciements</w:t>
      </w:r>
      <w:bookmarkEnd w:id="500"/>
    </w:p>
    <w:p w14:paraId="43089115" w14:textId="26F771C3" w:rsidR="0036463B" w:rsidRDefault="0036463B" w:rsidP="0036463B">
      <w:r>
        <w:t xml:space="preserve">Nous remercions chaleureusement toutes les personnes qui ont pris de leur temps de répondre au questionnaire, ainsi que les proches aidants et professionnels qui ont aidé au remplissage. </w:t>
      </w:r>
    </w:p>
    <w:p w14:paraId="31996B2C" w14:textId="09AFB28A" w:rsidR="006336DE" w:rsidRDefault="0036463B">
      <w:r>
        <w:t xml:space="preserve">Un merci aux membres du </w:t>
      </w:r>
      <w:r w:rsidR="000367F5">
        <w:t>comité scientifique</w:t>
      </w:r>
      <w:r>
        <w:t xml:space="preserve"> pour leurs conseils</w:t>
      </w:r>
      <w:r w:rsidR="000367F5">
        <w:t xml:space="preserve">, et en particulier </w:t>
      </w:r>
      <w:r>
        <w:t xml:space="preserve">à </w:t>
      </w:r>
      <w:r w:rsidR="000367F5">
        <w:t xml:space="preserve">Laurence de Roquefeuil et Clément Gass pour leur </w:t>
      </w:r>
      <w:r w:rsidR="00A41E4C">
        <w:t xml:space="preserve">soutien </w:t>
      </w:r>
      <w:r w:rsidR="006C76AC">
        <w:t>indispensable</w:t>
      </w:r>
      <w:r w:rsidR="00A41E4C">
        <w:t xml:space="preserve"> concernant les </w:t>
      </w:r>
      <w:r w:rsidR="006C76AC">
        <w:t>traitements</w:t>
      </w:r>
      <w:r w:rsidR="00A41E4C">
        <w:t xml:space="preserve"> </w:t>
      </w:r>
      <w:r w:rsidR="000367F5">
        <w:t>statistique</w:t>
      </w:r>
      <w:r w:rsidR="00A41E4C">
        <w:t>s</w:t>
      </w:r>
      <w:r w:rsidR="006C76AC">
        <w:t xml:space="preserve"> des données de l’enquête</w:t>
      </w:r>
      <w:r w:rsidR="0056213E">
        <w:t xml:space="preserve"> et à Gérard Dupeyron pour les précieux échanges concernant les aspects cliniques de la déficience visuelle</w:t>
      </w:r>
      <w:r w:rsidR="00A41E4C">
        <w:t xml:space="preserve">. </w:t>
      </w:r>
    </w:p>
    <w:p w14:paraId="0BE17C02" w14:textId="5784F97D" w:rsidR="00973F64" w:rsidRDefault="00973F64" w:rsidP="00973F64">
      <w:r>
        <w:t xml:space="preserve">Nous remercions les 49 personnes qui ont participé à la création du questionnaire : </w:t>
      </w:r>
    </w:p>
    <w:p w14:paraId="236420F4" w14:textId="77777777" w:rsidR="00973F64" w:rsidRDefault="00973F64" w:rsidP="00973F6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973F64" w14:paraId="430D4FFA" w14:textId="77777777" w:rsidTr="00973F64">
        <w:tc>
          <w:tcPr>
            <w:tcW w:w="3020" w:type="dxa"/>
          </w:tcPr>
          <w:p w14:paraId="4C846B07" w14:textId="77777777" w:rsidR="00973F64" w:rsidRDefault="00973F64" w:rsidP="00973F64">
            <w:pPr>
              <w:spacing w:line="360" w:lineRule="auto"/>
            </w:pPr>
            <w:r>
              <w:t>Aline Alauzet</w:t>
            </w:r>
          </w:p>
          <w:p w14:paraId="0F0AC682" w14:textId="77777777" w:rsidR="00973F64" w:rsidRDefault="00973F64" w:rsidP="00973F64">
            <w:pPr>
              <w:spacing w:line="360" w:lineRule="auto"/>
            </w:pPr>
            <w:r>
              <w:t>Djebrine Aloui</w:t>
            </w:r>
          </w:p>
          <w:p w14:paraId="2B6E3056" w14:textId="77777777" w:rsidR="00973F64" w:rsidRDefault="00973F64" w:rsidP="00973F64">
            <w:pPr>
              <w:spacing w:line="360" w:lineRule="auto"/>
            </w:pPr>
            <w:r>
              <w:t>Mélanie Basson</w:t>
            </w:r>
          </w:p>
          <w:p w14:paraId="3D41152E" w14:textId="192437FF" w:rsidR="00973F64" w:rsidRDefault="00973F64" w:rsidP="00973F64">
            <w:pPr>
              <w:spacing w:line="360" w:lineRule="auto"/>
            </w:pPr>
            <w:r>
              <w:t>Wassila Benfriha</w:t>
            </w:r>
          </w:p>
          <w:p w14:paraId="04D6598F" w14:textId="77777777" w:rsidR="00973F64" w:rsidRDefault="00973F64" w:rsidP="00973F64">
            <w:pPr>
              <w:spacing w:line="360" w:lineRule="auto"/>
            </w:pPr>
            <w:r>
              <w:t>Anne-Céline Blanc</w:t>
            </w:r>
          </w:p>
          <w:p w14:paraId="2E36803E" w14:textId="77777777" w:rsidR="00973F64" w:rsidRDefault="00973F64" w:rsidP="00973F64">
            <w:pPr>
              <w:spacing w:line="360" w:lineRule="auto"/>
            </w:pPr>
            <w:r>
              <w:t xml:space="preserve">Jocelyne Briggs </w:t>
            </w:r>
          </w:p>
          <w:p w14:paraId="7BE29453" w14:textId="77777777" w:rsidR="00973F64" w:rsidRDefault="00973F64" w:rsidP="00973F64">
            <w:pPr>
              <w:spacing w:line="360" w:lineRule="auto"/>
            </w:pPr>
            <w:r>
              <w:t>Brigitte Bruas</w:t>
            </w:r>
          </w:p>
          <w:p w14:paraId="3E613122" w14:textId="77777777" w:rsidR="00973F64" w:rsidRDefault="00973F64" w:rsidP="00973F64">
            <w:pPr>
              <w:spacing w:line="360" w:lineRule="auto"/>
            </w:pPr>
            <w:r>
              <w:t>Alain Carlier</w:t>
            </w:r>
          </w:p>
          <w:p w14:paraId="31A6BE4B" w14:textId="12A9096B" w:rsidR="00973F64" w:rsidRDefault="00973F64" w:rsidP="00973F64">
            <w:pPr>
              <w:spacing w:line="360" w:lineRule="auto"/>
            </w:pPr>
            <w:r>
              <w:t>Caroline Chabaud</w:t>
            </w:r>
          </w:p>
          <w:p w14:paraId="64DF0E06" w14:textId="77777777" w:rsidR="00973F64" w:rsidRDefault="00973F64" w:rsidP="00973F64">
            <w:pPr>
              <w:spacing w:line="360" w:lineRule="auto"/>
            </w:pPr>
            <w:r>
              <w:t>Jean-Paul Chanel</w:t>
            </w:r>
          </w:p>
          <w:p w14:paraId="5C29E0A8" w14:textId="77777777" w:rsidR="00973F64" w:rsidRDefault="00973F64" w:rsidP="00973F64">
            <w:pPr>
              <w:spacing w:line="360" w:lineRule="auto"/>
            </w:pPr>
            <w:r>
              <w:t>Christophe Castagnet</w:t>
            </w:r>
          </w:p>
          <w:p w14:paraId="4D9C7D20" w14:textId="77777777" w:rsidR="00973F64" w:rsidRDefault="00973F64" w:rsidP="00973F64">
            <w:pPr>
              <w:spacing w:line="360" w:lineRule="auto"/>
            </w:pPr>
            <w:r>
              <w:t>Luca Chapiteau</w:t>
            </w:r>
          </w:p>
          <w:p w14:paraId="07790447" w14:textId="77777777" w:rsidR="00973F64" w:rsidRDefault="00973F64" w:rsidP="00973F64">
            <w:pPr>
              <w:spacing w:line="360" w:lineRule="auto"/>
            </w:pPr>
            <w:r>
              <w:t>Odile Charrier</w:t>
            </w:r>
          </w:p>
          <w:p w14:paraId="48A5CE7E" w14:textId="77777777" w:rsidR="00973F64" w:rsidRDefault="00973F64" w:rsidP="00973F64">
            <w:pPr>
              <w:spacing w:line="360" w:lineRule="auto"/>
            </w:pPr>
            <w:r>
              <w:t>Sabine Carlier</w:t>
            </w:r>
          </w:p>
          <w:p w14:paraId="1BEF822E" w14:textId="77777777" w:rsidR="00973F64" w:rsidRDefault="00973F64" w:rsidP="00973F64">
            <w:pPr>
              <w:spacing w:line="360" w:lineRule="auto"/>
            </w:pPr>
            <w:r>
              <w:t xml:space="preserve">Emmanuelle Cornillon </w:t>
            </w:r>
          </w:p>
          <w:p w14:paraId="080FFB54" w14:textId="24A56193" w:rsidR="00973F64" w:rsidRDefault="00973F64" w:rsidP="00973F64">
            <w:pPr>
              <w:spacing w:line="360" w:lineRule="auto"/>
            </w:pPr>
            <w:r>
              <w:t>Julie Cournoyer</w:t>
            </w:r>
          </w:p>
        </w:tc>
        <w:tc>
          <w:tcPr>
            <w:tcW w:w="3021" w:type="dxa"/>
          </w:tcPr>
          <w:p w14:paraId="7E3604C2" w14:textId="656FFB3B" w:rsidR="00973F64" w:rsidRDefault="00973F64" w:rsidP="00973F64">
            <w:pPr>
              <w:spacing w:line="360" w:lineRule="auto"/>
            </w:pPr>
            <w:r>
              <w:t>Florence de Saint-Etienne</w:t>
            </w:r>
          </w:p>
          <w:p w14:paraId="79618DCB" w14:textId="77777777" w:rsidR="00973F64" w:rsidRDefault="00973F64" w:rsidP="00973F64">
            <w:pPr>
              <w:spacing w:line="360" w:lineRule="auto"/>
            </w:pPr>
            <w:r>
              <w:t>Roland Donzelle</w:t>
            </w:r>
          </w:p>
          <w:p w14:paraId="2E89A6C0" w14:textId="77777777" w:rsidR="00973F64" w:rsidRDefault="00973F64" w:rsidP="00973F64">
            <w:pPr>
              <w:spacing w:line="360" w:lineRule="auto"/>
            </w:pPr>
            <w:r>
              <w:t>Elsa Dumot</w:t>
            </w:r>
          </w:p>
          <w:p w14:paraId="71CECCEB" w14:textId="77777777" w:rsidR="00973F64" w:rsidRDefault="00973F64" w:rsidP="00973F64">
            <w:pPr>
              <w:spacing w:line="360" w:lineRule="auto"/>
            </w:pPr>
            <w:r>
              <w:t>Gérard Dupeyron</w:t>
            </w:r>
          </w:p>
          <w:p w14:paraId="259843EA" w14:textId="77777777" w:rsidR="00973F64" w:rsidRDefault="00973F64" w:rsidP="00973F64">
            <w:pPr>
              <w:spacing w:line="360" w:lineRule="auto"/>
            </w:pPr>
            <w:r>
              <w:t>Nicolas Eglin</w:t>
            </w:r>
          </w:p>
          <w:p w14:paraId="5D723B40" w14:textId="77777777" w:rsidR="00973F64" w:rsidRDefault="00973F64" w:rsidP="00973F64">
            <w:pPr>
              <w:spacing w:line="360" w:lineRule="auto"/>
            </w:pPr>
            <w:r>
              <w:t>Sami Ferchichi</w:t>
            </w:r>
          </w:p>
          <w:p w14:paraId="0257FEE3" w14:textId="77777777" w:rsidR="00973F64" w:rsidRDefault="00973F64" w:rsidP="00973F64">
            <w:pPr>
              <w:spacing w:line="360" w:lineRule="auto"/>
            </w:pPr>
            <w:r>
              <w:t xml:space="preserve">Bruno Gendron </w:t>
            </w:r>
          </w:p>
          <w:p w14:paraId="04DA0EE1" w14:textId="77777777" w:rsidR="00973F64" w:rsidRDefault="00973F64" w:rsidP="00973F64">
            <w:pPr>
              <w:spacing w:line="360" w:lineRule="auto"/>
            </w:pPr>
            <w:r>
              <w:t>Mohamed Hanechi</w:t>
            </w:r>
          </w:p>
          <w:p w14:paraId="3C797AFF" w14:textId="77777777" w:rsidR="00973F64" w:rsidRDefault="00973F64" w:rsidP="00973F64">
            <w:pPr>
              <w:spacing w:line="360" w:lineRule="auto"/>
            </w:pPr>
            <w:r>
              <w:t>Guler Koca</w:t>
            </w:r>
          </w:p>
          <w:p w14:paraId="1B706E62" w14:textId="77777777" w:rsidR="00973F64" w:rsidRDefault="00973F64" w:rsidP="00973F64">
            <w:pPr>
              <w:spacing w:line="360" w:lineRule="auto"/>
            </w:pPr>
            <w:r>
              <w:t>Nathalie Lewi-Dumont</w:t>
            </w:r>
          </w:p>
          <w:p w14:paraId="4347636B" w14:textId="77777777" w:rsidR="00973F64" w:rsidRDefault="00973F64" w:rsidP="00973F64">
            <w:pPr>
              <w:spacing w:line="360" w:lineRule="auto"/>
            </w:pPr>
            <w:r>
              <w:t xml:space="preserve">Carole Malet </w:t>
            </w:r>
          </w:p>
          <w:p w14:paraId="24BDD418" w14:textId="77777777" w:rsidR="00973F64" w:rsidRDefault="00973F64" w:rsidP="00973F64">
            <w:pPr>
              <w:spacing w:line="360" w:lineRule="auto"/>
            </w:pPr>
            <w:r>
              <w:t>Claudia Marquet</w:t>
            </w:r>
          </w:p>
          <w:p w14:paraId="217E567E" w14:textId="77777777" w:rsidR="00973F64" w:rsidRDefault="00973F64" w:rsidP="00973F64">
            <w:pPr>
              <w:spacing w:line="360" w:lineRule="auto"/>
            </w:pPr>
            <w:r>
              <w:t>Georges Masson</w:t>
            </w:r>
          </w:p>
          <w:p w14:paraId="06C8D4FA" w14:textId="77777777" w:rsidR="00973F64" w:rsidRDefault="00973F64" w:rsidP="00973F64">
            <w:pPr>
              <w:spacing w:line="360" w:lineRule="auto"/>
            </w:pPr>
            <w:r>
              <w:t>Véronique Montégérand</w:t>
            </w:r>
          </w:p>
          <w:p w14:paraId="619F2CF2" w14:textId="77777777" w:rsidR="00973F64" w:rsidRDefault="00973F64" w:rsidP="00973F64">
            <w:pPr>
              <w:spacing w:line="360" w:lineRule="auto"/>
            </w:pPr>
            <w:r>
              <w:t>Pierre-Marie Micheli</w:t>
            </w:r>
          </w:p>
          <w:p w14:paraId="68297937" w14:textId="77777777" w:rsidR="00973F64" w:rsidRDefault="00973F64" w:rsidP="00973F64">
            <w:pPr>
              <w:spacing w:line="360" w:lineRule="auto"/>
            </w:pPr>
          </w:p>
        </w:tc>
        <w:tc>
          <w:tcPr>
            <w:tcW w:w="3021" w:type="dxa"/>
          </w:tcPr>
          <w:p w14:paraId="29C2B309" w14:textId="77777777" w:rsidR="00973F64" w:rsidRDefault="00973F64" w:rsidP="00973F64">
            <w:pPr>
              <w:spacing w:line="360" w:lineRule="auto"/>
            </w:pPr>
            <w:r>
              <w:t>Céline Moraillon-Bochon</w:t>
            </w:r>
          </w:p>
          <w:p w14:paraId="2D5B2308" w14:textId="319A96DD" w:rsidR="00973F64" w:rsidRDefault="00973F64" w:rsidP="00973F64">
            <w:pPr>
              <w:spacing w:line="360" w:lineRule="auto"/>
            </w:pPr>
            <w:r>
              <w:t>Myrtille Perrin</w:t>
            </w:r>
          </w:p>
          <w:p w14:paraId="1C5BBDAE" w14:textId="77777777" w:rsidR="00973F64" w:rsidRDefault="00973F64" w:rsidP="00973F64">
            <w:pPr>
              <w:spacing w:line="360" w:lineRule="auto"/>
            </w:pPr>
            <w:r>
              <w:t>Frédérique Poncet</w:t>
            </w:r>
          </w:p>
          <w:p w14:paraId="0688728A" w14:textId="77777777" w:rsidR="00973F64" w:rsidRDefault="00973F64" w:rsidP="00973F64">
            <w:pPr>
              <w:spacing w:line="360" w:lineRule="auto"/>
            </w:pPr>
            <w:r>
              <w:t>Judith Renaud</w:t>
            </w:r>
          </w:p>
          <w:p w14:paraId="3B9EBFB2" w14:textId="77777777" w:rsidR="00973F64" w:rsidRDefault="00973F64" w:rsidP="00973F64">
            <w:pPr>
              <w:spacing w:line="360" w:lineRule="auto"/>
            </w:pPr>
            <w:r>
              <w:t>Anne Renoud</w:t>
            </w:r>
          </w:p>
          <w:p w14:paraId="542CE5E8" w14:textId="77777777" w:rsidR="00973F64" w:rsidRDefault="00973F64" w:rsidP="00973F64">
            <w:pPr>
              <w:spacing w:line="360" w:lineRule="auto"/>
            </w:pPr>
            <w:r>
              <w:t>Nathalie Rivaux</w:t>
            </w:r>
          </w:p>
          <w:p w14:paraId="597CD1BE" w14:textId="77777777" w:rsidR="00973F64" w:rsidRDefault="00973F64" w:rsidP="00973F64">
            <w:pPr>
              <w:spacing w:line="360" w:lineRule="auto"/>
            </w:pPr>
            <w:r>
              <w:t>Christine Simon</w:t>
            </w:r>
          </w:p>
          <w:p w14:paraId="24874569" w14:textId="77777777" w:rsidR="00973F64" w:rsidRDefault="00973F64" w:rsidP="00973F64">
            <w:pPr>
              <w:spacing w:line="360" w:lineRule="auto"/>
            </w:pPr>
            <w:r>
              <w:t>Lise Wagner</w:t>
            </w:r>
          </w:p>
          <w:p w14:paraId="747E8962" w14:textId="77777777" w:rsidR="00973F64" w:rsidRDefault="00973F64" w:rsidP="00973F64">
            <w:pPr>
              <w:spacing w:line="360" w:lineRule="auto"/>
            </w:pPr>
            <w:r>
              <w:t>Serge Portalier</w:t>
            </w:r>
          </w:p>
          <w:p w14:paraId="3569764E" w14:textId="77777777" w:rsidR="00973F64" w:rsidRDefault="00973F64" w:rsidP="00973F64">
            <w:pPr>
              <w:spacing w:line="360" w:lineRule="auto"/>
            </w:pPr>
            <w:r>
              <w:t xml:space="preserve">Florence Gaunet </w:t>
            </w:r>
          </w:p>
          <w:p w14:paraId="29EC51FF" w14:textId="77777777" w:rsidR="00973F64" w:rsidRDefault="00973F64" w:rsidP="00973F64">
            <w:pPr>
              <w:spacing w:line="360" w:lineRule="auto"/>
            </w:pPr>
            <w:r>
              <w:t>Laurence De Roquefeuil</w:t>
            </w:r>
          </w:p>
          <w:p w14:paraId="6A127E4C" w14:textId="77777777" w:rsidR="00973F64" w:rsidRDefault="00973F64" w:rsidP="00973F64">
            <w:pPr>
              <w:spacing w:line="360" w:lineRule="auto"/>
            </w:pPr>
            <w:r>
              <w:t>Arnaud Lenoir</w:t>
            </w:r>
          </w:p>
          <w:p w14:paraId="62842191" w14:textId="278E6738" w:rsidR="00973F64" w:rsidRDefault="00973F64" w:rsidP="00973F64">
            <w:pPr>
              <w:spacing w:line="360" w:lineRule="auto"/>
            </w:pPr>
            <w:r>
              <w:t>Ruben Endres</w:t>
            </w:r>
          </w:p>
          <w:p w14:paraId="0208B077" w14:textId="77777777" w:rsidR="00973F64" w:rsidRDefault="00973F64" w:rsidP="00973F64">
            <w:pPr>
              <w:spacing w:line="360" w:lineRule="auto"/>
            </w:pPr>
            <w:r>
              <w:t xml:space="preserve">Julie Bellenger </w:t>
            </w:r>
          </w:p>
          <w:p w14:paraId="22667137" w14:textId="77777777" w:rsidR="00973F64" w:rsidRDefault="00973F64" w:rsidP="00973F64">
            <w:pPr>
              <w:spacing w:line="360" w:lineRule="auto"/>
            </w:pPr>
            <w:r>
              <w:t>Julie Bertholon</w:t>
            </w:r>
          </w:p>
          <w:p w14:paraId="1A1C198F" w14:textId="4F12165C" w:rsidR="00973F64" w:rsidRDefault="00973F64" w:rsidP="00973F64">
            <w:pPr>
              <w:spacing w:line="360" w:lineRule="auto"/>
            </w:pPr>
            <w:r>
              <w:t>Eric Obyn</w:t>
            </w:r>
          </w:p>
        </w:tc>
      </w:tr>
    </w:tbl>
    <w:p w14:paraId="2EE8071B" w14:textId="77777777" w:rsidR="00973F64" w:rsidRDefault="00973F64" w:rsidP="00973F64"/>
    <w:p w14:paraId="346117F9" w14:textId="7FEC456B" w:rsidR="00973F64" w:rsidRDefault="00973F64">
      <w:r>
        <w:t xml:space="preserve">Tout particulièrement aux membres de la commission de validation du questionnaire : </w:t>
      </w:r>
    </w:p>
    <w:p w14:paraId="263010C9" w14:textId="38715FF3" w:rsidR="00973F64" w:rsidRDefault="00973F64" w:rsidP="00973F64">
      <w:pPr>
        <w:pStyle w:val="Paragraphedeliste"/>
        <w:numPr>
          <w:ilvl w:val="0"/>
          <w:numId w:val="41"/>
        </w:numPr>
        <w:spacing w:line="360" w:lineRule="auto"/>
      </w:pPr>
      <w:r>
        <w:t>M. Dupeyron, ophtalmologue, FAAF</w:t>
      </w:r>
    </w:p>
    <w:p w14:paraId="707AACF7" w14:textId="0D15B092" w:rsidR="00973F64" w:rsidRDefault="00973F64" w:rsidP="00973F64">
      <w:pPr>
        <w:pStyle w:val="Paragraphedeliste"/>
        <w:numPr>
          <w:ilvl w:val="0"/>
          <w:numId w:val="41"/>
        </w:numPr>
        <w:spacing w:line="360" w:lineRule="auto"/>
      </w:pPr>
      <w:r>
        <w:t>M. Gendron, Chercheur et spécialiste de l’emploi des personnes en situation de handicap – FAAF</w:t>
      </w:r>
    </w:p>
    <w:p w14:paraId="5563F694" w14:textId="7C70BD15" w:rsidR="00973F64" w:rsidRDefault="00973F64" w:rsidP="00973F64">
      <w:pPr>
        <w:pStyle w:val="Paragraphedeliste"/>
        <w:numPr>
          <w:ilvl w:val="0"/>
          <w:numId w:val="41"/>
        </w:numPr>
        <w:spacing w:line="360" w:lineRule="auto"/>
      </w:pPr>
      <w:r>
        <w:t>Mme Marquet, CNRS, Cheffe de projet PPR Autonomie</w:t>
      </w:r>
    </w:p>
    <w:p w14:paraId="0C12C279" w14:textId="06EBAC48" w:rsidR="00973F64" w:rsidRDefault="00973F64" w:rsidP="00973F64">
      <w:pPr>
        <w:pStyle w:val="Paragraphedeliste"/>
        <w:numPr>
          <w:ilvl w:val="0"/>
          <w:numId w:val="41"/>
        </w:numPr>
        <w:spacing w:line="360" w:lineRule="auto"/>
      </w:pPr>
      <w:r>
        <w:t>Mme de Roquefeuil, AVH</w:t>
      </w:r>
    </w:p>
    <w:p w14:paraId="1A3CF9DC" w14:textId="612B78E7" w:rsidR="00973F64" w:rsidRDefault="00973F64" w:rsidP="00973F64">
      <w:pPr>
        <w:pStyle w:val="Paragraphedeliste"/>
        <w:numPr>
          <w:ilvl w:val="0"/>
          <w:numId w:val="41"/>
        </w:numPr>
        <w:spacing w:line="360" w:lineRule="auto"/>
      </w:pPr>
      <w:r>
        <w:t>M. Obyn, Professeur de braille à l’INJA</w:t>
      </w:r>
    </w:p>
    <w:p w14:paraId="5BCA21AA" w14:textId="6A98AEED" w:rsidR="00973F64" w:rsidRDefault="00973F64" w:rsidP="00973F64">
      <w:pPr>
        <w:pStyle w:val="Paragraphedeliste"/>
        <w:numPr>
          <w:ilvl w:val="0"/>
          <w:numId w:val="41"/>
        </w:numPr>
        <w:spacing w:line="360" w:lineRule="auto"/>
      </w:pPr>
      <w:r>
        <w:t>M. Lenoir, Chargé d'Etudes Socio-économiques à l’Agefiph</w:t>
      </w:r>
    </w:p>
    <w:p w14:paraId="7E7B98A7" w14:textId="49DBC485" w:rsidR="00973F64" w:rsidRDefault="00973F64" w:rsidP="00973F64"/>
    <w:p w14:paraId="4BA1CB13" w14:textId="77777777" w:rsidR="00973F64" w:rsidRDefault="00973F64" w:rsidP="00973F64">
      <w:r>
        <w:t xml:space="preserve">Merci également aux stagiaires qui nous ont assisté dans la création du questionnaire ou dans la mise en forme des données. Leur aide a été précieuse. </w:t>
      </w:r>
    </w:p>
    <w:p w14:paraId="0F0EF38B" w14:textId="77777777" w:rsidR="00973F64" w:rsidRDefault="00973F64" w:rsidP="00973F64"/>
    <w:sectPr w:rsidR="00973F64" w:rsidSect="00880309">
      <w:headerReference w:type="even" r:id="rId239"/>
      <w:headerReference w:type="default" r:id="rId240"/>
      <w:footerReference w:type="even" r:id="rId241"/>
      <w:footerReference w:type="default" r:id="rId242"/>
      <w:headerReference w:type="first" r:id="rId243"/>
      <w:pgSz w:w="11906" w:h="16838"/>
      <w:pgMar w:top="1417" w:right="1417" w:bottom="1417" w:left="1417" w:header="737"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0BC7D" w14:textId="77777777" w:rsidR="00AD0334" w:rsidRDefault="00AD0334" w:rsidP="009A7C4B">
      <w:pPr>
        <w:spacing w:after="0" w:line="240" w:lineRule="auto"/>
      </w:pPr>
      <w:r>
        <w:separator/>
      </w:r>
    </w:p>
    <w:p w14:paraId="2DEBCDD8" w14:textId="77777777" w:rsidR="00AD0334" w:rsidRDefault="00AD0334" w:rsidP="00E61D9C"/>
  </w:endnote>
  <w:endnote w:type="continuationSeparator" w:id="0">
    <w:p w14:paraId="46D78671" w14:textId="77777777" w:rsidR="00AD0334" w:rsidRDefault="00AD0334" w:rsidP="009A7C4B">
      <w:pPr>
        <w:spacing w:after="0" w:line="240" w:lineRule="auto"/>
      </w:pPr>
      <w:r>
        <w:continuationSeparator/>
      </w:r>
    </w:p>
    <w:p w14:paraId="554D7D55" w14:textId="77777777" w:rsidR="00AD0334" w:rsidRDefault="00AD0334" w:rsidP="00E61D9C"/>
  </w:endnote>
  <w:endnote w:type="continuationNotice" w:id="1">
    <w:p w14:paraId="3430CC7D" w14:textId="77777777" w:rsidR="00AD0334" w:rsidRDefault="00AD03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299241"/>
      <w:docPartObj>
        <w:docPartGallery w:val="Page Numbers (Bottom of Page)"/>
        <w:docPartUnique/>
      </w:docPartObj>
    </w:sdtPr>
    <w:sdtEndPr/>
    <w:sdtContent>
      <w:p w14:paraId="431EC210" w14:textId="7E1608D4" w:rsidR="000154D7" w:rsidRPr="006336DE" w:rsidRDefault="000154D7" w:rsidP="006336DE">
        <w:pPr>
          <w:pStyle w:val="Pieddepage"/>
          <w:jc w:val="right"/>
          <w:rPr>
            <w:sz w:val="32"/>
            <w:szCs w:val="32"/>
          </w:rPr>
        </w:pPr>
        <w:r>
          <w:rPr>
            <w:sz w:val="28"/>
            <w:szCs w:val="24"/>
          </w:rPr>
          <w:t>Janvier 2023</w:t>
        </w:r>
        <w:r>
          <w:rPr>
            <w:sz w:val="32"/>
            <w:szCs w:val="32"/>
          </w:rPr>
          <w:t xml:space="preserve"> I </w:t>
        </w:r>
        <w:r w:rsidRPr="006336DE">
          <w:rPr>
            <w:sz w:val="28"/>
            <w:szCs w:val="24"/>
          </w:rPr>
          <w:fldChar w:fldCharType="begin"/>
        </w:r>
        <w:r w:rsidRPr="006336DE">
          <w:rPr>
            <w:sz w:val="28"/>
            <w:szCs w:val="24"/>
          </w:rPr>
          <w:instrText>PAGE   \* MERGEFORMAT</w:instrText>
        </w:r>
        <w:r w:rsidRPr="006336DE">
          <w:rPr>
            <w:sz w:val="28"/>
            <w:szCs w:val="24"/>
          </w:rPr>
          <w:fldChar w:fldCharType="separate"/>
        </w:r>
        <w:r w:rsidRPr="006336DE">
          <w:rPr>
            <w:sz w:val="28"/>
            <w:szCs w:val="24"/>
          </w:rPr>
          <w:t>2</w:t>
        </w:r>
        <w:r w:rsidRPr="006336DE">
          <w:rPr>
            <w:sz w:val="28"/>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A7990" w14:textId="5CE435BB" w:rsidR="000154D7" w:rsidRPr="00F24CE0" w:rsidRDefault="000154D7" w:rsidP="00F24CE0">
    <w:r w:rsidRPr="006336DE">
      <w:rPr>
        <w:bCs/>
        <w:sz w:val="28"/>
        <w:szCs w:val="44"/>
      </w:rPr>
      <w:fldChar w:fldCharType="begin"/>
    </w:r>
    <w:r w:rsidRPr="006336DE">
      <w:rPr>
        <w:bCs/>
        <w:sz w:val="28"/>
        <w:szCs w:val="44"/>
      </w:rPr>
      <w:instrText>PAGE   \* MERGEFORMAT</w:instrText>
    </w:r>
    <w:r w:rsidRPr="006336DE">
      <w:rPr>
        <w:bCs/>
        <w:sz w:val="28"/>
        <w:szCs w:val="44"/>
      </w:rPr>
      <w:fldChar w:fldCharType="separate"/>
    </w:r>
    <w:r w:rsidRPr="006336DE">
      <w:rPr>
        <w:bCs/>
        <w:sz w:val="28"/>
        <w:szCs w:val="44"/>
      </w:rPr>
      <w:t>1</w:t>
    </w:r>
    <w:r w:rsidRPr="006336DE">
      <w:rPr>
        <w:bCs/>
        <w:sz w:val="28"/>
        <w:szCs w:val="44"/>
      </w:rPr>
      <w:fldChar w:fldCharType="end"/>
    </w:r>
    <w:r>
      <w:rPr>
        <w:b/>
        <w:bCs/>
        <w:sz w:val="40"/>
        <w:szCs w:val="36"/>
      </w:rPr>
      <w:t xml:space="preserve"> </w:t>
    </w:r>
    <w:r w:rsidRPr="006336DE">
      <w:rPr>
        <w:sz w:val="32"/>
        <w:szCs w:val="32"/>
      </w:rPr>
      <w:t>I</w:t>
    </w:r>
    <w:r>
      <w:rPr>
        <w:b/>
        <w:bCs/>
        <w:sz w:val="28"/>
        <w:szCs w:val="24"/>
      </w:rPr>
      <w:t xml:space="preserve"> </w:t>
    </w:r>
    <w:r w:rsidRPr="006336DE">
      <w:rPr>
        <w:sz w:val="28"/>
        <w:szCs w:val="24"/>
      </w:rPr>
      <w:t>Étude nationale sur la déficience visuelle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C42D5" w14:textId="77777777" w:rsidR="00AD0334" w:rsidRDefault="00AD0334" w:rsidP="009A7C4B">
      <w:pPr>
        <w:spacing w:after="0" w:line="240" w:lineRule="auto"/>
      </w:pPr>
      <w:r>
        <w:separator/>
      </w:r>
    </w:p>
    <w:p w14:paraId="05ECACB8" w14:textId="77777777" w:rsidR="00AD0334" w:rsidRDefault="00AD0334" w:rsidP="00E61D9C"/>
  </w:footnote>
  <w:footnote w:type="continuationSeparator" w:id="0">
    <w:p w14:paraId="262D5526" w14:textId="77777777" w:rsidR="00AD0334" w:rsidRDefault="00AD0334" w:rsidP="009A7C4B">
      <w:pPr>
        <w:spacing w:after="0" w:line="240" w:lineRule="auto"/>
      </w:pPr>
      <w:r>
        <w:continuationSeparator/>
      </w:r>
    </w:p>
    <w:p w14:paraId="3428520C" w14:textId="77777777" w:rsidR="00AD0334" w:rsidRDefault="00AD0334" w:rsidP="00E61D9C"/>
  </w:footnote>
  <w:footnote w:type="continuationNotice" w:id="1">
    <w:p w14:paraId="7E3DD43C" w14:textId="77777777" w:rsidR="00AD0334" w:rsidRDefault="00AD03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4B866" w14:textId="627964E1" w:rsidR="000154D7" w:rsidRDefault="000154D7" w:rsidP="00F24CE0">
    <w:r>
      <w:rPr>
        <w:noProof/>
      </w:rPr>
      <mc:AlternateContent>
        <mc:Choice Requires="wps">
          <w:drawing>
            <wp:anchor distT="0" distB="0" distL="114300" distR="114300" simplePos="0" relativeHeight="251662336" behindDoc="0" locked="0" layoutInCell="1" allowOverlap="1" wp14:anchorId="07F58DF1" wp14:editId="2BB30974">
              <wp:simplePos x="0" y="0"/>
              <wp:positionH relativeFrom="page">
                <wp:align>right</wp:align>
              </wp:positionH>
              <wp:positionV relativeFrom="paragraph">
                <wp:posOffset>-436569</wp:posOffset>
              </wp:positionV>
              <wp:extent cx="340242" cy="10919120"/>
              <wp:effectExtent l="0" t="0" r="3175" b="0"/>
              <wp:wrapNone/>
              <wp:docPr id="31" name="Rectangle 31"/>
              <wp:cNvGraphicFramePr/>
              <a:graphic xmlns:a="http://schemas.openxmlformats.org/drawingml/2006/main">
                <a:graphicData uri="http://schemas.microsoft.com/office/word/2010/wordprocessingShape">
                  <wps:wsp>
                    <wps:cNvSpPr/>
                    <wps:spPr>
                      <a:xfrm>
                        <a:off x="0" y="0"/>
                        <a:ext cx="340242" cy="10919120"/>
                      </a:xfrm>
                      <a:prstGeom prst="rect">
                        <a:avLst/>
                      </a:prstGeom>
                      <a:solidFill>
                        <a:srgbClr val="FA5B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0C387" id="Rectangle 31" o:spid="_x0000_s1026" style="position:absolute;margin-left:-24.4pt;margin-top:-34.4pt;width:26.8pt;height:859.7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" fillcolor="#fa5b28" stroked="f"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CC9AB" w14:textId="3A1ECF35" w:rsidR="000154D7" w:rsidRDefault="000154D7" w:rsidP="00F24CE0">
    <w:r>
      <w:rPr>
        <w:noProof/>
      </w:rPr>
      <mc:AlternateContent>
        <mc:Choice Requires="wps">
          <w:drawing>
            <wp:anchor distT="0" distB="0" distL="114300" distR="114300" simplePos="0" relativeHeight="251660288" behindDoc="0" locked="0" layoutInCell="1" allowOverlap="1" wp14:anchorId="6A3E6FA6" wp14:editId="74CDF6CF">
              <wp:simplePos x="0" y="0"/>
              <wp:positionH relativeFrom="page">
                <wp:posOffset>0</wp:posOffset>
              </wp:positionH>
              <wp:positionV relativeFrom="paragraph">
                <wp:posOffset>-513374</wp:posOffset>
              </wp:positionV>
              <wp:extent cx="340242" cy="10919120"/>
              <wp:effectExtent l="0" t="0" r="3175" b="0"/>
              <wp:wrapNone/>
              <wp:docPr id="9" name="Rectangle 9"/>
              <wp:cNvGraphicFramePr/>
              <a:graphic xmlns:a="http://schemas.openxmlformats.org/drawingml/2006/main">
                <a:graphicData uri="http://schemas.microsoft.com/office/word/2010/wordprocessingShape">
                  <wps:wsp>
                    <wps:cNvSpPr/>
                    <wps:spPr>
                      <a:xfrm>
                        <a:off x="0" y="0"/>
                        <a:ext cx="340242" cy="10919120"/>
                      </a:xfrm>
                      <a:prstGeom prst="rect">
                        <a:avLst/>
                      </a:prstGeom>
                      <a:solidFill>
                        <a:srgbClr val="FA5B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2CB9F" id="Rectangle 9" o:spid="_x0000_s1026" style="position:absolute;margin-left:0;margin-top:-40.4pt;width:26.8pt;height:859.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" fillcolor="#fa5b28" stroked="f"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FF1A" w14:textId="32CCFA50" w:rsidR="000154D7" w:rsidRDefault="000154D7">
    <w:pPr>
      <w:pStyle w:val="En-tte"/>
    </w:pPr>
    <w:r>
      <w:rPr>
        <w:noProof/>
      </w:rPr>
      <w:drawing>
        <wp:anchor distT="0" distB="0" distL="114300" distR="114300" simplePos="0" relativeHeight="251659264" behindDoc="1" locked="0" layoutInCell="1" allowOverlap="1" wp14:anchorId="7CAB96C4" wp14:editId="09A7FC40">
          <wp:simplePos x="0" y="0"/>
          <wp:positionH relativeFrom="margin">
            <wp:align>left</wp:align>
          </wp:positionH>
          <wp:positionV relativeFrom="paragraph">
            <wp:posOffset>177165</wp:posOffset>
          </wp:positionV>
          <wp:extent cx="1553845" cy="1201420"/>
          <wp:effectExtent l="0" t="0" r="8255" b="0"/>
          <wp:wrapThrough wrapText="bothSides">
            <wp:wrapPolygon edited="0">
              <wp:start x="0" y="0"/>
              <wp:lineTo x="0" y="21235"/>
              <wp:lineTo x="21450" y="21235"/>
              <wp:lineTo x="21450" y="0"/>
              <wp:lineTo x="0" y="0"/>
            </wp:wrapPolygon>
          </wp:wrapThrough>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3845" cy="12014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014BE32"/>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A433D"/>
    <w:multiLevelType w:val="hybridMultilevel"/>
    <w:tmpl w:val="890E69F6"/>
    <w:lvl w:ilvl="0" w:tplc="40D6AB48">
      <w:start w:val="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BE4180"/>
    <w:multiLevelType w:val="hybridMultilevel"/>
    <w:tmpl w:val="3B742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83285E"/>
    <w:multiLevelType w:val="multilevel"/>
    <w:tmpl w:val="332EC7DC"/>
    <w:numStyleLink w:val="Homre"/>
  </w:abstractNum>
  <w:abstractNum w:abstractNumId="4" w15:restartNumberingAfterBreak="0">
    <w:nsid w:val="071841A8"/>
    <w:multiLevelType w:val="hybridMultilevel"/>
    <w:tmpl w:val="2CF2B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E11B7"/>
    <w:multiLevelType w:val="hybridMultilevel"/>
    <w:tmpl w:val="F14813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3E44FD"/>
    <w:multiLevelType w:val="hybridMultilevel"/>
    <w:tmpl w:val="C45449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496D71"/>
    <w:multiLevelType w:val="hybridMultilevel"/>
    <w:tmpl w:val="D092EFAC"/>
    <w:lvl w:ilvl="0" w:tplc="37E0FC4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090A85"/>
    <w:multiLevelType w:val="hybridMultilevel"/>
    <w:tmpl w:val="F4FE58BA"/>
    <w:lvl w:ilvl="0" w:tplc="E8C4566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3D73AB"/>
    <w:multiLevelType w:val="multilevel"/>
    <w:tmpl w:val="4CA2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8D0DBB"/>
    <w:multiLevelType w:val="hybridMultilevel"/>
    <w:tmpl w:val="E6BC79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395C5B"/>
    <w:multiLevelType w:val="hybridMultilevel"/>
    <w:tmpl w:val="D59C47AA"/>
    <w:lvl w:ilvl="0" w:tplc="E8C45660">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19800BA6"/>
    <w:multiLevelType w:val="hybridMultilevel"/>
    <w:tmpl w:val="14AEA29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DBA1185"/>
    <w:multiLevelType w:val="hybridMultilevel"/>
    <w:tmpl w:val="B48870FC"/>
    <w:lvl w:ilvl="0" w:tplc="E8C4566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7812A3"/>
    <w:multiLevelType w:val="hybridMultilevel"/>
    <w:tmpl w:val="047C53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FA770F6"/>
    <w:multiLevelType w:val="multilevel"/>
    <w:tmpl w:val="DE3E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7B51BB"/>
    <w:multiLevelType w:val="hybridMultilevel"/>
    <w:tmpl w:val="7E2282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0C154EA"/>
    <w:multiLevelType w:val="multilevel"/>
    <w:tmpl w:val="A432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7C3C78"/>
    <w:multiLevelType w:val="hybridMultilevel"/>
    <w:tmpl w:val="6B003B7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3B51CA6"/>
    <w:multiLevelType w:val="hybridMultilevel"/>
    <w:tmpl w:val="A4A6EAB0"/>
    <w:lvl w:ilvl="0" w:tplc="E8C4566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C527862"/>
    <w:multiLevelType w:val="hybridMultilevel"/>
    <w:tmpl w:val="33AA4E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0CB206A"/>
    <w:multiLevelType w:val="multilevel"/>
    <w:tmpl w:val="9452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027876"/>
    <w:multiLevelType w:val="hybridMultilevel"/>
    <w:tmpl w:val="467C93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38CC1A25"/>
    <w:multiLevelType w:val="hybridMultilevel"/>
    <w:tmpl w:val="F39E944C"/>
    <w:lvl w:ilvl="0" w:tplc="4946924C">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93076DD"/>
    <w:multiLevelType w:val="multilevel"/>
    <w:tmpl w:val="332EC7DC"/>
    <w:numStyleLink w:val="Homre"/>
  </w:abstractNum>
  <w:abstractNum w:abstractNumId="25" w15:restartNumberingAfterBreak="0">
    <w:nsid w:val="4A653C65"/>
    <w:multiLevelType w:val="multilevel"/>
    <w:tmpl w:val="332EC7DC"/>
    <w:numStyleLink w:val="Homre"/>
  </w:abstractNum>
  <w:abstractNum w:abstractNumId="26" w15:restartNumberingAfterBreak="0">
    <w:nsid w:val="4BDD17BE"/>
    <w:multiLevelType w:val="hybridMultilevel"/>
    <w:tmpl w:val="A8343E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C5B7496"/>
    <w:multiLevelType w:val="multilevel"/>
    <w:tmpl w:val="332EC7DC"/>
    <w:styleLink w:val="Homre"/>
    <w:lvl w:ilvl="0">
      <w:start w:val="1"/>
      <w:numFmt w:val="decimal"/>
      <w:pStyle w:val="Titre1"/>
      <w:suff w:val="space"/>
      <w:lvlText w:val="Chapitre %1"/>
      <w:lvlJc w:val="left"/>
      <w:pPr>
        <w:ind w:left="0" w:firstLine="0"/>
      </w:pPr>
      <w:rPr>
        <w:rFonts w:hint="default"/>
      </w:rPr>
    </w:lvl>
    <w:lvl w:ilvl="1">
      <w:start w:val="1"/>
      <w:numFmt w:val="decimal"/>
      <w:pStyle w:val="Titre2"/>
      <w:suff w:val="space"/>
      <w:lvlText w:val="%2"/>
      <w:lvlJc w:val="left"/>
      <w:pPr>
        <w:ind w:left="0" w:firstLine="0"/>
      </w:pPr>
      <w:rPr>
        <w:rFonts w:hint="default"/>
      </w:rPr>
    </w:lvl>
    <w:lvl w:ilvl="2">
      <w:start w:val="1"/>
      <w:numFmt w:val="decimal"/>
      <w:pStyle w:val="Titre3"/>
      <w:suff w:val="space"/>
      <w:lvlText w:val="%2.%3"/>
      <w:lvlJc w:val="left"/>
      <w:pPr>
        <w:ind w:left="0" w:firstLine="0"/>
      </w:pPr>
      <w:rPr>
        <w:rFonts w:hint="default"/>
      </w:rPr>
    </w:lvl>
    <w:lvl w:ilvl="3">
      <w:start w:val="1"/>
      <w:numFmt w:val="lowerLetter"/>
      <w:pStyle w:val="Titre4"/>
      <w:suff w:val="space"/>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4C80210D"/>
    <w:multiLevelType w:val="multilevel"/>
    <w:tmpl w:val="332EC7DC"/>
    <w:numStyleLink w:val="Homre"/>
  </w:abstractNum>
  <w:abstractNum w:abstractNumId="29" w15:restartNumberingAfterBreak="0">
    <w:nsid w:val="4D2E145E"/>
    <w:multiLevelType w:val="hybridMultilevel"/>
    <w:tmpl w:val="F0D6DE64"/>
    <w:lvl w:ilvl="0" w:tplc="00000001">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EA433B8"/>
    <w:multiLevelType w:val="hybridMultilevel"/>
    <w:tmpl w:val="6150B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FD30D1A"/>
    <w:multiLevelType w:val="hybridMultilevel"/>
    <w:tmpl w:val="9822F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85406F"/>
    <w:multiLevelType w:val="hybridMultilevel"/>
    <w:tmpl w:val="24066C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D863437"/>
    <w:multiLevelType w:val="multilevel"/>
    <w:tmpl w:val="A1FA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603C4A"/>
    <w:multiLevelType w:val="hybridMultilevel"/>
    <w:tmpl w:val="59B83F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7D4064E"/>
    <w:multiLevelType w:val="hybridMultilevel"/>
    <w:tmpl w:val="3B684E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45A7650"/>
    <w:multiLevelType w:val="multilevel"/>
    <w:tmpl w:val="040C0029"/>
    <w:lvl w:ilvl="0">
      <w:start w:val="1"/>
      <w:numFmt w:val="decimal"/>
      <w:suff w:val="space"/>
      <w:lvlText w:val="Chapitre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Titre5"/>
      <w:suff w:val="nothing"/>
      <w:lvlText w:val=""/>
      <w:lvlJc w:val="left"/>
      <w:pPr>
        <w:ind w:left="0" w:firstLine="0"/>
      </w:pPr>
    </w:lvl>
    <w:lvl w:ilvl="5">
      <w:start w:val="1"/>
      <w:numFmt w:val="none"/>
      <w:pStyle w:val="Titre6"/>
      <w:suff w:val="nothing"/>
      <w:lvlText w:val=""/>
      <w:lvlJc w:val="left"/>
      <w:pPr>
        <w:ind w:left="0" w:firstLine="0"/>
      </w:pPr>
    </w:lvl>
    <w:lvl w:ilvl="6">
      <w:start w:val="1"/>
      <w:numFmt w:val="none"/>
      <w:pStyle w:val="Titre7"/>
      <w:suff w:val="nothing"/>
      <w:lvlText w:val=""/>
      <w:lvlJc w:val="left"/>
      <w:pPr>
        <w:ind w:left="0" w:firstLine="0"/>
      </w:pPr>
    </w:lvl>
    <w:lvl w:ilvl="7">
      <w:start w:val="1"/>
      <w:numFmt w:val="none"/>
      <w:pStyle w:val="Titre8"/>
      <w:suff w:val="nothing"/>
      <w:lvlText w:val=""/>
      <w:lvlJc w:val="left"/>
      <w:pPr>
        <w:ind w:left="0" w:firstLine="0"/>
      </w:pPr>
    </w:lvl>
    <w:lvl w:ilvl="8">
      <w:start w:val="1"/>
      <w:numFmt w:val="none"/>
      <w:pStyle w:val="Titre9"/>
      <w:suff w:val="nothing"/>
      <w:lvlText w:val=""/>
      <w:lvlJc w:val="left"/>
      <w:pPr>
        <w:ind w:left="0" w:firstLine="0"/>
      </w:pPr>
    </w:lvl>
  </w:abstractNum>
  <w:abstractNum w:abstractNumId="37" w15:restartNumberingAfterBreak="0">
    <w:nsid w:val="75EC205A"/>
    <w:multiLevelType w:val="multilevel"/>
    <w:tmpl w:val="332EC7DC"/>
    <w:numStyleLink w:val="Homre"/>
  </w:abstractNum>
  <w:abstractNum w:abstractNumId="38" w15:restartNumberingAfterBreak="0">
    <w:nsid w:val="77426FA2"/>
    <w:multiLevelType w:val="hybridMultilevel"/>
    <w:tmpl w:val="8D78CDEC"/>
    <w:lvl w:ilvl="0" w:tplc="A4CE09F0">
      <w:start w:val="57"/>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E3643FD"/>
    <w:multiLevelType w:val="multilevel"/>
    <w:tmpl w:val="E608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9602057">
    <w:abstractNumId w:val="36"/>
  </w:num>
  <w:num w:numId="2" w16cid:durableId="247545971">
    <w:abstractNumId w:val="27"/>
  </w:num>
  <w:num w:numId="3" w16cid:durableId="1987276442">
    <w:abstractNumId w:val="24"/>
    <w:lvlOverride w:ilvl="0">
      <w:lvl w:ilvl="0">
        <w:start w:val="1"/>
        <w:numFmt w:val="decimal"/>
        <w:pStyle w:val="Titre1"/>
        <w:suff w:val="space"/>
        <w:lvlText w:val="Chapitre %1"/>
        <w:lvlJc w:val="left"/>
        <w:pPr>
          <w:ind w:left="0" w:firstLine="0"/>
        </w:pPr>
        <w:rPr>
          <w:color w:val="auto"/>
        </w:rPr>
      </w:lvl>
    </w:lvlOverride>
  </w:num>
  <w:num w:numId="4" w16cid:durableId="652488624">
    <w:abstractNumId w:val="37"/>
  </w:num>
  <w:num w:numId="5" w16cid:durableId="1922444586">
    <w:abstractNumId w:val="3"/>
  </w:num>
  <w:num w:numId="6" w16cid:durableId="2063675691">
    <w:abstractNumId w:val="28"/>
  </w:num>
  <w:num w:numId="7" w16cid:durableId="1814759906">
    <w:abstractNumId w:val="25"/>
  </w:num>
  <w:num w:numId="8" w16cid:durableId="7420668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28272459">
    <w:abstractNumId w:val="8"/>
  </w:num>
  <w:num w:numId="10" w16cid:durableId="1753967810">
    <w:abstractNumId w:val="15"/>
  </w:num>
  <w:num w:numId="11" w16cid:durableId="45570344">
    <w:abstractNumId w:val="33"/>
  </w:num>
  <w:num w:numId="12" w16cid:durableId="1999923257">
    <w:abstractNumId w:val="9"/>
  </w:num>
  <w:num w:numId="13" w16cid:durableId="1061290765">
    <w:abstractNumId w:val="21"/>
  </w:num>
  <w:num w:numId="14" w16cid:durableId="1912815688">
    <w:abstractNumId w:val="17"/>
  </w:num>
  <w:num w:numId="15" w16cid:durableId="1333483316">
    <w:abstractNumId w:val="39"/>
  </w:num>
  <w:num w:numId="16" w16cid:durableId="170802836">
    <w:abstractNumId w:val="1"/>
  </w:num>
  <w:num w:numId="17" w16cid:durableId="1259287973">
    <w:abstractNumId w:val="26"/>
  </w:num>
  <w:num w:numId="18" w16cid:durableId="1443306639">
    <w:abstractNumId w:val="34"/>
  </w:num>
  <w:num w:numId="19" w16cid:durableId="1444151683">
    <w:abstractNumId w:val="0"/>
  </w:num>
  <w:num w:numId="20" w16cid:durableId="328219177">
    <w:abstractNumId w:val="7"/>
  </w:num>
  <w:num w:numId="21" w16cid:durableId="142506080">
    <w:abstractNumId w:val="30"/>
  </w:num>
  <w:num w:numId="22" w16cid:durableId="1621449629">
    <w:abstractNumId w:val="10"/>
  </w:num>
  <w:num w:numId="23" w16cid:durableId="457334763">
    <w:abstractNumId w:val="20"/>
  </w:num>
  <w:num w:numId="24" w16cid:durableId="93012582">
    <w:abstractNumId w:val="2"/>
  </w:num>
  <w:num w:numId="25" w16cid:durableId="732503213">
    <w:abstractNumId w:val="22"/>
  </w:num>
  <w:num w:numId="26" w16cid:durableId="399445868">
    <w:abstractNumId w:val="5"/>
  </w:num>
  <w:num w:numId="27" w16cid:durableId="631524016">
    <w:abstractNumId w:val="38"/>
  </w:num>
  <w:num w:numId="28" w16cid:durableId="1991056470">
    <w:abstractNumId w:val="29"/>
  </w:num>
  <w:num w:numId="29" w16cid:durableId="1246914944">
    <w:abstractNumId w:val="35"/>
  </w:num>
  <w:num w:numId="30" w16cid:durableId="1337995578">
    <w:abstractNumId w:val="31"/>
  </w:num>
  <w:num w:numId="31" w16cid:durableId="471410913">
    <w:abstractNumId w:val="4"/>
  </w:num>
  <w:num w:numId="32" w16cid:durableId="1399671335">
    <w:abstractNumId w:val="32"/>
  </w:num>
  <w:num w:numId="33" w16cid:durableId="813134957">
    <w:abstractNumId w:val="16"/>
  </w:num>
  <w:num w:numId="34" w16cid:durableId="1523201671">
    <w:abstractNumId w:val="18"/>
  </w:num>
  <w:num w:numId="35" w16cid:durableId="1103265664">
    <w:abstractNumId w:val="12"/>
  </w:num>
  <w:num w:numId="36" w16cid:durableId="1893225012">
    <w:abstractNumId w:val="14"/>
  </w:num>
  <w:num w:numId="37" w16cid:durableId="920990675">
    <w:abstractNumId w:val="23"/>
  </w:num>
  <w:num w:numId="38" w16cid:durableId="1888296559">
    <w:abstractNumId w:val="13"/>
  </w:num>
  <w:num w:numId="39" w16cid:durableId="1031734098">
    <w:abstractNumId w:val="11"/>
  </w:num>
  <w:num w:numId="40" w16cid:durableId="1030884937">
    <w:abstractNumId w:val="19"/>
  </w:num>
  <w:num w:numId="41" w16cid:durableId="51587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667"/>
    <w:rsid w:val="000041D7"/>
    <w:rsid w:val="00004523"/>
    <w:rsid w:val="000050DC"/>
    <w:rsid w:val="00005AEA"/>
    <w:rsid w:val="000074C0"/>
    <w:rsid w:val="000078D4"/>
    <w:rsid w:val="00012837"/>
    <w:rsid w:val="00012BA1"/>
    <w:rsid w:val="0001432A"/>
    <w:rsid w:val="000152DF"/>
    <w:rsid w:val="000154D7"/>
    <w:rsid w:val="00020B0D"/>
    <w:rsid w:val="00025312"/>
    <w:rsid w:val="00030638"/>
    <w:rsid w:val="000308D7"/>
    <w:rsid w:val="00035549"/>
    <w:rsid w:val="000365E8"/>
    <w:rsid w:val="000367F5"/>
    <w:rsid w:val="00037028"/>
    <w:rsid w:val="00041BE4"/>
    <w:rsid w:val="000430E6"/>
    <w:rsid w:val="000443A5"/>
    <w:rsid w:val="00045039"/>
    <w:rsid w:val="00046CA8"/>
    <w:rsid w:val="00051373"/>
    <w:rsid w:val="00051E41"/>
    <w:rsid w:val="00052E57"/>
    <w:rsid w:val="00052F22"/>
    <w:rsid w:val="000577AB"/>
    <w:rsid w:val="00057883"/>
    <w:rsid w:val="000639FD"/>
    <w:rsid w:val="00064D3D"/>
    <w:rsid w:val="00067879"/>
    <w:rsid w:val="00070F08"/>
    <w:rsid w:val="00072620"/>
    <w:rsid w:val="00074589"/>
    <w:rsid w:val="00077947"/>
    <w:rsid w:val="00077B42"/>
    <w:rsid w:val="00081484"/>
    <w:rsid w:val="00083BEF"/>
    <w:rsid w:val="000841AE"/>
    <w:rsid w:val="00085D9F"/>
    <w:rsid w:val="00090529"/>
    <w:rsid w:val="00092462"/>
    <w:rsid w:val="0009246A"/>
    <w:rsid w:val="00094AD7"/>
    <w:rsid w:val="00095BD5"/>
    <w:rsid w:val="00096179"/>
    <w:rsid w:val="00096545"/>
    <w:rsid w:val="00096B5D"/>
    <w:rsid w:val="00096D0D"/>
    <w:rsid w:val="000A1F59"/>
    <w:rsid w:val="000A209D"/>
    <w:rsid w:val="000A2FDB"/>
    <w:rsid w:val="000A3732"/>
    <w:rsid w:val="000B1162"/>
    <w:rsid w:val="000B1844"/>
    <w:rsid w:val="000B3C80"/>
    <w:rsid w:val="000B455F"/>
    <w:rsid w:val="000B4BB7"/>
    <w:rsid w:val="000B535B"/>
    <w:rsid w:val="000C2B21"/>
    <w:rsid w:val="000C2F40"/>
    <w:rsid w:val="000C3E38"/>
    <w:rsid w:val="000D07F1"/>
    <w:rsid w:val="000D0B8A"/>
    <w:rsid w:val="000D2375"/>
    <w:rsid w:val="000E0007"/>
    <w:rsid w:val="000E555C"/>
    <w:rsid w:val="000E6495"/>
    <w:rsid w:val="000F0832"/>
    <w:rsid w:val="000F2D10"/>
    <w:rsid w:val="000F3F39"/>
    <w:rsid w:val="000F4C1E"/>
    <w:rsid w:val="000F5002"/>
    <w:rsid w:val="000F6960"/>
    <w:rsid w:val="001017D6"/>
    <w:rsid w:val="00103185"/>
    <w:rsid w:val="00105898"/>
    <w:rsid w:val="00105D7C"/>
    <w:rsid w:val="001078F1"/>
    <w:rsid w:val="00110A67"/>
    <w:rsid w:val="00113093"/>
    <w:rsid w:val="0011425F"/>
    <w:rsid w:val="0011497C"/>
    <w:rsid w:val="00114CBB"/>
    <w:rsid w:val="00114F51"/>
    <w:rsid w:val="001165FC"/>
    <w:rsid w:val="00117D24"/>
    <w:rsid w:val="001209C0"/>
    <w:rsid w:val="00121531"/>
    <w:rsid w:val="00122DF1"/>
    <w:rsid w:val="00126E97"/>
    <w:rsid w:val="00127357"/>
    <w:rsid w:val="00133A93"/>
    <w:rsid w:val="00137503"/>
    <w:rsid w:val="00141DC7"/>
    <w:rsid w:val="001429B3"/>
    <w:rsid w:val="00142B2B"/>
    <w:rsid w:val="00143CEF"/>
    <w:rsid w:val="001448B2"/>
    <w:rsid w:val="00145207"/>
    <w:rsid w:val="001452CA"/>
    <w:rsid w:val="00147B62"/>
    <w:rsid w:val="00151572"/>
    <w:rsid w:val="001517A3"/>
    <w:rsid w:val="00154B33"/>
    <w:rsid w:val="00155C34"/>
    <w:rsid w:val="001569FF"/>
    <w:rsid w:val="00157D54"/>
    <w:rsid w:val="001619CE"/>
    <w:rsid w:val="001624B1"/>
    <w:rsid w:val="00162EF8"/>
    <w:rsid w:val="001633EF"/>
    <w:rsid w:val="001639CB"/>
    <w:rsid w:val="00163DE9"/>
    <w:rsid w:val="00164727"/>
    <w:rsid w:val="001655B8"/>
    <w:rsid w:val="001678E5"/>
    <w:rsid w:val="0017007D"/>
    <w:rsid w:val="001703B6"/>
    <w:rsid w:val="0017362A"/>
    <w:rsid w:val="00173901"/>
    <w:rsid w:val="0017577F"/>
    <w:rsid w:val="001817C9"/>
    <w:rsid w:val="00182948"/>
    <w:rsid w:val="001832C7"/>
    <w:rsid w:val="00186B36"/>
    <w:rsid w:val="0018728F"/>
    <w:rsid w:val="001909B3"/>
    <w:rsid w:val="001914D1"/>
    <w:rsid w:val="0019224A"/>
    <w:rsid w:val="0019387F"/>
    <w:rsid w:val="00194F89"/>
    <w:rsid w:val="00195258"/>
    <w:rsid w:val="001971FE"/>
    <w:rsid w:val="001A4089"/>
    <w:rsid w:val="001A5709"/>
    <w:rsid w:val="001A6CEE"/>
    <w:rsid w:val="001B09A7"/>
    <w:rsid w:val="001B0AE0"/>
    <w:rsid w:val="001B1885"/>
    <w:rsid w:val="001B265F"/>
    <w:rsid w:val="001B377F"/>
    <w:rsid w:val="001B384A"/>
    <w:rsid w:val="001B4D18"/>
    <w:rsid w:val="001B4F3A"/>
    <w:rsid w:val="001B5A78"/>
    <w:rsid w:val="001B5D80"/>
    <w:rsid w:val="001B6E68"/>
    <w:rsid w:val="001B7953"/>
    <w:rsid w:val="001C1E83"/>
    <w:rsid w:val="001C4950"/>
    <w:rsid w:val="001C696D"/>
    <w:rsid w:val="001C74BC"/>
    <w:rsid w:val="001C7E20"/>
    <w:rsid w:val="001D0A2C"/>
    <w:rsid w:val="001D4E82"/>
    <w:rsid w:val="001E338F"/>
    <w:rsid w:val="001E4625"/>
    <w:rsid w:val="001F11E6"/>
    <w:rsid w:val="001F17A8"/>
    <w:rsid w:val="001F376E"/>
    <w:rsid w:val="001F506F"/>
    <w:rsid w:val="001F59E0"/>
    <w:rsid w:val="001F6447"/>
    <w:rsid w:val="001F6804"/>
    <w:rsid w:val="001F7977"/>
    <w:rsid w:val="002024E3"/>
    <w:rsid w:val="00202DA2"/>
    <w:rsid w:val="00202E02"/>
    <w:rsid w:val="00210C42"/>
    <w:rsid w:val="00213CD2"/>
    <w:rsid w:val="002144C4"/>
    <w:rsid w:val="00214685"/>
    <w:rsid w:val="00216B81"/>
    <w:rsid w:val="00217851"/>
    <w:rsid w:val="00221696"/>
    <w:rsid w:val="00222195"/>
    <w:rsid w:val="00224D95"/>
    <w:rsid w:val="0022534D"/>
    <w:rsid w:val="002262F2"/>
    <w:rsid w:val="00230C65"/>
    <w:rsid w:val="00231251"/>
    <w:rsid w:val="00231D65"/>
    <w:rsid w:val="002328A2"/>
    <w:rsid w:val="00232D51"/>
    <w:rsid w:val="002330D1"/>
    <w:rsid w:val="002413EB"/>
    <w:rsid w:val="0024286A"/>
    <w:rsid w:val="0024455C"/>
    <w:rsid w:val="00246B50"/>
    <w:rsid w:val="00250603"/>
    <w:rsid w:val="00252D52"/>
    <w:rsid w:val="0025490D"/>
    <w:rsid w:val="00254F3A"/>
    <w:rsid w:val="002550A0"/>
    <w:rsid w:val="002577D2"/>
    <w:rsid w:val="002632B9"/>
    <w:rsid w:val="002635C4"/>
    <w:rsid w:val="002639B1"/>
    <w:rsid w:val="002649F8"/>
    <w:rsid w:val="002659DF"/>
    <w:rsid w:val="002676B6"/>
    <w:rsid w:val="00270EC6"/>
    <w:rsid w:val="00272C52"/>
    <w:rsid w:val="0027480A"/>
    <w:rsid w:val="002809DD"/>
    <w:rsid w:val="00280B1A"/>
    <w:rsid w:val="00281076"/>
    <w:rsid w:val="00281C94"/>
    <w:rsid w:val="00282B0E"/>
    <w:rsid w:val="00283FE9"/>
    <w:rsid w:val="00285F0C"/>
    <w:rsid w:val="00291E28"/>
    <w:rsid w:val="00293488"/>
    <w:rsid w:val="00294B6C"/>
    <w:rsid w:val="002A2901"/>
    <w:rsid w:val="002A2AD7"/>
    <w:rsid w:val="002A34C4"/>
    <w:rsid w:val="002A3CE5"/>
    <w:rsid w:val="002A403F"/>
    <w:rsid w:val="002A5176"/>
    <w:rsid w:val="002A5589"/>
    <w:rsid w:val="002A638C"/>
    <w:rsid w:val="002A7553"/>
    <w:rsid w:val="002A763E"/>
    <w:rsid w:val="002A7E52"/>
    <w:rsid w:val="002B0A93"/>
    <w:rsid w:val="002B16BE"/>
    <w:rsid w:val="002B3676"/>
    <w:rsid w:val="002B4D90"/>
    <w:rsid w:val="002B5005"/>
    <w:rsid w:val="002B7439"/>
    <w:rsid w:val="002C1302"/>
    <w:rsid w:val="002C3AAF"/>
    <w:rsid w:val="002C569B"/>
    <w:rsid w:val="002D06D7"/>
    <w:rsid w:val="002D0F1D"/>
    <w:rsid w:val="002D2949"/>
    <w:rsid w:val="002D3AD3"/>
    <w:rsid w:val="002D4A63"/>
    <w:rsid w:val="002D4D55"/>
    <w:rsid w:val="002D4FA2"/>
    <w:rsid w:val="002D52AA"/>
    <w:rsid w:val="002E0C4E"/>
    <w:rsid w:val="002E0D1E"/>
    <w:rsid w:val="002E1E3B"/>
    <w:rsid w:val="002E288C"/>
    <w:rsid w:val="002E3FAC"/>
    <w:rsid w:val="002E43BF"/>
    <w:rsid w:val="002E4E12"/>
    <w:rsid w:val="002F13EF"/>
    <w:rsid w:val="002F5235"/>
    <w:rsid w:val="003003D5"/>
    <w:rsid w:val="00303263"/>
    <w:rsid w:val="00303FE5"/>
    <w:rsid w:val="003048A5"/>
    <w:rsid w:val="0031081D"/>
    <w:rsid w:val="0031142F"/>
    <w:rsid w:val="00313392"/>
    <w:rsid w:val="003151C0"/>
    <w:rsid w:val="0031680F"/>
    <w:rsid w:val="00316E48"/>
    <w:rsid w:val="00317D30"/>
    <w:rsid w:val="0032381C"/>
    <w:rsid w:val="0032460E"/>
    <w:rsid w:val="00324CC3"/>
    <w:rsid w:val="0032708A"/>
    <w:rsid w:val="00330038"/>
    <w:rsid w:val="00335FD5"/>
    <w:rsid w:val="00336473"/>
    <w:rsid w:val="00340545"/>
    <w:rsid w:val="00340C18"/>
    <w:rsid w:val="00341722"/>
    <w:rsid w:val="00342681"/>
    <w:rsid w:val="00345C40"/>
    <w:rsid w:val="003463CE"/>
    <w:rsid w:val="003479F0"/>
    <w:rsid w:val="00351025"/>
    <w:rsid w:val="00355B86"/>
    <w:rsid w:val="00356A6D"/>
    <w:rsid w:val="0036089D"/>
    <w:rsid w:val="0036170A"/>
    <w:rsid w:val="003621FC"/>
    <w:rsid w:val="0036463B"/>
    <w:rsid w:val="003649DC"/>
    <w:rsid w:val="00364E2F"/>
    <w:rsid w:val="003661E9"/>
    <w:rsid w:val="00366835"/>
    <w:rsid w:val="00367A54"/>
    <w:rsid w:val="00371A52"/>
    <w:rsid w:val="00376167"/>
    <w:rsid w:val="00376477"/>
    <w:rsid w:val="003770C5"/>
    <w:rsid w:val="00377A58"/>
    <w:rsid w:val="00381199"/>
    <w:rsid w:val="00382338"/>
    <w:rsid w:val="00383553"/>
    <w:rsid w:val="00390026"/>
    <w:rsid w:val="00392570"/>
    <w:rsid w:val="00393194"/>
    <w:rsid w:val="003949F2"/>
    <w:rsid w:val="0039549A"/>
    <w:rsid w:val="00396562"/>
    <w:rsid w:val="00397F38"/>
    <w:rsid w:val="003A184C"/>
    <w:rsid w:val="003B02DE"/>
    <w:rsid w:val="003B080E"/>
    <w:rsid w:val="003B1B20"/>
    <w:rsid w:val="003B24F4"/>
    <w:rsid w:val="003B37DA"/>
    <w:rsid w:val="003B4B66"/>
    <w:rsid w:val="003B4E5D"/>
    <w:rsid w:val="003C0060"/>
    <w:rsid w:val="003C1EC6"/>
    <w:rsid w:val="003C3343"/>
    <w:rsid w:val="003C4C5F"/>
    <w:rsid w:val="003C50B3"/>
    <w:rsid w:val="003C60B2"/>
    <w:rsid w:val="003D20CB"/>
    <w:rsid w:val="003D3553"/>
    <w:rsid w:val="003D3CAD"/>
    <w:rsid w:val="003D5762"/>
    <w:rsid w:val="003D591D"/>
    <w:rsid w:val="003E1A0E"/>
    <w:rsid w:val="003E20CB"/>
    <w:rsid w:val="003E2AEF"/>
    <w:rsid w:val="003E485D"/>
    <w:rsid w:val="003E4AB6"/>
    <w:rsid w:val="003E7655"/>
    <w:rsid w:val="003F2005"/>
    <w:rsid w:val="003F327C"/>
    <w:rsid w:val="003F75DA"/>
    <w:rsid w:val="003F7D74"/>
    <w:rsid w:val="004008F2"/>
    <w:rsid w:val="00405430"/>
    <w:rsid w:val="0040552C"/>
    <w:rsid w:val="00405DCC"/>
    <w:rsid w:val="00406364"/>
    <w:rsid w:val="00406CDB"/>
    <w:rsid w:val="00410125"/>
    <w:rsid w:val="00412086"/>
    <w:rsid w:val="004122E9"/>
    <w:rsid w:val="00412FDC"/>
    <w:rsid w:val="00414700"/>
    <w:rsid w:val="004149DB"/>
    <w:rsid w:val="00420169"/>
    <w:rsid w:val="00420470"/>
    <w:rsid w:val="00421993"/>
    <w:rsid w:val="00423DB8"/>
    <w:rsid w:val="00424A05"/>
    <w:rsid w:val="00424D92"/>
    <w:rsid w:val="004251A6"/>
    <w:rsid w:val="00427C6D"/>
    <w:rsid w:val="00427D86"/>
    <w:rsid w:val="004305BF"/>
    <w:rsid w:val="0043218B"/>
    <w:rsid w:val="00433EC4"/>
    <w:rsid w:val="00434249"/>
    <w:rsid w:val="004357B0"/>
    <w:rsid w:val="00436A01"/>
    <w:rsid w:val="00442081"/>
    <w:rsid w:val="00442FAE"/>
    <w:rsid w:val="00445E7D"/>
    <w:rsid w:val="00450B7D"/>
    <w:rsid w:val="00451D1D"/>
    <w:rsid w:val="004525DA"/>
    <w:rsid w:val="00456A84"/>
    <w:rsid w:val="00457921"/>
    <w:rsid w:val="00463683"/>
    <w:rsid w:val="00464EB5"/>
    <w:rsid w:val="0046774F"/>
    <w:rsid w:val="004703A1"/>
    <w:rsid w:val="004710A0"/>
    <w:rsid w:val="004800F4"/>
    <w:rsid w:val="00482644"/>
    <w:rsid w:val="00487AE3"/>
    <w:rsid w:val="00491249"/>
    <w:rsid w:val="00492E92"/>
    <w:rsid w:val="004933A1"/>
    <w:rsid w:val="00493943"/>
    <w:rsid w:val="00494047"/>
    <w:rsid w:val="004947C3"/>
    <w:rsid w:val="00495A98"/>
    <w:rsid w:val="00495E9A"/>
    <w:rsid w:val="00496DF5"/>
    <w:rsid w:val="004A5772"/>
    <w:rsid w:val="004A6108"/>
    <w:rsid w:val="004B0F4E"/>
    <w:rsid w:val="004B1289"/>
    <w:rsid w:val="004B1970"/>
    <w:rsid w:val="004B1B08"/>
    <w:rsid w:val="004B394A"/>
    <w:rsid w:val="004B41A2"/>
    <w:rsid w:val="004B6D93"/>
    <w:rsid w:val="004C46B9"/>
    <w:rsid w:val="004D3A1F"/>
    <w:rsid w:val="004D40C4"/>
    <w:rsid w:val="004D4E8D"/>
    <w:rsid w:val="004D60F7"/>
    <w:rsid w:val="004D79C5"/>
    <w:rsid w:val="004E0099"/>
    <w:rsid w:val="004E24C3"/>
    <w:rsid w:val="004E4332"/>
    <w:rsid w:val="004E5294"/>
    <w:rsid w:val="004E74E5"/>
    <w:rsid w:val="004F292F"/>
    <w:rsid w:val="004F5D96"/>
    <w:rsid w:val="004F7D58"/>
    <w:rsid w:val="004F7EA2"/>
    <w:rsid w:val="00500FA7"/>
    <w:rsid w:val="00501EBF"/>
    <w:rsid w:val="005031FE"/>
    <w:rsid w:val="0050493A"/>
    <w:rsid w:val="005049D2"/>
    <w:rsid w:val="00513280"/>
    <w:rsid w:val="005166CB"/>
    <w:rsid w:val="00522512"/>
    <w:rsid w:val="00522DE2"/>
    <w:rsid w:val="00525A3B"/>
    <w:rsid w:val="00526434"/>
    <w:rsid w:val="00533BF5"/>
    <w:rsid w:val="00541478"/>
    <w:rsid w:val="00542720"/>
    <w:rsid w:val="00542918"/>
    <w:rsid w:val="005430D1"/>
    <w:rsid w:val="005454A6"/>
    <w:rsid w:val="005460DB"/>
    <w:rsid w:val="0055145C"/>
    <w:rsid w:val="005517E6"/>
    <w:rsid w:val="00555B9C"/>
    <w:rsid w:val="00557EFB"/>
    <w:rsid w:val="0056213E"/>
    <w:rsid w:val="005635EA"/>
    <w:rsid w:val="00564B98"/>
    <w:rsid w:val="00564F3C"/>
    <w:rsid w:val="00571864"/>
    <w:rsid w:val="005735E1"/>
    <w:rsid w:val="005736CC"/>
    <w:rsid w:val="0057551E"/>
    <w:rsid w:val="00575950"/>
    <w:rsid w:val="0057680D"/>
    <w:rsid w:val="00576BEF"/>
    <w:rsid w:val="00577D7F"/>
    <w:rsid w:val="00581B8E"/>
    <w:rsid w:val="00584A41"/>
    <w:rsid w:val="00587096"/>
    <w:rsid w:val="00587301"/>
    <w:rsid w:val="00587320"/>
    <w:rsid w:val="00587A53"/>
    <w:rsid w:val="00587B06"/>
    <w:rsid w:val="005934FB"/>
    <w:rsid w:val="005936D1"/>
    <w:rsid w:val="00593FB4"/>
    <w:rsid w:val="0059564D"/>
    <w:rsid w:val="005956DC"/>
    <w:rsid w:val="005971BF"/>
    <w:rsid w:val="005A2B8B"/>
    <w:rsid w:val="005A4524"/>
    <w:rsid w:val="005A46BA"/>
    <w:rsid w:val="005A4F0F"/>
    <w:rsid w:val="005A7758"/>
    <w:rsid w:val="005B16DD"/>
    <w:rsid w:val="005B2BFC"/>
    <w:rsid w:val="005B3B64"/>
    <w:rsid w:val="005B3C1C"/>
    <w:rsid w:val="005B5FB4"/>
    <w:rsid w:val="005B6D9E"/>
    <w:rsid w:val="005C2453"/>
    <w:rsid w:val="005C558C"/>
    <w:rsid w:val="005C589C"/>
    <w:rsid w:val="005C5C5D"/>
    <w:rsid w:val="005C5F84"/>
    <w:rsid w:val="005C7B86"/>
    <w:rsid w:val="005D0A88"/>
    <w:rsid w:val="005D5DBB"/>
    <w:rsid w:val="005D63C7"/>
    <w:rsid w:val="005E0769"/>
    <w:rsid w:val="005E24CE"/>
    <w:rsid w:val="005E3BB1"/>
    <w:rsid w:val="005E5737"/>
    <w:rsid w:val="005F1393"/>
    <w:rsid w:val="005F2C0E"/>
    <w:rsid w:val="005F4904"/>
    <w:rsid w:val="005F517B"/>
    <w:rsid w:val="005F5E28"/>
    <w:rsid w:val="00600833"/>
    <w:rsid w:val="00601DCC"/>
    <w:rsid w:val="00603469"/>
    <w:rsid w:val="00603642"/>
    <w:rsid w:val="00610603"/>
    <w:rsid w:val="0061398A"/>
    <w:rsid w:val="00614643"/>
    <w:rsid w:val="006152C1"/>
    <w:rsid w:val="00616E3F"/>
    <w:rsid w:val="00616E84"/>
    <w:rsid w:val="006209B1"/>
    <w:rsid w:val="006218CD"/>
    <w:rsid w:val="00622510"/>
    <w:rsid w:val="006336DE"/>
    <w:rsid w:val="006338F4"/>
    <w:rsid w:val="006339B7"/>
    <w:rsid w:val="0063407F"/>
    <w:rsid w:val="00636535"/>
    <w:rsid w:val="006367EC"/>
    <w:rsid w:val="0063760B"/>
    <w:rsid w:val="00637804"/>
    <w:rsid w:val="00642BF6"/>
    <w:rsid w:val="00643267"/>
    <w:rsid w:val="00644DFF"/>
    <w:rsid w:val="00646EB7"/>
    <w:rsid w:val="0065137F"/>
    <w:rsid w:val="006518B9"/>
    <w:rsid w:val="006573E6"/>
    <w:rsid w:val="00660864"/>
    <w:rsid w:val="0066199D"/>
    <w:rsid w:val="0066228C"/>
    <w:rsid w:val="006639BB"/>
    <w:rsid w:val="006653CC"/>
    <w:rsid w:val="00667943"/>
    <w:rsid w:val="00670302"/>
    <w:rsid w:val="0067333A"/>
    <w:rsid w:val="0067359E"/>
    <w:rsid w:val="00674B8D"/>
    <w:rsid w:val="006766E2"/>
    <w:rsid w:val="00680966"/>
    <w:rsid w:val="00680AC1"/>
    <w:rsid w:val="00684369"/>
    <w:rsid w:val="00685748"/>
    <w:rsid w:val="00686400"/>
    <w:rsid w:val="00686CBE"/>
    <w:rsid w:val="006904D2"/>
    <w:rsid w:val="006928B2"/>
    <w:rsid w:val="00692AD8"/>
    <w:rsid w:val="006937B4"/>
    <w:rsid w:val="006938F1"/>
    <w:rsid w:val="00696974"/>
    <w:rsid w:val="00696F5C"/>
    <w:rsid w:val="006A1710"/>
    <w:rsid w:val="006A4A34"/>
    <w:rsid w:val="006A6865"/>
    <w:rsid w:val="006B0496"/>
    <w:rsid w:val="006B276F"/>
    <w:rsid w:val="006B4893"/>
    <w:rsid w:val="006B4C44"/>
    <w:rsid w:val="006C146E"/>
    <w:rsid w:val="006C14D3"/>
    <w:rsid w:val="006C1704"/>
    <w:rsid w:val="006C1D1F"/>
    <w:rsid w:val="006C1E0A"/>
    <w:rsid w:val="006C264B"/>
    <w:rsid w:val="006C2A7F"/>
    <w:rsid w:val="006C5839"/>
    <w:rsid w:val="006C76AC"/>
    <w:rsid w:val="006D0D7A"/>
    <w:rsid w:val="006D3CCC"/>
    <w:rsid w:val="006D456F"/>
    <w:rsid w:val="006D7321"/>
    <w:rsid w:val="006D7826"/>
    <w:rsid w:val="006E4AED"/>
    <w:rsid w:val="006E6B74"/>
    <w:rsid w:val="006F2282"/>
    <w:rsid w:val="006F4F9C"/>
    <w:rsid w:val="006F5DBB"/>
    <w:rsid w:val="007004D2"/>
    <w:rsid w:val="00700708"/>
    <w:rsid w:val="00700E5C"/>
    <w:rsid w:val="00703718"/>
    <w:rsid w:val="00704A36"/>
    <w:rsid w:val="007052D9"/>
    <w:rsid w:val="00706874"/>
    <w:rsid w:val="00706ABF"/>
    <w:rsid w:val="00707100"/>
    <w:rsid w:val="00707AEB"/>
    <w:rsid w:val="00707B6A"/>
    <w:rsid w:val="00710259"/>
    <w:rsid w:val="007147A4"/>
    <w:rsid w:val="00714A2C"/>
    <w:rsid w:val="007172E2"/>
    <w:rsid w:val="007210CE"/>
    <w:rsid w:val="00721466"/>
    <w:rsid w:val="007267B0"/>
    <w:rsid w:val="00730424"/>
    <w:rsid w:val="007321D4"/>
    <w:rsid w:val="00732D1A"/>
    <w:rsid w:val="00734764"/>
    <w:rsid w:val="0074002C"/>
    <w:rsid w:val="00740FA7"/>
    <w:rsid w:val="00741EFA"/>
    <w:rsid w:val="007424A7"/>
    <w:rsid w:val="0074285E"/>
    <w:rsid w:val="00747C1A"/>
    <w:rsid w:val="00751CDD"/>
    <w:rsid w:val="00752EF0"/>
    <w:rsid w:val="00755FEF"/>
    <w:rsid w:val="00757064"/>
    <w:rsid w:val="00760714"/>
    <w:rsid w:val="00761BDA"/>
    <w:rsid w:val="00761D35"/>
    <w:rsid w:val="00761E13"/>
    <w:rsid w:val="0076280D"/>
    <w:rsid w:val="00762EB4"/>
    <w:rsid w:val="00764013"/>
    <w:rsid w:val="007646D6"/>
    <w:rsid w:val="00764C85"/>
    <w:rsid w:val="00764C89"/>
    <w:rsid w:val="0076502E"/>
    <w:rsid w:val="00765C5F"/>
    <w:rsid w:val="00765C6A"/>
    <w:rsid w:val="00765D2F"/>
    <w:rsid w:val="007738AE"/>
    <w:rsid w:val="00775878"/>
    <w:rsid w:val="00777390"/>
    <w:rsid w:val="0078539C"/>
    <w:rsid w:val="007856BA"/>
    <w:rsid w:val="00785CEB"/>
    <w:rsid w:val="00786A40"/>
    <w:rsid w:val="00787561"/>
    <w:rsid w:val="0078775E"/>
    <w:rsid w:val="007929DC"/>
    <w:rsid w:val="00793C4B"/>
    <w:rsid w:val="007946E3"/>
    <w:rsid w:val="00795113"/>
    <w:rsid w:val="00796C54"/>
    <w:rsid w:val="00797B1B"/>
    <w:rsid w:val="007A0096"/>
    <w:rsid w:val="007A11EA"/>
    <w:rsid w:val="007A2A14"/>
    <w:rsid w:val="007A7C04"/>
    <w:rsid w:val="007B0866"/>
    <w:rsid w:val="007B338C"/>
    <w:rsid w:val="007B371C"/>
    <w:rsid w:val="007B3E19"/>
    <w:rsid w:val="007B4179"/>
    <w:rsid w:val="007B5254"/>
    <w:rsid w:val="007B6399"/>
    <w:rsid w:val="007B6E3E"/>
    <w:rsid w:val="007B76B8"/>
    <w:rsid w:val="007B782E"/>
    <w:rsid w:val="007C0904"/>
    <w:rsid w:val="007C1037"/>
    <w:rsid w:val="007C1DC2"/>
    <w:rsid w:val="007C2106"/>
    <w:rsid w:val="007D0D3A"/>
    <w:rsid w:val="007D0F0A"/>
    <w:rsid w:val="007D2D60"/>
    <w:rsid w:val="007D52A0"/>
    <w:rsid w:val="007E022B"/>
    <w:rsid w:val="007E338E"/>
    <w:rsid w:val="007E38B5"/>
    <w:rsid w:val="007E56E7"/>
    <w:rsid w:val="007E642A"/>
    <w:rsid w:val="007F3312"/>
    <w:rsid w:val="007F471C"/>
    <w:rsid w:val="00804AF3"/>
    <w:rsid w:val="008053FF"/>
    <w:rsid w:val="0080605B"/>
    <w:rsid w:val="00810690"/>
    <w:rsid w:val="00810D0D"/>
    <w:rsid w:val="008115EC"/>
    <w:rsid w:val="00813E5B"/>
    <w:rsid w:val="00814B7B"/>
    <w:rsid w:val="00816408"/>
    <w:rsid w:val="00816CEC"/>
    <w:rsid w:val="00817A06"/>
    <w:rsid w:val="0082022F"/>
    <w:rsid w:val="00821682"/>
    <w:rsid w:val="00822F6B"/>
    <w:rsid w:val="00823FCF"/>
    <w:rsid w:val="00825851"/>
    <w:rsid w:val="00827CA2"/>
    <w:rsid w:val="00835019"/>
    <w:rsid w:val="0083766C"/>
    <w:rsid w:val="008377A6"/>
    <w:rsid w:val="00841CD3"/>
    <w:rsid w:val="008438BB"/>
    <w:rsid w:val="00843A37"/>
    <w:rsid w:val="00845AD0"/>
    <w:rsid w:val="00851A03"/>
    <w:rsid w:val="00852587"/>
    <w:rsid w:val="0085352A"/>
    <w:rsid w:val="008543FA"/>
    <w:rsid w:val="00854C8A"/>
    <w:rsid w:val="00856D0C"/>
    <w:rsid w:val="008638A2"/>
    <w:rsid w:val="0086505F"/>
    <w:rsid w:val="00865E3C"/>
    <w:rsid w:val="00867FE2"/>
    <w:rsid w:val="00871E4A"/>
    <w:rsid w:val="00873A00"/>
    <w:rsid w:val="00875FB4"/>
    <w:rsid w:val="00877FE8"/>
    <w:rsid w:val="00880309"/>
    <w:rsid w:val="0088094A"/>
    <w:rsid w:val="0088225B"/>
    <w:rsid w:val="008827F5"/>
    <w:rsid w:val="00883371"/>
    <w:rsid w:val="00884528"/>
    <w:rsid w:val="008870AD"/>
    <w:rsid w:val="0089668A"/>
    <w:rsid w:val="008A5F02"/>
    <w:rsid w:val="008B06C6"/>
    <w:rsid w:val="008B77B8"/>
    <w:rsid w:val="008C1B52"/>
    <w:rsid w:val="008C3A5D"/>
    <w:rsid w:val="008C4982"/>
    <w:rsid w:val="008C531F"/>
    <w:rsid w:val="008C6119"/>
    <w:rsid w:val="008C7454"/>
    <w:rsid w:val="008D1A24"/>
    <w:rsid w:val="008D1E34"/>
    <w:rsid w:val="008D31D9"/>
    <w:rsid w:val="008D3818"/>
    <w:rsid w:val="008D5345"/>
    <w:rsid w:val="008D6045"/>
    <w:rsid w:val="008D75B0"/>
    <w:rsid w:val="008E17F1"/>
    <w:rsid w:val="008E1986"/>
    <w:rsid w:val="008E1E58"/>
    <w:rsid w:val="008E4FC1"/>
    <w:rsid w:val="008F08B8"/>
    <w:rsid w:val="008F08E7"/>
    <w:rsid w:val="008F1C6E"/>
    <w:rsid w:val="008F28E7"/>
    <w:rsid w:val="008F4628"/>
    <w:rsid w:val="008F6A11"/>
    <w:rsid w:val="00901A2B"/>
    <w:rsid w:val="00902A38"/>
    <w:rsid w:val="00903084"/>
    <w:rsid w:val="009038EF"/>
    <w:rsid w:val="009043EE"/>
    <w:rsid w:val="00905C50"/>
    <w:rsid w:val="00907CF4"/>
    <w:rsid w:val="0091281E"/>
    <w:rsid w:val="009128EF"/>
    <w:rsid w:val="00917742"/>
    <w:rsid w:val="00917B4E"/>
    <w:rsid w:val="00921594"/>
    <w:rsid w:val="00922F5C"/>
    <w:rsid w:val="00923ADD"/>
    <w:rsid w:val="00925952"/>
    <w:rsid w:val="00926F86"/>
    <w:rsid w:val="00927DE5"/>
    <w:rsid w:val="00930080"/>
    <w:rsid w:val="00930429"/>
    <w:rsid w:val="009334BA"/>
    <w:rsid w:val="009335F4"/>
    <w:rsid w:val="00937502"/>
    <w:rsid w:val="009377DC"/>
    <w:rsid w:val="00940D8A"/>
    <w:rsid w:val="00951525"/>
    <w:rsid w:val="0095366B"/>
    <w:rsid w:val="009536DB"/>
    <w:rsid w:val="009538E1"/>
    <w:rsid w:val="00953999"/>
    <w:rsid w:val="00961515"/>
    <w:rsid w:val="0096472C"/>
    <w:rsid w:val="00964B67"/>
    <w:rsid w:val="00965DAA"/>
    <w:rsid w:val="00966F4E"/>
    <w:rsid w:val="00973E93"/>
    <w:rsid w:val="00973F64"/>
    <w:rsid w:val="009757CE"/>
    <w:rsid w:val="009761DC"/>
    <w:rsid w:val="009823F8"/>
    <w:rsid w:val="00982FCA"/>
    <w:rsid w:val="00983BEA"/>
    <w:rsid w:val="00986574"/>
    <w:rsid w:val="0099278D"/>
    <w:rsid w:val="00992A28"/>
    <w:rsid w:val="009933FA"/>
    <w:rsid w:val="009955D6"/>
    <w:rsid w:val="009A0C6D"/>
    <w:rsid w:val="009A29A3"/>
    <w:rsid w:val="009A2D37"/>
    <w:rsid w:val="009A44AC"/>
    <w:rsid w:val="009A4B54"/>
    <w:rsid w:val="009A7C4B"/>
    <w:rsid w:val="009B0251"/>
    <w:rsid w:val="009B1CAE"/>
    <w:rsid w:val="009B2D2D"/>
    <w:rsid w:val="009B41A0"/>
    <w:rsid w:val="009B4CDC"/>
    <w:rsid w:val="009B4EA8"/>
    <w:rsid w:val="009C0667"/>
    <w:rsid w:val="009C0746"/>
    <w:rsid w:val="009C22B9"/>
    <w:rsid w:val="009C2DF7"/>
    <w:rsid w:val="009C79E6"/>
    <w:rsid w:val="009D0368"/>
    <w:rsid w:val="009D0FD8"/>
    <w:rsid w:val="009D1FD0"/>
    <w:rsid w:val="009D3FAB"/>
    <w:rsid w:val="009D4D82"/>
    <w:rsid w:val="009D6910"/>
    <w:rsid w:val="009D6F8B"/>
    <w:rsid w:val="009E2E0F"/>
    <w:rsid w:val="009E4CE4"/>
    <w:rsid w:val="009E66D1"/>
    <w:rsid w:val="009E70E1"/>
    <w:rsid w:val="009E7B49"/>
    <w:rsid w:val="009F1639"/>
    <w:rsid w:val="009F18CC"/>
    <w:rsid w:val="009F34A4"/>
    <w:rsid w:val="009F4B87"/>
    <w:rsid w:val="009F7C79"/>
    <w:rsid w:val="00A000B0"/>
    <w:rsid w:val="00A00BBA"/>
    <w:rsid w:val="00A013B8"/>
    <w:rsid w:val="00A013C0"/>
    <w:rsid w:val="00A042D3"/>
    <w:rsid w:val="00A12E0B"/>
    <w:rsid w:val="00A13D61"/>
    <w:rsid w:val="00A14E89"/>
    <w:rsid w:val="00A153F1"/>
    <w:rsid w:val="00A17680"/>
    <w:rsid w:val="00A24C19"/>
    <w:rsid w:val="00A25769"/>
    <w:rsid w:val="00A27967"/>
    <w:rsid w:val="00A27D9D"/>
    <w:rsid w:val="00A27DC2"/>
    <w:rsid w:val="00A3385B"/>
    <w:rsid w:val="00A345E1"/>
    <w:rsid w:val="00A3474F"/>
    <w:rsid w:val="00A3525F"/>
    <w:rsid w:val="00A35C12"/>
    <w:rsid w:val="00A35C41"/>
    <w:rsid w:val="00A4176A"/>
    <w:rsid w:val="00A41E4C"/>
    <w:rsid w:val="00A4420A"/>
    <w:rsid w:val="00A445EB"/>
    <w:rsid w:val="00A44A28"/>
    <w:rsid w:val="00A44C7A"/>
    <w:rsid w:val="00A47CC0"/>
    <w:rsid w:val="00A5012C"/>
    <w:rsid w:val="00A5096E"/>
    <w:rsid w:val="00A52AA1"/>
    <w:rsid w:val="00A5368F"/>
    <w:rsid w:val="00A60018"/>
    <w:rsid w:val="00A60021"/>
    <w:rsid w:val="00A62738"/>
    <w:rsid w:val="00A66AC0"/>
    <w:rsid w:val="00A7032F"/>
    <w:rsid w:val="00A72542"/>
    <w:rsid w:val="00A7413D"/>
    <w:rsid w:val="00A80AE6"/>
    <w:rsid w:val="00A81904"/>
    <w:rsid w:val="00A822C8"/>
    <w:rsid w:val="00A83627"/>
    <w:rsid w:val="00A876C3"/>
    <w:rsid w:val="00A87DC4"/>
    <w:rsid w:val="00A92026"/>
    <w:rsid w:val="00A92EEB"/>
    <w:rsid w:val="00A943EB"/>
    <w:rsid w:val="00A94F25"/>
    <w:rsid w:val="00A95B70"/>
    <w:rsid w:val="00A97152"/>
    <w:rsid w:val="00A97FAA"/>
    <w:rsid w:val="00AA00BD"/>
    <w:rsid w:val="00AA129B"/>
    <w:rsid w:val="00AA1AD7"/>
    <w:rsid w:val="00AA262A"/>
    <w:rsid w:val="00AA351C"/>
    <w:rsid w:val="00AA37EF"/>
    <w:rsid w:val="00AA6594"/>
    <w:rsid w:val="00AA6EFD"/>
    <w:rsid w:val="00AA72E9"/>
    <w:rsid w:val="00AB43E3"/>
    <w:rsid w:val="00AB494A"/>
    <w:rsid w:val="00AB5048"/>
    <w:rsid w:val="00AB7F6E"/>
    <w:rsid w:val="00AC0C70"/>
    <w:rsid w:val="00AC1DB9"/>
    <w:rsid w:val="00AC2FF3"/>
    <w:rsid w:val="00AC3BD8"/>
    <w:rsid w:val="00AC5061"/>
    <w:rsid w:val="00AC786E"/>
    <w:rsid w:val="00AD0334"/>
    <w:rsid w:val="00AD0848"/>
    <w:rsid w:val="00AD3911"/>
    <w:rsid w:val="00AD52F9"/>
    <w:rsid w:val="00AD56CD"/>
    <w:rsid w:val="00AD636A"/>
    <w:rsid w:val="00AD7BB0"/>
    <w:rsid w:val="00AE1183"/>
    <w:rsid w:val="00AE4069"/>
    <w:rsid w:val="00AE503B"/>
    <w:rsid w:val="00AF2F7E"/>
    <w:rsid w:val="00AF4370"/>
    <w:rsid w:val="00AF4C5F"/>
    <w:rsid w:val="00B00B9C"/>
    <w:rsid w:val="00B022D4"/>
    <w:rsid w:val="00B06C09"/>
    <w:rsid w:val="00B0764D"/>
    <w:rsid w:val="00B1226C"/>
    <w:rsid w:val="00B13909"/>
    <w:rsid w:val="00B156C2"/>
    <w:rsid w:val="00B15EC0"/>
    <w:rsid w:val="00B1664E"/>
    <w:rsid w:val="00B20570"/>
    <w:rsid w:val="00B247A8"/>
    <w:rsid w:val="00B249EC"/>
    <w:rsid w:val="00B27620"/>
    <w:rsid w:val="00B277D6"/>
    <w:rsid w:val="00B27C9B"/>
    <w:rsid w:val="00B32C77"/>
    <w:rsid w:val="00B334ED"/>
    <w:rsid w:val="00B33FE2"/>
    <w:rsid w:val="00B35D38"/>
    <w:rsid w:val="00B400BB"/>
    <w:rsid w:val="00B42E42"/>
    <w:rsid w:val="00B43F8D"/>
    <w:rsid w:val="00B46AA8"/>
    <w:rsid w:val="00B4719A"/>
    <w:rsid w:val="00B47A49"/>
    <w:rsid w:val="00B51303"/>
    <w:rsid w:val="00B5424C"/>
    <w:rsid w:val="00B54361"/>
    <w:rsid w:val="00B55372"/>
    <w:rsid w:val="00B5552F"/>
    <w:rsid w:val="00B5646F"/>
    <w:rsid w:val="00B57690"/>
    <w:rsid w:val="00B57C07"/>
    <w:rsid w:val="00B57FF0"/>
    <w:rsid w:val="00B62FA0"/>
    <w:rsid w:val="00B6384E"/>
    <w:rsid w:val="00B64B39"/>
    <w:rsid w:val="00B65BA8"/>
    <w:rsid w:val="00B6698B"/>
    <w:rsid w:val="00B66BE8"/>
    <w:rsid w:val="00B67276"/>
    <w:rsid w:val="00B711AB"/>
    <w:rsid w:val="00B72AA5"/>
    <w:rsid w:val="00B73022"/>
    <w:rsid w:val="00B8074A"/>
    <w:rsid w:val="00B84055"/>
    <w:rsid w:val="00B8551C"/>
    <w:rsid w:val="00B87EC8"/>
    <w:rsid w:val="00B91BB6"/>
    <w:rsid w:val="00B95A01"/>
    <w:rsid w:val="00BA100F"/>
    <w:rsid w:val="00BA2FA4"/>
    <w:rsid w:val="00BA46D0"/>
    <w:rsid w:val="00BA6395"/>
    <w:rsid w:val="00BB0F6C"/>
    <w:rsid w:val="00BB13C9"/>
    <w:rsid w:val="00BB14E6"/>
    <w:rsid w:val="00BB17CB"/>
    <w:rsid w:val="00BB19CB"/>
    <w:rsid w:val="00BB22FE"/>
    <w:rsid w:val="00BB3258"/>
    <w:rsid w:val="00BB5AF7"/>
    <w:rsid w:val="00BC0249"/>
    <w:rsid w:val="00BC0C48"/>
    <w:rsid w:val="00BC127D"/>
    <w:rsid w:val="00BC287C"/>
    <w:rsid w:val="00BC445B"/>
    <w:rsid w:val="00BC7884"/>
    <w:rsid w:val="00BD05D7"/>
    <w:rsid w:val="00BD257B"/>
    <w:rsid w:val="00BD3902"/>
    <w:rsid w:val="00BD3DE3"/>
    <w:rsid w:val="00BD5355"/>
    <w:rsid w:val="00BD536C"/>
    <w:rsid w:val="00BE008B"/>
    <w:rsid w:val="00BE2505"/>
    <w:rsid w:val="00BE356A"/>
    <w:rsid w:val="00BE565D"/>
    <w:rsid w:val="00BE5788"/>
    <w:rsid w:val="00BE5F72"/>
    <w:rsid w:val="00BE709B"/>
    <w:rsid w:val="00BE7F69"/>
    <w:rsid w:val="00BF0376"/>
    <w:rsid w:val="00BF4D8C"/>
    <w:rsid w:val="00BF5F58"/>
    <w:rsid w:val="00BF6599"/>
    <w:rsid w:val="00BF75C3"/>
    <w:rsid w:val="00C00594"/>
    <w:rsid w:val="00C00B3B"/>
    <w:rsid w:val="00C03C42"/>
    <w:rsid w:val="00C0602F"/>
    <w:rsid w:val="00C07E5B"/>
    <w:rsid w:val="00C1178D"/>
    <w:rsid w:val="00C12B70"/>
    <w:rsid w:val="00C1465C"/>
    <w:rsid w:val="00C154A4"/>
    <w:rsid w:val="00C16C64"/>
    <w:rsid w:val="00C25520"/>
    <w:rsid w:val="00C31BDC"/>
    <w:rsid w:val="00C32F52"/>
    <w:rsid w:val="00C377DB"/>
    <w:rsid w:val="00C37CEA"/>
    <w:rsid w:val="00C445B8"/>
    <w:rsid w:val="00C538D7"/>
    <w:rsid w:val="00C53D03"/>
    <w:rsid w:val="00C53FB0"/>
    <w:rsid w:val="00C5451F"/>
    <w:rsid w:val="00C5777E"/>
    <w:rsid w:val="00C61A4D"/>
    <w:rsid w:val="00C64395"/>
    <w:rsid w:val="00C656CB"/>
    <w:rsid w:val="00C702EB"/>
    <w:rsid w:val="00C72B64"/>
    <w:rsid w:val="00C7333E"/>
    <w:rsid w:val="00C740FA"/>
    <w:rsid w:val="00C74ED1"/>
    <w:rsid w:val="00C8037A"/>
    <w:rsid w:val="00C81FA3"/>
    <w:rsid w:val="00C839C2"/>
    <w:rsid w:val="00C85908"/>
    <w:rsid w:val="00C868DF"/>
    <w:rsid w:val="00C87B42"/>
    <w:rsid w:val="00C93045"/>
    <w:rsid w:val="00C96D4F"/>
    <w:rsid w:val="00CA11EC"/>
    <w:rsid w:val="00CA4275"/>
    <w:rsid w:val="00CA7F3F"/>
    <w:rsid w:val="00CB2540"/>
    <w:rsid w:val="00CB341A"/>
    <w:rsid w:val="00CB38F0"/>
    <w:rsid w:val="00CB5DB2"/>
    <w:rsid w:val="00CB6EF6"/>
    <w:rsid w:val="00CC06F7"/>
    <w:rsid w:val="00CC1C2E"/>
    <w:rsid w:val="00CC27B0"/>
    <w:rsid w:val="00CC2B65"/>
    <w:rsid w:val="00CC5245"/>
    <w:rsid w:val="00CC5977"/>
    <w:rsid w:val="00CC77FA"/>
    <w:rsid w:val="00CC78DB"/>
    <w:rsid w:val="00CD033B"/>
    <w:rsid w:val="00CD4832"/>
    <w:rsid w:val="00CD5E03"/>
    <w:rsid w:val="00CE0190"/>
    <w:rsid w:val="00CE19D7"/>
    <w:rsid w:val="00CE49F6"/>
    <w:rsid w:val="00CE5995"/>
    <w:rsid w:val="00CF37E2"/>
    <w:rsid w:val="00CF49BA"/>
    <w:rsid w:val="00CF4A02"/>
    <w:rsid w:val="00CF4D33"/>
    <w:rsid w:val="00CF4DD6"/>
    <w:rsid w:val="00CF633B"/>
    <w:rsid w:val="00D00582"/>
    <w:rsid w:val="00D05867"/>
    <w:rsid w:val="00D06625"/>
    <w:rsid w:val="00D077A9"/>
    <w:rsid w:val="00D10E20"/>
    <w:rsid w:val="00D115F9"/>
    <w:rsid w:val="00D138C4"/>
    <w:rsid w:val="00D15652"/>
    <w:rsid w:val="00D1664B"/>
    <w:rsid w:val="00D170E7"/>
    <w:rsid w:val="00D273F5"/>
    <w:rsid w:val="00D31856"/>
    <w:rsid w:val="00D320FD"/>
    <w:rsid w:val="00D375A4"/>
    <w:rsid w:val="00D40C6B"/>
    <w:rsid w:val="00D418E5"/>
    <w:rsid w:val="00D4221F"/>
    <w:rsid w:val="00D42E8A"/>
    <w:rsid w:val="00D43E56"/>
    <w:rsid w:val="00D443CC"/>
    <w:rsid w:val="00D44825"/>
    <w:rsid w:val="00D452B2"/>
    <w:rsid w:val="00D45EBE"/>
    <w:rsid w:val="00D46B4F"/>
    <w:rsid w:val="00D502FB"/>
    <w:rsid w:val="00D50429"/>
    <w:rsid w:val="00D505F0"/>
    <w:rsid w:val="00D54491"/>
    <w:rsid w:val="00D55669"/>
    <w:rsid w:val="00D60086"/>
    <w:rsid w:val="00D60E29"/>
    <w:rsid w:val="00D61AE5"/>
    <w:rsid w:val="00D62746"/>
    <w:rsid w:val="00D671E1"/>
    <w:rsid w:val="00D7044F"/>
    <w:rsid w:val="00D73B3E"/>
    <w:rsid w:val="00D77958"/>
    <w:rsid w:val="00D81807"/>
    <w:rsid w:val="00D818F7"/>
    <w:rsid w:val="00D81C93"/>
    <w:rsid w:val="00D820E9"/>
    <w:rsid w:val="00D8217B"/>
    <w:rsid w:val="00D9382A"/>
    <w:rsid w:val="00D939F5"/>
    <w:rsid w:val="00DA0B24"/>
    <w:rsid w:val="00DA2BB0"/>
    <w:rsid w:val="00DA3824"/>
    <w:rsid w:val="00DA4B6D"/>
    <w:rsid w:val="00DA7F77"/>
    <w:rsid w:val="00DB2D05"/>
    <w:rsid w:val="00DB6DEF"/>
    <w:rsid w:val="00DB6E43"/>
    <w:rsid w:val="00DB75D6"/>
    <w:rsid w:val="00DC243C"/>
    <w:rsid w:val="00DC27E7"/>
    <w:rsid w:val="00DC471E"/>
    <w:rsid w:val="00DC585E"/>
    <w:rsid w:val="00DC6268"/>
    <w:rsid w:val="00DC78FF"/>
    <w:rsid w:val="00DD191C"/>
    <w:rsid w:val="00DD49BD"/>
    <w:rsid w:val="00DE0AFE"/>
    <w:rsid w:val="00DE0DB7"/>
    <w:rsid w:val="00DE2AF1"/>
    <w:rsid w:val="00DE4734"/>
    <w:rsid w:val="00DE49F8"/>
    <w:rsid w:val="00DE63DB"/>
    <w:rsid w:val="00DF07E2"/>
    <w:rsid w:val="00DF2269"/>
    <w:rsid w:val="00DF5EBD"/>
    <w:rsid w:val="00E0494F"/>
    <w:rsid w:val="00E04B9D"/>
    <w:rsid w:val="00E04F90"/>
    <w:rsid w:val="00E07F90"/>
    <w:rsid w:val="00E11D92"/>
    <w:rsid w:val="00E12F1A"/>
    <w:rsid w:val="00E13B28"/>
    <w:rsid w:val="00E157B6"/>
    <w:rsid w:val="00E161C7"/>
    <w:rsid w:val="00E2128D"/>
    <w:rsid w:val="00E23B8E"/>
    <w:rsid w:val="00E241E5"/>
    <w:rsid w:val="00E24DE3"/>
    <w:rsid w:val="00E24E10"/>
    <w:rsid w:val="00E27DDE"/>
    <w:rsid w:val="00E356A7"/>
    <w:rsid w:val="00E37B32"/>
    <w:rsid w:val="00E404FE"/>
    <w:rsid w:val="00E427A1"/>
    <w:rsid w:val="00E477C6"/>
    <w:rsid w:val="00E55851"/>
    <w:rsid w:val="00E567BE"/>
    <w:rsid w:val="00E60018"/>
    <w:rsid w:val="00E60212"/>
    <w:rsid w:val="00E614CC"/>
    <w:rsid w:val="00E61D9C"/>
    <w:rsid w:val="00E64A68"/>
    <w:rsid w:val="00E65542"/>
    <w:rsid w:val="00E66F07"/>
    <w:rsid w:val="00E67F2E"/>
    <w:rsid w:val="00E71FE2"/>
    <w:rsid w:val="00E737CE"/>
    <w:rsid w:val="00E763A4"/>
    <w:rsid w:val="00E77977"/>
    <w:rsid w:val="00E77FE5"/>
    <w:rsid w:val="00E82893"/>
    <w:rsid w:val="00E83CF5"/>
    <w:rsid w:val="00E8634B"/>
    <w:rsid w:val="00E9326C"/>
    <w:rsid w:val="00E93816"/>
    <w:rsid w:val="00E96B94"/>
    <w:rsid w:val="00E96FD8"/>
    <w:rsid w:val="00EA0BCE"/>
    <w:rsid w:val="00EA1804"/>
    <w:rsid w:val="00EA23CA"/>
    <w:rsid w:val="00EA30A1"/>
    <w:rsid w:val="00EA4216"/>
    <w:rsid w:val="00EA4525"/>
    <w:rsid w:val="00EA50D0"/>
    <w:rsid w:val="00EA566A"/>
    <w:rsid w:val="00EA5CEB"/>
    <w:rsid w:val="00EA614F"/>
    <w:rsid w:val="00EA6C9E"/>
    <w:rsid w:val="00EB1792"/>
    <w:rsid w:val="00EB2070"/>
    <w:rsid w:val="00EB3667"/>
    <w:rsid w:val="00EB41DF"/>
    <w:rsid w:val="00EB5745"/>
    <w:rsid w:val="00EB5B91"/>
    <w:rsid w:val="00EB715C"/>
    <w:rsid w:val="00EB74B2"/>
    <w:rsid w:val="00EC0A5F"/>
    <w:rsid w:val="00EC29BD"/>
    <w:rsid w:val="00EC2C26"/>
    <w:rsid w:val="00EC39A9"/>
    <w:rsid w:val="00EC3F74"/>
    <w:rsid w:val="00ED1467"/>
    <w:rsid w:val="00ED1712"/>
    <w:rsid w:val="00ED2E8B"/>
    <w:rsid w:val="00ED3235"/>
    <w:rsid w:val="00ED5DA8"/>
    <w:rsid w:val="00EE10BE"/>
    <w:rsid w:val="00EE1ECE"/>
    <w:rsid w:val="00EE2383"/>
    <w:rsid w:val="00EE2D80"/>
    <w:rsid w:val="00EE6D1D"/>
    <w:rsid w:val="00EE7F98"/>
    <w:rsid w:val="00EF15DF"/>
    <w:rsid w:val="00EF65F3"/>
    <w:rsid w:val="00EF7D38"/>
    <w:rsid w:val="00F030CB"/>
    <w:rsid w:val="00F03685"/>
    <w:rsid w:val="00F05838"/>
    <w:rsid w:val="00F059E6"/>
    <w:rsid w:val="00F06B56"/>
    <w:rsid w:val="00F06B9E"/>
    <w:rsid w:val="00F1008A"/>
    <w:rsid w:val="00F174F8"/>
    <w:rsid w:val="00F20099"/>
    <w:rsid w:val="00F20CFC"/>
    <w:rsid w:val="00F21296"/>
    <w:rsid w:val="00F24CE0"/>
    <w:rsid w:val="00F33376"/>
    <w:rsid w:val="00F34B2A"/>
    <w:rsid w:val="00F35C94"/>
    <w:rsid w:val="00F423ED"/>
    <w:rsid w:val="00F45EF3"/>
    <w:rsid w:val="00F46F12"/>
    <w:rsid w:val="00F5062A"/>
    <w:rsid w:val="00F52D9F"/>
    <w:rsid w:val="00F534E5"/>
    <w:rsid w:val="00F53FFA"/>
    <w:rsid w:val="00F54037"/>
    <w:rsid w:val="00F56907"/>
    <w:rsid w:val="00F572C7"/>
    <w:rsid w:val="00F60138"/>
    <w:rsid w:val="00F61E20"/>
    <w:rsid w:val="00F644D4"/>
    <w:rsid w:val="00F64E5B"/>
    <w:rsid w:val="00F66D1F"/>
    <w:rsid w:val="00F6781F"/>
    <w:rsid w:val="00F715F5"/>
    <w:rsid w:val="00F77B64"/>
    <w:rsid w:val="00F77C5C"/>
    <w:rsid w:val="00F8105B"/>
    <w:rsid w:val="00F83EED"/>
    <w:rsid w:val="00F841B9"/>
    <w:rsid w:val="00F846E2"/>
    <w:rsid w:val="00F84E6C"/>
    <w:rsid w:val="00F85286"/>
    <w:rsid w:val="00F8543E"/>
    <w:rsid w:val="00F86846"/>
    <w:rsid w:val="00F912EA"/>
    <w:rsid w:val="00F9360F"/>
    <w:rsid w:val="00F94111"/>
    <w:rsid w:val="00F972EC"/>
    <w:rsid w:val="00F97CD3"/>
    <w:rsid w:val="00F97D03"/>
    <w:rsid w:val="00FA0AA8"/>
    <w:rsid w:val="00FA3B16"/>
    <w:rsid w:val="00FA3E77"/>
    <w:rsid w:val="00FA646B"/>
    <w:rsid w:val="00FB084E"/>
    <w:rsid w:val="00FB2A01"/>
    <w:rsid w:val="00FB4703"/>
    <w:rsid w:val="00FB4C59"/>
    <w:rsid w:val="00FB5CD1"/>
    <w:rsid w:val="00FB5F95"/>
    <w:rsid w:val="00FB7BB6"/>
    <w:rsid w:val="00FC0DCF"/>
    <w:rsid w:val="00FC3161"/>
    <w:rsid w:val="00FC3D74"/>
    <w:rsid w:val="00FC5A25"/>
    <w:rsid w:val="00FC630F"/>
    <w:rsid w:val="00FC7F75"/>
    <w:rsid w:val="00FD1D8F"/>
    <w:rsid w:val="00FD27C4"/>
    <w:rsid w:val="00FD503C"/>
    <w:rsid w:val="00FE0467"/>
    <w:rsid w:val="00FE2461"/>
    <w:rsid w:val="00FE5E70"/>
    <w:rsid w:val="00FE6287"/>
    <w:rsid w:val="00FF21A9"/>
    <w:rsid w:val="00FF35B7"/>
    <w:rsid w:val="00FF5280"/>
    <w:rsid w:val="00FF6D6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AF7195"/>
  <w15:chartTrackingRefBased/>
  <w15:docId w15:val="{7F8E9D5E-F0B8-496E-8F43-A198CFE50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E77"/>
    <w:rPr>
      <w:rFonts w:ascii="Arial" w:hAnsi="Arial"/>
      <w:sz w:val="24"/>
    </w:rPr>
  </w:style>
  <w:style w:type="paragraph" w:styleId="Titre1">
    <w:name w:val="heading 1"/>
    <w:basedOn w:val="Normal"/>
    <w:next w:val="Normal"/>
    <w:link w:val="Titre1Car"/>
    <w:uiPriority w:val="9"/>
    <w:qFormat/>
    <w:rsid w:val="002D06D7"/>
    <w:pPr>
      <w:keepNext/>
      <w:keepLines/>
      <w:numPr>
        <w:numId w:val="3"/>
      </w:numPr>
      <w:spacing w:before="360" w:after="120"/>
      <w:outlineLvl w:val="0"/>
    </w:pPr>
    <w:rPr>
      <w:rFonts w:eastAsiaTheme="majorEastAsia" w:cstheme="majorBidi"/>
      <w:sz w:val="48"/>
      <w:szCs w:val="32"/>
    </w:rPr>
  </w:style>
  <w:style w:type="paragraph" w:styleId="Titre2">
    <w:name w:val="heading 2"/>
    <w:basedOn w:val="Normal"/>
    <w:next w:val="Normal"/>
    <w:link w:val="Titre2Car"/>
    <w:uiPriority w:val="9"/>
    <w:unhideWhenUsed/>
    <w:qFormat/>
    <w:rsid w:val="002D06D7"/>
    <w:pPr>
      <w:keepNext/>
      <w:keepLines/>
      <w:numPr>
        <w:ilvl w:val="1"/>
        <w:numId w:val="7"/>
      </w:numPr>
      <w:spacing w:before="160" w:after="120"/>
      <w:outlineLvl w:val="1"/>
    </w:pPr>
    <w:rPr>
      <w:rFonts w:eastAsiaTheme="majorEastAsia" w:cstheme="majorBidi"/>
      <w:b/>
      <w:sz w:val="40"/>
      <w:szCs w:val="26"/>
    </w:rPr>
  </w:style>
  <w:style w:type="paragraph" w:styleId="Titre3">
    <w:name w:val="heading 3"/>
    <w:basedOn w:val="Normal"/>
    <w:next w:val="Normal"/>
    <w:link w:val="Titre3Car"/>
    <w:uiPriority w:val="9"/>
    <w:unhideWhenUsed/>
    <w:qFormat/>
    <w:rsid w:val="002D06D7"/>
    <w:pPr>
      <w:keepLines/>
      <w:numPr>
        <w:ilvl w:val="2"/>
        <w:numId w:val="7"/>
      </w:numPr>
      <w:spacing w:before="160" w:after="120"/>
      <w:outlineLvl w:val="2"/>
    </w:pPr>
    <w:rPr>
      <w:rFonts w:eastAsiaTheme="majorEastAsia" w:cstheme="majorBidi"/>
      <w:b/>
      <w:sz w:val="32"/>
      <w:szCs w:val="24"/>
    </w:rPr>
  </w:style>
  <w:style w:type="paragraph" w:styleId="Titre4">
    <w:name w:val="heading 4"/>
    <w:basedOn w:val="Normal"/>
    <w:next w:val="Normal"/>
    <w:link w:val="Titre4Car"/>
    <w:uiPriority w:val="9"/>
    <w:unhideWhenUsed/>
    <w:qFormat/>
    <w:rsid w:val="00700708"/>
    <w:pPr>
      <w:keepNext/>
      <w:keepLines/>
      <w:numPr>
        <w:ilvl w:val="3"/>
        <w:numId w:val="7"/>
      </w:numPr>
      <w:spacing w:before="240" w:after="240"/>
      <w:outlineLvl w:val="3"/>
    </w:pPr>
    <w:rPr>
      <w:rFonts w:eastAsiaTheme="majorEastAsia" w:cstheme="majorBidi"/>
      <w:iCs/>
      <w:sz w:val="28"/>
      <w:u w:val="single"/>
    </w:rPr>
  </w:style>
  <w:style w:type="paragraph" w:styleId="Titre5">
    <w:name w:val="heading 5"/>
    <w:basedOn w:val="Normal"/>
    <w:next w:val="Normal"/>
    <w:link w:val="Titre5Car"/>
    <w:uiPriority w:val="9"/>
    <w:semiHidden/>
    <w:unhideWhenUsed/>
    <w:qFormat/>
    <w:rsid w:val="005430D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5430D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5430D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5430D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430D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1517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517A3"/>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2D06D7"/>
    <w:rPr>
      <w:rFonts w:ascii="Arial" w:eastAsiaTheme="majorEastAsia" w:hAnsi="Arial" w:cstheme="majorBidi"/>
      <w:sz w:val="48"/>
      <w:szCs w:val="32"/>
    </w:rPr>
  </w:style>
  <w:style w:type="character" w:customStyle="1" w:styleId="Titre2Car">
    <w:name w:val="Titre 2 Car"/>
    <w:basedOn w:val="Policepardfaut"/>
    <w:link w:val="Titre2"/>
    <w:uiPriority w:val="9"/>
    <w:rsid w:val="002D06D7"/>
    <w:rPr>
      <w:rFonts w:ascii="Arial" w:eastAsiaTheme="majorEastAsia" w:hAnsi="Arial" w:cstheme="majorBidi"/>
      <w:b/>
      <w:sz w:val="40"/>
      <w:szCs w:val="26"/>
    </w:rPr>
  </w:style>
  <w:style w:type="character" w:customStyle="1" w:styleId="Titre3Car">
    <w:name w:val="Titre 3 Car"/>
    <w:basedOn w:val="Policepardfaut"/>
    <w:link w:val="Titre3"/>
    <w:uiPriority w:val="9"/>
    <w:rsid w:val="002D06D7"/>
    <w:rPr>
      <w:rFonts w:ascii="Arial" w:eastAsiaTheme="majorEastAsia" w:hAnsi="Arial" w:cstheme="majorBidi"/>
      <w:b/>
      <w:sz w:val="32"/>
      <w:szCs w:val="24"/>
    </w:rPr>
  </w:style>
  <w:style w:type="character" w:customStyle="1" w:styleId="Titre4Car">
    <w:name w:val="Titre 4 Car"/>
    <w:basedOn w:val="Policepardfaut"/>
    <w:link w:val="Titre4"/>
    <w:uiPriority w:val="9"/>
    <w:rsid w:val="00700708"/>
    <w:rPr>
      <w:rFonts w:ascii="Arial" w:eastAsiaTheme="majorEastAsia" w:hAnsi="Arial" w:cstheme="majorBidi"/>
      <w:iCs/>
      <w:sz w:val="28"/>
      <w:u w:val="single"/>
    </w:rPr>
  </w:style>
  <w:style w:type="paragraph" w:styleId="En-tte">
    <w:name w:val="header"/>
    <w:basedOn w:val="Normal"/>
    <w:link w:val="En-tteCar"/>
    <w:uiPriority w:val="99"/>
    <w:unhideWhenUsed/>
    <w:rsid w:val="009A7C4B"/>
    <w:pPr>
      <w:tabs>
        <w:tab w:val="center" w:pos="4536"/>
        <w:tab w:val="right" w:pos="9072"/>
      </w:tabs>
      <w:spacing w:after="0" w:line="240" w:lineRule="auto"/>
    </w:pPr>
  </w:style>
  <w:style w:type="character" w:customStyle="1" w:styleId="En-tteCar">
    <w:name w:val="En-tête Car"/>
    <w:basedOn w:val="Policepardfaut"/>
    <w:link w:val="En-tte"/>
    <w:uiPriority w:val="99"/>
    <w:rsid w:val="009A7C4B"/>
  </w:style>
  <w:style w:type="paragraph" w:styleId="Pieddepage">
    <w:name w:val="footer"/>
    <w:basedOn w:val="Normal"/>
    <w:link w:val="PieddepageCar"/>
    <w:uiPriority w:val="99"/>
    <w:unhideWhenUsed/>
    <w:rsid w:val="009A7C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7C4B"/>
  </w:style>
  <w:style w:type="paragraph" w:styleId="Lgende">
    <w:name w:val="caption"/>
    <w:basedOn w:val="Normal"/>
    <w:next w:val="Normal"/>
    <w:uiPriority w:val="35"/>
    <w:unhideWhenUsed/>
    <w:qFormat/>
    <w:rsid w:val="00700708"/>
    <w:pPr>
      <w:keepNext/>
      <w:spacing w:before="120" w:after="120" w:line="240" w:lineRule="auto"/>
      <w:jc w:val="center"/>
    </w:pPr>
    <w:rPr>
      <w:color w:val="833C0B" w:themeColor="accent2" w:themeShade="80"/>
      <w:sz w:val="26"/>
      <w:szCs w:val="26"/>
    </w:rPr>
  </w:style>
  <w:style w:type="paragraph" w:styleId="Sansinterligne">
    <w:name w:val="No Spacing"/>
    <w:link w:val="SansinterligneCar"/>
    <w:uiPriority w:val="1"/>
    <w:qFormat/>
    <w:rsid w:val="00F972EC"/>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972EC"/>
    <w:rPr>
      <w:rFonts w:eastAsiaTheme="minorEastAsia"/>
      <w:lang w:eastAsia="fr-FR"/>
    </w:rPr>
  </w:style>
  <w:style w:type="character" w:customStyle="1" w:styleId="Titre5Car">
    <w:name w:val="Titre 5 Car"/>
    <w:basedOn w:val="Policepardfaut"/>
    <w:link w:val="Titre5"/>
    <w:uiPriority w:val="9"/>
    <w:semiHidden/>
    <w:rsid w:val="005430D1"/>
    <w:rPr>
      <w:rFonts w:asciiTheme="majorHAnsi" w:eastAsiaTheme="majorEastAsia" w:hAnsiTheme="majorHAnsi" w:cstheme="majorBidi"/>
      <w:color w:val="2F5496" w:themeColor="accent1" w:themeShade="BF"/>
      <w:sz w:val="24"/>
    </w:rPr>
  </w:style>
  <w:style w:type="character" w:customStyle="1" w:styleId="Titre6Car">
    <w:name w:val="Titre 6 Car"/>
    <w:basedOn w:val="Policepardfaut"/>
    <w:link w:val="Titre6"/>
    <w:uiPriority w:val="9"/>
    <w:semiHidden/>
    <w:rsid w:val="005430D1"/>
    <w:rPr>
      <w:rFonts w:asciiTheme="majorHAnsi" w:eastAsiaTheme="majorEastAsia" w:hAnsiTheme="majorHAnsi" w:cstheme="majorBidi"/>
      <w:color w:val="1F3763" w:themeColor="accent1" w:themeShade="7F"/>
      <w:sz w:val="24"/>
    </w:rPr>
  </w:style>
  <w:style w:type="character" w:customStyle="1" w:styleId="Titre7Car">
    <w:name w:val="Titre 7 Car"/>
    <w:basedOn w:val="Policepardfaut"/>
    <w:link w:val="Titre7"/>
    <w:uiPriority w:val="9"/>
    <w:semiHidden/>
    <w:rsid w:val="005430D1"/>
    <w:rPr>
      <w:rFonts w:asciiTheme="majorHAnsi" w:eastAsiaTheme="majorEastAsia" w:hAnsiTheme="majorHAnsi" w:cstheme="majorBidi"/>
      <w:i/>
      <w:iCs/>
      <w:color w:val="1F3763" w:themeColor="accent1" w:themeShade="7F"/>
      <w:sz w:val="24"/>
    </w:rPr>
  </w:style>
  <w:style w:type="character" w:customStyle="1" w:styleId="Titre8Car">
    <w:name w:val="Titre 8 Car"/>
    <w:basedOn w:val="Policepardfaut"/>
    <w:link w:val="Titre8"/>
    <w:uiPriority w:val="9"/>
    <w:semiHidden/>
    <w:rsid w:val="005430D1"/>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430D1"/>
    <w:rPr>
      <w:rFonts w:asciiTheme="majorHAnsi" w:eastAsiaTheme="majorEastAsia" w:hAnsiTheme="majorHAnsi" w:cstheme="majorBidi"/>
      <w:i/>
      <w:iCs/>
      <w:color w:val="272727" w:themeColor="text1" w:themeTint="D8"/>
      <w:sz w:val="21"/>
      <w:szCs w:val="21"/>
    </w:rPr>
  </w:style>
  <w:style w:type="numbering" w:customStyle="1" w:styleId="Homre">
    <w:name w:val="Homère"/>
    <w:uiPriority w:val="99"/>
    <w:rsid w:val="005430D1"/>
    <w:pPr>
      <w:numPr>
        <w:numId w:val="2"/>
      </w:numPr>
    </w:pPr>
  </w:style>
  <w:style w:type="paragraph" w:styleId="Paragraphedeliste">
    <w:name w:val="List Paragraph"/>
    <w:basedOn w:val="Normal"/>
    <w:uiPriority w:val="34"/>
    <w:qFormat/>
    <w:rsid w:val="00D40C6B"/>
    <w:pPr>
      <w:ind w:left="720"/>
      <w:contextualSpacing/>
    </w:pPr>
  </w:style>
  <w:style w:type="paragraph" w:styleId="NormalWeb">
    <w:name w:val="Normal (Web)"/>
    <w:basedOn w:val="Normal"/>
    <w:uiPriority w:val="99"/>
    <w:semiHidden/>
    <w:unhideWhenUsed/>
    <w:rsid w:val="007B338C"/>
    <w:pPr>
      <w:spacing w:before="100" w:beforeAutospacing="1" w:after="100" w:afterAutospacing="1" w:line="240" w:lineRule="auto"/>
    </w:pPr>
    <w:rPr>
      <w:rFonts w:ascii="Times New Roman" w:eastAsia="Times New Roman" w:hAnsi="Times New Roman" w:cs="Times New Roman"/>
      <w:szCs w:val="24"/>
      <w:lang w:eastAsia="fr-FR"/>
    </w:rPr>
  </w:style>
  <w:style w:type="character" w:styleId="Marquedecommentaire">
    <w:name w:val="annotation reference"/>
    <w:basedOn w:val="Policepardfaut"/>
    <w:uiPriority w:val="99"/>
    <w:semiHidden/>
    <w:unhideWhenUsed/>
    <w:rsid w:val="007B338C"/>
    <w:rPr>
      <w:sz w:val="16"/>
      <w:szCs w:val="16"/>
    </w:rPr>
  </w:style>
  <w:style w:type="paragraph" w:styleId="Commentaire">
    <w:name w:val="annotation text"/>
    <w:basedOn w:val="Normal"/>
    <w:link w:val="CommentaireCar"/>
    <w:uiPriority w:val="99"/>
    <w:unhideWhenUsed/>
    <w:rsid w:val="007B338C"/>
    <w:pPr>
      <w:spacing w:line="240" w:lineRule="auto"/>
    </w:pPr>
    <w:rPr>
      <w:sz w:val="20"/>
      <w:szCs w:val="20"/>
    </w:rPr>
  </w:style>
  <w:style w:type="character" w:customStyle="1" w:styleId="CommentaireCar">
    <w:name w:val="Commentaire Car"/>
    <w:basedOn w:val="Policepardfaut"/>
    <w:link w:val="Commentaire"/>
    <w:uiPriority w:val="99"/>
    <w:rsid w:val="007B338C"/>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7B338C"/>
    <w:rPr>
      <w:b/>
      <w:bCs/>
    </w:rPr>
  </w:style>
  <w:style w:type="character" w:customStyle="1" w:styleId="ObjetducommentaireCar">
    <w:name w:val="Objet du commentaire Car"/>
    <w:basedOn w:val="CommentaireCar"/>
    <w:link w:val="Objetducommentaire"/>
    <w:uiPriority w:val="99"/>
    <w:semiHidden/>
    <w:rsid w:val="007B338C"/>
    <w:rPr>
      <w:rFonts w:ascii="Arial" w:hAnsi="Arial"/>
      <w:b/>
      <w:bCs/>
      <w:sz w:val="20"/>
      <w:szCs w:val="20"/>
    </w:rPr>
  </w:style>
  <w:style w:type="character" w:styleId="Lienhypertexte">
    <w:name w:val="Hyperlink"/>
    <w:basedOn w:val="Policepardfaut"/>
    <w:uiPriority w:val="99"/>
    <w:unhideWhenUsed/>
    <w:rsid w:val="002C569B"/>
    <w:rPr>
      <w:color w:val="0000FF"/>
      <w:u w:val="single"/>
    </w:rPr>
  </w:style>
  <w:style w:type="character" w:styleId="Mentionnonrsolue">
    <w:name w:val="Unresolved Mention"/>
    <w:basedOn w:val="Policepardfaut"/>
    <w:uiPriority w:val="99"/>
    <w:semiHidden/>
    <w:unhideWhenUsed/>
    <w:rsid w:val="00764C85"/>
    <w:rPr>
      <w:color w:val="605E5C"/>
      <w:shd w:val="clear" w:color="auto" w:fill="E1DFDD"/>
    </w:rPr>
  </w:style>
  <w:style w:type="paragraph" w:customStyle="1" w:styleId="msonormal0">
    <w:name w:val="msonormal"/>
    <w:basedOn w:val="Normal"/>
    <w:rsid w:val="00825851"/>
    <w:pPr>
      <w:spacing w:before="100" w:beforeAutospacing="1" w:after="100" w:afterAutospacing="1" w:line="240" w:lineRule="auto"/>
    </w:pPr>
    <w:rPr>
      <w:rFonts w:ascii="Times New Roman" w:eastAsia="Times New Roman" w:hAnsi="Times New Roman" w:cs="Times New Roman"/>
      <w:szCs w:val="24"/>
      <w:lang w:eastAsia="fr-FR"/>
    </w:rPr>
  </w:style>
  <w:style w:type="character" w:customStyle="1" w:styleId="hgkelc">
    <w:name w:val="hgkelc"/>
    <w:basedOn w:val="Policepardfaut"/>
    <w:rsid w:val="0027480A"/>
  </w:style>
  <w:style w:type="paragraph" w:styleId="Rvision">
    <w:name w:val="Revision"/>
    <w:hidden/>
    <w:uiPriority w:val="99"/>
    <w:semiHidden/>
    <w:rsid w:val="003B24F4"/>
    <w:pPr>
      <w:spacing w:after="0" w:line="240" w:lineRule="auto"/>
    </w:pPr>
    <w:rPr>
      <w:rFonts w:ascii="Arial" w:hAnsi="Arial"/>
      <w:sz w:val="24"/>
    </w:rPr>
  </w:style>
  <w:style w:type="paragraph" w:styleId="En-ttedetabledesmatires">
    <w:name w:val="TOC Heading"/>
    <w:basedOn w:val="Titre1"/>
    <w:next w:val="Normal"/>
    <w:uiPriority w:val="39"/>
    <w:unhideWhenUsed/>
    <w:qFormat/>
    <w:rsid w:val="00884528"/>
    <w:pPr>
      <w:numPr>
        <w:numId w:val="0"/>
      </w:numPr>
      <w:spacing w:before="240" w:after="0"/>
      <w:outlineLvl w:val="9"/>
    </w:pPr>
    <w:rPr>
      <w:rFonts w:asciiTheme="majorHAnsi" w:hAnsiTheme="majorHAnsi"/>
      <w:color w:val="2F5496" w:themeColor="accent1" w:themeShade="BF"/>
      <w:sz w:val="32"/>
      <w:lang w:eastAsia="fr-FR"/>
    </w:rPr>
  </w:style>
  <w:style w:type="paragraph" w:styleId="TM1">
    <w:name w:val="toc 1"/>
    <w:basedOn w:val="Normal"/>
    <w:next w:val="Normal"/>
    <w:autoRedefine/>
    <w:uiPriority w:val="39"/>
    <w:unhideWhenUsed/>
    <w:rsid w:val="00884528"/>
    <w:pPr>
      <w:spacing w:after="100"/>
    </w:pPr>
  </w:style>
  <w:style w:type="paragraph" w:styleId="TM2">
    <w:name w:val="toc 2"/>
    <w:basedOn w:val="Normal"/>
    <w:next w:val="Normal"/>
    <w:autoRedefine/>
    <w:uiPriority w:val="39"/>
    <w:unhideWhenUsed/>
    <w:rsid w:val="00884528"/>
    <w:pPr>
      <w:spacing w:after="100"/>
      <w:ind w:left="240"/>
    </w:pPr>
  </w:style>
  <w:style w:type="paragraph" w:styleId="TM3">
    <w:name w:val="toc 3"/>
    <w:basedOn w:val="Normal"/>
    <w:next w:val="Normal"/>
    <w:autoRedefine/>
    <w:uiPriority w:val="39"/>
    <w:unhideWhenUsed/>
    <w:rsid w:val="00884528"/>
    <w:pPr>
      <w:spacing w:after="100"/>
      <w:ind w:left="480"/>
    </w:pPr>
  </w:style>
  <w:style w:type="paragraph" w:styleId="TM4">
    <w:name w:val="toc 4"/>
    <w:basedOn w:val="Normal"/>
    <w:next w:val="Normal"/>
    <w:autoRedefine/>
    <w:uiPriority w:val="39"/>
    <w:unhideWhenUsed/>
    <w:rsid w:val="00884528"/>
    <w:pPr>
      <w:spacing w:after="100"/>
      <w:ind w:left="660"/>
    </w:pPr>
    <w:rPr>
      <w:rFonts w:asciiTheme="minorHAnsi" w:eastAsiaTheme="minorEastAsia" w:hAnsiTheme="minorHAnsi"/>
      <w:sz w:val="22"/>
      <w:lang w:eastAsia="fr-FR"/>
    </w:rPr>
  </w:style>
  <w:style w:type="paragraph" w:styleId="TM5">
    <w:name w:val="toc 5"/>
    <w:basedOn w:val="Normal"/>
    <w:next w:val="Normal"/>
    <w:autoRedefine/>
    <w:uiPriority w:val="39"/>
    <w:unhideWhenUsed/>
    <w:rsid w:val="00884528"/>
    <w:pPr>
      <w:spacing w:after="100"/>
      <w:ind w:left="880"/>
    </w:pPr>
    <w:rPr>
      <w:rFonts w:asciiTheme="minorHAnsi" w:eastAsiaTheme="minorEastAsia" w:hAnsiTheme="minorHAnsi"/>
      <w:sz w:val="22"/>
      <w:lang w:eastAsia="fr-FR"/>
    </w:rPr>
  </w:style>
  <w:style w:type="paragraph" w:styleId="TM6">
    <w:name w:val="toc 6"/>
    <w:basedOn w:val="Normal"/>
    <w:next w:val="Normal"/>
    <w:autoRedefine/>
    <w:uiPriority w:val="39"/>
    <w:unhideWhenUsed/>
    <w:rsid w:val="00884528"/>
    <w:pPr>
      <w:spacing w:after="100"/>
      <w:ind w:left="1100"/>
    </w:pPr>
    <w:rPr>
      <w:rFonts w:asciiTheme="minorHAnsi" w:eastAsiaTheme="minorEastAsia" w:hAnsiTheme="minorHAnsi"/>
      <w:sz w:val="22"/>
      <w:lang w:eastAsia="fr-FR"/>
    </w:rPr>
  </w:style>
  <w:style w:type="paragraph" w:styleId="TM7">
    <w:name w:val="toc 7"/>
    <w:basedOn w:val="Normal"/>
    <w:next w:val="Normal"/>
    <w:autoRedefine/>
    <w:uiPriority w:val="39"/>
    <w:unhideWhenUsed/>
    <w:rsid w:val="00884528"/>
    <w:pPr>
      <w:spacing w:after="100"/>
      <w:ind w:left="1320"/>
    </w:pPr>
    <w:rPr>
      <w:rFonts w:asciiTheme="minorHAnsi" w:eastAsiaTheme="minorEastAsia" w:hAnsiTheme="minorHAnsi"/>
      <w:sz w:val="22"/>
      <w:lang w:eastAsia="fr-FR"/>
    </w:rPr>
  </w:style>
  <w:style w:type="paragraph" w:styleId="TM8">
    <w:name w:val="toc 8"/>
    <w:basedOn w:val="Normal"/>
    <w:next w:val="Normal"/>
    <w:autoRedefine/>
    <w:uiPriority w:val="39"/>
    <w:unhideWhenUsed/>
    <w:rsid w:val="00884528"/>
    <w:pPr>
      <w:spacing w:after="100"/>
      <w:ind w:left="1540"/>
    </w:pPr>
    <w:rPr>
      <w:rFonts w:asciiTheme="minorHAnsi" w:eastAsiaTheme="minorEastAsia" w:hAnsiTheme="minorHAnsi"/>
      <w:sz w:val="22"/>
      <w:lang w:eastAsia="fr-FR"/>
    </w:rPr>
  </w:style>
  <w:style w:type="paragraph" w:styleId="TM9">
    <w:name w:val="toc 9"/>
    <w:basedOn w:val="Normal"/>
    <w:next w:val="Normal"/>
    <w:autoRedefine/>
    <w:uiPriority w:val="39"/>
    <w:unhideWhenUsed/>
    <w:rsid w:val="00884528"/>
    <w:pPr>
      <w:spacing w:after="100"/>
      <w:ind w:left="1760"/>
    </w:pPr>
    <w:rPr>
      <w:rFonts w:asciiTheme="minorHAnsi" w:eastAsiaTheme="minorEastAsia" w:hAnsiTheme="minorHAnsi"/>
      <w:sz w:val="22"/>
      <w:lang w:eastAsia="fr-FR"/>
    </w:rPr>
  </w:style>
  <w:style w:type="table" w:styleId="Grilledutableau">
    <w:name w:val="Table Grid"/>
    <w:basedOn w:val="TableauNormal"/>
    <w:uiPriority w:val="39"/>
    <w:rsid w:val="00233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45EB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45EBE"/>
    <w:rPr>
      <w:rFonts w:ascii="Segoe UI" w:hAnsi="Segoe UI" w:cs="Segoe UI"/>
      <w:sz w:val="18"/>
      <w:szCs w:val="18"/>
    </w:rPr>
  </w:style>
  <w:style w:type="character" w:styleId="Accentuation">
    <w:name w:val="Emphasis"/>
    <w:basedOn w:val="Policepardfaut"/>
    <w:uiPriority w:val="20"/>
    <w:qFormat/>
    <w:rsid w:val="00A042D3"/>
    <w:rPr>
      <w:i/>
      <w:iCs/>
    </w:rPr>
  </w:style>
  <w:style w:type="character" w:styleId="Lienhypertextesuivivisit">
    <w:name w:val="FollowedHyperlink"/>
    <w:basedOn w:val="Policepardfaut"/>
    <w:uiPriority w:val="99"/>
    <w:semiHidden/>
    <w:unhideWhenUsed/>
    <w:rsid w:val="001B5D80"/>
    <w:rPr>
      <w:color w:val="954F72" w:themeColor="followedHyperlink"/>
      <w:u w:val="single"/>
    </w:rPr>
  </w:style>
  <w:style w:type="character" w:customStyle="1" w:styleId="ilfuvd">
    <w:name w:val="ilfuvd"/>
    <w:basedOn w:val="Policepardfaut"/>
    <w:rsid w:val="00202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856">
      <w:bodyDiv w:val="1"/>
      <w:marLeft w:val="0"/>
      <w:marRight w:val="0"/>
      <w:marTop w:val="0"/>
      <w:marBottom w:val="0"/>
      <w:divBdr>
        <w:top w:val="none" w:sz="0" w:space="0" w:color="auto"/>
        <w:left w:val="none" w:sz="0" w:space="0" w:color="auto"/>
        <w:bottom w:val="none" w:sz="0" w:space="0" w:color="auto"/>
        <w:right w:val="none" w:sz="0" w:space="0" w:color="auto"/>
      </w:divBdr>
    </w:div>
    <w:div w:id="11881051">
      <w:bodyDiv w:val="1"/>
      <w:marLeft w:val="0"/>
      <w:marRight w:val="0"/>
      <w:marTop w:val="0"/>
      <w:marBottom w:val="0"/>
      <w:divBdr>
        <w:top w:val="none" w:sz="0" w:space="0" w:color="auto"/>
        <w:left w:val="none" w:sz="0" w:space="0" w:color="auto"/>
        <w:bottom w:val="none" w:sz="0" w:space="0" w:color="auto"/>
        <w:right w:val="none" w:sz="0" w:space="0" w:color="auto"/>
      </w:divBdr>
    </w:div>
    <w:div w:id="89399371">
      <w:bodyDiv w:val="1"/>
      <w:marLeft w:val="0"/>
      <w:marRight w:val="0"/>
      <w:marTop w:val="0"/>
      <w:marBottom w:val="0"/>
      <w:divBdr>
        <w:top w:val="none" w:sz="0" w:space="0" w:color="auto"/>
        <w:left w:val="none" w:sz="0" w:space="0" w:color="auto"/>
        <w:bottom w:val="none" w:sz="0" w:space="0" w:color="auto"/>
        <w:right w:val="none" w:sz="0" w:space="0" w:color="auto"/>
      </w:divBdr>
    </w:div>
    <w:div w:id="203258101">
      <w:bodyDiv w:val="1"/>
      <w:marLeft w:val="0"/>
      <w:marRight w:val="0"/>
      <w:marTop w:val="0"/>
      <w:marBottom w:val="0"/>
      <w:divBdr>
        <w:top w:val="none" w:sz="0" w:space="0" w:color="auto"/>
        <w:left w:val="none" w:sz="0" w:space="0" w:color="auto"/>
        <w:bottom w:val="none" w:sz="0" w:space="0" w:color="auto"/>
        <w:right w:val="none" w:sz="0" w:space="0" w:color="auto"/>
      </w:divBdr>
    </w:div>
    <w:div w:id="207687224">
      <w:bodyDiv w:val="1"/>
      <w:marLeft w:val="0"/>
      <w:marRight w:val="0"/>
      <w:marTop w:val="0"/>
      <w:marBottom w:val="0"/>
      <w:divBdr>
        <w:top w:val="none" w:sz="0" w:space="0" w:color="auto"/>
        <w:left w:val="none" w:sz="0" w:space="0" w:color="auto"/>
        <w:bottom w:val="none" w:sz="0" w:space="0" w:color="auto"/>
        <w:right w:val="none" w:sz="0" w:space="0" w:color="auto"/>
      </w:divBdr>
    </w:div>
    <w:div w:id="215698624">
      <w:bodyDiv w:val="1"/>
      <w:marLeft w:val="0"/>
      <w:marRight w:val="0"/>
      <w:marTop w:val="0"/>
      <w:marBottom w:val="0"/>
      <w:divBdr>
        <w:top w:val="none" w:sz="0" w:space="0" w:color="auto"/>
        <w:left w:val="none" w:sz="0" w:space="0" w:color="auto"/>
        <w:bottom w:val="none" w:sz="0" w:space="0" w:color="auto"/>
        <w:right w:val="none" w:sz="0" w:space="0" w:color="auto"/>
      </w:divBdr>
    </w:div>
    <w:div w:id="262539006">
      <w:bodyDiv w:val="1"/>
      <w:marLeft w:val="0"/>
      <w:marRight w:val="0"/>
      <w:marTop w:val="0"/>
      <w:marBottom w:val="0"/>
      <w:divBdr>
        <w:top w:val="none" w:sz="0" w:space="0" w:color="auto"/>
        <w:left w:val="none" w:sz="0" w:space="0" w:color="auto"/>
        <w:bottom w:val="none" w:sz="0" w:space="0" w:color="auto"/>
        <w:right w:val="none" w:sz="0" w:space="0" w:color="auto"/>
      </w:divBdr>
    </w:div>
    <w:div w:id="280041071">
      <w:bodyDiv w:val="1"/>
      <w:marLeft w:val="0"/>
      <w:marRight w:val="0"/>
      <w:marTop w:val="0"/>
      <w:marBottom w:val="0"/>
      <w:divBdr>
        <w:top w:val="none" w:sz="0" w:space="0" w:color="auto"/>
        <w:left w:val="none" w:sz="0" w:space="0" w:color="auto"/>
        <w:bottom w:val="none" w:sz="0" w:space="0" w:color="auto"/>
        <w:right w:val="none" w:sz="0" w:space="0" w:color="auto"/>
      </w:divBdr>
      <w:divsChild>
        <w:div w:id="1915582393">
          <w:marLeft w:val="480"/>
          <w:marRight w:val="0"/>
          <w:marTop w:val="0"/>
          <w:marBottom w:val="0"/>
          <w:divBdr>
            <w:top w:val="none" w:sz="0" w:space="0" w:color="auto"/>
            <w:left w:val="none" w:sz="0" w:space="0" w:color="auto"/>
            <w:bottom w:val="none" w:sz="0" w:space="0" w:color="auto"/>
            <w:right w:val="none" w:sz="0" w:space="0" w:color="auto"/>
          </w:divBdr>
          <w:divsChild>
            <w:div w:id="20100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6341">
      <w:bodyDiv w:val="1"/>
      <w:marLeft w:val="0"/>
      <w:marRight w:val="0"/>
      <w:marTop w:val="0"/>
      <w:marBottom w:val="0"/>
      <w:divBdr>
        <w:top w:val="none" w:sz="0" w:space="0" w:color="auto"/>
        <w:left w:val="none" w:sz="0" w:space="0" w:color="auto"/>
        <w:bottom w:val="none" w:sz="0" w:space="0" w:color="auto"/>
        <w:right w:val="none" w:sz="0" w:space="0" w:color="auto"/>
      </w:divBdr>
    </w:div>
    <w:div w:id="322665491">
      <w:bodyDiv w:val="1"/>
      <w:marLeft w:val="0"/>
      <w:marRight w:val="0"/>
      <w:marTop w:val="0"/>
      <w:marBottom w:val="0"/>
      <w:divBdr>
        <w:top w:val="none" w:sz="0" w:space="0" w:color="auto"/>
        <w:left w:val="none" w:sz="0" w:space="0" w:color="auto"/>
        <w:bottom w:val="none" w:sz="0" w:space="0" w:color="auto"/>
        <w:right w:val="none" w:sz="0" w:space="0" w:color="auto"/>
      </w:divBdr>
      <w:divsChild>
        <w:div w:id="964628248">
          <w:marLeft w:val="480"/>
          <w:marRight w:val="0"/>
          <w:marTop w:val="0"/>
          <w:marBottom w:val="0"/>
          <w:divBdr>
            <w:top w:val="none" w:sz="0" w:space="0" w:color="auto"/>
            <w:left w:val="none" w:sz="0" w:space="0" w:color="auto"/>
            <w:bottom w:val="none" w:sz="0" w:space="0" w:color="auto"/>
            <w:right w:val="none" w:sz="0" w:space="0" w:color="auto"/>
          </w:divBdr>
          <w:divsChild>
            <w:div w:id="133375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2008">
      <w:bodyDiv w:val="1"/>
      <w:marLeft w:val="0"/>
      <w:marRight w:val="0"/>
      <w:marTop w:val="0"/>
      <w:marBottom w:val="0"/>
      <w:divBdr>
        <w:top w:val="none" w:sz="0" w:space="0" w:color="auto"/>
        <w:left w:val="none" w:sz="0" w:space="0" w:color="auto"/>
        <w:bottom w:val="none" w:sz="0" w:space="0" w:color="auto"/>
        <w:right w:val="none" w:sz="0" w:space="0" w:color="auto"/>
      </w:divBdr>
      <w:divsChild>
        <w:div w:id="152991819">
          <w:marLeft w:val="1166"/>
          <w:marRight w:val="0"/>
          <w:marTop w:val="0"/>
          <w:marBottom w:val="0"/>
          <w:divBdr>
            <w:top w:val="none" w:sz="0" w:space="0" w:color="auto"/>
            <w:left w:val="none" w:sz="0" w:space="0" w:color="auto"/>
            <w:bottom w:val="none" w:sz="0" w:space="0" w:color="auto"/>
            <w:right w:val="none" w:sz="0" w:space="0" w:color="auto"/>
          </w:divBdr>
        </w:div>
        <w:div w:id="1724479586">
          <w:marLeft w:val="446"/>
          <w:marRight w:val="0"/>
          <w:marTop w:val="0"/>
          <w:marBottom w:val="0"/>
          <w:divBdr>
            <w:top w:val="none" w:sz="0" w:space="0" w:color="auto"/>
            <w:left w:val="none" w:sz="0" w:space="0" w:color="auto"/>
            <w:bottom w:val="none" w:sz="0" w:space="0" w:color="auto"/>
            <w:right w:val="none" w:sz="0" w:space="0" w:color="auto"/>
          </w:divBdr>
        </w:div>
        <w:div w:id="1820345693">
          <w:marLeft w:val="446"/>
          <w:marRight w:val="0"/>
          <w:marTop w:val="0"/>
          <w:marBottom w:val="0"/>
          <w:divBdr>
            <w:top w:val="none" w:sz="0" w:space="0" w:color="auto"/>
            <w:left w:val="none" w:sz="0" w:space="0" w:color="auto"/>
            <w:bottom w:val="none" w:sz="0" w:space="0" w:color="auto"/>
            <w:right w:val="none" w:sz="0" w:space="0" w:color="auto"/>
          </w:divBdr>
        </w:div>
      </w:divsChild>
    </w:div>
    <w:div w:id="348797065">
      <w:bodyDiv w:val="1"/>
      <w:marLeft w:val="0"/>
      <w:marRight w:val="0"/>
      <w:marTop w:val="0"/>
      <w:marBottom w:val="0"/>
      <w:divBdr>
        <w:top w:val="none" w:sz="0" w:space="0" w:color="auto"/>
        <w:left w:val="none" w:sz="0" w:space="0" w:color="auto"/>
        <w:bottom w:val="none" w:sz="0" w:space="0" w:color="auto"/>
        <w:right w:val="none" w:sz="0" w:space="0" w:color="auto"/>
      </w:divBdr>
    </w:div>
    <w:div w:id="372312919">
      <w:bodyDiv w:val="1"/>
      <w:marLeft w:val="0"/>
      <w:marRight w:val="0"/>
      <w:marTop w:val="0"/>
      <w:marBottom w:val="0"/>
      <w:divBdr>
        <w:top w:val="none" w:sz="0" w:space="0" w:color="auto"/>
        <w:left w:val="none" w:sz="0" w:space="0" w:color="auto"/>
        <w:bottom w:val="none" w:sz="0" w:space="0" w:color="auto"/>
        <w:right w:val="none" w:sz="0" w:space="0" w:color="auto"/>
      </w:divBdr>
    </w:div>
    <w:div w:id="404031117">
      <w:bodyDiv w:val="1"/>
      <w:marLeft w:val="0"/>
      <w:marRight w:val="0"/>
      <w:marTop w:val="0"/>
      <w:marBottom w:val="0"/>
      <w:divBdr>
        <w:top w:val="none" w:sz="0" w:space="0" w:color="auto"/>
        <w:left w:val="none" w:sz="0" w:space="0" w:color="auto"/>
        <w:bottom w:val="none" w:sz="0" w:space="0" w:color="auto"/>
        <w:right w:val="none" w:sz="0" w:space="0" w:color="auto"/>
      </w:divBdr>
    </w:div>
    <w:div w:id="415051308">
      <w:bodyDiv w:val="1"/>
      <w:marLeft w:val="0"/>
      <w:marRight w:val="0"/>
      <w:marTop w:val="0"/>
      <w:marBottom w:val="0"/>
      <w:divBdr>
        <w:top w:val="none" w:sz="0" w:space="0" w:color="auto"/>
        <w:left w:val="none" w:sz="0" w:space="0" w:color="auto"/>
        <w:bottom w:val="none" w:sz="0" w:space="0" w:color="auto"/>
        <w:right w:val="none" w:sz="0" w:space="0" w:color="auto"/>
      </w:divBdr>
    </w:div>
    <w:div w:id="453057222">
      <w:bodyDiv w:val="1"/>
      <w:marLeft w:val="0"/>
      <w:marRight w:val="0"/>
      <w:marTop w:val="0"/>
      <w:marBottom w:val="0"/>
      <w:divBdr>
        <w:top w:val="none" w:sz="0" w:space="0" w:color="auto"/>
        <w:left w:val="none" w:sz="0" w:space="0" w:color="auto"/>
        <w:bottom w:val="none" w:sz="0" w:space="0" w:color="auto"/>
        <w:right w:val="none" w:sz="0" w:space="0" w:color="auto"/>
      </w:divBdr>
    </w:div>
    <w:div w:id="487793943">
      <w:bodyDiv w:val="1"/>
      <w:marLeft w:val="0"/>
      <w:marRight w:val="0"/>
      <w:marTop w:val="0"/>
      <w:marBottom w:val="0"/>
      <w:divBdr>
        <w:top w:val="none" w:sz="0" w:space="0" w:color="auto"/>
        <w:left w:val="none" w:sz="0" w:space="0" w:color="auto"/>
        <w:bottom w:val="none" w:sz="0" w:space="0" w:color="auto"/>
        <w:right w:val="none" w:sz="0" w:space="0" w:color="auto"/>
      </w:divBdr>
    </w:div>
    <w:div w:id="533732393">
      <w:bodyDiv w:val="1"/>
      <w:marLeft w:val="0"/>
      <w:marRight w:val="0"/>
      <w:marTop w:val="0"/>
      <w:marBottom w:val="0"/>
      <w:divBdr>
        <w:top w:val="none" w:sz="0" w:space="0" w:color="auto"/>
        <w:left w:val="none" w:sz="0" w:space="0" w:color="auto"/>
        <w:bottom w:val="none" w:sz="0" w:space="0" w:color="auto"/>
        <w:right w:val="none" w:sz="0" w:space="0" w:color="auto"/>
      </w:divBdr>
    </w:div>
    <w:div w:id="536358310">
      <w:bodyDiv w:val="1"/>
      <w:marLeft w:val="0"/>
      <w:marRight w:val="0"/>
      <w:marTop w:val="0"/>
      <w:marBottom w:val="0"/>
      <w:divBdr>
        <w:top w:val="none" w:sz="0" w:space="0" w:color="auto"/>
        <w:left w:val="none" w:sz="0" w:space="0" w:color="auto"/>
        <w:bottom w:val="none" w:sz="0" w:space="0" w:color="auto"/>
        <w:right w:val="none" w:sz="0" w:space="0" w:color="auto"/>
      </w:divBdr>
      <w:divsChild>
        <w:div w:id="1148281083">
          <w:marLeft w:val="480"/>
          <w:marRight w:val="0"/>
          <w:marTop w:val="0"/>
          <w:marBottom w:val="0"/>
          <w:divBdr>
            <w:top w:val="none" w:sz="0" w:space="0" w:color="auto"/>
            <w:left w:val="none" w:sz="0" w:space="0" w:color="auto"/>
            <w:bottom w:val="none" w:sz="0" w:space="0" w:color="auto"/>
            <w:right w:val="none" w:sz="0" w:space="0" w:color="auto"/>
          </w:divBdr>
          <w:divsChild>
            <w:div w:id="11543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47699">
      <w:bodyDiv w:val="1"/>
      <w:marLeft w:val="0"/>
      <w:marRight w:val="0"/>
      <w:marTop w:val="0"/>
      <w:marBottom w:val="0"/>
      <w:divBdr>
        <w:top w:val="none" w:sz="0" w:space="0" w:color="auto"/>
        <w:left w:val="none" w:sz="0" w:space="0" w:color="auto"/>
        <w:bottom w:val="none" w:sz="0" w:space="0" w:color="auto"/>
        <w:right w:val="none" w:sz="0" w:space="0" w:color="auto"/>
      </w:divBdr>
    </w:div>
    <w:div w:id="553391233">
      <w:bodyDiv w:val="1"/>
      <w:marLeft w:val="0"/>
      <w:marRight w:val="0"/>
      <w:marTop w:val="0"/>
      <w:marBottom w:val="0"/>
      <w:divBdr>
        <w:top w:val="none" w:sz="0" w:space="0" w:color="auto"/>
        <w:left w:val="none" w:sz="0" w:space="0" w:color="auto"/>
        <w:bottom w:val="none" w:sz="0" w:space="0" w:color="auto"/>
        <w:right w:val="none" w:sz="0" w:space="0" w:color="auto"/>
      </w:divBdr>
    </w:div>
    <w:div w:id="563950032">
      <w:bodyDiv w:val="1"/>
      <w:marLeft w:val="0"/>
      <w:marRight w:val="0"/>
      <w:marTop w:val="0"/>
      <w:marBottom w:val="0"/>
      <w:divBdr>
        <w:top w:val="none" w:sz="0" w:space="0" w:color="auto"/>
        <w:left w:val="none" w:sz="0" w:space="0" w:color="auto"/>
        <w:bottom w:val="none" w:sz="0" w:space="0" w:color="auto"/>
        <w:right w:val="none" w:sz="0" w:space="0" w:color="auto"/>
      </w:divBdr>
    </w:div>
    <w:div w:id="590509356">
      <w:bodyDiv w:val="1"/>
      <w:marLeft w:val="0"/>
      <w:marRight w:val="0"/>
      <w:marTop w:val="0"/>
      <w:marBottom w:val="0"/>
      <w:divBdr>
        <w:top w:val="none" w:sz="0" w:space="0" w:color="auto"/>
        <w:left w:val="none" w:sz="0" w:space="0" w:color="auto"/>
        <w:bottom w:val="none" w:sz="0" w:space="0" w:color="auto"/>
        <w:right w:val="none" w:sz="0" w:space="0" w:color="auto"/>
      </w:divBdr>
    </w:div>
    <w:div w:id="592667588">
      <w:bodyDiv w:val="1"/>
      <w:marLeft w:val="0"/>
      <w:marRight w:val="0"/>
      <w:marTop w:val="0"/>
      <w:marBottom w:val="0"/>
      <w:divBdr>
        <w:top w:val="none" w:sz="0" w:space="0" w:color="auto"/>
        <w:left w:val="none" w:sz="0" w:space="0" w:color="auto"/>
        <w:bottom w:val="none" w:sz="0" w:space="0" w:color="auto"/>
        <w:right w:val="none" w:sz="0" w:space="0" w:color="auto"/>
      </w:divBdr>
    </w:div>
    <w:div w:id="610210011">
      <w:bodyDiv w:val="1"/>
      <w:marLeft w:val="0"/>
      <w:marRight w:val="0"/>
      <w:marTop w:val="0"/>
      <w:marBottom w:val="0"/>
      <w:divBdr>
        <w:top w:val="none" w:sz="0" w:space="0" w:color="auto"/>
        <w:left w:val="none" w:sz="0" w:space="0" w:color="auto"/>
        <w:bottom w:val="none" w:sz="0" w:space="0" w:color="auto"/>
        <w:right w:val="none" w:sz="0" w:space="0" w:color="auto"/>
      </w:divBdr>
    </w:div>
    <w:div w:id="624704316">
      <w:bodyDiv w:val="1"/>
      <w:marLeft w:val="0"/>
      <w:marRight w:val="0"/>
      <w:marTop w:val="0"/>
      <w:marBottom w:val="0"/>
      <w:divBdr>
        <w:top w:val="none" w:sz="0" w:space="0" w:color="auto"/>
        <w:left w:val="none" w:sz="0" w:space="0" w:color="auto"/>
        <w:bottom w:val="none" w:sz="0" w:space="0" w:color="auto"/>
        <w:right w:val="none" w:sz="0" w:space="0" w:color="auto"/>
      </w:divBdr>
    </w:div>
    <w:div w:id="675965347">
      <w:bodyDiv w:val="1"/>
      <w:marLeft w:val="0"/>
      <w:marRight w:val="0"/>
      <w:marTop w:val="0"/>
      <w:marBottom w:val="0"/>
      <w:divBdr>
        <w:top w:val="none" w:sz="0" w:space="0" w:color="auto"/>
        <w:left w:val="none" w:sz="0" w:space="0" w:color="auto"/>
        <w:bottom w:val="none" w:sz="0" w:space="0" w:color="auto"/>
        <w:right w:val="none" w:sz="0" w:space="0" w:color="auto"/>
      </w:divBdr>
    </w:div>
    <w:div w:id="678046486">
      <w:bodyDiv w:val="1"/>
      <w:marLeft w:val="0"/>
      <w:marRight w:val="0"/>
      <w:marTop w:val="0"/>
      <w:marBottom w:val="0"/>
      <w:divBdr>
        <w:top w:val="none" w:sz="0" w:space="0" w:color="auto"/>
        <w:left w:val="none" w:sz="0" w:space="0" w:color="auto"/>
        <w:bottom w:val="none" w:sz="0" w:space="0" w:color="auto"/>
        <w:right w:val="none" w:sz="0" w:space="0" w:color="auto"/>
      </w:divBdr>
    </w:div>
    <w:div w:id="696393836">
      <w:bodyDiv w:val="1"/>
      <w:marLeft w:val="0"/>
      <w:marRight w:val="0"/>
      <w:marTop w:val="0"/>
      <w:marBottom w:val="0"/>
      <w:divBdr>
        <w:top w:val="none" w:sz="0" w:space="0" w:color="auto"/>
        <w:left w:val="none" w:sz="0" w:space="0" w:color="auto"/>
        <w:bottom w:val="none" w:sz="0" w:space="0" w:color="auto"/>
        <w:right w:val="none" w:sz="0" w:space="0" w:color="auto"/>
      </w:divBdr>
    </w:div>
    <w:div w:id="701174606">
      <w:bodyDiv w:val="1"/>
      <w:marLeft w:val="0"/>
      <w:marRight w:val="0"/>
      <w:marTop w:val="0"/>
      <w:marBottom w:val="0"/>
      <w:divBdr>
        <w:top w:val="none" w:sz="0" w:space="0" w:color="auto"/>
        <w:left w:val="none" w:sz="0" w:space="0" w:color="auto"/>
        <w:bottom w:val="none" w:sz="0" w:space="0" w:color="auto"/>
        <w:right w:val="none" w:sz="0" w:space="0" w:color="auto"/>
      </w:divBdr>
    </w:div>
    <w:div w:id="708145512">
      <w:bodyDiv w:val="1"/>
      <w:marLeft w:val="0"/>
      <w:marRight w:val="0"/>
      <w:marTop w:val="0"/>
      <w:marBottom w:val="0"/>
      <w:divBdr>
        <w:top w:val="none" w:sz="0" w:space="0" w:color="auto"/>
        <w:left w:val="none" w:sz="0" w:space="0" w:color="auto"/>
        <w:bottom w:val="none" w:sz="0" w:space="0" w:color="auto"/>
        <w:right w:val="none" w:sz="0" w:space="0" w:color="auto"/>
      </w:divBdr>
    </w:div>
    <w:div w:id="753236035">
      <w:bodyDiv w:val="1"/>
      <w:marLeft w:val="0"/>
      <w:marRight w:val="0"/>
      <w:marTop w:val="0"/>
      <w:marBottom w:val="0"/>
      <w:divBdr>
        <w:top w:val="none" w:sz="0" w:space="0" w:color="auto"/>
        <w:left w:val="none" w:sz="0" w:space="0" w:color="auto"/>
        <w:bottom w:val="none" w:sz="0" w:space="0" w:color="auto"/>
        <w:right w:val="none" w:sz="0" w:space="0" w:color="auto"/>
      </w:divBdr>
    </w:div>
    <w:div w:id="755052625">
      <w:bodyDiv w:val="1"/>
      <w:marLeft w:val="0"/>
      <w:marRight w:val="0"/>
      <w:marTop w:val="0"/>
      <w:marBottom w:val="0"/>
      <w:divBdr>
        <w:top w:val="none" w:sz="0" w:space="0" w:color="auto"/>
        <w:left w:val="none" w:sz="0" w:space="0" w:color="auto"/>
        <w:bottom w:val="none" w:sz="0" w:space="0" w:color="auto"/>
        <w:right w:val="none" w:sz="0" w:space="0" w:color="auto"/>
      </w:divBdr>
    </w:div>
    <w:div w:id="765737775">
      <w:bodyDiv w:val="1"/>
      <w:marLeft w:val="0"/>
      <w:marRight w:val="0"/>
      <w:marTop w:val="0"/>
      <w:marBottom w:val="0"/>
      <w:divBdr>
        <w:top w:val="none" w:sz="0" w:space="0" w:color="auto"/>
        <w:left w:val="none" w:sz="0" w:space="0" w:color="auto"/>
        <w:bottom w:val="none" w:sz="0" w:space="0" w:color="auto"/>
        <w:right w:val="none" w:sz="0" w:space="0" w:color="auto"/>
      </w:divBdr>
    </w:div>
    <w:div w:id="830561509">
      <w:bodyDiv w:val="1"/>
      <w:marLeft w:val="0"/>
      <w:marRight w:val="0"/>
      <w:marTop w:val="0"/>
      <w:marBottom w:val="0"/>
      <w:divBdr>
        <w:top w:val="none" w:sz="0" w:space="0" w:color="auto"/>
        <w:left w:val="none" w:sz="0" w:space="0" w:color="auto"/>
        <w:bottom w:val="none" w:sz="0" w:space="0" w:color="auto"/>
        <w:right w:val="none" w:sz="0" w:space="0" w:color="auto"/>
      </w:divBdr>
    </w:div>
    <w:div w:id="835537243">
      <w:bodyDiv w:val="1"/>
      <w:marLeft w:val="0"/>
      <w:marRight w:val="0"/>
      <w:marTop w:val="0"/>
      <w:marBottom w:val="0"/>
      <w:divBdr>
        <w:top w:val="none" w:sz="0" w:space="0" w:color="auto"/>
        <w:left w:val="none" w:sz="0" w:space="0" w:color="auto"/>
        <w:bottom w:val="none" w:sz="0" w:space="0" w:color="auto"/>
        <w:right w:val="none" w:sz="0" w:space="0" w:color="auto"/>
      </w:divBdr>
    </w:div>
    <w:div w:id="842357035">
      <w:bodyDiv w:val="1"/>
      <w:marLeft w:val="0"/>
      <w:marRight w:val="0"/>
      <w:marTop w:val="0"/>
      <w:marBottom w:val="0"/>
      <w:divBdr>
        <w:top w:val="none" w:sz="0" w:space="0" w:color="auto"/>
        <w:left w:val="none" w:sz="0" w:space="0" w:color="auto"/>
        <w:bottom w:val="none" w:sz="0" w:space="0" w:color="auto"/>
        <w:right w:val="none" w:sz="0" w:space="0" w:color="auto"/>
      </w:divBdr>
    </w:div>
    <w:div w:id="844325653">
      <w:bodyDiv w:val="1"/>
      <w:marLeft w:val="0"/>
      <w:marRight w:val="0"/>
      <w:marTop w:val="0"/>
      <w:marBottom w:val="0"/>
      <w:divBdr>
        <w:top w:val="none" w:sz="0" w:space="0" w:color="auto"/>
        <w:left w:val="none" w:sz="0" w:space="0" w:color="auto"/>
        <w:bottom w:val="none" w:sz="0" w:space="0" w:color="auto"/>
        <w:right w:val="none" w:sz="0" w:space="0" w:color="auto"/>
      </w:divBdr>
    </w:div>
    <w:div w:id="878200740">
      <w:bodyDiv w:val="1"/>
      <w:marLeft w:val="0"/>
      <w:marRight w:val="0"/>
      <w:marTop w:val="0"/>
      <w:marBottom w:val="0"/>
      <w:divBdr>
        <w:top w:val="none" w:sz="0" w:space="0" w:color="auto"/>
        <w:left w:val="none" w:sz="0" w:space="0" w:color="auto"/>
        <w:bottom w:val="none" w:sz="0" w:space="0" w:color="auto"/>
        <w:right w:val="none" w:sz="0" w:space="0" w:color="auto"/>
      </w:divBdr>
    </w:div>
    <w:div w:id="880282972">
      <w:bodyDiv w:val="1"/>
      <w:marLeft w:val="0"/>
      <w:marRight w:val="0"/>
      <w:marTop w:val="0"/>
      <w:marBottom w:val="0"/>
      <w:divBdr>
        <w:top w:val="none" w:sz="0" w:space="0" w:color="auto"/>
        <w:left w:val="none" w:sz="0" w:space="0" w:color="auto"/>
        <w:bottom w:val="none" w:sz="0" w:space="0" w:color="auto"/>
        <w:right w:val="none" w:sz="0" w:space="0" w:color="auto"/>
      </w:divBdr>
      <w:divsChild>
        <w:div w:id="171603607">
          <w:marLeft w:val="1080"/>
          <w:marRight w:val="0"/>
          <w:marTop w:val="100"/>
          <w:marBottom w:val="0"/>
          <w:divBdr>
            <w:top w:val="none" w:sz="0" w:space="0" w:color="auto"/>
            <w:left w:val="none" w:sz="0" w:space="0" w:color="auto"/>
            <w:bottom w:val="none" w:sz="0" w:space="0" w:color="auto"/>
            <w:right w:val="none" w:sz="0" w:space="0" w:color="auto"/>
          </w:divBdr>
        </w:div>
        <w:div w:id="349648704">
          <w:marLeft w:val="1080"/>
          <w:marRight w:val="0"/>
          <w:marTop w:val="100"/>
          <w:marBottom w:val="0"/>
          <w:divBdr>
            <w:top w:val="none" w:sz="0" w:space="0" w:color="auto"/>
            <w:left w:val="none" w:sz="0" w:space="0" w:color="auto"/>
            <w:bottom w:val="none" w:sz="0" w:space="0" w:color="auto"/>
            <w:right w:val="none" w:sz="0" w:space="0" w:color="auto"/>
          </w:divBdr>
        </w:div>
        <w:div w:id="490103000">
          <w:marLeft w:val="360"/>
          <w:marRight w:val="0"/>
          <w:marTop w:val="200"/>
          <w:marBottom w:val="0"/>
          <w:divBdr>
            <w:top w:val="none" w:sz="0" w:space="0" w:color="auto"/>
            <w:left w:val="none" w:sz="0" w:space="0" w:color="auto"/>
            <w:bottom w:val="none" w:sz="0" w:space="0" w:color="auto"/>
            <w:right w:val="none" w:sz="0" w:space="0" w:color="auto"/>
          </w:divBdr>
        </w:div>
        <w:div w:id="532377763">
          <w:marLeft w:val="1080"/>
          <w:marRight w:val="0"/>
          <w:marTop w:val="100"/>
          <w:marBottom w:val="0"/>
          <w:divBdr>
            <w:top w:val="none" w:sz="0" w:space="0" w:color="auto"/>
            <w:left w:val="none" w:sz="0" w:space="0" w:color="auto"/>
            <w:bottom w:val="none" w:sz="0" w:space="0" w:color="auto"/>
            <w:right w:val="none" w:sz="0" w:space="0" w:color="auto"/>
          </w:divBdr>
        </w:div>
        <w:div w:id="786504843">
          <w:marLeft w:val="360"/>
          <w:marRight w:val="0"/>
          <w:marTop w:val="200"/>
          <w:marBottom w:val="0"/>
          <w:divBdr>
            <w:top w:val="none" w:sz="0" w:space="0" w:color="auto"/>
            <w:left w:val="none" w:sz="0" w:space="0" w:color="auto"/>
            <w:bottom w:val="none" w:sz="0" w:space="0" w:color="auto"/>
            <w:right w:val="none" w:sz="0" w:space="0" w:color="auto"/>
          </w:divBdr>
        </w:div>
        <w:div w:id="886797345">
          <w:marLeft w:val="360"/>
          <w:marRight w:val="0"/>
          <w:marTop w:val="200"/>
          <w:marBottom w:val="0"/>
          <w:divBdr>
            <w:top w:val="none" w:sz="0" w:space="0" w:color="auto"/>
            <w:left w:val="none" w:sz="0" w:space="0" w:color="auto"/>
            <w:bottom w:val="none" w:sz="0" w:space="0" w:color="auto"/>
            <w:right w:val="none" w:sz="0" w:space="0" w:color="auto"/>
          </w:divBdr>
        </w:div>
        <w:div w:id="1417244474">
          <w:marLeft w:val="1080"/>
          <w:marRight w:val="0"/>
          <w:marTop w:val="100"/>
          <w:marBottom w:val="0"/>
          <w:divBdr>
            <w:top w:val="none" w:sz="0" w:space="0" w:color="auto"/>
            <w:left w:val="none" w:sz="0" w:space="0" w:color="auto"/>
            <w:bottom w:val="none" w:sz="0" w:space="0" w:color="auto"/>
            <w:right w:val="none" w:sz="0" w:space="0" w:color="auto"/>
          </w:divBdr>
        </w:div>
        <w:div w:id="1530100339">
          <w:marLeft w:val="1080"/>
          <w:marRight w:val="0"/>
          <w:marTop w:val="100"/>
          <w:marBottom w:val="0"/>
          <w:divBdr>
            <w:top w:val="none" w:sz="0" w:space="0" w:color="auto"/>
            <w:left w:val="none" w:sz="0" w:space="0" w:color="auto"/>
            <w:bottom w:val="none" w:sz="0" w:space="0" w:color="auto"/>
            <w:right w:val="none" w:sz="0" w:space="0" w:color="auto"/>
          </w:divBdr>
        </w:div>
        <w:div w:id="1701660896">
          <w:marLeft w:val="1080"/>
          <w:marRight w:val="0"/>
          <w:marTop w:val="100"/>
          <w:marBottom w:val="0"/>
          <w:divBdr>
            <w:top w:val="none" w:sz="0" w:space="0" w:color="auto"/>
            <w:left w:val="none" w:sz="0" w:space="0" w:color="auto"/>
            <w:bottom w:val="none" w:sz="0" w:space="0" w:color="auto"/>
            <w:right w:val="none" w:sz="0" w:space="0" w:color="auto"/>
          </w:divBdr>
        </w:div>
        <w:div w:id="2027098218">
          <w:marLeft w:val="1080"/>
          <w:marRight w:val="0"/>
          <w:marTop w:val="100"/>
          <w:marBottom w:val="0"/>
          <w:divBdr>
            <w:top w:val="none" w:sz="0" w:space="0" w:color="auto"/>
            <w:left w:val="none" w:sz="0" w:space="0" w:color="auto"/>
            <w:bottom w:val="none" w:sz="0" w:space="0" w:color="auto"/>
            <w:right w:val="none" w:sz="0" w:space="0" w:color="auto"/>
          </w:divBdr>
        </w:div>
      </w:divsChild>
    </w:div>
    <w:div w:id="897277985">
      <w:bodyDiv w:val="1"/>
      <w:marLeft w:val="0"/>
      <w:marRight w:val="0"/>
      <w:marTop w:val="0"/>
      <w:marBottom w:val="0"/>
      <w:divBdr>
        <w:top w:val="none" w:sz="0" w:space="0" w:color="auto"/>
        <w:left w:val="none" w:sz="0" w:space="0" w:color="auto"/>
        <w:bottom w:val="none" w:sz="0" w:space="0" w:color="auto"/>
        <w:right w:val="none" w:sz="0" w:space="0" w:color="auto"/>
      </w:divBdr>
      <w:divsChild>
        <w:div w:id="789054672">
          <w:marLeft w:val="480"/>
          <w:marRight w:val="0"/>
          <w:marTop w:val="0"/>
          <w:marBottom w:val="0"/>
          <w:divBdr>
            <w:top w:val="none" w:sz="0" w:space="0" w:color="auto"/>
            <w:left w:val="none" w:sz="0" w:space="0" w:color="auto"/>
            <w:bottom w:val="none" w:sz="0" w:space="0" w:color="auto"/>
            <w:right w:val="none" w:sz="0" w:space="0" w:color="auto"/>
          </w:divBdr>
          <w:divsChild>
            <w:div w:id="197520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11071">
      <w:bodyDiv w:val="1"/>
      <w:marLeft w:val="0"/>
      <w:marRight w:val="0"/>
      <w:marTop w:val="0"/>
      <w:marBottom w:val="0"/>
      <w:divBdr>
        <w:top w:val="none" w:sz="0" w:space="0" w:color="auto"/>
        <w:left w:val="none" w:sz="0" w:space="0" w:color="auto"/>
        <w:bottom w:val="none" w:sz="0" w:space="0" w:color="auto"/>
        <w:right w:val="none" w:sz="0" w:space="0" w:color="auto"/>
      </w:divBdr>
      <w:divsChild>
        <w:div w:id="1823690896">
          <w:marLeft w:val="480"/>
          <w:marRight w:val="0"/>
          <w:marTop w:val="0"/>
          <w:marBottom w:val="0"/>
          <w:divBdr>
            <w:top w:val="none" w:sz="0" w:space="0" w:color="auto"/>
            <w:left w:val="none" w:sz="0" w:space="0" w:color="auto"/>
            <w:bottom w:val="none" w:sz="0" w:space="0" w:color="auto"/>
            <w:right w:val="none" w:sz="0" w:space="0" w:color="auto"/>
          </w:divBdr>
          <w:divsChild>
            <w:div w:id="185827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00684">
      <w:bodyDiv w:val="1"/>
      <w:marLeft w:val="0"/>
      <w:marRight w:val="0"/>
      <w:marTop w:val="0"/>
      <w:marBottom w:val="0"/>
      <w:divBdr>
        <w:top w:val="none" w:sz="0" w:space="0" w:color="auto"/>
        <w:left w:val="none" w:sz="0" w:space="0" w:color="auto"/>
        <w:bottom w:val="none" w:sz="0" w:space="0" w:color="auto"/>
        <w:right w:val="none" w:sz="0" w:space="0" w:color="auto"/>
      </w:divBdr>
      <w:divsChild>
        <w:div w:id="948126853">
          <w:marLeft w:val="480"/>
          <w:marRight w:val="0"/>
          <w:marTop w:val="0"/>
          <w:marBottom w:val="0"/>
          <w:divBdr>
            <w:top w:val="none" w:sz="0" w:space="0" w:color="auto"/>
            <w:left w:val="none" w:sz="0" w:space="0" w:color="auto"/>
            <w:bottom w:val="none" w:sz="0" w:space="0" w:color="auto"/>
            <w:right w:val="none" w:sz="0" w:space="0" w:color="auto"/>
          </w:divBdr>
          <w:divsChild>
            <w:div w:id="13005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90208">
      <w:bodyDiv w:val="1"/>
      <w:marLeft w:val="0"/>
      <w:marRight w:val="0"/>
      <w:marTop w:val="0"/>
      <w:marBottom w:val="0"/>
      <w:divBdr>
        <w:top w:val="none" w:sz="0" w:space="0" w:color="auto"/>
        <w:left w:val="none" w:sz="0" w:space="0" w:color="auto"/>
        <w:bottom w:val="none" w:sz="0" w:space="0" w:color="auto"/>
        <w:right w:val="none" w:sz="0" w:space="0" w:color="auto"/>
      </w:divBdr>
    </w:div>
    <w:div w:id="1021469697">
      <w:bodyDiv w:val="1"/>
      <w:marLeft w:val="0"/>
      <w:marRight w:val="0"/>
      <w:marTop w:val="0"/>
      <w:marBottom w:val="0"/>
      <w:divBdr>
        <w:top w:val="none" w:sz="0" w:space="0" w:color="auto"/>
        <w:left w:val="none" w:sz="0" w:space="0" w:color="auto"/>
        <w:bottom w:val="none" w:sz="0" w:space="0" w:color="auto"/>
        <w:right w:val="none" w:sz="0" w:space="0" w:color="auto"/>
      </w:divBdr>
    </w:div>
    <w:div w:id="1033188984">
      <w:bodyDiv w:val="1"/>
      <w:marLeft w:val="0"/>
      <w:marRight w:val="0"/>
      <w:marTop w:val="0"/>
      <w:marBottom w:val="0"/>
      <w:divBdr>
        <w:top w:val="none" w:sz="0" w:space="0" w:color="auto"/>
        <w:left w:val="none" w:sz="0" w:space="0" w:color="auto"/>
        <w:bottom w:val="none" w:sz="0" w:space="0" w:color="auto"/>
        <w:right w:val="none" w:sz="0" w:space="0" w:color="auto"/>
      </w:divBdr>
    </w:div>
    <w:div w:id="1050810763">
      <w:bodyDiv w:val="1"/>
      <w:marLeft w:val="0"/>
      <w:marRight w:val="0"/>
      <w:marTop w:val="0"/>
      <w:marBottom w:val="0"/>
      <w:divBdr>
        <w:top w:val="none" w:sz="0" w:space="0" w:color="auto"/>
        <w:left w:val="none" w:sz="0" w:space="0" w:color="auto"/>
        <w:bottom w:val="none" w:sz="0" w:space="0" w:color="auto"/>
        <w:right w:val="none" w:sz="0" w:space="0" w:color="auto"/>
      </w:divBdr>
    </w:div>
    <w:div w:id="1058280736">
      <w:bodyDiv w:val="1"/>
      <w:marLeft w:val="0"/>
      <w:marRight w:val="0"/>
      <w:marTop w:val="0"/>
      <w:marBottom w:val="0"/>
      <w:divBdr>
        <w:top w:val="none" w:sz="0" w:space="0" w:color="auto"/>
        <w:left w:val="none" w:sz="0" w:space="0" w:color="auto"/>
        <w:bottom w:val="none" w:sz="0" w:space="0" w:color="auto"/>
        <w:right w:val="none" w:sz="0" w:space="0" w:color="auto"/>
      </w:divBdr>
    </w:div>
    <w:div w:id="1076440959">
      <w:bodyDiv w:val="1"/>
      <w:marLeft w:val="0"/>
      <w:marRight w:val="0"/>
      <w:marTop w:val="0"/>
      <w:marBottom w:val="0"/>
      <w:divBdr>
        <w:top w:val="none" w:sz="0" w:space="0" w:color="auto"/>
        <w:left w:val="none" w:sz="0" w:space="0" w:color="auto"/>
        <w:bottom w:val="none" w:sz="0" w:space="0" w:color="auto"/>
        <w:right w:val="none" w:sz="0" w:space="0" w:color="auto"/>
      </w:divBdr>
    </w:div>
    <w:div w:id="1084836112">
      <w:bodyDiv w:val="1"/>
      <w:marLeft w:val="0"/>
      <w:marRight w:val="0"/>
      <w:marTop w:val="0"/>
      <w:marBottom w:val="0"/>
      <w:divBdr>
        <w:top w:val="none" w:sz="0" w:space="0" w:color="auto"/>
        <w:left w:val="none" w:sz="0" w:space="0" w:color="auto"/>
        <w:bottom w:val="none" w:sz="0" w:space="0" w:color="auto"/>
        <w:right w:val="none" w:sz="0" w:space="0" w:color="auto"/>
      </w:divBdr>
    </w:div>
    <w:div w:id="1129085497">
      <w:bodyDiv w:val="1"/>
      <w:marLeft w:val="0"/>
      <w:marRight w:val="0"/>
      <w:marTop w:val="0"/>
      <w:marBottom w:val="0"/>
      <w:divBdr>
        <w:top w:val="none" w:sz="0" w:space="0" w:color="auto"/>
        <w:left w:val="none" w:sz="0" w:space="0" w:color="auto"/>
        <w:bottom w:val="none" w:sz="0" w:space="0" w:color="auto"/>
        <w:right w:val="none" w:sz="0" w:space="0" w:color="auto"/>
      </w:divBdr>
    </w:div>
    <w:div w:id="1141190283">
      <w:bodyDiv w:val="1"/>
      <w:marLeft w:val="0"/>
      <w:marRight w:val="0"/>
      <w:marTop w:val="0"/>
      <w:marBottom w:val="0"/>
      <w:divBdr>
        <w:top w:val="none" w:sz="0" w:space="0" w:color="auto"/>
        <w:left w:val="none" w:sz="0" w:space="0" w:color="auto"/>
        <w:bottom w:val="none" w:sz="0" w:space="0" w:color="auto"/>
        <w:right w:val="none" w:sz="0" w:space="0" w:color="auto"/>
      </w:divBdr>
    </w:div>
    <w:div w:id="1141314141">
      <w:bodyDiv w:val="1"/>
      <w:marLeft w:val="0"/>
      <w:marRight w:val="0"/>
      <w:marTop w:val="0"/>
      <w:marBottom w:val="0"/>
      <w:divBdr>
        <w:top w:val="none" w:sz="0" w:space="0" w:color="auto"/>
        <w:left w:val="none" w:sz="0" w:space="0" w:color="auto"/>
        <w:bottom w:val="none" w:sz="0" w:space="0" w:color="auto"/>
        <w:right w:val="none" w:sz="0" w:space="0" w:color="auto"/>
      </w:divBdr>
    </w:div>
    <w:div w:id="1168715069">
      <w:bodyDiv w:val="1"/>
      <w:marLeft w:val="0"/>
      <w:marRight w:val="0"/>
      <w:marTop w:val="0"/>
      <w:marBottom w:val="0"/>
      <w:divBdr>
        <w:top w:val="none" w:sz="0" w:space="0" w:color="auto"/>
        <w:left w:val="none" w:sz="0" w:space="0" w:color="auto"/>
        <w:bottom w:val="none" w:sz="0" w:space="0" w:color="auto"/>
        <w:right w:val="none" w:sz="0" w:space="0" w:color="auto"/>
      </w:divBdr>
    </w:div>
    <w:div w:id="1189023762">
      <w:bodyDiv w:val="1"/>
      <w:marLeft w:val="0"/>
      <w:marRight w:val="0"/>
      <w:marTop w:val="0"/>
      <w:marBottom w:val="0"/>
      <w:divBdr>
        <w:top w:val="none" w:sz="0" w:space="0" w:color="auto"/>
        <w:left w:val="none" w:sz="0" w:space="0" w:color="auto"/>
        <w:bottom w:val="none" w:sz="0" w:space="0" w:color="auto"/>
        <w:right w:val="none" w:sz="0" w:space="0" w:color="auto"/>
      </w:divBdr>
      <w:divsChild>
        <w:div w:id="1098259129">
          <w:marLeft w:val="480"/>
          <w:marRight w:val="0"/>
          <w:marTop w:val="0"/>
          <w:marBottom w:val="0"/>
          <w:divBdr>
            <w:top w:val="none" w:sz="0" w:space="0" w:color="auto"/>
            <w:left w:val="none" w:sz="0" w:space="0" w:color="auto"/>
            <w:bottom w:val="none" w:sz="0" w:space="0" w:color="auto"/>
            <w:right w:val="none" w:sz="0" w:space="0" w:color="auto"/>
          </w:divBdr>
          <w:divsChild>
            <w:div w:id="1730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0">
      <w:bodyDiv w:val="1"/>
      <w:marLeft w:val="0"/>
      <w:marRight w:val="0"/>
      <w:marTop w:val="0"/>
      <w:marBottom w:val="0"/>
      <w:divBdr>
        <w:top w:val="none" w:sz="0" w:space="0" w:color="auto"/>
        <w:left w:val="none" w:sz="0" w:space="0" w:color="auto"/>
        <w:bottom w:val="none" w:sz="0" w:space="0" w:color="auto"/>
        <w:right w:val="none" w:sz="0" w:space="0" w:color="auto"/>
      </w:divBdr>
    </w:div>
    <w:div w:id="1204563339">
      <w:bodyDiv w:val="1"/>
      <w:marLeft w:val="0"/>
      <w:marRight w:val="0"/>
      <w:marTop w:val="0"/>
      <w:marBottom w:val="0"/>
      <w:divBdr>
        <w:top w:val="none" w:sz="0" w:space="0" w:color="auto"/>
        <w:left w:val="none" w:sz="0" w:space="0" w:color="auto"/>
        <w:bottom w:val="none" w:sz="0" w:space="0" w:color="auto"/>
        <w:right w:val="none" w:sz="0" w:space="0" w:color="auto"/>
      </w:divBdr>
    </w:div>
    <w:div w:id="1235160577">
      <w:bodyDiv w:val="1"/>
      <w:marLeft w:val="0"/>
      <w:marRight w:val="0"/>
      <w:marTop w:val="0"/>
      <w:marBottom w:val="0"/>
      <w:divBdr>
        <w:top w:val="none" w:sz="0" w:space="0" w:color="auto"/>
        <w:left w:val="none" w:sz="0" w:space="0" w:color="auto"/>
        <w:bottom w:val="none" w:sz="0" w:space="0" w:color="auto"/>
        <w:right w:val="none" w:sz="0" w:space="0" w:color="auto"/>
      </w:divBdr>
      <w:divsChild>
        <w:div w:id="1056471677">
          <w:marLeft w:val="480"/>
          <w:marRight w:val="0"/>
          <w:marTop w:val="0"/>
          <w:marBottom w:val="0"/>
          <w:divBdr>
            <w:top w:val="none" w:sz="0" w:space="0" w:color="auto"/>
            <w:left w:val="none" w:sz="0" w:space="0" w:color="auto"/>
            <w:bottom w:val="none" w:sz="0" w:space="0" w:color="auto"/>
            <w:right w:val="none" w:sz="0" w:space="0" w:color="auto"/>
          </w:divBdr>
          <w:divsChild>
            <w:div w:id="201117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718">
      <w:bodyDiv w:val="1"/>
      <w:marLeft w:val="0"/>
      <w:marRight w:val="0"/>
      <w:marTop w:val="0"/>
      <w:marBottom w:val="0"/>
      <w:divBdr>
        <w:top w:val="none" w:sz="0" w:space="0" w:color="auto"/>
        <w:left w:val="none" w:sz="0" w:space="0" w:color="auto"/>
        <w:bottom w:val="none" w:sz="0" w:space="0" w:color="auto"/>
        <w:right w:val="none" w:sz="0" w:space="0" w:color="auto"/>
      </w:divBdr>
    </w:div>
    <w:div w:id="1284113493">
      <w:bodyDiv w:val="1"/>
      <w:marLeft w:val="0"/>
      <w:marRight w:val="0"/>
      <w:marTop w:val="0"/>
      <w:marBottom w:val="0"/>
      <w:divBdr>
        <w:top w:val="none" w:sz="0" w:space="0" w:color="auto"/>
        <w:left w:val="none" w:sz="0" w:space="0" w:color="auto"/>
        <w:bottom w:val="none" w:sz="0" w:space="0" w:color="auto"/>
        <w:right w:val="none" w:sz="0" w:space="0" w:color="auto"/>
      </w:divBdr>
    </w:div>
    <w:div w:id="1346135756">
      <w:bodyDiv w:val="1"/>
      <w:marLeft w:val="0"/>
      <w:marRight w:val="0"/>
      <w:marTop w:val="0"/>
      <w:marBottom w:val="0"/>
      <w:divBdr>
        <w:top w:val="none" w:sz="0" w:space="0" w:color="auto"/>
        <w:left w:val="none" w:sz="0" w:space="0" w:color="auto"/>
        <w:bottom w:val="none" w:sz="0" w:space="0" w:color="auto"/>
        <w:right w:val="none" w:sz="0" w:space="0" w:color="auto"/>
      </w:divBdr>
    </w:div>
    <w:div w:id="1381323909">
      <w:bodyDiv w:val="1"/>
      <w:marLeft w:val="0"/>
      <w:marRight w:val="0"/>
      <w:marTop w:val="0"/>
      <w:marBottom w:val="0"/>
      <w:divBdr>
        <w:top w:val="none" w:sz="0" w:space="0" w:color="auto"/>
        <w:left w:val="none" w:sz="0" w:space="0" w:color="auto"/>
        <w:bottom w:val="none" w:sz="0" w:space="0" w:color="auto"/>
        <w:right w:val="none" w:sz="0" w:space="0" w:color="auto"/>
      </w:divBdr>
    </w:div>
    <w:div w:id="1386879994">
      <w:bodyDiv w:val="1"/>
      <w:marLeft w:val="0"/>
      <w:marRight w:val="0"/>
      <w:marTop w:val="0"/>
      <w:marBottom w:val="0"/>
      <w:divBdr>
        <w:top w:val="none" w:sz="0" w:space="0" w:color="auto"/>
        <w:left w:val="none" w:sz="0" w:space="0" w:color="auto"/>
        <w:bottom w:val="none" w:sz="0" w:space="0" w:color="auto"/>
        <w:right w:val="none" w:sz="0" w:space="0" w:color="auto"/>
      </w:divBdr>
    </w:div>
    <w:div w:id="1415782645">
      <w:bodyDiv w:val="1"/>
      <w:marLeft w:val="0"/>
      <w:marRight w:val="0"/>
      <w:marTop w:val="0"/>
      <w:marBottom w:val="0"/>
      <w:divBdr>
        <w:top w:val="none" w:sz="0" w:space="0" w:color="auto"/>
        <w:left w:val="none" w:sz="0" w:space="0" w:color="auto"/>
        <w:bottom w:val="none" w:sz="0" w:space="0" w:color="auto"/>
        <w:right w:val="none" w:sz="0" w:space="0" w:color="auto"/>
      </w:divBdr>
    </w:div>
    <w:div w:id="1416976572">
      <w:bodyDiv w:val="1"/>
      <w:marLeft w:val="0"/>
      <w:marRight w:val="0"/>
      <w:marTop w:val="0"/>
      <w:marBottom w:val="0"/>
      <w:divBdr>
        <w:top w:val="none" w:sz="0" w:space="0" w:color="auto"/>
        <w:left w:val="none" w:sz="0" w:space="0" w:color="auto"/>
        <w:bottom w:val="none" w:sz="0" w:space="0" w:color="auto"/>
        <w:right w:val="none" w:sz="0" w:space="0" w:color="auto"/>
      </w:divBdr>
    </w:div>
    <w:div w:id="1450274485">
      <w:bodyDiv w:val="1"/>
      <w:marLeft w:val="0"/>
      <w:marRight w:val="0"/>
      <w:marTop w:val="0"/>
      <w:marBottom w:val="0"/>
      <w:divBdr>
        <w:top w:val="none" w:sz="0" w:space="0" w:color="auto"/>
        <w:left w:val="none" w:sz="0" w:space="0" w:color="auto"/>
        <w:bottom w:val="none" w:sz="0" w:space="0" w:color="auto"/>
        <w:right w:val="none" w:sz="0" w:space="0" w:color="auto"/>
      </w:divBdr>
      <w:divsChild>
        <w:div w:id="611395963">
          <w:marLeft w:val="480"/>
          <w:marRight w:val="0"/>
          <w:marTop w:val="0"/>
          <w:marBottom w:val="0"/>
          <w:divBdr>
            <w:top w:val="none" w:sz="0" w:space="0" w:color="auto"/>
            <w:left w:val="none" w:sz="0" w:space="0" w:color="auto"/>
            <w:bottom w:val="none" w:sz="0" w:space="0" w:color="auto"/>
            <w:right w:val="none" w:sz="0" w:space="0" w:color="auto"/>
          </w:divBdr>
          <w:divsChild>
            <w:div w:id="13381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5888">
      <w:bodyDiv w:val="1"/>
      <w:marLeft w:val="0"/>
      <w:marRight w:val="0"/>
      <w:marTop w:val="0"/>
      <w:marBottom w:val="0"/>
      <w:divBdr>
        <w:top w:val="none" w:sz="0" w:space="0" w:color="auto"/>
        <w:left w:val="none" w:sz="0" w:space="0" w:color="auto"/>
        <w:bottom w:val="none" w:sz="0" w:space="0" w:color="auto"/>
        <w:right w:val="none" w:sz="0" w:space="0" w:color="auto"/>
      </w:divBdr>
    </w:div>
    <w:div w:id="1463377325">
      <w:bodyDiv w:val="1"/>
      <w:marLeft w:val="0"/>
      <w:marRight w:val="0"/>
      <w:marTop w:val="0"/>
      <w:marBottom w:val="0"/>
      <w:divBdr>
        <w:top w:val="none" w:sz="0" w:space="0" w:color="auto"/>
        <w:left w:val="none" w:sz="0" w:space="0" w:color="auto"/>
        <w:bottom w:val="none" w:sz="0" w:space="0" w:color="auto"/>
        <w:right w:val="none" w:sz="0" w:space="0" w:color="auto"/>
      </w:divBdr>
    </w:div>
    <w:div w:id="1477407457">
      <w:bodyDiv w:val="1"/>
      <w:marLeft w:val="0"/>
      <w:marRight w:val="0"/>
      <w:marTop w:val="0"/>
      <w:marBottom w:val="0"/>
      <w:divBdr>
        <w:top w:val="none" w:sz="0" w:space="0" w:color="auto"/>
        <w:left w:val="none" w:sz="0" w:space="0" w:color="auto"/>
        <w:bottom w:val="none" w:sz="0" w:space="0" w:color="auto"/>
        <w:right w:val="none" w:sz="0" w:space="0" w:color="auto"/>
      </w:divBdr>
    </w:div>
    <w:div w:id="1492603318">
      <w:bodyDiv w:val="1"/>
      <w:marLeft w:val="0"/>
      <w:marRight w:val="0"/>
      <w:marTop w:val="0"/>
      <w:marBottom w:val="0"/>
      <w:divBdr>
        <w:top w:val="none" w:sz="0" w:space="0" w:color="auto"/>
        <w:left w:val="none" w:sz="0" w:space="0" w:color="auto"/>
        <w:bottom w:val="none" w:sz="0" w:space="0" w:color="auto"/>
        <w:right w:val="none" w:sz="0" w:space="0" w:color="auto"/>
      </w:divBdr>
      <w:divsChild>
        <w:div w:id="2106920173">
          <w:marLeft w:val="480"/>
          <w:marRight w:val="0"/>
          <w:marTop w:val="0"/>
          <w:marBottom w:val="0"/>
          <w:divBdr>
            <w:top w:val="none" w:sz="0" w:space="0" w:color="auto"/>
            <w:left w:val="none" w:sz="0" w:space="0" w:color="auto"/>
            <w:bottom w:val="none" w:sz="0" w:space="0" w:color="auto"/>
            <w:right w:val="none" w:sz="0" w:space="0" w:color="auto"/>
          </w:divBdr>
          <w:divsChild>
            <w:div w:id="125170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6459">
      <w:bodyDiv w:val="1"/>
      <w:marLeft w:val="0"/>
      <w:marRight w:val="0"/>
      <w:marTop w:val="0"/>
      <w:marBottom w:val="0"/>
      <w:divBdr>
        <w:top w:val="none" w:sz="0" w:space="0" w:color="auto"/>
        <w:left w:val="none" w:sz="0" w:space="0" w:color="auto"/>
        <w:bottom w:val="none" w:sz="0" w:space="0" w:color="auto"/>
        <w:right w:val="none" w:sz="0" w:space="0" w:color="auto"/>
      </w:divBdr>
    </w:div>
    <w:div w:id="1509438770">
      <w:bodyDiv w:val="1"/>
      <w:marLeft w:val="0"/>
      <w:marRight w:val="0"/>
      <w:marTop w:val="0"/>
      <w:marBottom w:val="0"/>
      <w:divBdr>
        <w:top w:val="none" w:sz="0" w:space="0" w:color="auto"/>
        <w:left w:val="none" w:sz="0" w:space="0" w:color="auto"/>
        <w:bottom w:val="none" w:sz="0" w:space="0" w:color="auto"/>
        <w:right w:val="none" w:sz="0" w:space="0" w:color="auto"/>
      </w:divBdr>
    </w:div>
    <w:div w:id="1538541610">
      <w:bodyDiv w:val="1"/>
      <w:marLeft w:val="0"/>
      <w:marRight w:val="0"/>
      <w:marTop w:val="0"/>
      <w:marBottom w:val="0"/>
      <w:divBdr>
        <w:top w:val="none" w:sz="0" w:space="0" w:color="auto"/>
        <w:left w:val="none" w:sz="0" w:space="0" w:color="auto"/>
        <w:bottom w:val="none" w:sz="0" w:space="0" w:color="auto"/>
        <w:right w:val="none" w:sz="0" w:space="0" w:color="auto"/>
      </w:divBdr>
      <w:divsChild>
        <w:div w:id="1521822028">
          <w:marLeft w:val="480"/>
          <w:marRight w:val="0"/>
          <w:marTop w:val="0"/>
          <w:marBottom w:val="0"/>
          <w:divBdr>
            <w:top w:val="none" w:sz="0" w:space="0" w:color="auto"/>
            <w:left w:val="none" w:sz="0" w:space="0" w:color="auto"/>
            <w:bottom w:val="none" w:sz="0" w:space="0" w:color="auto"/>
            <w:right w:val="none" w:sz="0" w:space="0" w:color="auto"/>
          </w:divBdr>
          <w:divsChild>
            <w:div w:id="14137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30302">
      <w:bodyDiv w:val="1"/>
      <w:marLeft w:val="0"/>
      <w:marRight w:val="0"/>
      <w:marTop w:val="0"/>
      <w:marBottom w:val="0"/>
      <w:divBdr>
        <w:top w:val="none" w:sz="0" w:space="0" w:color="auto"/>
        <w:left w:val="none" w:sz="0" w:space="0" w:color="auto"/>
        <w:bottom w:val="none" w:sz="0" w:space="0" w:color="auto"/>
        <w:right w:val="none" w:sz="0" w:space="0" w:color="auto"/>
      </w:divBdr>
    </w:div>
    <w:div w:id="1577276699">
      <w:bodyDiv w:val="1"/>
      <w:marLeft w:val="0"/>
      <w:marRight w:val="0"/>
      <w:marTop w:val="0"/>
      <w:marBottom w:val="0"/>
      <w:divBdr>
        <w:top w:val="none" w:sz="0" w:space="0" w:color="auto"/>
        <w:left w:val="none" w:sz="0" w:space="0" w:color="auto"/>
        <w:bottom w:val="none" w:sz="0" w:space="0" w:color="auto"/>
        <w:right w:val="none" w:sz="0" w:space="0" w:color="auto"/>
      </w:divBdr>
    </w:div>
    <w:div w:id="1591618726">
      <w:bodyDiv w:val="1"/>
      <w:marLeft w:val="0"/>
      <w:marRight w:val="0"/>
      <w:marTop w:val="0"/>
      <w:marBottom w:val="0"/>
      <w:divBdr>
        <w:top w:val="none" w:sz="0" w:space="0" w:color="auto"/>
        <w:left w:val="none" w:sz="0" w:space="0" w:color="auto"/>
        <w:bottom w:val="none" w:sz="0" w:space="0" w:color="auto"/>
        <w:right w:val="none" w:sz="0" w:space="0" w:color="auto"/>
      </w:divBdr>
    </w:div>
    <w:div w:id="1610088932">
      <w:bodyDiv w:val="1"/>
      <w:marLeft w:val="0"/>
      <w:marRight w:val="0"/>
      <w:marTop w:val="0"/>
      <w:marBottom w:val="0"/>
      <w:divBdr>
        <w:top w:val="none" w:sz="0" w:space="0" w:color="auto"/>
        <w:left w:val="none" w:sz="0" w:space="0" w:color="auto"/>
        <w:bottom w:val="none" w:sz="0" w:space="0" w:color="auto"/>
        <w:right w:val="none" w:sz="0" w:space="0" w:color="auto"/>
      </w:divBdr>
    </w:div>
    <w:div w:id="1612282835">
      <w:bodyDiv w:val="1"/>
      <w:marLeft w:val="0"/>
      <w:marRight w:val="0"/>
      <w:marTop w:val="0"/>
      <w:marBottom w:val="0"/>
      <w:divBdr>
        <w:top w:val="none" w:sz="0" w:space="0" w:color="auto"/>
        <w:left w:val="none" w:sz="0" w:space="0" w:color="auto"/>
        <w:bottom w:val="none" w:sz="0" w:space="0" w:color="auto"/>
        <w:right w:val="none" w:sz="0" w:space="0" w:color="auto"/>
      </w:divBdr>
      <w:divsChild>
        <w:div w:id="1984969654">
          <w:marLeft w:val="480"/>
          <w:marRight w:val="0"/>
          <w:marTop w:val="0"/>
          <w:marBottom w:val="0"/>
          <w:divBdr>
            <w:top w:val="none" w:sz="0" w:space="0" w:color="auto"/>
            <w:left w:val="none" w:sz="0" w:space="0" w:color="auto"/>
            <w:bottom w:val="none" w:sz="0" w:space="0" w:color="auto"/>
            <w:right w:val="none" w:sz="0" w:space="0" w:color="auto"/>
          </w:divBdr>
          <w:divsChild>
            <w:div w:id="16123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893">
      <w:bodyDiv w:val="1"/>
      <w:marLeft w:val="0"/>
      <w:marRight w:val="0"/>
      <w:marTop w:val="0"/>
      <w:marBottom w:val="0"/>
      <w:divBdr>
        <w:top w:val="none" w:sz="0" w:space="0" w:color="auto"/>
        <w:left w:val="none" w:sz="0" w:space="0" w:color="auto"/>
        <w:bottom w:val="none" w:sz="0" w:space="0" w:color="auto"/>
        <w:right w:val="none" w:sz="0" w:space="0" w:color="auto"/>
      </w:divBdr>
    </w:div>
    <w:div w:id="1639147027">
      <w:bodyDiv w:val="1"/>
      <w:marLeft w:val="0"/>
      <w:marRight w:val="0"/>
      <w:marTop w:val="0"/>
      <w:marBottom w:val="0"/>
      <w:divBdr>
        <w:top w:val="none" w:sz="0" w:space="0" w:color="auto"/>
        <w:left w:val="none" w:sz="0" w:space="0" w:color="auto"/>
        <w:bottom w:val="none" w:sz="0" w:space="0" w:color="auto"/>
        <w:right w:val="none" w:sz="0" w:space="0" w:color="auto"/>
      </w:divBdr>
    </w:div>
    <w:div w:id="1649362606">
      <w:bodyDiv w:val="1"/>
      <w:marLeft w:val="0"/>
      <w:marRight w:val="0"/>
      <w:marTop w:val="0"/>
      <w:marBottom w:val="0"/>
      <w:divBdr>
        <w:top w:val="none" w:sz="0" w:space="0" w:color="auto"/>
        <w:left w:val="none" w:sz="0" w:space="0" w:color="auto"/>
        <w:bottom w:val="none" w:sz="0" w:space="0" w:color="auto"/>
        <w:right w:val="none" w:sz="0" w:space="0" w:color="auto"/>
      </w:divBdr>
    </w:div>
    <w:div w:id="1678583083">
      <w:bodyDiv w:val="1"/>
      <w:marLeft w:val="0"/>
      <w:marRight w:val="0"/>
      <w:marTop w:val="0"/>
      <w:marBottom w:val="0"/>
      <w:divBdr>
        <w:top w:val="none" w:sz="0" w:space="0" w:color="auto"/>
        <w:left w:val="none" w:sz="0" w:space="0" w:color="auto"/>
        <w:bottom w:val="none" w:sz="0" w:space="0" w:color="auto"/>
        <w:right w:val="none" w:sz="0" w:space="0" w:color="auto"/>
      </w:divBdr>
      <w:divsChild>
        <w:div w:id="1065176682">
          <w:marLeft w:val="480"/>
          <w:marRight w:val="0"/>
          <w:marTop w:val="0"/>
          <w:marBottom w:val="0"/>
          <w:divBdr>
            <w:top w:val="none" w:sz="0" w:space="0" w:color="auto"/>
            <w:left w:val="none" w:sz="0" w:space="0" w:color="auto"/>
            <w:bottom w:val="none" w:sz="0" w:space="0" w:color="auto"/>
            <w:right w:val="none" w:sz="0" w:space="0" w:color="auto"/>
          </w:divBdr>
          <w:divsChild>
            <w:div w:id="19845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5224">
      <w:bodyDiv w:val="1"/>
      <w:marLeft w:val="0"/>
      <w:marRight w:val="0"/>
      <w:marTop w:val="0"/>
      <w:marBottom w:val="0"/>
      <w:divBdr>
        <w:top w:val="none" w:sz="0" w:space="0" w:color="auto"/>
        <w:left w:val="none" w:sz="0" w:space="0" w:color="auto"/>
        <w:bottom w:val="none" w:sz="0" w:space="0" w:color="auto"/>
        <w:right w:val="none" w:sz="0" w:space="0" w:color="auto"/>
      </w:divBdr>
    </w:div>
    <w:div w:id="1696227847">
      <w:bodyDiv w:val="1"/>
      <w:marLeft w:val="0"/>
      <w:marRight w:val="0"/>
      <w:marTop w:val="0"/>
      <w:marBottom w:val="0"/>
      <w:divBdr>
        <w:top w:val="none" w:sz="0" w:space="0" w:color="auto"/>
        <w:left w:val="none" w:sz="0" w:space="0" w:color="auto"/>
        <w:bottom w:val="none" w:sz="0" w:space="0" w:color="auto"/>
        <w:right w:val="none" w:sz="0" w:space="0" w:color="auto"/>
      </w:divBdr>
    </w:div>
    <w:div w:id="1711296611">
      <w:bodyDiv w:val="1"/>
      <w:marLeft w:val="0"/>
      <w:marRight w:val="0"/>
      <w:marTop w:val="0"/>
      <w:marBottom w:val="0"/>
      <w:divBdr>
        <w:top w:val="none" w:sz="0" w:space="0" w:color="auto"/>
        <w:left w:val="none" w:sz="0" w:space="0" w:color="auto"/>
        <w:bottom w:val="none" w:sz="0" w:space="0" w:color="auto"/>
        <w:right w:val="none" w:sz="0" w:space="0" w:color="auto"/>
      </w:divBdr>
      <w:divsChild>
        <w:div w:id="707099246">
          <w:marLeft w:val="446"/>
          <w:marRight w:val="0"/>
          <w:marTop w:val="0"/>
          <w:marBottom w:val="0"/>
          <w:divBdr>
            <w:top w:val="none" w:sz="0" w:space="0" w:color="auto"/>
            <w:left w:val="none" w:sz="0" w:space="0" w:color="auto"/>
            <w:bottom w:val="none" w:sz="0" w:space="0" w:color="auto"/>
            <w:right w:val="none" w:sz="0" w:space="0" w:color="auto"/>
          </w:divBdr>
        </w:div>
        <w:div w:id="818379170">
          <w:marLeft w:val="1166"/>
          <w:marRight w:val="0"/>
          <w:marTop w:val="0"/>
          <w:marBottom w:val="0"/>
          <w:divBdr>
            <w:top w:val="none" w:sz="0" w:space="0" w:color="auto"/>
            <w:left w:val="none" w:sz="0" w:space="0" w:color="auto"/>
            <w:bottom w:val="none" w:sz="0" w:space="0" w:color="auto"/>
            <w:right w:val="none" w:sz="0" w:space="0" w:color="auto"/>
          </w:divBdr>
        </w:div>
        <w:div w:id="1779526273">
          <w:marLeft w:val="446"/>
          <w:marRight w:val="0"/>
          <w:marTop w:val="0"/>
          <w:marBottom w:val="0"/>
          <w:divBdr>
            <w:top w:val="none" w:sz="0" w:space="0" w:color="auto"/>
            <w:left w:val="none" w:sz="0" w:space="0" w:color="auto"/>
            <w:bottom w:val="none" w:sz="0" w:space="0" w:color="auto"/>
            <w:right w:val="none" w:sz="0" w:space="0" w:color="auto"/>
          </w:divBdr>
        </w:div>
      </w:divsChild>
    </w:div>
    <w:div w:id="1718164112">
      <w:bodyDiv w:val="1"/>
      <w:marLeft w:val="0"/>
      <w:marRight w:val="0"/>
      <w:marTop w:val="0"/>
      <w:marBottom w:val="0"/>
      <w:divBdr>
        <w:top w:val="none" w:sz="0" w:space="0" w:color="auto"/>
        <w:left w:val="none" w:sz="0" w:space="0" w:color="auto"/>
        <w:bottom w:val="none" w:sz="0" w:space="0" w:color="auto"/>
        <w:right w:val="none" w:sz="0" w:space="0" w:color="auto"/>
      </w:divBdr>
    </w:div>
    <w:div w:id="1724909880">
      <w:bodyDiv w:val="1"/>
      <w:marLeft w:val="0"/>
      <w:marRight w:val="0"/>
      <w:marTop w:val="0"/>
      <w:marBottom w:val="0"/>
      <w:divBdr>
        <w:top w:val="none" w:sz="0" w:space="0" w:color="auto"/>
        <w:left w:val="none" w:sz="0" w:space="0" w:color="auto"/>
        <w:bottom w:val="none" w:sz="0" w:space="0" w:color="auto"/>
        <w:right w:val="none" w:sz="0" w:space="0" w:color="auto"/>
      </w:divBdr>
    </w:div>
    <w:div w:id="1725905386">
      <w:bodyDiv w:val="1"/>
      <w:marLeft w:val="0"/>
      <w:marRight w:val="0"/>
      <w:marTop w:val="0"/>
      <w:marBottom w:val="0"/>
      <w:divBdr>
        <w:top w:val="none" w:sz="0" w:space="0" w:color="auto"/>
        <w:left w:val="none" w:sz="0" w:space="0" w:color="auto"/>
        <w:bottom w:val="none" w:sz="0" w:space="0" w:color="auto"/>
        <w:right w:val="none" w:sz="0" w:space="0" w:color="auto"/>
      </w:divBdr>
    </w:div>
    <w:div w:id="1734742540">
      <w:bodyDiv w:val="1"/>
      <w:marLeft w:val="0"/>
      <w:marRight w:val="0"/>
      <w:marTop w:val="0"/>
      <w:marBottom w:val="0"/>
      <w:divBdr>
        <w:top w:val="none" w:sz="0" w:space="0" w:color="auto"/>
        <w:left w:val="none" w:sz="0" w:space="0" w:color="auto"/>
        <w:bottom w:val="none" w:sz="0" w:space="0" w:color="auto"/>
        <w:right w:val="none" w:sz="0" w:space="0" w:color="auto"/>
      </w:divBdr>
      <w:divsChild>
        <w:div w:id="1032264345">
          <w:marLeft w:val="480"/>
          <w:marRight w:val="0"/>
          <w:marTop w:val="0"/>
          <w:marBottom w:val="0"/>
          <w:divBdr>
            <w:top w:val="none" w:sz="0" w:space="0" w:color="auto"/>
            <w:left w:val="none" w:sz="0" w:space="0" w:color="auto"/>
            <w:bottom w:val="none" w:sz="0" w:space="0" w:color="auto"/>
            <w:right w:val="none" w:sz="0" w:space="0" w:color="auto"/>
          </w:divBdr>
          <w:divsChild>
            <w:div w:id="8796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87175">
      <w:bodyDiv w:val="1"/>
      <w:marLeft w:val="0"/>
      <w:marRight w:val="0"/>
      <w:marTop w:val="0"/>
      <w:marBottom w:val="0"/>
      <w:divBdr>
        <w:top w:val="none" w:sz="0" w:space="0" w:color="auto"/>
        <w:left w:val="none" w:sz="0" w:space="0" w:color="auto"/>
        <w:bottom w:val="none" w:sz="0" w:space="0" w:color="auto"/>
        <w:right w:val="none" w:sz="0" w:space="0" w:color="auto"/>
      </w:divBdr>
    </w:div>
    <w:div w:id="1755516487">
      <w:bodyDiv w:val="1"/>
      <w:marLeft w:val="0"/>
      <w:marRight w:val="0"/>
      <w:marTop w:val="0"/>
      <w:marBottom w:val="0"/>
      <w:divBdr>
        <w:top w:val="none" w:sz="0" w:space="0" w:color="auto"/>
        <w:left w:val="none" w:sz="0" w:space="0" w:color="auto"/>
        <w:bottom w:val="none" w:sz="0" w:space="0" w:color="auto"/>
        <w:right w:val="none" w:sz="0" w:space="0" w:color="auto"/>
      </w:divBdr>
    </w:div>
    <w:div w:id="1774665205">
      <w:bodyDiv w:val="1"/>
      <w:marLeft w:val="0"/>
      <w:marRight w:val="0"/>
      <w:marTop w:val="0"/>
      <w:marBottom w:val="0"/>
      <w:divBdr>
        <w:top w:val="none" w:sz="0" w:space="0" w:color="auto"/>
        <w:left w:val="none" w:sz="0" w:space="0" w:color="auto"/>
        <w:bottom w:val="none" w:sz="0" w:space="0" w:color="auto"/>
        <w:right w:val="none" w:sz="0" w:space="0" w:color="auto"/>
      </w:divBdr>
      <w:divsChild>
        <w:div w:id="1971326102">
          <w:marLeft w:val="480"/>
          <w:marRight w:val="0"/>
          <w:marTop w:val="0"/>
          <w:marBottom w:val="0"/>
          <w:divBdr>
            <w:top w:val="none" w:sz="0" w:space="0" w:color="auto"/>
            <w:left w:val="none" w:sz="0" w:space="0" w:color="auto"/>
            <w:bottom w:val="none" w:sz="0" w:space="0" w:color="auto"/>
            <w:right w:val="none" w:sz="0" w:space="0" w:color="auto"/>
          </w:divBdr>
          <w:divsChild>
            <w:div w:id="187572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04277">
      <w:bodyDiv w:val="1"/>
      <w:marLeft w:val="0"/>
      <w:marRight w:val="0"/>
      <w:marTop w:val="0"/>
      <w:marBottom w:val="0"/>
      <w:divBdr>
        <w:top w:val="none" w:sz="0" w:space="0" w:color="auto"/>
        <w:left w:val="none" w:sz="0" w:space="0" w:color="auto"/>
        <w:bottom w:val="none" w:sz="0" w:space="0" w:color="auto"/>
        <w:right w:val="none" w:sz="0" w:space="0" w:color="auto"/>
      </w:divBdr>
    </w:div>
    <w:div w:id="1805469019">
      <w:bodyDiv w:val="1"/>
      <w:marLeft w:val="0"/>
      <w:marRight w:val="0"/>
      <w:marTop w:val="0"/>
      <w:marBottom w:val="0"/>
      <w:divBdr>
        <w:top w:val="none" w:sz="0" w:space="0" w:color="auto"/>
        <w:left w:val="none" w:sz="0" w:space="0" w:color="auto"/>
        <w:bottom w:val="none" w:sz="0" w:space="0" w:color="auto"/>
        <w:right w:val="none" w:sz="0" w:space="0" w:color="auto"/>
      </w:divBdr>
      <w:divsChild>
        <w:div w:id="155657772">
          <w:marLeft w:val="480"/>
          <w:marRight w:val="0"/>
          <w:marTop w:val="0"/>
          <w:marBottom w:val="0"/>
          <w:divBdr>
            <w:top w:val="none" w:sz="0" w:space="0" w:color="auto"/>
            <w:left w:val="none" w:sz="0" w:space="0" w:color="auto"/>
            <w:bottom w:val="none" w:sz="0" w:space="0" w:color="auto"/>
            <w:right w:val="none" w:sz="0" w:space="0" w:color="auto"/>
          </w:divBdr>
          <w:divsChild>
            <w:div w:id="4891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48338">
      <w:bodyDiv w:val="1"/>
      <w:marLeft w:val="0"/>
      <w:marRight w:val="0"/>
      <w:marTop w:val="0"/>
      <w:marBottom w:val="0"/>
      <w:divBdr>
        <w:top w:val="none" w:sz="0" w:space="0" w:color="auto"/>
        <w:left w:val="none" w:sz="0" w:space="0" w:color="auto"/>
        <w:bottom w:val="none" w:sz="0" w:space="0" w:color="auto"/>
        <w:right w:val="none" w:sz="0" w:space="0" w:color="auto"/>
      </w:divBdr>
    </w:div>
    <w:div w:id="1855995022">
      <w:bodyDiv w:val="1"/>
      <w:marLeft w:val="0"/>
      <w:marRight w:val="0"/>
      <w:marTop w:val="0"/>
      <w:marBottom w:val="0"/>
      <w:divBdr>
        <w:top w:val="none" w:sz="0" w:space="0" w:color="auto"/>
        <w:left w:val="none" w:sz="0" w:space="0" w:color="auto"/>
        <w:bottom w:val="none" w:sz="0" w:space="0" w:color="auto"/>
        <w:right w:val="none" w:sz="0" w:space="0" w:color="auto"/>
      </w:divBdr>
      <w:divsChild>
        <w:div w:id="1424766375">
          <w:marLeft w:val="480"/>
          <w:marRight w:val="0"/>
          <w:marTop w:val="0"/>
          <w:marBottom w:val="0"/>
          <w:divBdr>
            <w:top w:val="none" w:sz="0" w:space="0" w:color="auto"/>
            <w:left w:val="none" w:sz="0" w:space="0" w:color="auto"/>
            <w:bottom w:val="none" w:sz="0" w:space="0" w:color="auto"/>
            <w:right w:val="none" w:sz="0" w:space="0" w:color="auto"/>
          </w:divBdr>
          <w:divsChild>
            <w:div w:id="16828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155312">
      <w:bodyDiv w:val="1"/>
      <w:marLeft w:val="0"/>
      <w:marRight w:val="0"/>
      <w:marTop w:val="0"/>
      <w:marBottom w:val="0"/>
      <w:divBdr>
        <w:top w:val="none" w:sz="0" w:space="0" w:color="auto"/>
        <w:left w:val="none" w:sz="0" w:space="0" w:color="auto"/>
        <w:bottom w:val="none" w:sz="0" w:space="0" w:color="auto"/>
        <w:right w:val="none" w:sz="0" w:space="0" w:color="auto"/>
      </w:divBdr>
    </w:div>
    <w:div w:id="1893421582">
      <w:bodyDiv w:val="1"/>
      <w:marLeft w:val="0"/>
      <w:marRight w:val="0"/>
      <w:marTop w:val="0"/>
      <w:marBottom w:val="0"/>
      <w:divBdr>
        <w:top w:val="none" w:sz="0" w:space="0" w:color="auto"/>
        <w:left w:val="none" w:sz="0" w:space="0" w:color="auto"/>
        <w:bottom w:val="none" w:sz="0" w:space="0" w:color="auto"/>
        <w:right w:val="none" w:sz="0" w:space="0" w:color="auto"/>
      </w:divBdr>
      <w:divsChild>
        <w:div w:id="807475601">
          <w:marLeft w:val="480"/>
          <w:marRight w:val="0"/>
          <w:marTop w:val="0"/>
          <w:marBottom w:val="0"/>
          <w:divBdr>
            <w:top w:val="none" w:sz="0" w:space="0" w:color="auto"/>
            <w:left w:val="none" w:sz="0" w:space="0" w:color="auto"/>
            <w:bottom w:val="none" w:sz="0" w:space="0" w:color="auto"/>
            <w:right w:val="none" w:sz="0" w:space="0" w:color="auto"/>
          </w:divBdr>
          <w:divsChild>
            <w:div w:id="75231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1026">
      <w:bodyDiv w:val="1"/>
      <w:marLeft w:val="0"/>
      <w:marRight w:val="0"/>
      <w:marTop w:val="0"/>
      <w:marBottom w:val="0"/>
      <w:divBdr>
        <w:top w:val="none" w:sz="0" w:space="0" w:color="auto"/>
        <w:left w:val="none" w:sz="0" w:space="0" w:color="auto"/>
        <w:bottom w:val="none" w:sz="0" w:space="0" w:color="auto"/>
        <w:right w:val="none" w:sz="0" w:space="0" w:color="auto"/>
      </w:divBdr>
    </w:div>
    <w:div w:id="1940327763">
      <w:bodyDiv w:val="1"/>
      <w:marLeft w:val="0"/>
      <w:marRight w:val="0"/>
      <w:marTop w:val="0"/>
      <w:marBottom w:val="0"/>
      <w:divBdr>
        <w:top w:val="none" w:sz="0" w:space="0" w:color="auto"/>
        <w:left w:val="none" w:sz="0" w:space="0" w:color="auto"/>
        <w:bottom w:val="none" w:sz="0" w:space="0" w:color="auto"/>
        <w:right w:val="none" w:sz="0" w:space="0" w:color="auto"/>
      </w:divBdr>
    </w:div>
    <w:div w:id="1944536659">
      <w:bodyDiv w:val="1"/>
      <w:marLeft w:val="0"/>
      <w:marRight w:val="0"/>
      <w:marTop w:val="0"/>
      <w:marBottom w:val="0"/>
      <w:divBdr>
        <w:top w:val="none" w:sz="0" w:space="0" w:color="auto"/>
        <w:left w:val="none" w:sz="0" w:space="0" w:color="auto"/>
        <w:bottom w:val="none" w:sz="0" w:space="0" w:color="auto"/>
        <w:right w:val="none" w:sz="0" w:space="0" w:color="auto"/>
      </w:divBdr>
      <w:divsChild>
        <w:div w:id="1921333155">
          <w:marLeft w:val="480"/>
          <w:marRight w:val="0"/>
          <w:marTop w:val="0"/>
          <w:marBottom w:val="0"/>
          <w:divBdr>
            <w:top w:val="none" w:sz="0" w:space="0" w:color="auto"/>
            <w:left w:val="none" w:sz="0" w:space="0" w:color="auto"/>
            <w:bottom w:val="none" w:sz="0" w:space="0" w:color="auto"/>
            <w:right w:val="none" w:sz="0" w:space="0" w:color="auto"/>
          </w:divBdr>
          <w:divsChild>
            <w:div w:id="8789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3279">
      <w:bodyDiv w:val="1"/>
      <w:marLeft w:val="0"/>
      <w:marRight w:val="0"/>
      <w:marTop w:val="0"/>
      <w:marBottom w:val="0"/>
      <w:divBdr>
        <w:top w:val="none" w:sz="0" w:space="0" w:color="auto"/>
        <w:left w:val="none" w:sz="0" w:space="0" w:color="auto"/>
        <w:bottom w:val="none" w:sz="0" w:space="0" w:color="auto"/>
        <w:right w:val="none" w:sz="0" w:space="0" w:color="auto"/>
      </w:divBdr>
    </w:div>
    <w:div w:id="2029913503">
      <w:bodyDiv w:val="1"/>
      <w:marLeft w:val="0"/>
      <w:marRight w:val="0"/>
      <w:marTop w:val="0"/>
      <w:marBottom w:val="0"/>
      <w:divBdr>
        <w:top w:val="none" w:sz="0" w:space="0" w:color="auto"/>
        <w:left w:val="none" w:sz="0" w:space="0" w:color="auto"/>
        <w:bottom w:val="none" w:sz="0" w:space="0" w:color="auto"/>
        <w:right w:val="none" w:sz="0" w:space="0" w:color="auto"/>
      </w:divBdr>
    </w:div>
    <w:div w:id="2045667877">
      <w:bodyDiv w:val="1"/>
      <w:marLeft w:val="0"/>
      <w:marRight w:val="0"/>
      <w:marTop w:val="0"/>
      <w:marBottom w:val="0"/>
      <w:divBdr>
        <w:top w:val="none" w:sz="0" w:space="0" w:color="auto"/>
        <w:left w:val="none" w:sz="0" w:space="0" w:color="auto"/>
        <w:bottom w:val="none" w:sz="0" w:space="0" w:color="auto"/>
        <w:right w:val="none" w:sz="0" w:space="0" w:color="auto"/>
      </w:divBdr>
    </w:div>
    <w:div w:id="2058385124">
      <w:bodyDiv w:val="1"/>
      <w:marLeft w:val="0"/>
      <w:marRight w:val="0"/>
      <w:marTop w:val="0"/>
      <w:marBottom w:val="0"/>
      <w:divBdr>
        <w:top w:val="none" w:sz="0" w:space="0" w:color="auto"/>
        <w:left w:val="none" w:sz="0" w:space="0" w:color="auto"/>
        <w:bottom w:val="none" w:sz="0" w:space="0" w:color="auto"/>
        <w:right w:val="none" w:sz="0" w:space="0" w:color="auto"/>
      </w:divBdr>
    </w:div>
    <w:div w:id="2082487355">
      <w:bodyDiv w:val="1"/>
      <w:marLeft w:val="0"/>
      <w:marRight w:val="0"/>
      <w:marTop w:val="0"/>
      <w:marBottom w:val="0"/>
      <w:divBdr>
        <w:top w:val="none" w:sz="0" w:space="0" w:color="auto"/>
        <w:left w:val="none" w:sz="0" w:space="0" w:color="auto"/>
        <w:bottom w:val="none" w:sz="0" w:space="0" w:color="auto"/>
        <w:right w:val="none" w:sz="0" w:space="0" w:color="auto"/>
      </w:divBdr>
    </w:div>
    <w:div w:id="2084448741">
      <w:bodyDiv w:val="1"/>
      <w:marLeft w:val="0"/>
      <w:marRight w:val="0"/>
      <w:marTop w:val="0"/>
      <w:marBottom w:val="0"/>
      <w:divBdr>
        <w:top w:val="none" w:sz="0" w:space="0" w:color="auto"/>
        <w:left w:val="none" w:sz="0" w:space="0" w:color="auto"/>
        <w:bottom w:val="none" w:sz="0" w:space="0" w:color="auto"/>
        <w:right w:val="none" w:sz="0" w:space="0" w:color="auto"/>
      </w:divBdr>
    </w:div>
    <w:div w:id="2085837919">
      <w:bodyDiv w:val="1"/>
      <w:marLeft w:val="0"/>
      <w:marRight w:val="0"/>
      <w:marTop w:val="0"/>
      <w:marBottom w:val="0"/>
      <w:divBdr>
        <w:top w:val="none" w:sz="0" w:space="0" w:color="auto"/>
        <w:left w:val="none" w:sz="0" w:space="0" w:color="auto"/>
        <w:bottom w:val="none" w:sz="0" w:space="0" w:color="auto"/>
        <w:right w:val="none" w:sz="0" w:space="0" w:color="auto"/>
      </w:divBdr>
    </w:div>
    <w:div w:id="2111464861">
      <w:bodyDiv w:val="1"/>
      <w:marLeft w:val="0"/>
      <w:marRight w:val="0"/>
      <w:marTop w:val="0"/>
      <w:marBottom w:val="0"/>
      <w:divBdr>
        <w:top w:val="none" w:sz="0" w:space="0" w:color="auto"/>
        <w:left w:val="none" w:sz="0" w:space="0" w:color="auto"/>
        <w:bottom w:val="none" w:sz="0" w:space="0" w:color="auto"/>
        <w:right w:val="none" w:sz="0" w:space="0" w:color="auto"/>
      </w:divBdr>
    </w:div>
    <w:div w:id="2113166891">
      <w:bodyDiv w:val="1"/>
      <w:marLeft w:val="0"/>
      <w:marRight w:val="0"/>
      <w:marTop w:val="0"/>
      <w:marBottom w:val="0"/>
      <w:divBdr>
        <w:top w:val="none" w:sz="0" w:space="0" w:color="auto"/>
        <w:left w:val="none" w:sz="0" w:space="0" w:color="auto"/>
        <w:bottom w:val="none" w:sz="0" w:space="0" w:color="auto"/>
        <w:right w:val="none" w:sz="0" w:space="0" w:color="auto"/>
      </w:divBdr>
    </w:div>
    <w:div w:id="2117748854">
      <w:bodyDiv w:val="1"/>
      <w:marLeft w:val="0"/>
      <w:marRight w:val="0"/>
      <w:marTop w:val="0"/>
      <w:marBottom w:val="0"/>
      <w:divBdr>
        <w:top w:val="none" w:sz="0" w:space="0" w:color="auto"/>
        <w:left w:val="none" w:sz="0" w:space="0" w:color="auto"/>
        <w:bottom w:val="none" w:sz="0" w:space="0" w:color="auto"/>
        <w:right w:val="none" w:sz="0" w:space="0" w:color="auto"/>
      </w:divBdr>
      <w:divsChild>
        <w:div w:id="1138182970">
          <w:marLeft w:val="480"/>
          <w:marRight w:val="0"/>
          <w:marTop w:val="0"/>
          <w:marBottom w:val="0"/>
          <w:divBdr>
            <w:top w:val="none" w:sz="0" w:space="0" w:color="auto"/>
            <w:left w:val="none" w:sz="0" w:space="0" w:color="auto"/>
            <w:bottom w:val="none" w:sz="0" w:space="0" w:color="auto"/>
            <w:right w:val="none" w:sz="0" w:space="0" w:color="auto"/>
          </w:divBdr>
          <w:divsChild>
            <w:div w:id="15672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4105">
      <w:bodyDiv w:val="1"/>
      <w:marLeft w:val="0"/>
      <w:marRight w:val="0"/>
      <w:marTop w:val="0"/>
      <w:marBottom w:val="0"/>
      <w:divBdr>
        <w:top w:val="none" w:sz="0" w:space="0" w:color="auto"/>
        <w:left w:val="none" w:sz="0" w:space="0" w:color="auto"/>
        <w:bottom w:val="none" w:sz="0" w:space="0" w:color="auto"/>
        <w:right w:val="none" w:sz="0" w:space="0" w:color="auto"/>
      </w:divBdr>
      <w:divsChild>
        <w:div w:id="311107061">
          <w:marLeft w:val="360"/>
          <w:marRight w:val="0"/>
          <w:marTop w:val="200"/>
          <w:marBottom w:val="0"/>
          <w:divBdr>
            <w:top w:val="none" w:sz="0" w:space="0" w:color="auto"/>
            <w:left w:val="none" w:sz="0" w:space="0" w:color="auto"/>
            <w:bottom w:val="none" w:sz="0" w:space="0" w:color="auto"/>
            <w:right w:val="none" w:sz="0" w:space="0" w:color="auto"/>
          </w:divBdr>
        </w:div>
        <w:div w:id="793135136">
          <w:marLeft w:val="1080"/>
          <w:marRight w:val="0"/>
          <w:marTop w:val="100"/>
          <w:marBottom w:val="0"/>
          <w:divBdr>
            <w:top w:val="none" w:sz="0" w:space="0" w:color="auto"/>
            <w:left w:val="none" w:sz="0" w:space="0" w:color="auto"/>
            <w:bottom w:val="none" w:sz="0" w:space="0" w:color="auto"/>
            <w:right w:val="none" w:sz="0" w:space="0" w:color="auto"/>
          </w:divBdr>
        </w:div>
      </w:divsChild>
    </w:div>
    <w:div w:id="214403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41.xml"/><Relationship Id="rId21" Type="http://schemas.openxmlformats.org/officeDocument/2006/relationships/image" Target="media/image13.png"/><Relationship Id="rId42" Type="http://schemas.openxmlformats.org/officeDocument/2006/relationships/image" Target="media/image25.png"/><Relationship Id="rId63" Type="http://schemas.openxmlformats.org/officeDocument/2006/relationships/hyperlink" Target="http://www.lespep69.org" TargetMode="External"/><Relationship Id="rId84" Type="http://schemas.openxmlformats.org/officeDocument/2006/relationships/chart" Target="charts/chart8.xml"/><Relationship Id="rId138" Type="http://schemas.openxmlformats.org/officeDocument/2006/relationships/chart" Target="charts/chart62.xml"/><Relationship Id="rId159" Type="http://schemas.openxmlformats.org/officeDocument/2006/relationships/chart" Target="charts/chart83.xml"/><Relationship Id="rId170" Type="http://schemas.openxmlformats.org/officeDocument/2006/relationships/chart" Target="charts/chart94.xml"/><Relationship Id="rId191" Type="http://schemas.openxmlformats.org/officeDocument/2006/relationships/chart" Target="charts/chart115.xml"/><Relationship Id="rId205" Type="http://schemas.openxmlformats.org/officeDocument/2006/relationships/chart" Target="charts/chart129.xml"/><Relationship Id="rId226" Type="http://schemas.openxmlformats.org/officeDocument/2006/relationships/chart" Target="charts/chart150.xml"/><Relationship Id="rId107" Type="http://schemas.openxmlformats.org/officeDocument/2006/relationships/chart" Target="charts/chart31.xml"/><Relationship Id="rId11" Type="http://schemas.openxmlformats.org/officeDocument/2006/relationships/image" Target="media/image3.png"/><Relationship Id="rId32" Type="http://schemas.openxmlformats.org/officeDocument/2006/relationships/image" Target="media/image19.jpeg"/><Relationship Id="rId53" Type="http://schemas.openxmlformats.org/officeDocument/2006/relationships/image" Target="media/image30.png"/><Relationship Id="rId74" Type="http://schemas.openxmlformats.org/officeDocument/2006/relationships/hyperlink" Target="https://www.groupement-optic2000.com/" TargetMode="External"/><Relationship Id="rId128" Type="http://schemas.openxmlformats.org/officeDocument/2006/relationships/chart" Target="charts/chart52.xml"/><Relationship Id="rId149" Type="http://schemas.openxmlformats.org/officeDocument/2006/relationships/chart" Target="charts/chart73.xml"/><Relationship Id="rId5" Type="http://schemas.openxmlformats.org/officeDocument/2006/relationships/settings" Target="settings.xml"/><Relationship Id="rId95" Type="http://schemas.openxmlformats.org/officeDocument/2006/relationships/chart" Target="charts/chart19.xml"/><Relationship Id="rId160" Type="http://schemas.openxmlformats.org/officeDocument/2006/relationships/chart" Target="charts/chart84.xml"/><Relationship Id="rId181" Type="http://schemas.openxmlformats.org/officeDocument/2006/relationships/chart" Target="charts/chart105.xml"/><Relationship Id="rId216" Type="http://schemas.openxmlformats.org/officeDocument/2006/relationships/chart" Target="charts/chart140.xml"/><Relationship Id="rId237" Type="http://schemas.openxmlformats.org/officeDocument/2006/relationships/hyperlink" Target="https://doi.org/10.3109/11038128.2014.899622" TargetMode="External"/><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37.png"/><Relationship Id="rId118" Type="http://schemas.openxmlformats.org/officeDocument/2006/relationships/chart" Target="charts/chart42.xml"/><Relationship Id="rId139" Type="http://schemas.openxmlformats.org/officeDocument/2006/relationships/chart" Target="charts/chart63.xml"/><Relationship Id="rId85" Type="http://schemas.openxmlformats.org/officeDocument/2006/relationships/chart" Target="charts/chart9.xml"/><Relationship Id="rId150" Type="http://schemas.openxmlformats.org/officeDocument/2006/relationships/chart" Target="charts/chart74.xml"/><Relationship Id="rId171" Type="http://schemas.openxmlformats.org/officeDocument/2006/relationships/chart" Target="charts/chart95.xml"/><Relationship Id="rId192" Type="http://schemas.openxmlformats.org/officeDocument/2006/relationships/chart" Target="charts/chart116.xml"/><Relationship Id="rId206" Type="http://schemas.openxmlformats.org/officeDocument/2006/relationships/chart" Target="charts/chart130.xml"/><Relationship Id="rId227" Type="http://schemas.openxmlformats.org/officeDocument/2006/relationships/chart" Target="charts/chart151.xml"/><Relationship Id="rId201" Type="http://schemas.openxmlformats.org/officeDocument/2006/relationships/chart" Target="charts/chart125.xml"/><Relationship Id="rId222" Type="http://schemas.openxmlformats.org/officeDocument/2006/relationships/chart" Target="charts/chart146.xml"/><Relationship Id="rId243" Type="http://schemas.openxmlformats.org/officeDocument/2006/relationships/header" Target="header3.xml"/><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0.jpeg"/><Relationship Id="rId38" Type="http://schemas.openxmlformats.org/officeDocument/2006/relationships/image" Target="media/image30.jpeg"/><Relationship Id="rId59" Type="http://schemas.openxmlformats.org/officeDocument/2006/relationships/hyperlink" Target="http://www.chiensguides.fr" TargetMode="External"/><Relationship Id="rId103" Type="http://schemas.openxmlformats.org/officeDocument/2006/relationships/chart" Target="charts/chart27.xml"/><Relationship Id="rId108" Type="http://schemas.openxmlformats.org/officeDocument/2006/relationships/chart" Target="charts/chart32.xml"/><Relationship Id="rId124" Type="http://schemas.openxmlformats.org/officeDocument/2006/relationships/chart" Target="charts/chart48.xml"/><Relationship Id="rId129" Type="http://schemas.openxmlformats.org/officeDocument/2006/relationships/chart" Target="charts/chart53.xml"/><Relationship Id="rId54" Type="http://schemas.openxmlformats.org/officeDocument/2006/relationships/hyperlink" Target="http://www.anpea.asso.fr" TargetMode="External"/><Relationship Id="rId70" Type="http://schemas.openxmlformats.org/officeDocument/2006/relationships/hyperlink" Target="https://www.ccah.fr/" TargetMode="External"/><Relationship Id="rId75" Type="http://schemas.openxmlformats.org/officeDocument/2006/relationships/image" Target="media/image41.png"/><Relationship Id="rId91" Type="http://schemas.openxmlformats.org/officeDocument/2006/relationships/chart" Target="charts/chart15.xml"/><Relationship Id="rId96" Type="http://schemas.openxmlformats.org/officeDocument/2006/relationships/chart" Target="charts/chart20.xml"/><Relationship Id="rId140" Type="http://schemas.openxmlformats.org/officeDocument/2006/relationships/chart" Target="charts/chart64.xml"/><Relationship Id="rId145" Type="http://schemas.openxmlformats.org/officeDocument/2006/relationships/chart" Target="charts/chart69.xml"/><Relationship Id="rId161" Type="http://schemas.openxmlformats.org/officeDocument/2006/relationships/chart" Target="charts/chart85.xml"/><Relationship Id="rId166" Type="http://schemas.openxmlformats.org/officeDocument/2006/relationships/chart" Target="charts/chart90.xml"/><Relationship Id="rId182" Type="http://schemas.openxmlformats.org/officeDocument/2006/relationships/chart" Target="charts/chart106.xml"/><Relationship Id="rId187" Type="http://schemas.openxmlformats.org/officeDocument/2006/relationships/chart" Target="charts/chart111.xml"/><Relationship Id="rId217" Type="http://schemas.openxmlformats.org/officeDocument/2006/relationships/chart" Target="charts/chart14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chart" Target="charts/chart136.xml"/><Relationship Id="rId233" Type="http://schemas.openxmlformats.org/officeDocument/2006/relationships/chart" Target="charts/chart157.xml"/><Relationship Id="rId238" Type="http://schemas.openxmlformats.org/officeDocument/2006/relationships/hyperlink" Target="https://doi.org/10.1177/0264619617739932" TargetMode="Externa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hyperlink" Target="https://www.autonomii.fr/" TargetMode="External"/><Relationship Id="rId114" Type="http://schemas.openxmlformats.org/officeDocument/2006/relationships/chart" Target="charts/chart38.xml"/><Relationship Id="rId119" Type="http://schemas.openxmlformats.org/officeDocument/2006/relationships/chart" Target="charts/chart43.xml"/><Relationship Id="rId44" Type="http://schemas.openxmlformats.org/officeDocument/2006/relationships/image" Target="media/image36.png"/><Relationship Id="rId60" Type="http://schemas.openxmlformats.org/officeDocument/2006/relationships/hyperlink" Target="http://www.gapas.org" TargetMode="External"/><Relationship Id="rId65" Type="http://schemas.openxmlformats.org/officeDocument/2006/relationships/hyperlink" Target="http://www.retina.fr" TargetMode="External"/><Relationship Id="rId81" Type="http://schemas.openxmlformats.org/officeDocument/2006/relationships/chart" Target="charts/chart5.xml"/><Relationship Id="rId86" Type="http://schemas.openxmlformats.org/officeDocument/2006/relationships/chart" Target="charts/chart10.xml"/><Relationship Id="rId130" Type="http://schemas.openxmlformats.org/officeDocument/2006/relationships/chart" Target="charts/chart54.xml"/><Relationship Id="rId135" Type="http://schemas.openxmlformats.org/officeDocument/2006/relationships/chart" Target="charts/chart59.xml"/><Relationship Id="rId151" Type="http://schemas.openxmlformats.org/officeDocument/2006/relationships/chart" Target="charts/chart75.xml"/><Relationship Id="rId156" Type="http://schemas.openxmlformats.org/officeDocument/2006/relationships/chart" Target="charts/chart80.xml"/><Relationship Id="rId177" Type="http://schemas.openxmlformats.org/officeDocument/2006/relationships/chart" Target="charts/chart101.xml"/><Relationship Id="rId198" Type="http://schemas.openxmlformats.org/officeDocument/2006/relationships/chart" Target="charts/chart122.xml"/><Relationship Id="rId172" Type="http://schemas.openxmlformats.org/officeDocument/2006/relationships/chart" Target="charts/chart96.xml"/><Relationship Id="rId193" Type="http://schemas.openxmlformats.org/officeDocument/2006/relationships/chart" Target="charts/chart117.xml"/><Relationship Id="rId202" Type="http://schemas.openxmlformats.org/officeDocument/2006/relationships/chart" Target="charts/chart126.xml"/><Relationship Id="rId207" Type="http://schemas.openxmlformats.org/officeDocument/2006/relationships/chart" Target="charts/chart131.xml"/><Relationship Id="rId223" Type="http://schemas.openxmlformats.org/officeDocument/2006/relationships/chart" Target="charts/chart147.xml"/><Relationship Id="rId228" Type="http://schemas.openxmlformats.org/officeDocument/2006/relationships/chart" Target="charts/chart152.xml"/><Relationship Id="rId244"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chart" Target="charts/chart33.xml"/><Relationship Id="rId34" Type="http://schemas.openxmlformats.org/officeDocument/2006/relationships/image" Target="media/image21.jpeg"/><Relationship Id="rId50" Type="http://schemas.openxmlformats.org/officeDocument/2006/relationships/hyperlink" Target="https://www.medialis.com/" TargetMode="External"/><Relationship Id="rId55" Type="http://schemas.openxmlformats.org/officeDocument/2006/relationships/image" Target="media/image31.png"/><Relationship Id="rId76" Type="http://schemas.openxmlformats.org/officeDocument/2006/relationships/hyperlink" Target="https://data.drees.solidarites-sante.gouv.fr/explore/embed/dataset/indicateurs-ehis/table/" TargetMode="External"/><Relationship Id="rId97" Type="http://schemas.openxmlformats.org/officeDocument/2006/relationships/chart" Target="charts/chart21.xml"/><Relationship Id="rId104" Type="http://schemas.openxmlformats.org/officeDocument/2006/relationships/chart" Target="charts/chart28.xml"/><Relationship Id="rId120" Type="http://schemas.openxmlformats.org/officeDocument/2006/relationships/chart" Target="charts/chart44.xml"/><Relationship Id="rId125" Type="http://schemas.openxmlformats.org/officeDocument/2006/relationships/chart" Target="charts/chart49.xml"/><Relationship Id="rId141" Type="http://schemas.openxmlformats.org/officeDocument/2006/relationships/chart" Target="charts/chart65.xml"/><Relationship Id="rId146" Type="http://schemas.openxmlformats.org/officeDocument/2006/relationships/chart" Target="charts/chart70.xml"/><Relationship Id="rId167" Type="http://schemas.openxmlformats.org/officeDocument/2006/relationships/chart" Target="charts/chart91.xml"/><Relationship Id="rId188" Type="http://schemas.openxmlformats.org/officeDocument/2006/relationships/chart" Target="charts/chart112.xml"/><Relationship Id="rId7" Type="http://schemas.openxmlformats.org/officeDocument/2006/relationships/footnotes" Target="footnotes.xml"/><Relationship Id="rId71" Type="http://schemas.openxmlformats.org/officeDocument/2006/relationships/hyperlink" Target="http://www.lassuranceretraite.fr" TargetMode="External"/><Relationship Id="rId92" Type="http://schemas.openxmlformats.org/officeDocument/2006/relationships/chart" Target="charts/chart16.xml"/><Relationship Id="rId162" Type="http://schemas.openxmlformats.org/officeDocument/2006/relationships/chart" Target="charts/chart86.xml"/><Relationship Id="rId183" Type="http://schemas.openxmlformats.org/officeDocument/2006/relationships/chart" Target="charts/chart107.xml"/><Relationship Id="rId213" Type="http://schemas.openxmlformats.org/officeDocument/2006/relationships/chart" Target="charts/chart137.xml"/><Relationship Id="rId218" Type="http://schemas.openxmlformats.org/officeDocument/2006/relationships/chart" Target="charts/chart142.xml"/><Relationship Id="rId234" Type="http://schemas.openxmlformats.org/officeDocument/2006/relationships/hyperlink" Target="https://doi.org/10.1001/jamaophthalmol.2021.0146" TargetMode="External"/><Relationship Id="rId239"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hyperlink" Target="https://diphe.univ-lyon2.fr/" TargetMode="External"/><Relationship Id="rId66" Type="http://schemas.openxmlformats.org/officeDocument/2006/relationships/image" Target="media/image38.png"/><Relationship Id="rId87" Type="http://schemas.openxmlformats.org/officeDocument/2006/relationships/chart" Target="charts/chart11.xml"/><Relationship Id="rId110" Type="http://schemas.openxmlformats.org/officeDocument/2006/relationships/chart" Target="charts/chart34.xml"/><Relationship Id="rId115" Type="http://schemas.openxmlformats.org/officeDocument/2006/relationships/chart" Target="charts/chart39.xml"/><Relationship Id="rId131" Type="http://schemas.openxmlformats.org/officeDocument/2006/relationships/chart" Target="charts/chart55.xml"/><Relationship Id="rId136" Type="http://schemas.openxmlformats.org/officeDocument/2006/relationships/chart" Target="charts/chart60.xml"/><Relationship Id="rId157" Type="http://schemas.openxmlformats.org/officeDocument/2006/relationships/chart" Target="charts/chart81.xml"/><Relationship Id="rId178" Type="http://schemas.openxmlformats.org/officeDocument/2006/relationships/chart" Target="charts/chart102.xml"/><Relationship Id="rId61" Type="http://schemas.openxmlformats.org/officeDocument/2006/relationships/image" Target="media/image34.png"/><Relationship Id="rId82" Type="http://schemas.openxmlformats.org/officeDocument/2006/relationships/chart" Target="charts/chart6.xml"/><Relationship Id="rId152" Type="http://schemas.openxmlformats.org/officeDocument/2006/relationships/chart" Target="charts/chart76.xml"/><Relationship Id="rId173" Type="http://schemas.openxmlformats.org/officeDocument/2006/relationships/chart" Target="charts/chart97.xml"/><Relationship Id="rId194" Type="http://schemas.openxmlformats.org/officeDocument/2006/relationships/chart" Target="charts/chart118.xml"/><Relationship Id="rId199" Type="http://schemas.openxmlformats.org/officeDocument/2006/relationships/chart" Target="charts/chart123.xml"/><Relationship Id="rId203" Type="http://schemas.openxmlformats.org/officeDocument/2006/relationships/chart" Target="charts/chart127.xml"/><Relationship Id="rId208" Type="http://schemas.openxmlformats.org/officeDocument/2006/relationships/chart" Target="charts/chart132.xml"/><Relationship Id="rId229" Type="http://schemas.openxmlformats.org/officeDocument/2006/relationships/chart" Target="charts/chart153.xml"/><Relationship Id="rId19" Type="http://schemas.openxmlformats.org/officeDocument/2006/relationships/image" Target="media/image11.png"/><Relationship Id="rId224" Type="http://schemas.openxmlformats.org/officeDocument/2006/relationships/chart" Target="charts/chart148.xml"/><Relationship Id="rId240" Type="http://schemas.openxmlformats.org/officeDocument/2006/relationships/header" Target="header2.xml"/><Relationship Id="rId245" Type="http://schemas.openxmlformats.org/officeDocument/2006/relationships/theme" Target="theme/theme1.xml"/><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3.png"/><Relationship Id="rId56" Type="http://schemas.openxmlformats.org/officeDocument/2006/relationships/hyperlink" Target="http://www.avh.asso.fr" TargetMode="External"/><Relationship Id="rId77" Type="http://schemas.openxmlformats.org/officeDocument/2006/relationships/chart" Target="charts/chart1.xml"/><Relationship Id="rId100" Type="http://schemas.openxmlformats.org/officeDocument/2006/relationships/chart" Target="charts/chart24.xml"/><Relationship Id="rId105" Type="http://schemas.openxmlformats.org/officeDocument/2006/relationships/chart" Target="charts/chart29.xml"/><Relationship Id="rId126" Type="http://schemas.openxmlformats.org/officeDocument/2006/relationships/chart" Target="charts/chart50.xml"/><Relationship Id="rId147" Type="http://schemas.openxmlformats.org/officeDocument/2006/relationships/chart" Target="charts/chart71.xml"/><Relationship Id="rId168" Type="http://schemas.openxmlformats.org/officeDocument/2006/relationships/chart" Target="charts/chart92.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hyperlink" Target="https://www.klesia.fr/" TargetMode="External"/><Relationship Id="rId93" Type="http://schemas.openxmlformats.org/officeDocument/2006/relationships/chart" Target="charts/chart17.xml"/><Relationship Id="rId98" Type="http://schemas.openxmlformats.org/officeDocument/2006/relationships/chart" Target="charts/chart22.xml"/><Relationship Id="rId121" Type="http://schemas.openxmlformats.org/officeDocument/2006/relationships/chart" Target="charts/chart45.xml"/><Relationship Id="rId142" Type="http://schemas.openxmlformats.org/officeDocument/2006/relationships/chart" Target="charts/chart66.xml"/><Relationship Id="rId163" Type="http://schemas.openxmlformats.org/officeDocument/2006/relationships/chart" Target="charts/chart87.xml"/><Relationship Id="rId184" Type="http://schemas.openxmlformats.org/officeDocument/2006/relationships/chart" Target="charts/chart108.xml"/><Relationship Id="rId189" Type="http://schemas.openxmlformats.org/officeDocument/2006/relationships/chart" Target="charts/chart113.xml"/><Relationship Id="rId219" Type="http://schemas.openxmlformats.org/officeDocument/2006/relationships/chart" Target="charts/chart143.xml"/><Relationship Id="rId3" Type="http://schemas.openxmlformats.org/officeDocument/2006/relationships/numbering" Target="numbering.xml"/><Relationship Id="rId214" Type="http://schemas.openxmlformats.org/officeDocument/2006/relationships/chart" Target="charts/chart138.xml"/><Relationship Id="rId230" Type="http://schemas.openxmlformats.org/officeDocument/2006/relationships/chart" Target="charts/chart154.xml"/><Relationship Id="rId235" Type="http://schemas.openxmlformats.org/officeDocument/2006/relationships/hyperlink" Target="https://doi.org/10/dm76cc" TargetMode="External"/><Relationship Id="rId25" Type="http://schemas.openxmlformats.org/officeDocument/2006/relationships/image" Target="media/image17.png"/><Relationship Id="rId46" Type="http://schemas.openxmlformats.org/officeDocument/2006/relationships/image" Target="media/image26.png"/><Relationship Id="rId67" Type="http://schemas.openxmlformats.org/officeDocument/2006/relationships/hyperlink" Target="http://www.voirensemble.asso.fr" TargetMode="External"/><Relationship Id="rId116" Type="http://schemas.openxmlformats.org/officeDocument/2006/relationships/chart" Target="charts/chart40.xml"/><Relationship Id="rId137" Type="http://schemas.openxmlformats.org/officeDocument/2006/relationships/chart" Target="charts/chart61.xml"/><Relationship Id="rId158" Type="http://schemas.openxmlformats.org/officeDocument/2006/relationships/chart" Target="charts/chart82.xml"/><Relationship Id="rId20" Type="http://schemas.openxmlformats.org/officeDocument/2006/relationships/image" Target="media/image12.png"/><Relationship Id="rId41" Type="http://schemas.openxmlformats.org/officeDocument/2006/relationships/image" Target="media/image24.png"/><Relationship Id="rId62" Type="http://schemas.openxmlformats.org/officeDocument/2006/relationships/hyperlink" Target="http://www.inja.fr" TargetMode="External"/><Relationship Id="rId83" Type="http://schemas.openxmlformats.org/officeDocument/2006/relationships/chart" Target="charts/chart7.xml"/><Relationship Id="rId88" Type="http://schemas.openxmlformats.org/officeDocument/2006/relationships/chart" Target="charts/chart12.xml"/><Relationship Id="rId111" Type="http://schemas.openxmlformats.org/officeDocument/2006/relationships/chart" Target="charts/chart35.xml"/><Relationship Id="rId132" Type="http://schemas.openxmlformats.org/officeDocument/2006/relationships/chart" Target="charts/chart56.xml"/><Relationship Id="rId153" Type="http://schemas.openxmlformats.org/officeDocument/2006/relationships/chart" Target="charts/chart77.xml"/><Relationship Id="rId174" Type="http://schemas.openxmlformats.org/officeDocument/2006/relationships/chart" Target="charts/chart98.xml"/><Relationship Id="rId179" Type="http://schemas.openxmlformats.org/officeDocument/2006/relationships/chart" Target="charts/chart103.xml"/><Relationship Id="rId195" Type="http://schemas.openxmlformats.org/officeDocument/2006/relationships/chart" Target="charts/chart119.xml"/><Relationship Id="rId209" Type="http://schemas.openxmlformats.org/officeDocument/2006/relationships/chart" Target="charts/chart133.xml"/><Relationship Id="rId190" Type="http://schemas.openxmlformats.org/officeDocument/2006/relationships/chart" Target="charts/chart114.xml"/><Relationship Id="rId204" Type="http://schemas.openxmlformats.org/officeDocument/2006/relationships/chart" Target="charts/chart128.xml"/><Relationship Id="rId220" Type="http://schemas.openxmlformats.org/officeDocument/2006/relationships/chart" Target="charts/chart144.xml"/><Relationship Id="rId225" Type="http://schemas.openxmlformats.org/officeDocument/2006/relationships/chart" Target="charts/chart149.xml"/><Relationship Id="rId241" Type="http://schemas.openxmlformats.org/officeDocument/2006/relationships/footer" Target="footer1.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hyperlink" Target="http://www.aveuglesdefrance.org" TargetMode="External"/><Relationship Id="rId106" Type="http://schemas.openxmlformats.org/officeDocument/2006/relationships/chart" Target="charts/chart30.xml"/><Relationship Id="rId127" Type="http://schemas.openxmlformats.org/officeDocument/2006/relationships/chart" Target="charts/chart51.xml"/><Relationship Id="rId10" Type="http://schemas.openxmlformats.org/officeDocument/2006/relationships/image" Target="media/image2.png"/><Relationship Id="rId31" Type="http://schemas.openxmlformats.org/officeDocument/2006/relationships/image" Target="media/image18.png"/><Relationship Id="rId52" Type="http://schemas.openxmlformats.org/officeDocument/2006/relationships/hyperlink" Target="https://vaa-conseil.fr/" TargetMode="External"/><Relationship Id="rId73" Type="http://schemas.openxmlformats.org/officeDocument/2006/relationships/image" Target="media/image40.png"/><Relationship Id="rId78" Type="http://schemas.openxmlformats.org/officeDocument/2006/relationships/chart" Target="charts/chart2.xml"/><Relationship Id="rId94" Type="http://schemas.openxmlformats.org/officeDocument/2006/relationships/chart" Target="charts/chart18.xml"/><Relationship Id="rId99" Type="http://schemas.openxmlformats.org/officeDocument/2006/relationships/chart" Target="charts/chart23.xml"/><Relationship Id="rId101" Type="http://schemas.openxmlformats.org/officeDocument/2006/relationships/chart" Target="charts/chart25.xml"/><Relationship Id="rId122" Type="http://schemas.openxmlformats.org/officeDocument/2006/relationships/chart" Target="charts/chart46.xml"/><Relationship Id="rId143" Type="http://schemas.openxmlformats.org/officeDocument/2006/relationships/chart" Target="charts/chart67.xml"/><Relationship Id="rId148" Type="http://schemas.openxmlformats.org/officeDocument/2006/relationships/chart" Target="charts/chart72.xml"/><Relationship Id="rId164" Type="http://schemas.openxmlformats.org/officeDocument/2006/relationships/chart" Target="charts/chart88.xml"/><Relationship Id="rId169" Type="http://schemas.openxmlformats.org/officeDocument/2006/relationships/chart" Target="charts/chart93.xml"/><Relationship Id="rId185" Type="http://schemas.openxmlformats.org/officeDocument/2006/relationships/chart" Target="charts/chart109.xm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chart" Target="charts/chart104.xml"/><Relationship Id="rId210" Type="http://schemas.openxmlformats.org/officeDocument/2006/relationships/chart" Target="charts/chart134.xml"/><Relationship Id="rId215" Type="http://schemas.openxmlformats.org/officeDocument/2006/relationships/chart" Target="charts/chart139.xml"/><Relationship Id="rId236" Type="http://schemas.openxmlformats.org/officeDocument/2006/relationships/hyperlink" Target="https://doi.org/10.1001/archopht.123.8.1117" TargetMode="External"/><Relationship Id="rId26" Type="http://schemas.openxmlformats.org/officeDocument/2006/relationships/image" Target="media/image18.jpeg"/><Relationship Id="rId231" Type="http://schemas.openxmlformats.org/officeDocument/2006/relationships/chart" Target="charts/chart155.xml"/><Relationship Id="rId47" Type="http://schemas.openxmlformats.org/officeDocument/2006/relationships/image" Target="media/image27.png"/><Relationship Id="rId68" Type="http://schemas.openxmlformats.org/officeDocument/2006/relationships/image" Target="media/image39.png"/><Relationship Id="rId89" Type="http://schemas.openxmlformats.org/officeDocument/2006/relationships/chart" Target="charts/chart13.xml"/><Relationship Id="rId112" Type="http://schemas.openxmlformats.org/officeDocument/2006/relationships/chart" Target="charts/chart36.xml"/><Relationship Id="rId133" Type="http://schemas.openxmlformats.org/officeDocument/2006/relationships/chart" Target="charts/chart57.xml"/><Relationship Id="rId154" Type="http://schemas.openxmlformats.org/officeDocument/2006/relationships/chart" Target="charts/chart78.xml"/><Relationship Id="rId175" Type="http://schemas.openxmlformats.org/officeDocument/2006/relationships/chart" Target="charts/chart99.xml"/><Relationship Id="rId196" Type="http://schemas.openxmlformats.org/officeDocument/2006/relationships/chart" Target="charts/chart120.xml"/><Relationship Id="rId200" Type="http://schemas.openxmlformats.org/officeDocument/2006/relationships/chart" Target="charts/chart124.xml"/><Relationship Id="rId16" Type="http://schemas.openxmlformats.org/officeDocument/2006/relationships/image" Target="media/image8.png"/><Relationship Id="rId221" Type="http://schemas.openxmlformats.org/officeDocument/2006/relationships/chart" Target="charts/chart145.xml"/><Relationship Id="rId242" Type="http://schemas.openxmlformats.org/officeDocument/2006/relationships/footer" Target="footer2.xml"/><Relationship Id="rId37" Type="http://schemas.openxmlformats.org/officeDocument/2006/relationships/image" Target="media/image29.jpeg"/><Relationship Id="rId58" Type="http://schemas.openxmlformats.org/officeDocument/2006/relationships/image" Target="media/image33.png"/><Relationship Id="rId79" Type="http://schemas.openxmlformats.org/officeDocument/2006/relationships/chart" Target="charts/chart3.xml"/><Relationship Id="rId102" Type="http://schemas.openxmlformats.org/officeDocument/2006/relationships/chart" Target="charts/chart26.xml"/><Relationship Id="rId123" Type="http://schemas.openxmlformats.org/officeDocument/2006/relationships/chart" Target="charts/chart47.xml"/><Relationship Id="rId144" Type="http://schemas.openxmlformats.org/officeDocument/2006/relationships/chart" Target="charts/chart68.xml"/><Relationship Id="rId90" Type="http://schemas.openxmlformats.org/officeDocument/2006/relationships/chart" Target="charts/chart14.xml"/><Relationship Id="rId165" Type="http://schemas.openxmlformats.org/officeDocument/2006/relationships/chart" Target="charts/chart89.xml"/><Relationship Id="rId186" Type="http://schemas.openxmlformats.org/officeDocument/2006/relationships/chart" Target="charts/chart110.xml"/><Relationship Id="rId211" Type="http://schemas.openxmlformats.org/officeDocument/2006/relationships/chart" Target="charts/chart135.xml"/><Relationship Id="rId232" Type="http://schemas.openxmlformats.org/officeDocument/2006/relationships/chart" Target="charts/chart156.xml"/><Relationship Id="rId27" Type="http://schemas.openxmlformats.org/officeDocument/2006/relationships/image" Target="media/image19.png"/><Relationship Id="rId48" Type="http://schemas.openxmlformats.org/officeDocument/2006/relationships/hyperlink" Target="http://www.cognition-usages.org/chart2/" TargetMode="External"/><Relationship Id="rId69" Type="http://schemas.openxmlformats.org/officeDocument/2006/relationships/hyperlink" Target="http://www.agefiph.fr" TargetMode="External"/><Relationship Id="rId113" Type="http://schemas.openxmlformats.org/officeDocument/2006/relationships/chart" Target="charts/chart37.xml"/><Relationship Id="rId134" Type="http://schemas.openxmlformats.org/officeDocument/2006/relationships/chart" Target="charts/chart58.xml"/><Relationship Id="rId80" Type="http://schemas.openxmlformats.org/officeDocument/2006/relationships/chart" Target="charts/chart4.xml"/><Relationship Id="rId155" Type="http://schemas.openxmlformats.org/officeDocument/2006/relationships/chart" Target="charts/chart79.xml"/><Relationship Id="rId176" Type="http://schemas.openxmlformats.org/officeDocument/2006/relationships/chart" Target="charts/chart100.xml"/><Relationship Id="rId197" Type="http://schemas.openxmlformats.org/officeDocument/2006/relationships/chart" Target="charts/chart121.xml"/></Relationships>
</file>

<file path=word/_rels/header3.xml.rels><?xml version="1.0" encoding="UTF-8" standalone="yes"?>
<Relationships xmlns="http://schemas.openxmlformats.org/package/2006/relationships"><Relationship Id="rId1" Type="http://schemas.openxmlformats.org/officeDocument/2006/relationships/image" Target="media/image4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95.xml"/><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package" Target="../embeddings/Microsoft_Excel_Worksheet96.xlsx"/></Relationships>
</file>

<file path=word/charts/_rels/chart101.xml.rels><?xml version="1.0" encoding="UTF-8" standalone="yes"?>
<Relationships xmlns="http://schemas.openxmlformats.org/package/2006/relationships"><Relationship Id="rId3" Type="http://schemas.openxmlformats.org/officeDocument/2006/relationships/themeOverride" Target="../theme/themeOverride96.xml"/><Relationship Id="rId2" Type="http://schemas.microsoft.com/office/2011/relationships/chartColorStyle" Target="colors101.xml"/><Relationship Id="rId1" Type="http://schemas.microsoft.com/office/2011/relationships/chartStyle" Target="style101.xml"/><Relationship Id="rId4" Type="http://schemas.openxmlformats.org/officeDocument/2006/relationships/package" Target="../embeddings/Microsoft_Excel_Worksheet97.xlsx"/></Relationships>
</file>

<file path=word/charts/_rels/chart102.xml.rels><?xml version="1.0" encoding="UTF-8" standalone="yes"?>
<Relationships xmlns="http://schemas.openxmlformats.org/package/2006/relationships"><Relationship Id="rId3" Type="http://schemas.openxmlformats.org/officeDocument/2006/relationships/themeOverride" Target="../theme/themeOverride97.xml"/><Relationship Id="rId2" Type="http://schemas.microsoft.com/office/2011/relationships/chartColorStyle" Target="colors102.xml"/><Relationship Id="rId1" Type="http://schemas.microsoft.com/office/2011/relationships/chartStyle" Target="style102.xml"/><Relationship Id="rId4" Type="http://schemas.openxmlformats.org/officeDocument/2006/relationships/package" Target="../embeddings/Microsoft_Excel_Worksheet98.xlsx"/></Relationships>
</file>

<file path=word/charts/_rels/chart103.xml.rels><?xml version="1.0" encoding="UTF-8" standalone="yes"?>
<Relationships xmlns="http://schemas.openxmlformats.org/package/2006/relationships"><Relationship Id="rId3" Type="http://schemas.openxmlformats.org/officeDocument/2006/relationships/themeOverride" Target="../theme/themeOverride98.xml"/><Relationship Id="rId2" Type="http://schemas.microsoft.com/office/2011/relationships/chartColorStyle" Target="colors103.xml"/><Relationship Id="rId1" Type="http://schemas.microsoft.com/office/2011/relationships/chartStyle" Target="style103.xml"/><Relationship Id="rId4" Type="http://schemas.openxmlformats.org/officeDocument/2006/relationships/package" Target="../embeddings/Microsoft_Excel_Worksheet99.xlsx"/></Relationships>
</file>

<file path=word/charts/_rels/chart104.xml.rels><?xml version="1.0" encoding="UTF-8" standalone="yes"?>
<Relationships xmlns="http://schemas.openxmlformats.org/package/2006/relationships"><Relationship Id="rId3" Type="http://schemas.openxmlformats.org/officeDocument/2006/relationships/themeOverride" Target="../theme/themeOverride99.xml"/><Relationship Id="rId2" Type="http://schemas.microsoft.com/office/2011/relationships/chartColorStyle" Target="colors104.xml"/><Relationship Id="rId1" Type="http://schemas.microsoft.com/office/2011/relationships/chartStyle" Target="style104.xml"/><Relationship Id="rId4" Type="http://schemas.openxmlformats.org/officeDocument/2006/relationships/package" Target="../embeddings/Microsoft_Excel_Worksheet100.xlsx"/></Relationships>
</file>

<file path=word/charts/_rels/chart105.xml.rels><?xml version="1.0" encoding="UTF-8" standalone="yes"?>
<Relationships xmlns="http://schemas.openxmlformats.org/package/2006/relationships"><Relationship Id="rId3" Type="http://schemas.openxmlformats.org/officeDocument/2006/relationships/themeOverride" Target="../theme/themeOverride100.xml"/><Relationship Id="rId2" Type="http://schemas.microsoft.com/office/2011/relationships/chartColorStyle" Target="colors105.xml"/><Relationship Id="rId1" Type="http://schemas.microsoft.com/office/2011/relationships/chartStyle" Target="style105.xml"/><Relationship Id="rId4" Type="http://schemas.openxmlformats.org/officeDocument/2006/relationships/package" Target="../embeddings/Microsoft_Excel_Worksheet101.xlsx"/></Relationships>
</file>

<file path=word/charts/_rels/chart106.xml.rels><?xml version="1.0" encoding="UTF-8" standalone="yes"?>
<Relationships xmlns="http://schemas.openxmlformats.org/package/2006/relationships"><Relationship Id="rId3" Type="http://schemas.openxmlformats.org/officeDocument/2006/relationships/themeOverride" Target="../theme/themeOverride101.xml"/><Relationship Id="rId2" Type="http://schemas.microsoft.com/office/2011/relationships/chartColorStyle" Target="colors106.xml"/><Relationship Id="rId1" Type="http://schemas.microsoft.com/office/2011/relationships/chartStyle" Target="style106.xml"/><Relationship Id="rId4" Type="http://schemas.openxmlformats.org/officeDocument/2006/relationships/package" Target="../embeddings/Microsoft_Excel_Worksheet102.xlsx"/></Relationships>
</file>

<file path=word/charts/_rels/chart107.xml.rels><?xml version="1.0" encoding="UTF-8" standalone="yes"?>
<Relationships xmlns="http://schemas.openxmlformats.org/package/2006/relationships"><Relationship Id="rId3" Type="http://schemas.openxmlformats.org/officeDocument/2006/relationships/themeOverride" Target="../theme/themeOverride102.xml"/><Relationship Id="rId2" Type="http://schemas.microsoft.com/office/2011/relationships/chartColorStyle" Target="colors107.xml"/><Relationship Id="rId1" Type="http://schemas.microsoft.com/office/2011/relationships/chartStyle" Target="style107.xml"/><Relationship Id="rId4" Type="http://schemas.openxmlformats.org/officeDocument/2006/relationships/package" Target="../embeddings/Microsoft_Excel_Worksheet103.xlsx"/></Relationships>
</file>

<file path=word/charts/_rels/chart108.xml.rels><?xml version="1.0" encoding="UTF-8" standalone="yes"?>
<Relationships xmlns="http://schemas.openxmlformats.org/package/2006/relationships"><Relationship Id="rId3" Type="http://schemas.openxmlformats.org/officeDocument/2006/relationships/themeOverride" Target="../theme/themeOverride103.xml"/><Relationship Id="rId2" Type="http://schemas.microsoft.com/office/2011/relationships/chartColorStyle" Target="colors108.xml"/><Relationship Id="rId1" Type="http://schemas.microsoft.com/office/2011/relationships/chartStyle" Target="style108.xml"/><Relationship Id="rId4" Type="http://schemas.openxmlformats.org/officeDocument/2006/relationships/package" Target="../embeddings/Microsoft_Excel_Worksheet104.xlsx"/></Relationships>
</file>

<file path=word/charts/_rels/chart109.xml.rels><?xml version="1.0" encoding="UTF-8" standalone="yes"?>
<Relationships xmlns="http://schemas.openxmlformats.org/package/2006/relationships"><Relationship Id="rId3" Type="http://schemas.openxmlformats.org/officeDocument/2006/relationships/themeOverride" Target="../theme/themeOverride104.xml"/><Relationship Id="rId2" Type="http://schemas.microsoft.com/office/2011/relationships/chartColorStyle" Target="colors109.xml"/><Relationship Id="rId1" Type="http://schemas.microsoft.com/office/2011/relationships/chartStyle" Target="style109.xml"/><Relationship Id="rId4" Type="http://schemas.openxmlformats.org/officeDocument/2006/relationships/package" Target="../embeddings/Microsoft_Excel_Worksheet105.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10.xml.rels><?xml version="1.0" encoding="UTF-8" standalone="yes"?>
<Relationships xmlns="http://schemas.openxmlformats.org/package/2006/relationships"><Relationship Id="rId3" Type="http://schemas.openxmlformats.org/officeDocument/2006/relationships/themeOverride" Target="../theme/themeOverride105.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package" Target="../embeddings/Microsoft_Excel_Worksheet106.xlsx"/></Relationships>
</file>

<file path=word/charts/_rels/chart111.xml.rels><?xml version="1.0" encoding="UTF-8" standalone="yes"?>
<Relationships xmlns="http://schemas.openxmlformats.org/package/2006/relationships"><Relationship Id="rId3" Type="http://schemas.openxmlformats.org/officeDocument/2006/relationships/themeOverride" Target="../theme/themeOverride106.xml"/><Relationship Id="rId2" Type="http://schemas.microsoft.com/office/2011/relationships/chartColorStyle" Target="colors111.xml"/><Relationship Id="rId1" Type="http://schemas.microsoft.com/office/2011/relationships/chartStyle" Target="style111.xml"/><Relationship Id="rId4" Type="http://schemas.openxmlformats.org/officeDocument/2006/relationships/package" Target="../embeddings/Microsoft_Excel_Worksheet107.xlsx"/></Relationships>
</file>

<file path=word/charts/_rels/chart112.xml.rels><?xml version="1.0" encoding="UTF-8" standalone="yes"?>
<Relationships xmlns="http://schemas.openxmlformats.org/package/2006/relationships"><Relationship Id="rId3" Type="http://schemas.openxmlformats.org/officeDocument/2006/relationships/themeOverride" Target="../theme/themeOverride107.xml"/><Relationship Id="rId2" Type="http://schemas.microsoft.com/office/2011/relationships/chartColorStyle" Target="colors112.xml"/><Relationship Id="rId1" Type="http://schemas.microsoft.com/office/2011/relationships/chartStyle" Target="style112.xml"/><Relationship Id="rId4" Type="http://schemas.openxmlformats.org/officeDocument/2006/relationships/package" Target="../embeddings/Microsoft_Excel_Worksheet108.xlsx"/></Relationships>
</file>

<file path=word/charts/_rels/chart113.xml.rels><?xml version="1.0" encoding="UTF-8" standalone="yes"?>
<Relationships xmlns="http://schemas.openxmlformats.org/package/2006/relationships"><Relationship Id="rId3" Type="http://schemas.openxmlformats.org/officeDocument/2006/relationships/themeOverride" Target="../theme/themeOverride108.xml"/><Relationship Id="rId2" Type="http://schemas.microsoft.com/office/2011/relationships/chartColorStyle" Target="colors113.xml"/><Relationship Id="rId1" Type="http://schemas.microsoft.com/office/2011/relationships/chartStyle" Target="style113.xml"/><Relationship Id="rId4" Type="http://schemas.openxmlformats.org/officeDocument/2006/relationships/package" Target="../embeddings/Microsoft_Excel_Worksheet109.xlsx"/></Relationships>
</file>

<file path=word/charts/_rels/chart114.xml.rels><?xml version="1.0" encoding="UTF-8" standalone="yes"?>
<Relationships xmlns="http://schemas.openxmlformats.org/package/2006/relationships"><Relationship Id="rId3" Type="http://schemas.openxmlformats.org/officeDocument/2006/relationships/themeOverride" Target="../theme/themeOverride109.xml"/><Relationship Id="rId2" Type="http://schemas.microsoft.com/office/2011/relationships/chartColorStyle" Target="colors114.xml"/><Relationship Id="rId1" Type="http://schemas.microsoft.com/office/2011/relationships/chartStyle" Target="style114.xml"/><Relationship Id="rId4" Type="http://schemas.openxmlformats.org/officeDocument/2006/relationships/package" Target="../embeddings/Microsoft_Excel_Worksheet110.xlsx"/></Relationships>
</file>

<file path=word/charts/_rels/chart115.xml.rels><?xml version="1.0" encoding="UTF-8" standalone="yes"?>
<Relationships xmlns="http://schemas.openxmlformats.org/package/2006/relationships"><Relationship Id="rId3" Type="http://schemas.openxmlformats.org/officeDocument/2006/relationships/themeOverride" Target="../theme/themeOverride110.xml"/><Relationship Id="rId2" Type="http://schemas.microsoft.com/office/2011/relationships/chartColorStyle" Target="colors115.xml"/><Relationship Id="rId1" Type="http://schemas.microsoft.com/office/2011/relationships/chartStyle" Target="style115.xml"/><Relationship Id="rId4" Type="http://schemas.openxmlformats.org/officeDocument/2006/relationships/package" Target="../embeddings/Microsoft_Excel_Worksheet111.xlsx"/></Relationships>
</file>

<file path=word/charts/_rels/chart116.xml.rels><?xml version="1.0" encoding="UTF-8" standalone="yes"?>
<Relationships xmlns="http://schemas.openxmlformats.org/package/2006/relationships"><Relationship Id="rId3" Type="http://schemas.openxmlformats.org/officeDocument/2006/relationships/themeOverride" Target="../theme/themeOverride111.xml"/><Relationship Id="rId2" Type="http://schemas.microsoft.com/office/2011/relationships/chartColorStyle" Target="colors116.xml"/><Relationship Id="rId1" Type="http://schemas.microsoft.com/office/2011/relationships/chartStyle" Target="style116.xml"/><Relationship Id="rId4" Type="http://schemas.openxmlformats.org/officeDocument/2006/relationships/package" Target="../embeddings/Microsoft_Excel_Worksheet112.xlsx"/></Relationships>
</file>

<file path=word/charts/_rels/chart117.xml.rels><?xml version="1.0" encoding="UTF-8" standalone="yes"?>
<Relationships xmlns="http://schemas.openxmlformats.org/package/2006/relationships"><Relationship Id="rId3" Type="http://schemas.openxmlformats.org/officeDocument/2006/relationships/themeOverride" Target="../theme/themeOverride112.xml"/><Relationship Id="rId2" Type="http://schemas.microsoft.com/office/2011/relationships/chartColorStyle" Target="colors117.xml"/><Relationship Id="rId1" Type="http://schemas.microsoft.com/office/2011/relationships/chartStyle" Target="style117.xml"/><Relationship Id="rId4" Type="http://schemas.openxmlformats.org/officeDocument/2006/relationships/package" Target="../embeddings/Microsoft_Excel_Worksheet113.xlsx"/></Relationships>
</file>

<file path=word/charts/_rels/chart118.xml.rels><?xml version="1.0" encoding="UTF-8" standalone="yes"?>
<Relationships xmlns="http://schemas.openxmlformats.org/package/2006/relationships"><Relationship Id="rId3" Type="http://schemas.openxmlformats.org/officeDocument/2006/relationships/themeOverride" Target="../theme/themeOverride113.xml"/><Relationship Id="rId2" Type="http://schemas.microsoft.com/office/2011/relationships/chartColorStyle" Target="colors118.xml"/><Relationship Id="rId1" Type="http://schemas.microsoft.com/office/2011/relationships/chartStyle" Target="style118.xml"/><Relationship Id="rId4" Type="http://schemas.openxmlformats.org/officeDocument/2006/relationships/package" Target="../embeddings/Microsoft_Excel_Worksheet114.xlsx"/></Relationships>
</file>

<file path=word/charts/_rels/chart119.xml.rels><?xml version="1.0" encoding="UTF-8" standalone="yes"?>
<Relationships xmlns="http://schemas.openxmlformats.org/package/2006/relationships"><Relationship Id="rId3" Type="http://schemas.openxmlformats.org/officeDocument/2006/relationships/themeOverride" Target="../theme/themeOverride114.xml"/><Relationship Id="rId2" Type="http://schemas.microsoft.com/office/2011/relationships/chartColorStyle" Target="colors119.xml"/><Relationship Id="rId1" Type="http://schemas.microsoft.com/office/2011/relationships/chartStyle" Target="style119.xml"/><Relationship Id="rId4" Type="http://schemas.openxmlformats.org/officeDocument/2006/relationships/package" Target="../embeddings/Microsoft_Excel_Worksheet115.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115.xml"/><Relationship Id="rId2" Type="http://schemas.microsoft.com/office/2011/relationships/chartColorStyle" Target="colors120.xml"/><Relationship Id="rId1" Type="http://schemas.microsoft.com/office/2011/relationships/chartStyle" Target="style120.xml"/><Relationship Id="rId4" Type="http://schemas.openxmlformats.org/officeDocument/2006/relationships/package" Target="../embeddings/Microsoft_Excel_Worksheet116.xlsx"/></Relationships>
</file>

<file path=word/charts/_rels/chart121.xml.rels><?xml version="1.0" encoding="UTF-8" standalone="yes"?>
<Relationships xmlns="http://schemas.openxmlformats.org/package/2006/relationships"><Relationship Id="rId3" Type="http://schemas.openxmlformats.org/officeDocument/2006/relationships/themeOverride" Target="../theme/themeOverride116.xml"/><Relationship Id="rId2" Type="http://schemas.microsoft.com/office/2011/relationships/chartColorStyle" Target="colors121.xml"/><Relationship Id="rId1" Type="http://schemas.microsoft.com/office/2011/relationships/chartStyle" Target="style121.xml"/><Relationship Id="rId4" Type="http://schemas.openxmlformats.org/officeDocument/2006/relationships/package" Target="../embeddings/Microsoft_Excel_Worksheet117.xlsx"/></Relationships>
</file>

<file path=word/charts/_rels/chart122.xml.rels><?xml version="1.0" encoding="UTF-8" standalone="yes"?>
<Relationships xmlns="http://schemas.openxmlformats.org/package/2006/relationships"><Relationship Id="rId3" Type="http://schemas.openxmlformats.org/officeDocument/2006/relationships/themeOverride" Target="../theme/themeOverride117.xml"/><Relationship Id="rId2" Type="http://schemas.microsoft.com/office/2011/relationships/chartColorStyle" Target="colors122.xml"/><Relationship Id="rId1" Type="http://schemas.microsoft.com/office/2011/relationships/chartStyle" Target="style122.xml"/><Relationship Id="rId4" Type="http://schemas.openxmlformats.org/officeDocument/2006/relationships/package" Target="../embeddings/Microsoft_Excel_Worksheet118.xlsx"/></Relationships>
</file>

<file path=word/charts/_rels/chart123.xml.rels><?xml version="1.0" encoding="UTF-8" standalone="yes"?>
<Relationships xmlns="http://schemas.openxmlformats.org/package/2006/relationships"><Relationship Id="rId3" Type="http://schemas.openxmlformats.org/officeDocument/2006/relationships/themeOverride" Target="../theme/themeOverride118.xml"/><Relationship Id="rId2" Type="http://schemas.microsoft.com/office/2011/relationships/chartColorStyle" Target="colors123.xml"/><Relationship Id="rId1" Type="http://schemas.microsoft.com/office/2011/relationships/chartStyle" Target="style123.xml"/><Relationship Id="rId4" Type="http://schemas.openxmlformats.org/officeDocument/2006/relationships/package" Target="../embeddings/Microsoft_Excel_Worksheet119.xlsx"/></Relationships>
</file>

<file path=word/charts/_rels/chart124.xml.rels><?xml version="1.0" encoding="UTF-8" standalone="yes"?>
<Relationships xmlns="http://schemas.openxmlformats.org/package/2006/relationships"><Relationship Id="rId3" Type="http://schemas.openxmlformats.org/officeDocument/2006/relationships/themeOverride" Target="../theme/themeOverride119.xml"/><Relationship Id="rId2" Type="http://schemas.microsoft.com/office/2011/relationships/chartColorStyle" Target="colors124.xml"/><Relationship Id="rId1" Type="http://schemas.microsoft.com/office/2011/relationships/chartStyle" Target="style124.xml"/><Relationship Id="rId4" Type="http://schemas.openxmlformats.org/officeDocument/2006/relationships/package" Target="../embeddings/Microsoft_Excel_Worksheet120.xlsx"/></Relationships>
</file>

<file path=word/charts/_rels/chart125.xml.rels><?xml version="1.0" encoding="UTF-8" standalone="yes"?>
<Relationships xmlns="http://schemas.openxmlformats.org/package/2006/relationships"><Relationship Id="rId3" Type="http://schemas.openxmlformats.org/officeDocument/2006/relationships/themeOverride" Target="../theme/themeOverride120.xml"/><Relationship Id="rId2" Type="http://schemas.microsoft.com/office/2011/relationships/chartColorStyle" Target="colors125.xml"/><Relationship Id="rId1" Type="http://schemas.microsoft.com/office/2011/relationships/chartStyle" Target="style125.xml"/><Relationship Id="rId4" Type="http://schemas.openxmlformats.org/officeDocument/2006/relationships/package" Target="../embeddings/Microsoft_Excel_Worksheet121.xlsx"/></Relationships>
</file>

<file path=word/charts/_rels/chart126.xml.rels><?xml version="1.0" encoding="UTF-8" standalone="yes"?>
<Relationships xmlns="http://schemas.openxmlformats.org/package/2006/relationships"><Relationship Id="rId3" Type="http://schemas.openxmlformats.org/officeDocument/2006/relationships/themeOverride" Target="../theme/themeOverride121.xml"/><Relationship Id="rId2" Type="http://schemas.microsoft.com/office/2011/relationships/chartColorStyle" Target="colors126.xml"/><Relationship Id="rId1" Type="http://schemas.microsoft.com/office/2011/relationships/chartStyle" Target="style126.xml"/><Relationship Id="rId4" Type="http://schemas.openxmlformats.org/officeDocument/2006/relationships/package" Target="../embeddings/Microsoft_Excel_Worksheet122.xlsx"/></Relationships>
</file>

<file path=word/charts/_rels/chart127.xml.rels><?xml version="1.0" encoding="UTF-8" standalone="yes"?>
<Relationships xmlns="http://schemas.openxmlformats.org/package/2006/relationships"><Relationship Id="rId3" Type="http://schemas.openxmlformats.org/officeDocument/2006/relationships/themeOverride" Target="../theme/themeOverride122.xml"/><Relationship Id="rId2" Type="http://schemas.microsoft.com/office/2011/relationships/chartColorStyle" Target="colors127.xml"/><Relationship Id="rId1" Type="http://schemas.microsoft.com/office/2011/relationships/chartStyle" Target="style127.xml"/><Relationship Id="rId4" Type="http://schemas.openxmlformats.org/officeDocument/2006/relationships/package" Target="../embeddings/Microsoft_Excel_Worksheet123.xlsx"/></Relationships>
</file>

<file path=word/charts/_rels/chart128.xml.rels><?xml version="1.0" encoding="UTF-8" standalone="yes"?>
<Relationships xmlns="http://schemas.openxmlformats.org/package/2006/relationships"><Relationship Id="rId3" Type="http://schemas.openxmlformats.org/officeDocument/2006/relationships/themeOverride" Target="../theme/themeOverride123.xml"/><Relationship Id="rId2" Type="http://schemas.microsoft.com/office/2011/relationships/chartColorStyle" Target="colors128.xml"/><Relationship Id="rId1" Type="http://schemas.microsoft.com/office/2011/relationships/chartStyle" Target="style128.xml"/><Relationship Id="rId4" Type="http://schemas.openxmlformats.org/officeDocument/2006/relationships/package" Target="../embeddings/Microsoft_Excel_Worksheet124.xlsx"/></Relationships>
</file>

<file path=word/charts/_rels/chart129.xml.rels><?xml version="1.0" encoding="UTF-8" standalone="yes"?>
<Relationships xmlns="http://schemas.openxmlformats.org/package/2006/relationships"><Relationship Id="rId3" Type="http://schemas.openxmlformats.org/officeDocument/2006/relationships/themeOverride" Target="../theme/themeOverride124.xml"/><Relationship Id="rId2" Type="http://schemas.microsoft.com/office/2011/relationships/chartColorStyle" Target="colors129.xml"/><Relationship Id="rId1" Type="http://schemas.microsoft.com/office/2011/relationships/chartStyle" Target="style129.xml"/><Relationship Id="rId4" Type="http://schemas.openxmlformats.org/officeDocument/2006/relationships/package" Target="../embeddings/Microsoft_Excel_Worksheet125.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30.xml.rels><?xml version="1.0" encoding="UTF-8" standalone="yes"?>
<Relationships xmlns="http://schemas.openxmlformats.org/package/2006/relationships"><Relationship Id="rId3" Type="http://schemas.openxmlformats.org/officeDocument/2006/relationships/themeOverride" Target="../theme/themeOverride125.xml"/><Relationship Id="rId2" Type="http://schemas.microsoft.com/office/2011/relationships/chartColorStyle" Target="colors130.xml"/><Relationship Id="rId1" Type="http://schemas.microsoft.com/office/2011/relationships/chartStyle" Target="style130.xml"/><Relationship Id="rId4" Type="http://schemas.openxmlformats.org/officeDocument/2006/relationships/package" Target="../embeddings/Microsoft_Excel_Worksheet126.xlsx"/></Relationships>
</file>

<file path=word/charts/_rels/chart131.xml.rels><?xml version="1.0" encoding="UTF-8" standalone="yes"?>
<Relationships xmlns="http://schemas.openxmlformats.org/package/2006/relationships"><Relationship Id="rId3" Type="http://schemas.openxmlformats.org/officeDocument/2006/relationships/themeOverride" Target="../theme/themeOverride126.xml"/><Relationship Id="rId2" Type="http://schemas.microsoft.com/office/2011/relationships/chartColorStyle" Target="colors131.xml"/><Relationship Id="rId1" Type="http://schemas.microsoft.com/office/2011/relationships/chartStyle" Target="style131.xml"/><Relationship Id="rId4" Type="http://schemas.openxmlformats.org/officeDocument/2006/relationships/package" Target="../embeddings/Microsoft_Excel_Worksheet127.xlsx"/></Relationships>
</file>

<file path=word/charts/_rels/chart132.xml.rels><?xml version="1.0" encoding="UTF-8" standalone="yes"?>
<Relationships xmlns="http://schemas.openxmlformats.org/package/2006/relationships"><Relationship Id="rId3" Type="http://schemas.openxmlformats.org/officeDocument/2006/relationships/themeOverride" Target="../theme/themeOverride127.xml"/><Relationship Id="rId2" Type="http://schemas.microsoft.com/office/2011/relationships/chartColorStyle" Target="colors132.xml"/><Relationship Id="rId1" Type="http://schemas.microsoft.com/office/2011/relationships/chartStyle" Target="style132.xml"/><Relationship Id="rId4" Type="http://schemas.openxmlformats.org/officeDocument/2006/relationships/package" Target="../embeddings/Microsoft_Excel_Worksheet128.xlsx"/></Relationships>
</file>

<file path=word/charts/_rels/chart133.xml.rels><?xml version="1.0" encoding="UTF-8" standalone="yes"?>
<Relationships xmlns="http://schemas.openxmlformats.org/package/2006/relationships"><Relationship Id="rId3" Type="http://schemas.openxmlformats.org/officeDocument/2006/relationships/themeOverride" Target="../theme/themeOverride128.xml"/><Relationship Id="rId2" Type="http://schemas.microsoft.com/office/2011/relationships/chartColorStyle" Target="colors133.xml"/><Relationship Id="rId1" Type="http://schemas.microsoft.com/office/2011/relationships/chartStyle" Target="style133.xml"/><Relationship Id="rId4" Type="http://schemas.openxmlformats.org/officeDocument/2006/relationships/package" Target="../embeddings/Microsoft_Excel_Worksheet129.xlsx"/></Relationships>
</file>

<file path=word/charts/_rels/chart134.xml.rels><?xml version="1.0" encoding="UTF-8" standalone="yes"?>
<Relationships xmlns="http://schemas.openxmlformats.org/package/2006/relationships"><Relationship Id="rId3" Type="http://schemas.openxmlformats.org/officeDocument/2006/relationships/themeOverride" Target="../theme/themeOverride129.xml"/><Relationship Id="rId2" Type="http://schemas.microsoft.com/office/2011/relationships/chartColorStyle" Target="colors134.xml"/><Relationship Id="rId1" Type="http://schemas.microsoft.com/office/2011/relationships/chartStyle" Target="style134.xml"/><Relationship Id="rId4" Type="http://schemas.openxmlformats.org/officeDocument/2006/relationships/package" Target="../embeddings/Microsoft_Excel_Worksheet130.xlsx"/></Relationships>
</file>

<file path=word/charts/_rels/chart135.xml.rels><?xml version="1.0" encoding="UTF-8" standalone="yes"?>
<Relationships xmlns="http://schemas.openxmlformats.org/package/2006/relationships"><Relationship Id="rId3" Type="http://schemas.openxmlformats.org/officeDocument/2006/relationships/themeOverride" Target="../theme/themeOverride130.xml"/><Relationship Id="rId2" Type="http://schemas.microsoft.com/office/2011/relationships/chartColorStyle" Target="colors135.xml"/><Relationship Id="rId1" Type="http://schemas.microsoft.com/office/2011/relationships/chartStyle" Target="style135.xml"/><Relationship Id="rId4" Type="http://schemas.openxmlformats.org/officeDocument/2006/relationships/package" Target="../embeddings/Microsoft_Excel_Worksheet131.xlsx"/></Relationships>
</file>

<file path=word/charts/_rels/chart136.xml.rels><?xml version="1.0" encoding="UTF-8" standalone="yes"?>
<Relationships xmlns="http://schemas.openxmlformats.org/package/2006/relationships"><Relationship Id="rId3" Type="http://schemas.openxmlformats.org/officeDocument/2006/relationships/themeOverride" Target="../theme/themeOverride131.xml"/><Relationship Id="rId2" Type="http://schemas.microsoft.com/office/2011/relationships/chartColorStyle" Target="colors136.xml"/><Relationship Id="rId1" Type="http://schemas.microsoft.com/office/2011/relationships/chartStyle" Target="style136.xml"/><Relationship Id="rId4" Type="http://schemas.openxmlformats.org/officeDocument/2006/relationships/package" Target="../embeddings/Microsoft_Excel_Worksheet132.xlsx"/></Relationships>
</file>

<file path=word/charts/_rels/chart137.xml.rels><?xml version="1.0" encoding="UTF-8" standalone="yes"?>
<Relationships xmlns="http://schemas.openxmlformats.org/package/2006/relationships"><Relationship Id="rId3" Type="http://schemas.openxmlformats.org/officeDocument/2006/relationships/themeOverride" Target="../theme/themeOverride132.xml"/><Relationship Id="rId2" Type="http://schemas.microsoft.com/office/2011/relationships/chartColorStyle" Target="colors137.xml"/><Relationship Id="rId1" Type="http://schemas.microsoft.com/office/2011/relationships/chartStyle" Target="style137.xml"/><Relationship Id="rId4" Type="http://schemas.openxmlformats.org/officeDocument/2006/relationships/package" Target="../embeddings/Microsoft_Excel_Worksheet133.xlsx"/></Relationships>
</file>

<file path=word/charts/_rels/chart138.xml.rels><?xml version="1.0" encoding="UTF-8" standalone="yes"?>
<Relationships xmlns="http://schemas.openxmlformats.org/package/2006/relationships"><Relationship Id="rId3" Type="http://schemas.openxmlformats.org/officeDocument/2006/relationships/themeOverride" Target="../theme/themeOverride133.xml"/><Relationship Id="rId2" Type="http://schemas.microsoft.com/office/2011/relationships/chartColorStyle" Target="colors138.xml"/><Relationship Id="rId1" Type="http://schemas.microsoft.com/office/2011/relationships/chartStyle" Target="style138.xml"/><Relationship Id="rId4" Type="http://schemas.openxmlformats.org/officeDocument/2006/relationships/package" Target="../embeddings/Microsoft_Excel_Worksheet134.xlsx"/></Relationships>
</file>

<file path=word/charts/_rels/chart139.xml.rels><?xml version="1.0" encoding="UTF-8" standalone="yes"?>
<Relationships xmlns="http://schemas.openxmlformats.org/package/2006/relationships"><Relationship Id="rId3" Type="http://schemas.openxmlformats.org/officeDocument/2006/relationships/themeOverride" Target="../theme/themeOverride134.xml"/><Relationship Id="rId2" Type="http://schemas.microsoft.com/office/2011/relationships/chartColorStyle" Target="colors139.xml"/><Relationship Id="rId1" Type="http://schemas.microsoft.com/office/2011/relationships/chartStyle" Target="style139.xml"/><Relationship Id="rId4" Type="http://schemas.openxmlformats.org/officeDocument/2006/relationships/package" Target="../embeddings/Microsoft_Excel_Worksheet135.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40.xml.rels><?xml version="1.0" encoding="UTF-8" standalone="yes"?>
<Relationships xmlns="http://schemas.openxmlformats.org/package/2006/relationships"><Relationship Id="rId3" Type="http://schemas.openxmlformats.org/officeDocument/2006/relationships/themeOverride" Target="../theme/themeOverride135.xml"/><Relationship Id="rId2" Type="http://schemas.microsoft.com/office/2011/relationships/chartColorStyle" Target="colors140.xml"/><Relationship Id="rId1" Type="http://schemas.microsoft.com/office/2011/relationships/chartStyle" Target="style140.xml"/><Relationship Id="rId4" Type="http://schemas.openxmlformats.org/officeDocument/2006/relationships/package" Target="../embeddings/Microsoft_Excel_Worksheet136.xlsx"/></Relationships>
</file>

<file path=word/charts/_rels/chart141.xml.rels><?xml version="1.0" encoding="UTF-8" standalone="yes"?>
<Relationships xmlns="http://schemas.openxmlformats.org/package/2006/relationships"><Relationship Id="rId3" Type="http://schemas.openxmlformats.org/officeDocument/2006/relationships/themeOverride" Target="../theme/themeOverride136.xml"/><Relationship Id="rId2" Type="http://schemas.microsoft.com/office/2011/relationships/chartColorStyle" Target="colors141.xml"/><Relationship Id="rId1" Type="http://schemas.microsoft.com/office/2011/relationships/chartStyle" Target="style141.xml"/><Relationship Id="rId4" Type="http://schemas.openxmlformats.org/officeDocument/2006/relationships/package" Target="../embeddings/Microsoft_Excel_Worksheet137.xlsx"/></Relationships>
</file>

<file path=word/charts/_rels/chart142.xml.rels><?xml version="1.0" encoding="UTF-8" standalone="yes"?>
<Relationships xmlns="http://schemas.openxmlformats.org/package/2006/relationships"><Relationship Id="rId3" Type="http://schemas.openxmlformats.org/officeDocument/2006/relationships/themeOverride" Target="../theme/themeOverride137.xml"/><Relationship Id="rId2" Type="http://schemas.microsoft.com/office/2011/relationships/chartColorStyle" Target="colors142.xml"/><Relationship Id="rId1" Type="http://schemas.microsoft.com/office/2011/relationships/chartStyle" Target="style142.xml"/><Relationship Id="rId4" Type="http://schemas.openxmlformats.org/officeDocument/2006/relationships/package" Target="../embeddings/Microsoft_Excel_Worksheet138.xlsx"/></Relationships>
</file>

<file path=word/charts/_rels/chart143.xml.rels><?xml version="1.0" encoding="UTF-8" standalone="yes"?>
<Relationships xmlns="http://schemas.openxmlformats.org/package/2006/relationships"><Relationship Id="rId3" Type="http://schemas.openxmlformats.org/officeDocument/2006/relationships/themeOverride" Target="../theme/themeOverride138.xml"/><Relationship Id="rId2" Type="http://schemas.microsoft.com/office/2011/relationships/chartColorStyle" Target="colors143.xml"/><Relationship Id="rId1" Type="http://schemas.microsoft.com/office/2011/relationships/chartStyle" Target="style143.xml"/><Relationship Id="rId4" Type="http://schemas.openxmlformats.org/officeDocument/2006/relationships/package" Target="../embeddings/Microsoft_Excel_Worksheet139.xlsx"/></Relationships>
</file>

<file path=word/charts/_rels/chart144.xml.rels><?xml version="1.0" encoding="UTF-8" standalone="yes"?>
<Relationships xmlns="http://schemas.openxmlformats.org/package/2006/relationships"><Relationship Id="rId3" Type="http://schemas.openxmlformats.org/officeDocument/2006/relationships/themeOverride" Target="../theme/themeOverride139.xml"/><Relationship Id="rId2" Type="http://schemas.microsoft.com/office/2011/relationships/chartColorStyle" Target="colors144.xml"/><Relationship Id="rId1" Type="http://schemas.microsoft.com/office/2011/relationships/chartStyle" Target="style144.xml"/><Relationship Id="rId4" Type="http://schemas.openxmlformats.org/officeDocument/2006/relationships/package" Target="../embeddings/Microsoft_Excel_Worksheet140.xlsx"/></Relationships>
</file>

<file path=word/charts/_rels/chart145.xml.rels><?xml version="1.0" encoding="UTF-8" standalone="yes"?>
<Relationships xmlns="http://schemas.openxmlformats.org/package/2006/relationships"><Relationship Id="rId3" Type="http://schemas.openxmlformats.org/officeDocument/2006/relationships/themeOverride" Target="../theme/themeOverride140.xml"/><Relationship Id="rId2" Type="http://schemas.microsoft.com/office/2011/relationships/chartColorStyle" Target="colors145.xml"/><Relationship Id="rId1" Type="http://schemas.microsoft.com/office/2011/relationships/chartStyle" Target="style145.xml"/><Relationship Id="rId4" Type="http://schemas.openxmlformats.org/officeDocument/2006/relationships/package" Target="../embeddings/Microsoft_Excel_Worksheet141.xlsx"/></Relationships>
</file>

<file path=word/charts/_rels/chart146.xml.rels><?xml version="1.0" encoding="UTF-8" standalone="yes"?>
<Relationships xmlns="http://schemas.openxmlformats.org/package/2006/relationships"><Relationship Id="rId3" Type="http://schemas.openxmlformats.org/officeDocument/2006/relationships/themeOverride" Target="../theme/themeOverride141.xml"/><Relationship Id="rId2" Type="http://schemas.microsoft.com/office/2011/relationships/chartColorStyle" Target="colors146.xml"/><Relationship Id="rId1" Type="http://schemas.microsoft.com/office/2011/relationships/chartStyle" Target="style146.xml"/><Relationship Id="rId4" Type="http://schemas.openxmlformats.org/officeDocument/2006/relationships/package" Target="../embeddings/Microsoft_Excel_Worksheet142.xlsx"/></Relationships>
</file>

<file path=word/charts/_rels/chart147.xml.rels><?xml version="1.0" encoding="UTF-8" standalone="yes"?>
<Relationships xmlns="http://schemas.openxmlformats.org/package/2006/relationships"><Relationship Id="rId3" Type="http://schemas.openxmlformats.org/officeDocument/2006/relationships/themeOverride" Target="../theme/themeOverride142.xml"/><Relationship Id="rId2" Type="http://schemas.microsoft.com/office/2011/relationships/chartColorStyle" Target="colors147.xml"/><Relationship Id="rId1" Type="http://schemas.microsoft.com/office/2011/relationships/chartStyle" Target="style147.xml"/><Relationship Id="rId4" Type="http://schemas.openxmlformats.org/officeDocument/2006/relationships/package" Target="../embeddings/Microsoft_Excel_Worksheet143.xlsx"/></Relationships>
</file>

<file path=word/charts/_rels/chart148.xml.rels><?xml version="1.0" encoding="UTF-8" standalone="yes"?>
<Relationships xmlns="http://schemas.openxmlformats.org/package/2006/relationships"><Relationship Id="rId3" Type="http://schemas.openxmlformats.org/officeDocument/2006/relationships/themeOverride" Target="../theme/themeOverride143.xml"/><Relationship Id="rId2" Type="http://schemas.microsoft.com/office/2011/relationships/chartColorStyle" Target="colors148.xml"/><Relationship Id="rId1" Type="http://schemas.microsoft.com/office/2011/relationships/chartStyle" Target="style148.xml"/><Relationship Id="rId4" Type="http://schemas.openxmlformats.org/officeDocument/2006/relationships/package" Target="../embeddings/Microsoft_Excel_Worksheet144.xlsx"/></Relationships>
</file>

<file path=word/charts/_rels/chart149.xml.rels><?xml version="1.0" encoding="UTF-8" standalone="yes"?>
<Relationships xmlns="http://schemas.openxmlformats.org/package/2006/relationships"><Relationship Id="rId3" Type="http://schemas.openxmlformats.org/officeDocument/2006/relationships/themeOverride" Target="../theme/themeOverride144.xml"/><Relationship Id="rId2" Type="http://schemas.microsoft.com/office/2011/relationships/chartColorStyle" Target="colors149.xml"/><Relationship Id="rId1" Type="http://schemas.microsoft.com/office/2011/relationships/chartStyle" Target="style149.xml"/><Relationship Id="rId4" Type="http://schemas.openxmlformats.org/officeDocument/2006/relationships/package" Target="../embeddings/Microsoft_Excel_Worksheet145.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50.xml.rels><?xml version="1.0" encoding="UTF-8" standalone="yes"?>
<Relationships xmlns="http://schemas.openxmlformats.org/package/2006/relationships"><Relationship Id="rId3" Type="http://schemas.openxmlformats.org/officeDocument/2006/relationships/themeOverride" Target="../theme/themeOverride145.xml"/><Relationship Id="rId2" Type="http://schemas.microsoft.com/office/2011/relationships/chartColorStyle" Target="colors150.xml"/><Relationship Id="rId1" Type="http://schemas.microsoft.com/office/2011/relationships/chartStyle" Target="style150.xml"/><Relationship Id="rId4" Type="http://schemas.openxmlformats.org/officeDocument/2006/relationships/package" Target="../embeddings/Microsoft_Excel_Worksheet146.xlsx"/></Relationships>
</file>

<file path=word/charts/_rels/chart151.xml.rels><?xml version="1.0" encoding="UTF-8" standalone="yes"?>
<Relationships xmlns="http://schemas.openxmlformats.org/package/2006/relationships"><Relationship Id="rId3" Type="http://schemas.openxmlformats.org/officeDocument/2006/relationships/themeOverride" Target="../theme/themeOverride146.xml"/><Relationship Id="rId2" Type="http://schemas.microsoft.com/office/2011/relationships/chartColorStyle" Target="colors151.xml"/><Relationship Id="rId1" Type="http://schemas.microsoft.com/office/2011/relationships/chartStyle" Target="style151.xml"/><Relationship Id="rId4" Type="http://schemas.openxmlformats.org/officeDocument/2006/relationships/package" Target="../embeddings/Microsoft_Excel_Worksheet147.xlsx"/></Relationships>
</file>

<file path=word/charts/_rels/chart152.xml.rels><?xml version="1.0" encoding="UTF-8" standalone="yes"?>
<Relationships xmlns="http://schemas.openxmlformats.org/package/2006/relationships"><Relationship Id="rId3" Type="http://schemas.openxmlformats.org/officeDocument/2006/relationships/themeOverride" Target="../theme/themeOverride147.xml"/><Relationship Id="rId2" Type="http://schemas.microsoft.com/office/2011/relationships/chartColorStyle" Target="colors152.xml"/><Relationship Id="rId1" Type="http://schemas.microsoft.com/office/2011/relationships/chartStyle" Target="style152.xml"/><Relationship Id="rId4" Type="http://schemas.openxmlformats.org/officeDocument/2006/relationships/package" Target="../embeddings/Microsoft_Excel_Worksheet148.xlsx"/></Relationships>
</file>

<file path=word/charts/_rels/chart153.xml.rels><?xml version="1.0" encoding="UTF-8" standalone="yes"?>
<Relationships xmlns="http://schemas.openxmlformats.org/package/2006/relationships"><Relationship Id="rId3" Type="http://schemas.openxmlformats.org/officeDocument/2006/relationships/themeOverride" Target="../theme/themeOverride148.xml"/><Relationship Id="rId2" Type="http://schemas.microsoft.com/office/2011/relationships/chartColorStyle" Target="colors153.xml"/><Relationship Id="rId1" Type="http://schemas.microsoft.com/office/2011/relationships/chartStyle" Target="style153.xml"/><Relationship Id="rId4" Type="http://schemas.openxmlformats.org/officeDocument/2006/relationships/package" Target="../embeddings/Microsoft_Excel_Worksheet149.xlsx"/></Relationships>
</file>

<file path=word/charts/_rels/chart154.xml.rels><?xml version="1.0" encoding="UTF-8" standalone="yes"?>
<Relationships xmlns="http://schemas.openxmlformats.org/package/2006/relationships"><Relationship Id="rId3" Type="http://schemas.openxmlformats.org/officeDocument/2006/relationships/themeOverride" Target="../theme/themeOverride149.xml"/><Relationship Id="rId2" Type="http://schemas.microsoft.com/office/2011/relationships/chartColorStyle" Target="colors154.xml"/><Relationship Id="rId1" Type="http://schemas.microsoft.com/office/2011/relationships/chartStyle" Target="style154.xml"/><Relationship Id="rId4" Type="http://schemas.openxmlformats.org/officeDocument/2006/relationships/package" Target="../embeddings/Microsoft_Excel_Worksheet150.xlsx"/></Relationships>
</file>

<file path=word/charts/_rels/chart155.xml.rels><?xml version="1.0" encoding="UTF-8" standalone="yes"?>
<Relationships xmlns="http://schemas.openxmlformats.org/package/2006/relationships"><Relationship Id="rId3" Type="http://schemas.openxmlformats.org/officeDocument/2006/relationships/themeOverride" Target="../theme/themeOverride150.xml"/><Relationship Id="rId2" Type="http://schemas.microsoft.com/office/2011/relationships/chartColorStyle" Target="colors155.xml"/><Relationship Id="rId1" Type="http://schemas.microsoft.com/office/2011/relationships/chartStyle" Target="style155.xml"/><Relationship Id="rId4" Type="http://schemas.openxmlformats.org/officeDocument/2006/relationships/package" Target="../embeddings/Microsoft_Excel_Worksheet151.xlsx"/></Relationships>
</file>

<file path=word/charts/_rels/chart156.xml.rels><?xml version="1.0" encoding="UTF-8" standalone="yes"?>
<Relationships xmlns="http://schemas.openxmlformats.org/package/2006/relationships"><Relationship Id="rId3" Type="http://schemas.openxmlformats.org/officeDocument/2006/relationships/themeOverride" Target="../theme/themeOverride151.xml"/><Relationship Id="rId2" Type="http://schemas.microsoft.com/office/2011/relationships/chartColorStyle" Target="colors156.xml"/><Relationship Id="rId1" Type="http://schemas.microsoft.com/office/2011/relationships/chartStyle" Target="style156.xml"/><Relationship Id="rId4" Type="http://schemas.openxmlformats.org/officeDocument/2006/relationships/package" Target="../embeddings/Microsoft_Excel_Worksheet152.xlsx"/></Relationships>
</file>

<file path=word/charts/_rels/chart157.xml.rels><?xml version="1.0" encoding="UTF-8" standalone="yes"?>
<Relationships xmlns="http://schemas.openxmlformats.org/package/2006/relationships"><Relationship Id="rId3" Type="http://schemas.openxmlformats.org/officeDocument/2006/relationships/themeOverride" Target="../theme/themeOverride152.xml"/><Relationship Id="rId2" Type="http://schemas.microsoft.com/office/2011/relationships/chartColorStyle" Target="colors157.xml"/><Relationship Id="rId1" Type="http://schemas.microsoft.com/office/2011/relationships/chartStyle" Target="style157.xml"/><Relationship Id="rId4" Type="http://schemas.openxmlformats.org/officeDocument/2006/relationships/package" Target="../embeddings/Microsoft_Excel_Worksheet15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oleObject" Target="file:///C:\Users\pigeon\Desktop\Homere\Livrables\analyses20230110.xls"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Microsoft_Excel_Worksheet49.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package" Target="../embeddings/Microsoft_Excel_Worksheet50.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package" Target="../embeddings/Microsoft_Excel_Worksheet51.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package" Target="../embeddings/Microsoft_Excel_Worksheet52.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package" Target="../embeddings/Microsoft_Excel_Worksheet53.xlsx"/></Relationships>
</file>

<file path=word/charts/_rels/chart56.xml.rels><?xml version="1.0" encoding="UTF-8" standalone="yes"?>
<Relationships xmlns="http://schemas.openxmlformats.org/package/2006/relationships"><Relationship Id="rId3" Type="http://schemas.openxmlformats.org/officeDocument/2006/relationships/oleObject" Target="file:///C:\Users\pigeon\Desktop\Homere\Livrables\analyses20230110.xls"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package" Target="../embeddings/Microsoft_Excel_Worksheet54.xlsx"/></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package" Target="../embeddings/Microsoft_Excel_Worksheet55.xlsx"/></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package" Target="../embeddings/Microsoft_Excel_Worksheet56.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package" Target="../embeddings/Microsoft_Excel_Worksheet57.xlsx"/></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package" Target="../embeddings/Microsoft_Excel_Worksheet58.xlsx"/></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package" Target="../embeddings/Microsoft_Excel_Worksheet59.xlsx"/></Relationships>
</file>

<file path=word/charts/_rels/chart63.xml.rels><?xml version="1.0" encoding="UTF-8" standalone="yes"?>
<Relationships xmlns="http://schemas.openxmlformats.org/package/2006/relationships"><Relationship Id="rId3" Type="http://schemas.openxmlformats.org/officeDocument/2006/relationships/oleObject" Target="file:///C:\Users\pigeon\Desktop\Homere\Livrables\analyses20230110.xls"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package" Target="../embeddings/Microsoft_Excel_Worksheet60.xlsx"/></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package" Target="../embeddings/Microsoft_Excel_Worksheet61.xlsx"/></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package" Target="../embeddings/Microsoft_Excel_Worksheet62.xlsx"/></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package" Target="../embeddings/Microsoft_Excel_Worksheet63.xlsx"/></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package" Target="../embeddings/Microsoft_Excel_Worksheet64.xlsx"/></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package" Target="../embeddings/Microsoft_Excel_Worksheet6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package" Target="../embeddings/Microsoft_Excel_Worksheet66.xlsx"/></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package" Target="../embeddings/Microsoft_Excel_Worksheet67.xlsx"/></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package" Target="../embeddings/Microsoft_Excel_Worksheet68.xlsx"/></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package" Target="../embeddings/Microsoft_Excel_Worksheet69.xlsx"/></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package" Target="../embeddings/Microsoft_Excel_Worksheet70.xlsx"/></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package" Target="../embeddings/Microsoft_Excel_Worksheet71.xlsx"/></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package" Target="../embeddings/Microsoft_Excel_Worksheet72.xlsx"/></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73.xlsx"/><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package" Target="../embeddings/Microsoft_Excel_Worksheet74.xlsx"/></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package" Target="../embeddings/Microsoft_Excel_Worksheet7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package" Target="../embeddings/Microsoft_Excel_Worksheet76.xlsx"/></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package" Target="../embeddings/Microsoft_Excel_Worksheet77.xlsx"/></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package" Target="../embeddings/Microsoft_Excel_Worksheet78.xlsx"/></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package" Target="../embeddings/Microsoft_Excel_Worksheet79.xlsx"/></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package" Target="../embeddings/Microsoft_Excel_Worksheet80.xlsx"/></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package" Target="../embeddings/Microsoft_Excel_Worksheet81.xlsx"/></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package" Target="../embeddings/Microsoft_Excel_Worksheet82.xlsx"/></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package" Target="../embeddings/Microsoft_Excel_Worksheet83.xlsx"/></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package" Target="../embeddings/Microsoft_Excel_Worksheet84.xlsx"/></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package" Target="../embeddings/Microsoft_Excel_Worksheet85.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package" Target="../embeddings/Microsoft_Excel_Worksheet86.xlsx"/></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package" Target="../embeddings/Microsoft_Excel_Worksheet87.xlsx"/></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package" Target="../embeddings/Microsoft_Excel_Worksheet88.xlsx"/></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package" Target="../embeddings/Microsoft_Excel_Worksheet89.xlsx"/></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94.xml"/><Relationship Id="rId1" Type="http://schemas.microsoft.com/office/2011/relationships/chartStyle" Target="style94.xml"/><Relationship Id="rId4" Type="http://schemas.openxmlformats.org/officeDocument/2006/relationships/package" Target="../embeddings/Microsoft_Excel_Worksheet90.xlsx"/></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95.xml"/><Relationship Id="rId1" Type="http://schemas.microsoft.com/office/2011/relationships/chartStyle" Target="style95.xml"/><Relationship Id="rId4" Type="http://schemas.openxmlformats.org/officeDocument/2006/relationships/package" Target="../embeddings/Microsoft_Excel_Worksheet91.xlsx"/></Relationships>
</file>

<file path=word/charts/_rels/chart96.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96.xml"/><Relationship Id="rId1" Type="http://schemas.microsoft.com/office/2011/relationships/chartStyle" Target="style96.xml"/><Relationship Id="rId4" Type="http://schemas.openxmlformats.org/officeDocument/2006/relationships/package" Target="../embeddings/Microsoft_Excel_Worksheet92.xlsx"/></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97.xml"/><Relationship Id="rId1" Type="http://schemas.microsoft.com/office/2011/relationships/chartStyle" Target="style97.xml"/><Relationship Id="rId4" Type="http://schemas.openxmlformats.org/officeDocument/2006/relationships/package" Target="../embeddings/Microsoft_Excel_Worksheet93.xlsx"/></Relationships>
</file>

<file path=word/charts/_rels/chart98.xml.rels><?xml version="1.0" encoding="UTF-8" standalone="yes"?>
<Relationships xmlns="http://schemas.openxmlformats.org/package/2006/relationships"><Relationship Id="rId3" Type="http://schemas.openxmlformats.org/officeDocument/2006/relationships/themeOverride" Target="../theme/themeOverride93.xml"/><Relationship Id="rId2" Type="http://schemas.microsoft.com/office/2011/relationships/chartColorStyle" Target="colors98.xml"/><Relationship Id="rId1" Type="http://schemas.microsoft.com/office/2011/relationships/chartStyle" Target="style98.xml"/><Relationship Id="rId4" Type="http://schemas.openxmlformats.org/officeDocument/2006/relationships/package" Target="../embeddings/Microsoft_Excel_Worksheet94.xlsx"/></Relationships>
</file>

<file path=word/charts/_rels/chart99.xml.rels><?xml version="1.0" encoding="UTF-8" standalone="yes"?>
<Relationships xmlns="http://schemas.openxmlformats.org/package/2006/relationships"><Relationship Id="rId3" Type="http://schemas.openxmlformats.org/officeDocument/2006/relationships/themeOverride" Target="../theme/themeOverride94.xml"/><Relationship Id="rId2" Type="http://schemas.microsoft.com/office/2011/relationships/chartColorStyle" Target="colors99.xml"/><Relationship Id="rId1" Type="http://schemas.microsoft.com/office/2011/relationships/chartStyle" Target="style99.xml"/><Relationship Id="rId4" Type="http://schemas.openxmlformats.org/officeDocument/2006/relationships/package" Target="../embeddings/Microsoft_Excel_Worksheet9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Ne sait pas. </c:v>
                </c:pt>
                <c:pt idx="1">
                  <c:v>Un professionnel. </c:v>
                </c:pt>
                <c:pt idx="2">
                  <c:v>La personne concernée elle-même.</c:v>
                </c:pt>
                <c:pt idx="3">
                  <c:v>L'un des parents ou les deux.</c:v>
                </c:pt>
              </c:strCache>
            </c:strRef>
          </c:cat>
          <c:val>
            <c:numRef>
              <c:f>Feuil1!$B$2:$B$5</c:f>
              <c:numCache>
                <c:formatCode>0%</c:formatCode>
                <c:ptCount val="4"/>
                <c:pt idx="0">
                  <c:v>0.02</c:v>
                </c:pt>
                <c:pt idx="1">
                  <c:v>0.11</c:v>
                </c:pt>
                <c:pt idx="2">
                  <c:v>0.45</c:v>
                </c:pt>
                <c:pt idx="3">
                  <c:v>0.59</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Non concerné : n'a bénéficié d'aucun aménagement.</c:v>
                </c:pt>
                <c:pt idx="1">
                  <c:v>Autre.</c:v>
                </c:pt>
                <c:pt idx="2">
                  <c:v>Secrétaire d'examen.</c:v>
                </c:pt>
                <c:pt idx="3">
                  <c:v>Utilisation d'un ordinateur.</c:v>
                </c:pt>
                <c:pt idx="4">
                  <c:v>Sujets d'examen accessibles.</c:v>
                </c:pt>
                <c:pt idx="5">
                  <c:v>Temps majoré.</c:v>
                </c:pt>
              </c:strCache>
            </c:strRef>
          </c:cat>
          <c:val>
            <c:numRef>
              <c:f>Feuil1!$B$2:$B$7</c:f>
              <c:numCache>
                <c:formatCode>###0%</c:formatCode>
                <c:ptCount val="6"/>
                <c:pt idx="0">
                  <c:v>0.15789909739181857</c:v>
                </c:pt>
                <c:pt idx="1">
                  <c:v>3.412309744928603E-2</c:v>
                </c:pt>
                <c:pt idx="2">
                  <c:v>0.54678227136103852</c:v>
                </c:pt>
                <c:pt idx="3">
                  <c:v>0.56581014977080046</c:v>
                </c:pt>
                <c:pt idx="4">
                  <c:v>0.57589589875737335</c:v>
                </c:pt>
                <c:pt idx="5">
                  <c:v>0.79935195180667729</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A2D-4227-8C7F-D3C14ECEC95F}"/>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A2D-4227-8C7F-D3C14ECEC95F}"/>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A2D-4227-8C7F-D3C14ECEC95F}"/>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A2D-4227-8C7F-D3C14ECEC95F}"/>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A2D-4227-8C7F-D3C14ECEC95F}"/>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DA2D-4227-8C7F-D3C14ECEC95F}"/>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DA2D-4227-8C7F-D3C14ECEC95F}"/>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DA2D-4227-8C7F-D3C14ECEC95F}"/>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DA2D-4227-8C7F-D3C14ECEC95F}"/>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DA2D-4227-8C7F-D3C14ECEC95F}"/>
              </c:ext>
            </c:extLst>
          </c:dPt>
          <c:dLbls>
            <c:dLbl>
              <c:idx val="0"/>
              <c:layout>
                <c:manualLayout>
                  <c:x val="0.21248578302712159"/>
                  <c:y val="3.750082226563786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4266203703703701"/>
                      <c:h val="0.17625000822265638"/>
                    </c:manualLayout>
                  </c15:layout>
                </c:ext>
                <c:ext xmlns:c16="http://schemas.microsoft.com/office/drawing/2014/chart" uri="{C3380CC4-5D6E-409C-BE32-E72D297353CC}">
                  <c16:uniqueId val="{00000001-DA2D-4227-8C7F-D3C14ECEC95F}"/>
                </c:ext>
              </c:extLst>
            </c:dLbl>
            <c:dLbl>
              <c:idx val="1"/>
              <c:layout>
                <c:manualLayout>
                  <c:x val="4.0955744585746121E-2"/>
                  <c:y val="1.707022607754627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995698454359872"/>
                      <c:h val="0.2430899262592176"/>
                    </c:manualLayout>
                  </c15:layout>
                </c:ext>
                <c:ext xmlns:c16="http://schemas.microsoft.com/office/drawing/2014/chart" uri="{C3380CC4-5D6E-409C-BE32-E72D297353CC}">
                  <c16:uniqueId val="{00000003-DA2D-4227-8C7F-D3C14ECEC95F}"/>
                </c:ext>
              </c:extLst>
            </c:dLbl>
            <c:dLbl>
              <c:idx val="2"/>
              <c:layout>
                <c:manualLayout>
                  <c:x val="0.21407679854838199"/>
                  <c:y val="-2.026874593054210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401720618256048"/>
                      <c:h val="0.23139888763904512"/>
                    </c:manualLayout>
                  </c15:layout>
                </c:ext>
                <c:ext xmlns:c16="http://schemas.microsoft.com/office/drawing/2014/chart" uri="{C3380CC4-5D6E-409C-BE32-E72D297353CC}">
                  <c16:uniqueId val="{00000005-DA2D-4227-8C7F-D3C14ECEC95F}"/>
                </c:ext>
              </c:extLst>
            </c:dLbl>
            <c:dLbl>
              <c:idx val="3"/>
              <c:layout>
                <c:manualLayout>
                  <c:x val="2.7306030563960356E-2"/>
                  <c:y val="5.073186888623509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451407115777194"/>
                      <c:h val="0.18377867240279175"/>
                    </c:manualLayout>
                  </c15:layout>
                </c:ext>
                <c:ext xmlns:c16="http://schemas.microsoft.com/office/drawing/2014/chart" uri="{C3380CC4-5D6E-409C-BE32-E72D297353CC}">
                  <c16:uniqueId val="{00000007-DA2D-4227-8C7F-D3C14ECEC95F}"/>
                </c:ext>
              </c:extLst>
            </c:dLbl>
            <c:dLbl>
              <c:idx val="4"/>
              <c:layout>
                <c:manualLayout>
                  <c:x val="-5.0416848935549721E-2"/>
                  <c:y val="7.220222472190976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345709390492853"/>
                      <c:h val="0.23495875515560555"/>
                    </c:manualLayout>
                  </c15:layout>
                </c:ext>
                <c:ext xmlns:c16="http://schemas.microsoft.com/office/drawing/2014/chart" uri="{C3380CC4-5D6E-409C-BE32-E72D297353CC}">
                  <c16:uniqueId val="{00000009-DA2D-4227-8C7F-D3C14ECEC95F}"/>
                </c:ext>
              </c:extLst>
            </c:dLbl>
            <c:dLbl>
              <c:idx val="5"/>
              <c:layout>
                <c:manualLayout>
                  <c:x val="-9.2340423592884219E-2"/>
                  <c:y val="5.55557117860267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200678040244963"/>
                      <c:h val="0.17015935508061489"/>
                    </c:manualLayout>
                  </c15:layout>
                </c:ext>
                <c:ext xmlns:c16="http://schemas.microsoft.com/office/drawing/2014/chart" uri="{C3380CC4-5D6E-409C-BE32-E72D297353CC}">
                  <c16:uniqueId val="{0000000B-DA2D-4227-8C7F-D3C14ECEC95F}"/>
                </c:ext>
              </c:extLst>
            </c:dLbl>
            <c:dLbl>
              <c:idx val="6"/>
              <c:layout>
                <c:manualLayout>
                  <c:x val="-0.12649733887430739"/>
                  <c:y val="-2.045884889388826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DA2D-4227-8C7F-D3C14ECEC95F}"/>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DA2D-4227-8C7F-D3C14ECEC95F}"/>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DA2D-4227-8C7F-D3C14ECEC95F}"/>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DA2D-4227-8C7F-D3C14ECEC95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Feuil1!$A$2:$A$9</c:f>
              <c:strCache>
                <c:ptCount val="8"/>
                <c:pt idx="0">
                  <c:v>Pendant la grossesse.</c:v>
                </c:pt>
                <c:pt idx="1">
                  <c:v>À la naissance.</c:v>
                </c:pt>
                <c:pt idx="2">
                  <c:v>Au cours des 9 premiers mois.</c:v>
                </c:pt>
                <c:pt idx="3">
                  <c:v>Entre 9 et 24 mois.</c:v>
                </c:pt>
                <c:pt idx="4">
                  <c:v>Entre 24 mois et 5 ans.</c:v>
                </c:pt>
                <c:pt idx="5">
                  <c:v>Entre 6 et 10 ans.</c:v>
                </c:pt>
                <c:pt idx="6">
                  <c:v>Après 10 ans.</c:v>
                </c:pt>
                <c:pt idx="7">
                  <c:v>Non concerné : aucun diagnostic.</c:v>
                </c:pt>
              </c:strCache>
            </c:strRef>
          </c:cat>
          <c:val>
            <c:numRef>
              <c:f>Feuil1!$B$2:$B$9</c:f>
              <c:numCache>
                <c:formatCode>0%</c:formatCode>
                <c:ptCount val="8"/>
                <c:pt idx="0">
                  <c:v>0.03</c:v>
                </c:pt>
                <c:pt idx="1">
                  <c:v>0.24</c:v>
                </c:pt>
                <c:pt idx="2">
                  <c:v>0.45</c:v>
                </c:pt>
                <c:pt idx="3">
                  <c:v>7.0000000000000007E-2</c:v>
                </c:pt>
                <c:pt idx="4">
                  <c:v>0.1</c:v>
                </c:pt>
                <c:pt idx="5">
                  <c:v>0.06</c:v>
                </c:pt>
                <c:pt idx="6">
                  <c:v>0.05</c:v>
                </c:pt>
                <c:pt idx="7">
                  <c:v>0.02</c:v>
                </c:pt>
              </c:numCache>
            </c:numRef>
          </c:val>
          <c:extLst>
            <c:ext xmlns:c16="http://schemas.microsoft.com/office/drawing/2014/chart" uri="{C3380CC4-5D6E-409C-BE32-E72D297353CC}">
              <c16:uniqueId val="{00000014-DA2D-4227-8C7F-D3C14ECEC95F}"/>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Ne sait pas.</c:v>
                </c:pt>
                <c:pt idx="1">
                  <c:v>Autre. </c:v>
                </c:pt>
                <c:pt idx="2">
                  <c:v>N'arrive pas à trouver un professionnel qui peut recevoir.</c:v>
                </c:pt>
                <c:pt idx="3">
                  <c:v>Le coût financier est trop élevé.</c:v>
                </c:pt>
                <c:pt idx="4">
                  <c:v>Ne sait pas qui consulter.</c:v>
                </c:pt>
                <c:pt idx="5">
                  <c:v>Les professionnels n'ont pas su poser un diagnostic.</c:v>
                </c:pt>
              </c:strCache>
            </c:strRef>
          </c:cat>
          <c:val>
            <c:numRef>
              <c:f>Feuil1!$B$2:$B$7</c:f>
              <c:numCache>
                <c:formatCode>0%</c:formatCode>
                <c:ptCount val="6"/>
                <c:pt idx="0">
                  <c:v>0.38</c:v>
                </c:pt>
                <c:pt idx="1">
                  <c:v>0.17</c:v>
                </c:pt>
                <c:pt idx="2">
                  <c:v>0.02</c:v>
                </c:pt>
                <c:pt idx="3">
                  <c:v>0.04</c:v>
                </c:pt>
                <c:pt idx="4">
                  <c:v>0.06</c:v>
                </c:pt>
                <c:pt idx="5">
                  <c:v>0.36</c:v>
                </c:pt>
              </c:numCache>
            </c:numRef>
          </c:val>
          <c:extLst>
            <c:ext xmlns:c16="http://schemas.microsoft.com/office/drawing/2014/chart" uri="{C3380CC4-5D6E-409C-BE32-E72D297353CC}">
              <c16:uniqueId val="{00000000-848C-4F42-AC3D-8DE743077131}"/>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903-48A3-AC2A-5E74992E3516}"/>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903-48A3-AC2A-5E74992E3516}"/>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903-48A3-AC2A-5E74992E3516}"/>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903-48A3-AC2A-5E74992E3516}"/>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903-48A3-AC2A-5E74992E3516}"/>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903-48A3-AC2A-5E74992E3516}"/>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E903-48A3-AC2A-5E74992E3516}"/>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E903-48A3-AC2A-5E74992E3516}"/>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E903-48A3-AC2A-5E74992E3516}"/>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E903-48A3-AC2A-5E74992E3516}"/>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903-48A3-AC2A-5E74992E3516}"/>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E903-48A3-AC2A-5E74992E3516}"/>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E903-48A3-AC2A-5E74992E3516}"/>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E903-48A3-AC2A-5E74992E3516}"/>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E903-48A3-AC2A-5E74992E3516}"/>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E903-48A3-AC2A-5E74992E3516}"/>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E903-48A3-AC2A-5E74992E3516}"/>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E903-48A3-AC2A-5E74992E3516}"/>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E903-48A3-AC2A-5E74992E3516}"/>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E903-48A3-AC2A-5E74992E351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Feuil1!$B$2:$B$6</c:f>
              <c:numCache>
                <c:formatCode>0%</c:formatCode>
                <c:ptCount val="5"/>
                <c:pt idx="0">
                  <c:v>0.15</c:v>
                </c:pt>
                <c:pt idx="1">
                  <c:v>0.19</c:v>
                </c:pt>
                <c:pt idx="2">
                  <c:v>0.23</c:v>
                </c:pt>
                <c:pt idx="3">
                  <c:v>0.39</c:v>
                </c:pt>
                <c:pt idx="4">
                  <c:v>0.04</c:v>
                </c:pt>
              </c:numCache>
            </c:numRef>
          </c:val>
          <c:extLst>
            <c:ext xmlns:c16="http://schemas.microsoft.com/office/drawing/2014/chart" uri="{C3380CC4-5D6E-409C-BE32-E72D297353CC}">
              <c16:uniqueId val="{00000014-E903-48A3-AC2A-5E74992E3516}"/>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E903-48A3-AC2A-5E74992E351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E903-48A3-AC2A-5E74992E351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E903-48A3-AC2A-5E74992E351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E903-48A3-AC2A-5E74992E351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E903-48A3-AC2A-5E74992E351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E903-48A3-AC2A-5E74992E351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E903-48A3-AC2A-5E74992E351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E903-48A3-AC2A-5E74992E351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E903-48A3-AC2A-5E74992E351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E903-48A3-AC2A-5E74992E3516}"/>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D-E903-48A3-AC2A-5E74992E3516}"/>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E903-48A3-AC2A-5E74992E351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E903-48A3-AC2A-5E74992E351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E903-48A3-AC2A-5E74992E351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E903-48A3-AC2A-5E74992E351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E903-48A3-AC2A-5E74992E351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E903-48A3-AC2A-5E74992E351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E903-48A3-AC2A-5E74992E351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E903-48A3-AC2A-5E74992E351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E903-48A3-AC2A-5E74992E351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8-E903-48A3-AC2A-5E74992E3516}"/>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26-E903-48A3-AC2A-5E74992E3516}"/>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Ne sait pas. </c:v>
                </c:pt>
                <c:pt idx="1">
                  <c:v>Autre.</c:v>
                </c:pt>
                <c:pt idx="2">
                  <c:v>L’accessibilité des lieux.</c:v>
                </c:pt>
                <c:pt idx="3">
                  <c:v>Le coût financier.</c:v>
                </c:pt>
                <c:pt idx="4">
                  <c:v>Trouver un professionnel qui peut recevoir.</c:v>
                </c:pt>
                <c:pt idx="5">
                  <c:v>Le temps pour avoir un premier rendez-vous.</c:v>
                </c:pt>
                <c:pt idx="6">
                  <c:v>Savoir qui consulter.</c:v>
                </c:pt>
                <c:pt idx="7">
                  <c:v>Le temps mis pour que le diagnostic soit posé.</c:v>
                </c:pt>
                <c:pt idx="8">
                  <c:v>Trouver un professionnel qui sache poser le bon diagnostic.</c:v>
                </c:pt>
              </c:strCache>
            </c:strRef>
          </c:cat>
          <c:val>
            <c:numRef>
              <c:f>Feuil1!$B$2:$B$10</c:f>
              <c:numCache>
                <c:formatCode>0%</c:formatCode>
                <c:ptCount val="9"/>
                <c:pt idx="0">
                  <c:v>0.18</c:v>
                </c:pt>
                <c:pt idx="1">
                  <c:v>0.09</c:v>
                </c:pt>
                <c:pt idx="2">
                  <c:v>0.05</c:v>
                </c:pt>
                <c:pt idx="3">
                  <c:v>0.05</c:v>
                </c:pt>
                <c:pt idx="4">
                  <c:v>0.13</c:v>
                </c:pt>
                <c:pt idx="5">
                  <c:v>0.14000000000000001</c:v>
                </c:pt>
                <c:pt idx="6">
                  <c:v>0.2</c:v>
                </c:pt>
                <c:pt idx="7">
                  <c:v>0.3</c:v>
                </c:pt>
                <c:pt idx="8">
                  <c:v>0.44</c:v>
                </c:pt>
              </c:numCache>
            </c:numRef>
          </c:val>
          <c:extLst>
            <c:ext xmlns:c16="http://schemas.microsoft.com/office/drawing/2014/chart" uri="{C3380CC4-5D6E-409C-BE32-E72D297353CC}">
              <c16:uniqueId val="{00000000-9B6E-4FF8-87EB-8D487CAAA28C}"/>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A1B-4C76-AA8A-075C505A1E8B}"/>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A1B-4C76-AA8A-075C505A1E8B}"/>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A1B-4C76-AA8A-075C505A1E8B}"/>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A1B-4C76-AA8A-075C505A1E8B}"/>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A1B-4C76-AA8A-075C505A1E8B}"/>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A1B-4C76-AA8A-075C505A1E8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A1B-4C76-AA8A-075C505A1E8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8A1B-4C76-AA8A-075C505A1E8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8A1B-4C76-AA8A-075C505A1E8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8A1B-4C76-AA8A-075C505A1E8B}"/>
              </c:ext>
            </c:extLst>
          </c:dPt>
          <c:dLbls>
            <c:dLbl>
              <c:idx val="0"/>
              <c:layout>
                <c:manualLayout>
                  <c:x val="-1.2051254009915512E-2"/>
                  <c:y val="-2.307492813398325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A1B-4C76-AA8A-075C505A1E8B}"/>
                </c:ext>
              </c:extLst>
            </c:dLbl>
            <c:dLbl>
              <c:idx val="1"/>
              <c:layout>
                <c:manualLayout>
                  <c:x val="4.5585447652376702E-2"/>
                  <c:y val="-0.1138821709786276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8A1B-4C76-AA8A-075C505A1E8B}"/>
                </c:ext>
              </c:extLst>
            </c:dLbl>
            <c:dLbl>
              <c:idx val="2"/>
              <c:layout>
                <c:manualLayout>
                  <c:x val="6.245643773694963E-2"/>
                  <c:y val="-4.2744656917885265E-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8A1B-4C76-AA8A-075C505A1E8B}"/>
                </c:ext>
              </c:extLst>
            </c:dLbl>
            <c:dLbl>
              <c:idx val="3"/>
              <c:layout>
                <c:manualLayout>
                  <c:x val="-0.18354749927092448"/>
                  <c:y val="-4.2760279965004373E-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57618073782443857"/>
                      <c:h val="0.18463410823647042"/>
                    </c:manualLayout>
                  </c15:layout>
                </c:ext>
                <c:ext xmlns:c16="http://schemas.microsoft.com/office/drawing/2014/chart" uri="{C3380CC4-5D6E-409C-BE32-E72D297353CC}">
                  <c16:uniqueId val="{00000007-8A1B-4C76-AA8A-075C505A1E8B}"/>
                </c:ext>
              </c:extLst>
            </c:dLbl>
            <c:dLbl>
              <c:idx val="4"/>
              <c:layout>
                <c:manualLayout>
                  <c:x val="2.1342410323709531E-2"/>
                  <c:y val="4.839270091238587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808672353455818"/>
                      <c:h val="0.29845081864766904"/>
                    </c:manualLayout>
                  </c15:layout>
                </c:ext>
                <c:ext xmlns:c16="http://schemas.microsoft.com/office/drawing/2014/chart" uri="{C3380CC4-5D6E-409C-BE32-E72D297353CC}">
                  <c16:uniqueId val="{00000009-8A1B-4C76-AA8A-075C505A1E8B}"/>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8A1B-4C76-AA8A-075C505A1E8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8A1B-4C76-AA8A-075C505A1E8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8A1B-4C76-AA8A-075C505A1E8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8A1B-4C76-AA8A-075C505A1E8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A1B-4C76-AA8A-075C505A1E8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Oui, à l'annonce du diagnostic.</c:v>
                </c:pt>
                <c:pt idx="1">
                  <c:v>Oui, un certain temps après le diagnostic.</c:v>
                </c:pt>
                <c:pt idx="2">
                  <c:v>Oui, même sans avoir eu de diagnostic.</c:v>
                </c:pt>
                <c:pt idx="3">
                  <c:v>Oui, mais ne sait pas quand la prise en charge a été proposée car était trop jeune.</c:v>
                </c:pt>
                <c:pt idx="4">
                  <c:v>Non, pas de prise en charge proposée.</c:v>
                </c:pt>
              </c:strCache>
            </c:strRef>
          </c:cat>
          <c:val>
            <c:numRef>
              <c:f>Feuil1!$B$2:$B$6</c:f>
              <c:numCache>
                <c:formatCode>0%</c:formatCode>
                <c:ptCount val="5"/>
                <c:pt idx="0">
                  <c:v>0.24</c:v>
                </c:pt>
                <c:pt idx="1">
                  <c:v>0.18</c:v>
                </c:pt>
                <c:pt idx="2">
                  <c:v>0.02</c:v>
                </c:pt>
                <c:pt idx="3">
                  <c:v>0.13</c:v>
                </c:pt>
                <c:pt idx="4">
                  <c:v>0.43</c:v>
                </c:pt>
              </c:numCache>
            </c:numRef>
          </c:val>
          <c:extLst>
            <c:ext xmlns:c16="http://schemas.microsoft.com/office/drawing/2014/chart" uri="{C3380CC4-5D6E-409C-BE32-E72D297353CC}">
              <c16:uniqueId val="{00000014-8A1B-4C76-AA8A-075C505A1E8B}"/>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8A1B-4C76-AA8A-075C505A1E8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8A1B-4C76-AA8A-075C505A1E8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8A1B-4C76-AA8A-075C505A1E8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8A1B-4C76-AA8A-075C505A1E8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8A1B-4C76-AA8A-075C505A1E8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8A1B-4C76-AA8A-075C505A1E8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8A1B-4C76-AA8A-075C505A1E8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8A1B-4C76-AA8A-075C505A1E8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8A1B-4C76-AA8A-075C505A1E8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8A1B-4C76-AA8A-075C505A1E8B}"/>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Oui, à l'annonce du diagnostic.</c:v>
                </c:pt>
                <c:pt idx="1">
                  <c:v>Oui, un certain temps après le diagnostic.</c:v>
                </c:pt>
                <c:pt idx="2">
                  <c:v>Oui, même sans avoir eu de diagnostic.</c:v>
                </c:pt>
                <c:pt idx="3">
                  <c:v>Oui, mais ne sait pas quand la prise en charge a été proposée car était trop jeune.</c:v>
                </c:pt>
                <c:pt idx="4">
                  <c:v>Non, pas de prise en charge proposée.</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D-8A1B-4C76-AA8A-075C505A1E8B}"/>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8A1B-4C76-AA8A-075C505A1E8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8A1B-4C76-AA8A-075C505A1E8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8A1B-4C76-AA8A-075C505A1E8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8A1B-4C76-AA8A-075C505A1E8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8A1B-4C76-AA8A-075C505A1E8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8A1B-4C76-AA8A-075C505A1E8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8A1B-4C76-AA8A-075C505A1E8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8A1B-4C76-AA8A-075C505A1E8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8A1B-4C76-AA8A-075C505A1E8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8-8A1B-4C76-AA8A-075C505A1E8B}"/>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Oui, à l'annonce du diagnostic.</c:v>
                </c:pt>
                <c:pt idx="1">
                  <c:v>Oui, un certain temps après le diagnostic.</c:v>
                </c:pt>
                <c:pt idx="2">
                  <c:v>Oui, même sans avoir eu de diagnostic.</c:v>
                </c:pt>
                <c:pt idx="3">
                  <c:v>Oui, mais ne sait pas quand la prise en charge a été proposée car était trop jeune.</c:v>
                </c:pt>
                <c:pt idx="4">
                  <c:v>Non, pas de prise en charge proposée.</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26-8A1B-4C76-AA8A-075C505A1E8B}"/>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Ne sait pas car était trop jeune. </c:v>
                </c:pt>
                <c:pt idx="1">
                  <c:v>Autre. </c:v>
                </c:pt>
                <c:pt idx="2">
                  <c:v>Insertion sociale et professionnelle.</c:v>
                </c:pt>
                <c:pt idx="3">
                  <c:v>Psychomotricité</c:v>
                </c:pt>
                <c:pt idx="4">
                  <c:v>Ergothérapie</c:v>
                </c:pt>
                <c:pt idx="5">
                  <c:v>Soutien psychologique.</c:v>
                </c:pt>
                <c:pt idx="6">
                  <c:v>Stratégies visuelles.</c:v>
                </c:pt>
                <c:pt idx="7">
                  <c:v>Activités de la vie journalière.</c:v>
                </c:pt>
                <c:pt idx="8">
                  <c:v>Outils numériques adaptés.</c:v>
                </c:pt>
                <c:pt idx="9">
                  <c:v>Locomotion.</c:v>
                </c:pt>
              </c:strCache>
            </c:strRef>
          </c:cat>
          <c:val>
            <c:numRef>
              <c:f>Feuil1!$B$2:$B$11</c:f>
              <c:numCache>
                <c:formatCode>0%</c:formatCode>
                <c:ptCount val="10"/>
                <c:pt idx="0">
                  <c:v>0.14000000000000001</c:v>
                </c:pt>
                <c:pt idx="1">
                  <c:v>0.17</c:v>
                </c:pt>
                <c:pt idx="2">
                  <c:v>0.19</c:v>
                </c:pt>
                <c:pt idx="3">
                  <c:v>0.19</c:v>
                </c:pt>
                <c:pt idx="4">
                  <c:v>0.2</c:v>
                </c:pt>
                <c:pt idx="5">
                  <c:v>0.27</c:v>
                </c:pt>
                <c:pt idx="6">
                  <c:v>0.3</c:v>
                </c:pt>
                <c:pt idx="7">
                  <c:v>0.34</c:v>
                </c:pt>
                <c:pt idx="8">
                  <c:v>0.43</c:v>
                </c:pt>
                <c:pt idx="9">
                  <c:v>0.46</c:v>
                </c:pt>
              </c:numCache>
            </c:numRef>
          </c:val>
          <c:extLst>
            <c:ext xmlns:c16="http://schemas.microsoft.com/office/drawing/2014/chart" uri="{C3380CC4-5D6E-409C-BE32-E72D297353CC}">
              <c16:uniqueId val="{00000000-D21C-4D7C-88FE-C8555090BEBD}"/>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A56-4375-A237-3881EA8BB63C}"/>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A56-4375-A237-3881EA8BB63C}"/>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A56-4375-A237-3881EA8BB63C}"/>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A56-4375-A237-3881EA8BB63C}"/>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A56-4375-A237-3881EA8BB63C}"/>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A56-4375-A237-3881EA8BB63C}"/>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A56-4375-A237-3881EA8BB63C}"/>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1A56-4375-A237-3881EA8BB63C}"/>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1A56-4375-A237-3881EA8BB63C}"/>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1A56-4375-A237-3881EA8BB63C}"/>
              </c:ext>
            </c:extLst>
          </c:dPt>
          <c:dLbls>
            <c:dLbl>
              <c:idx val="0"/>
              <c:layout>
                <c:manualLayout>
                  <c:x val="2.4985783027121525E-2"/>
                  <c:y val="-5.551774778152738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A56-4375-A237-3881EA8BB63C}"/>
                </c:ext>
              </c:extLst>
            </c:dLbl>
            <c:dLbl>
              <c:idx val="1"/>
              <c:layout>
                <c:manualLayout>
                  <c:x val="-7.6553240411967446E-3"/>
                  <c:y val="-1.785722113545842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87343248759"/>
                      <c:h val="0.20737564054493188"/>
                    </c:manualLayout>
                  </c15:layout>
                </c:ext>
                <c:ext xmlns:c16="http://schemas.microsoft.com/office/drawing/2014/chart" uri="{C3380CC4-5D6E-409C-BE32-E72D297353CC}">
                  <c16:uniqueId val="{00000003-1A56-4375-A237-3881EA8BB63C}"/>
                </c:ext>
              </c:extLst>
            </c:dLbl>
            <c:dLbl>
              <c:idx val="2"/>
              <c:layout>
                <c:manualLayout>
                  <c:x val="-4.3562263050462638E-5"/>
                  <c:y val="-3.217347831521066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1A56-4375-A237-3881EA8BB63C}"/>
                </c:ext>
              </c:extLst>
            </c:dLbl>
            <c:dLbl>
              <c:idx val="3"/>
              <c:layout>
                <c:manualLayout>
                  <c:x val="1.9204305191017783E-2"/>
                  <c:y val="1.501781027371578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3312518226888299"/>
                      <c:h val="0.18377890263717037"/>
                    </c:manualLayout>
                  </c15:layout>
                </c:ext>
                <c:ext xmlns:c16="http://schemas.microsoft.com/office/drawing/2014/chart" uri="{C3380CC4-5D6E-409C-BE32-E72D297353CC}">
                  <c16:uniqueId val="{00000007-1A56-4375-A237-3881EA8BB63C}"/>
                </c:ext>
              </c:extLst>
            </c:dLbl>
            <c:dLbl>
              <c:idx val="4"/>
              <c:layout>
                <c:manualLayout>
                  <c:x val="-9.9028051181102361E-2"/>
                  <c:y val="1.86306399200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1A56-4375-A237-3881EA8BB63C}"/>
                </c:ext>
              </c:extLst>
            </c:dLbl>
            <c:dLbl>
              <c:idx val="5"/>
              <c:layout>
                <c:manualLayout>
                  <c:x val="-4.4886719889180561E-2"/>
                  <c:y val="-3.96825396825396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8040244966"/>
                      <c:h val="0.13047681539807524"/>
                    </c:manualLayout>
                  </c15:layout>
                </c:ext>
                <c:ext xmlns:c16="http://schemas.microsoft.com/office/drawing/2014/chart" uri="{C3380CC4-5D6E-409C-BE32-E72D297353CC}">
                  <c16:uniqueId val="{0000000B-1A56-4375-A237-3881EA8BB63C}"/>
                </c:ext>
              </c:extLst>
            </c:dLbl>
            <c:dLbl>
              <c:idx val="6"/>
              <c:layout>
                <c:manualLayout>
                  <c:x val="9.8039698162729658E-2"/>
                  <c:y val="-2.045884889388826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1A56-4375-A237-3881EA8BB63C}"/>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1A56-4375-A237-3881EA8BB63C}"/>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1A56-4375-A237-3881EA8BB63C}"/>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1A56-4375-A237-3881EA8BB63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Feuil1!$A$2:$A$8</c:f>
              <c:strCache>
                <c:ptCount val="7"/>
                <c:pt idx="0">
                  <c:v>Moins de 6 mois.</c:v>
                </c:pt>
                <c:pt idx="1">
                  <c:v>De 6 à 12 mois.</c:v>
                </c:pt>
                <c:pt idx="2">
                  <c:v>De 12 à 24 mois.</c:v>
                </c:pt>
                <c:pt idx="3">
                  <c:v>Entre 24 mois et 5 ans.</c:v>
                </c:pt>
                <c:pt idx="4">
                  <c:v>Entre 6 et 10 ans.</c:v>
                </c:pt>
                <c:pt idx="5">
                  <c:v>Après 10 ans.</c:v>
                </c:pt>
                <c:pt idx="6">
                  <c:v>Ne sait plus.</c:v>
                </c:pt>
              </c:strCache>
            </c:strRef>
          </c:cat>
          <c:val>
            <c:numRef>
              <c:f>Feuil1!$B$2:$B$8</c:f>
              <c:numCache>
                <c:formatCode>0%</c:formatCode>
                <c:ptCount val="7"/>
                <c:pt idx="0">
                  <c:v>0.47</c:v>
                </c:pt>
                <c:pt idx="1">
                  <c:v>0.21</c:v>
                </c:pt>
                <c:pt idx="2">
                  <c:v>0.11</c:v>
                </c:pt>
                <c:pt idx="3">
                  <c:v>0.11</c:v>
                </c:pt>
                <c:pt idx="4">
                  <c:v>0.08</c:v>
                </c:pt>
                <c:pt idx="5">
                  <c:v>0.02</c:v>
                </c:pt>
                <c:pt idx="6">
                  <c:v>0.01</c:v>
                </c:pt>
              </c:numCache>
            </c:numRef>
          </c:val>
          <c:extLst>
            <c:ext xmlns:c16="http://schemas.microsoft.com/office/drawing/2014/chart" uri="{C3380CC4-5D6E-409C-BE32-E72D297353CC}">
              <c16:uniqueId val="{00000014-1A56-4375-A237-3881EA8BB63C}"/>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1A56-4375-A237-3881EA8BB63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1A56-4375-A237-3881EA8BB63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1A56-4375-A237-3881EA8BB63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1A56-4375-A237-3881EA8BB63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1A56-4375-A237-3881EA8BB63C}"/>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1A56-4375-A237-3881EA8BB63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1A56-4375-A237-3881EA8BB63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1A56-4375-A237-3881EA8BB63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1A56-4375-A237-3881EA8BB63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1A56-4375-A237-3881EA8BB63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1A56-4375-A237-3881EA8BB63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1A56-4375-A237-3881EA8BB63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1A56-4375-A237-3881EA8BB63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1A56-4375-A237-3881EA8BB63C}"/>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Feuil1!$A$2:$A$8</c:f>
              <c:strCache>
                <c:ptCount val="7"/>
                <c:pt idx="0">
                  <c:v>Moins de 6 mois.</c:v>
                </c:pt>
                <c:pt idx="1">
                  <c:v>De 6 à 12 mois.</c:v>
                </c:pt>
                <c:pt idx="2">
                  <c:v>De 12 à 24 mois.</c:v>
                </c:pt>
                <c:pt idx="3">
                  <c:v>Entre 24 mois et 5 ans.</c:v>
                </c:pt>
                <c:pt idx="4">
                  <c:v>Entre 6 et 10 ans.</c:v>
                </c:pt>
                <c:pt idx="5">
                  <c:v>Après 10 ans.</c:v>
                </c:pt>
                <c:pt idx="6">
                  <c:v>Ne sait plus.</c:v>
                </c:pt>
              </c:strCache>
            </c:strRef>
          </c:cat>
          <c:val>
            <c:numRef>
              <c:f>Feuil1!$C$2:$C$8</c:f>
              <c:numCache>
                <c:formatCode>General</c:formatCode>
                <c:ptCount val="7"/>
                <c:pt idx="0">
                  <c:v>2.4</c:v>
                </c:pt>
                <c:pt idx="1">
                  <c:v>4.4000000000000004</c:v>
                </c:pt>
                <c:pt idx="2">
                  <c:v>1.8</c:v>
                </c:pt>
                <c:pt idx="3">
                  <c:v>2.8</c:v>
                </c:pt>
              </c:numCache>
            </c:numRef>
          </c:val>
          <c:extLst>
            <c:ext xmlns:c16="http://schemas.microsoft.com/office/drawing/2014/chart" uri="{C3380CC4-5D6E-409C-BE32-E72D297353CC}">
              <c16:uniqueId val="{00000023-1A56-4375-A237-3881EA8BB63C}"/>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1A56-4375-A237-3881EA8BB63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1A56-4375-A237-3881EA8BB63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9-1A56-4375-A237-3881EA8BB63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B-1A56-4375-A237-3881EA8BB63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D-1A56-4375-A237-3881EA8BB63C}"/>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F-1A56-4375-A237-3881EA8BB63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1-1A56-4375-A237-3881EA8BB63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1A56-4375-A237-3881EA8BB63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1A56-4375-A237-3881EA8BB63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9-1A56-4375-A237-3881EA8BB63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B-1A56-4375-A237-3881EA8BB63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D-1A56-4375-A237-3881EA8BB63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F-1A56-4375-A237-3881EA8BB63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31-1A56-4375-A237-3881EA8BB63C}"/>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Feuil1!$A$2:$A$8</c:f>
              <c:strCache>
                <c:ptCount val="7"/>
                <c:pt idx="0">
                  <c:v>Moins de 6 mois.</c:v>
                </c:pt>
                <c:pt idx="1">
                  <c:v>De 6 à 12 mois.</c:v>
                </c:pt>
                <c:pt idx="2">
                  <c:v>De 12 à 24 mois.</c:v>
                </c:pt>
                <c:pt idx="3">
                  <c:v>Entre 24 mois et 5 ans.</c:v>
                </c:pt>
                <c:pt idx="4">
                  <c:v>Entre 6 et 10 ans.</c:v>
                </c:pt>
                <c:pt idx="5">
                  <c:v>Après 10 ans.</c:v>
                </c:pt>
                <c:pt idx="6">
                  <c:v>Ne sait plus.</c:v>
                </c:pt>
              </c:strCache>
            </c:strRef>
          </c:cat>
          <c:val>
            <c:numRef>
              <c:f>Feuil1!$D$2:$D$8</c:f>
              <c:numCache>
                <c:formatCode>General</c:formatCode>
                <c:ptCount val="7"/>
                <c:pt idx="0">
                  <c:v>2</c:v>
                </c:pt>
                <c:pt idx="1">
                  <c:v>2</c:v>
                </c:pt>
                <c:pt idx="2">
                  <c:v>3</c:v>
                </c:pt>
                <c:pt idx="3">
                  <c:v>5</c:v>
                </c:pt>
              </c:numCache>
            </c:numRef>
          </c:val>
          <c:extLst>
            <c:ext xmlns:c16="http://schemas.microsoft.com/office/drawing/2014/chart" uri="{C3380CC4-5D6E-409C-BE32-E72D297353CC}">
              <c16:uniqueId val="{00000032-1A56-4375-A237-3881EA8BB63C}"/>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081803199547203"/>
          <c:y val="2.033165658969124E-2"/>
          <c:w val="0.48553168784189915"/>
          <c:h val="0.97377847019756392"/>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Feuil1!$A$2:$A$13</c:f>
              <c:strCache>
                <c:ptCount val="12"/>
                <c:pt idx="0">
                  <c:v>Ne sait pas car était trop jeune. </c:v>
                </c:pt>
                <c:pt idx="1">
                  <c:v>Autre. </c:v>
                </c:pt>
                <c:pt idx="2">
                  <c:v>Établissement de soins médicaux et de réadaptation (SMR).</c:v>
                </c:pt>
                <c:pt idx="3">
                  <c:v>Service d'éducation spéciale et de soins à domicile (SESSAD).</c:v>
                </c:pt>
                <c:pt idx="4">
                  <c:v>Service d'accompagnement médico-social pour adultes handicapés (SAMSAH).</c:v>
                </c:pt>
                <c:pt idx="5">
                  <c:v>Service d'accompagnement à la vie sociale (SAVS).</c:v>
                </c:pt>
                <c:pt idx="6">
                  <c:v>Établissement scolaire spécialisé.</c:v>
                </c:pt>
                <c:pt idx="7">
                  <c:v>Établissement de soins médicaux et de réadaptation spécialisé en déficience visuelle (SMRDV).</c:v>
                </c:pt>
                <c:pt idx="8">
                  <c:v>Hôpital.</c:v>
                </c:pt>
                <c:pt idx="9">
                  <c:v>CRDV (Centre de Rééducation pour Déficient Visuel).</c:v>
                </c:pt>
                <c:pt idx="10">
                  <c:v>Cabinet en libéral.</c:v>
                </c:pt>
                <c:pt idx="11">
                  <c:v>Association.</c:v>
                </c:pt>
              </c:strCache>
            </c:strRef>
          </c:cat>
          <c:val>
            <c:numRef>
              <c:f>Feuil1!$B$2:$B$13</c:f>
              <c:numCache>
                <c:formatCode>0%</c:formatCode>
                <c:ptCount val="12"/>
                <c:pt idx="0">
                  <c:v>0.12</c:v>
                </c:pt>
                <c:pt idx="1">
                  <c:v>0.08</c:v>
                </c:pt>
                <c:pt idx="2">
                  <c:v>0.04</c:v>
                </c:pt>
                <c:pt idx="3">
                  <c:v>0.05</c:v>
                </c:pt>
                <c:pt idx="4">
                  <c:v>0.06</c:v>
                </c:pt>
                <c:pt idx="5">
                  <c:v>0.06</c:v>
                </c:pt>
                <c:pt idx="6">
                  <c:v>7.0000000000000007E-2</c:v>
                </c:pt>
                <c:pt idx="7">
                  <c:v>0.12</c:v>
                </c:pt>
                <c:pt idx="8">
                  <c:v>0.14000000000000001</c:v>
                </c:pt>
                <c:pt idx="9">
                  <c:v>0.15</c:v>
                </c:pt>
                <c:pt idx="10">
                  <c:v>0.19</c:v>
                </c:pt>
                <c:pt idx="11">
                  <c:v>0.2</c:v>
                </c:pt>
              </c:numCache>
            </c:numRef>
          </c:val>
          <c:extLst>
            <c:ext xmlns:c16="http://schemas.microsoft.com/office/drawing/2014/chart" uri="{C3380CC4-5D6E-409C-BE32-E72D297353CC}">
              <c16:uniqueId val="{00000000-0224-4E1A-AA6C-4B542EE82871}"/>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2.8312227293244396E-2"/>
          <c:w val="0.5143383234503095"/>
          <c:h val="0.95468115251517127"/>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Feuil1!$A$2:$A$15</c:f>
              <c:strCache>
                <c:ptCount val="14"/>
                <c:pt idx="0">
                  <c:v>N'a pas demandé à avoir accès à une structure médico-sociale</c:v>
                </c:pt>
                <c:pt idx="1">
                  <c:v>Autre</c:v>
                </c:pt>
                <c:pt idx="2">
                  <c:v>Un CMPP (Centre médico-psycho-pédagogique).</c:v>
                </c:pt>
                <c:pt idx="3">
                  <c:v>Un CMP (Centre médico-psychologique).</c:v>
                </c:pt>
                <c:pt idx="4">
                  <c:v>Un service de PMI (Protection maternelle et infantile).</c:v>
                </c:pt>
                <c:pt idx="5">
                  <c:v>Un IES (Institut d'éducation sensorielle).</c:v>
                </c:pt>
                <c:pt idx="6">
                  <c:v>Un CRDV (Centre de Rééducation pour Déficient Visuel).</c:v>
                </c:pt>
                <c:pt idx="7">
                  <c:v>L'INJA (Institut National des Jeunes Aveugles) ou un IJA.</c:v>
                </c:pt>
                <c:pt idx="8">
                  <c:v>Un CAMSP spécialisé en déficience visuelle.</c:v>
                </c:pt>
                <c:pt idx="9">
                  <c:v>Un CAMSP généraliste (Centre d'action médico-sociale précoce).</c:v>
                </c:pt>
                <c:pt idx="10">
                  <c:v>Un SAFEP (Service d'accompagnement familial et d'éducation précoce).</c:v>
                </c:pt>
                <c:pt idx="11">
                  <c:v>Un hôpital.</c:v>
                </c:pt>
                <c:pt idx="12">
                  <c:v>Un SESSAD (Service d'éducation spéciale et de soins à domicile).</c:v>
                </c:pt>
                <c:pt idx="13">
                  <c:v>Un SAAAIS (Service d’aide à l’acquisition de l’autonomie et à l’intégration scolaire).</c:v>
                </c:pt>
              </c:strCache>
            </c:strRef>
          </c:cat>
          <c:val>
            <c:numRef>
              <c:f>Feuil1!$B$2:$B$15</c:f>
              <c:numCache>
                <c:formatCode>0%</c:formatCode>
                <c:ptCount val="14"/>
                <c:pt idx="0">
                  <c:v>0.01</c:v>
                </c:pt>
                <c:pt idx="1">
                  <c:v>0.03</c:v>
                </c:pt>
                <c:pt idx="2">
                  <c:v>0.02</c:v>
                </c:pt>
                <c:pt idx="3">
                  <c:v>0.03</c:v>
                </c:pt>
                <c:pt idx="4">
                  <c:v>0.05</c:v>
                </c:pt>
                <c:pt idx="5">
                  <c:v>0.06</c:v>
                </c:pt>
                <c:pt idx="6">
                  <c:v>0.06</c:v>
                </c:pt>
                <c:pt idx="7">
                  <c:v>7.0000000000000007E-2</c:v>
                </c:pt>
                <c:pt idx="8">
                  <c:v>0.19</c:v>
                </c:pt>
                <c:pt idx="9">
                  <c:v>0.22</c:v>
                </c:pt>
                <c:pt idx="10">
                  <c:v>0.24</c:v>
                </c:pt>
                <c:pt idx="11">
                  <c:v>0.25</c:v>
                </c:pt>
                <c:pt idx="12">
                  <c:v>0.28999999999999998</c:v>
                </c:pt>
                <c:pt idx="13">
                  <c:v>0.46</c:v>
                </c:pt>
              </c:numCache>
            </c:numRef>
          </c:val>
          <c:extLst>
            <c:ext xmlns:c16="http://schemas.microsoft.com/office/drawing/2014/chart" uri="{C3380CC4-5D6E-409C-BE32-E72D297353CC}">
              <c16:uniqueId val="{00000000-5BB5-4B2B-B842-DB8E782C9ACA}"/>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639179193509898"/>
          <c:y val="4.1060735671514116E-2"/>
          <c:w val="0.47892011019283748"/>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N'a pas rencontré de difficulté.  </c:v>
                </c:pt>
                <c:pt idx="1">
                  <c:v>Ne sait pas car était trop jeune.</c:v>
                </c:pt>
                <c:pt idx="2">
                  <c:v>Autre. </c:v>
                </c:pt>
                <c:pt idx="3">
                  <c:v>Les horaires non adaptés.</c:v>
                </c:pt>
                <c:pt idx="4">
                  <c:v>Le coût financier.</c:v>
                </c:pt>
                <c:pt idx="5">
                  <c:v>L’indisponibilité du professionnel.</c:v>
                </c:pt>
                <c:pt idx="6">
                  <c:v>La difficulté à trouver un professionnel.</c:v>
                </c:pt>
                <c:pt idx="7">
                  <c:v>La distance depuis le domicile.</c:v>
                </c:pt>
              </c:strCache>
            </c:strRef>
          </c:cat>
          <c:val>
            <c:numRef>
              <c:f>Feuil1!$B$2:$B$9</c:f>
              <c:numCache>
                <c:formatCode>0%</c:formatCode>
                <c:ptCount val="8"/>
                <c:pt idx="0">
                  <c:v>0.41</c:v>
                </c:pt>
                <c:pt idx="1">
                  <c:v>0.13</c:v>
                </c:pt>
                <c:pt idx="2">
                  <c:v>0.1</c:v>
                </c:pt>
                <c:pt idx="3">
                  <c:v>0.05</c:v>
                </c:pt>
                <c:pt idx="4">
                  <c:v>0.09</c:v>
                </c:pt>
                <c:pt idx="5">
                  <c:v>0.11</c:v>
                </c:pt>
                <c:pt idx="6">
                  <c:v>0.13</c:v>
                </c:pt>
                <c:pt idx="7">
                  <c:v>0.25</c:v>
                </c:pt>
              </c:numCache>
            </c:numRef>
          </c:val>
          <c:extLst>
            <c:ext xmlns:c16="http://schemas.microsoft.com/office/drawing/2014/chart" uri="{C3380CC4-5D6E-409C-BE32-E72D297353CC}">
              <c16:uniqueId val="{00000000-8C77-496F-90A5-8BCC66D3A366}"/>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2.7066855696857225E-2"/>
                  <c:y val="1.7070084718790731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217920676582093"/>
                      <c:h val="0.24308964354170651"/>
                    </c:manualLayout>
                  </c15:layout>
                </c:ext>
                <c:ext xmlns:c16="http://schemas.microsoft.com/office/drawing/2014/chart" uri="{C3380CC4-5D6E-409C-BE32-E72D297353CC}">
                  <c16:uniqueId val="{00000003-554A-4337-BF8B-3AE2217269B9}"/>
                </c:ext>
              </c:extLst>
            </c:dLbl>
            <c:dLbl>
              <c:idx val="2"/>
              <c:layout>
                <c:manualLayout>
                  <c:x val="1.5002655918010248E-2"/>
                  <c:y val="-5.201479988307081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401720618256048"/>
                      <c:h val="0.23139885774070013"/>
                    </c:manualLayout>
                  </c15:layout>
                </c:ext>
                <c:ext xmlns:c16="http://schemas.microsoft.com/office/drawing/2014/chart" uri="{C3380CC4-5D6E-409C-BE32-E72D297353CC}">
                  <c16:uniqueId val="{00000005-554A-4337-BF8B-3AE2217269B9}"/>
                </c:ext>
              </c:extLst>
            </c:dLbl>
            <c:dLbl>
              <c:idx val="3"/>
              <c:layout>
                <c:manualLayout>
                  <c:x val="5.7398673092309449E-2"/>
                  <c:y val="-1.27599844183364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11807378244386"/>
                      <c:h val="0.183778824870490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 </c:v>
                </c:pt>
                <c:pt idx="3">
                  <c:v>Pas du tout. </c:v>
                </c:pt>
              </c:strCache>
            </c:strRef>
          </c:cat>
          <c:val>
            <c:numRef>
              <c:f>Feuil1!$B$2:$B$5</c:f>
              <c:numCache>
                <c:formatCode>###0%</c:formatCode>
                <c:ptCount val="4"/>
                <c:pt idx="0">
                  <c:v>0.40488404330770011</c:v>
                </c:pt>
                <c:pt idx="1">
                  <c:v>0.33995417440047176</c:v>
                </c:pt>
                <c:pt idx="2">
                  <c:v>0.10458542743292031</c:v>
                </c:pt>
                <c:pt idx="3">
                  <c:v>0.15057635485890666</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6EE2-475E-AF29-B1FE0462924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6EE2-475E-AF29-B1FE0462924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6EE2-475E-AF29-B1FE0462924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6EE2-475E-AF29-B1FE0462924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6EE2-475E-AF29-B1FE0462924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6EE2-475E-AF29-B1FE0462924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6EE2-475E-AF29-B1FE0462924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6EE2-475E-AF29-B1FE04629244}"/>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 </c:v>
                </c:pt>
                <c:pt idx="3">
                  <c:v>Pas du tout. </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6EE2-475E-AF29-B1FE04629244}"/>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6EE2-475E-AF29-B1FE0462924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6EE2-475E-AF29-B1FE0462924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6EE2-475E-AF29-B1FE0462924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6EE2-475E-AF29-B1FE0462924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6EE2-475E-AF29-B1FE0462924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6EE2-475E-AF29-B1FE0462924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6EE2-475E-AF29-B1FE0462924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6EE2-475E-AF29-B1FE04629244}"/>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 </c:v>
                </c:pt>
                <c:pt idx="3">
                  <c:v>Pas du tout. </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6EE2-475E-AF29-B1FE04629244}"/>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521099295972382"/>
          <c:y val="1.600863566375706E-2"/>
          <c:w val="0.49647021534253089"/>
          <c:h val="0.98016032964564193"/>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Feuil1!$A$2:$A$13</c:f>
              <c:strCache>
                <c:ptCount val="12"/>
                <c:pt idx="0">
                  <c:v>Non concerné : pas de difficulté rencontrée.</c:v>
                </c:pt>
                <c:pt idx="1">
                  <c:v>Autre.</c:v>
                </c:pt>
                <c:pt idx="2">
                  <c:v>Psychologue.</c:v>
                </c:pt>
                <c:pt idx="3">
                  <c:v>Neuropsychologue.</c:v>
                </c:pt>
                <c:pt idx="4">
                  <c:v>Spécialiste de l’aide à la vie journalière (AVJiste).</c:v>
                </c:pt>
                <c:pt idx="5">
                  <c:v>Psychomotricien.</c:v>
                </c:pt>
                <c:pt idx="6">
                  <c:v>Neuropédiatre.</c:v>
                </c:pt>
                <c:pt idx="7">
                  <c:v>Ergothérapeute.</c:v>
                </c:pt>
                <c:pt idx="8">
                  <c:v>Orthoptiste.</c:v>
                </c:pt>
                <c:pt idx="9">
                  <c:v>Orthophoniste.</c:v>
                </c:pt>
                <c:pt idx="10">
                  <c:v>Instructeur en locomotion.</c:v>
                </c:pt>
                <c:pt idx="11">
                  <c:v>Ophtalmologiste.</c:v>
                </c:pt>
              </c:strCache>
            </c:strRef>
          </c:cat>
          <c:val>
            <c:numRef>
              <c:f>Feuil1!$B$2:$B$13</c:f>
              <c:numCache>
                <c:formatCode>0%</c:formatCode>
                <c:ptCount val="12"/>
                <c:pt idx="0">
                  <c:v>0.32</c:v>
                </c:pt>
                <c:pt idx="1">
                  <c:v>0.09</c:v>
                </c:pt>
                <c:pt idx="2">
                  <c:v>7.0000000000000007E-2</c:v>
                </c:pt>
                <c:pt idx="3">
                  <c:v>0.09</c:v>
                </c:pt>
                <c:pt idx="4">
                  <c:v>0.09</c:v>
                </c:pt>
                <c:pt idx="5">
                  <c:v>0.12</c:v>
                </c:pt>
                <c:pt idx="6">
                  <c:v>0.14000000000000001</c:v>
                </c:pt>
                <c:pt idx="7">
                  <c:v>0.15</c:v>
                </c:pt>
                <c:pt idx="8">
                  <c:v>0.16</c:v>
                </c:pt>
                <c:pt idx="9">
                  <c:v>0.16</c:v>
                </c:pt>
                <c:pt idx="10">
                  <c:v>0.19</c:v>
                </c:pt>
                <c:pt idx="11">
                  <c:v>0.27</c:v>
                </c:pt>
              </c:numCache>
            </c:numRef>
          </c:val>
          <c:extLst>
            <c:ext xmlns:c16="http://schemas.microsoft.com/office/drawing/2014/chart" uri="{C3380CC4-5D6E-409C-BE32-E72D297353CC}">
              <c16:uniqueId val="{00000000-48D2-4A4A-B79C-A4A9260418C5}"/>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DB2-4F3D-A920-D5F98575CE1F}"/>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DB2-4F3D-A920-D5F98575CE1F}"/>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DB2-4F3D-A920-D5F98575CE1F}"/>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DB2-4F3D-A920-D5F98575CE1F}"/>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CDB2-4F3D-A920-D5F98575CE1F}"/>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CDB2-4F3D-A920-D5F98575CE1F}"/>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CDB2-4F3D-A920-D5F98575CE1F}"/>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CDB2-4F3D-A920-D5F98575CE1F}"/>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CDB2-4F3D-A920-D5F98575CE1F}"/>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CDB2-4F3D-A920-D5F98575CE1F}"/>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DB2-4F3D-A920-D5F98575CE1F}"/>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CDB2-4F3D-A920-D5F98575CE1F}"/>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CDB2-4F3D-A920-D5F98575CE1F}"/>
                </c:ext>
              </c:extLst>
            </c:dLbl>
            <c:dLbl>
              <c:idx val="3"/>
              <c:layout>
                <c:manualLayout>
                  <c:x val="3.0778288130650335E-2"/>
                  <c:y val="1.898590801149856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CDB2-4F3D-A920-D5F98575CE1F}"/>
                </c:ext>
              </c:extLst>
            </c:dLbl>
            <c:dLbl>
              <c:idx val="4"/>
              <c:layout>
                <c:manualLayout>
                  <c:x val="3.5231208078156898E-2"/>
                  <c:y val="-3.2956661667291588E-2"/>
                </c:manualLayout>
              </c:layout>
              <c:tx>
                <c:rich>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E57A1B31-0852-43CE-91DF-D0B7D7EF8123}" type="CATEGORYNAME">
                      <a:rPr lang="en-US"/>
                      <a:pPr>
                        <a:defRPr sz="1200" b="0">
                          <a:solidFill>
                            <a:sysClr val="windowText" lastClr="000000"/>
                          </a:solidFill>
                          <a:latin typeface="Arial" panose="020B0604020202020204" pitchFamily="34" charset="0"/>
                          <a:cs typeface="Arial" panose="020B0604020202020204" pitchFamily="34" charset="0"/>
                        </a:defRPr>
                      </a:pPr>
                      <a:t>[NOM DE CATÉGORIE]</a:t>
                    </a:fld>
                    <a:r>
                      <a:rPr lang="en-US" baseline="0"/>
                      <a:t>
</a:t>
                    </a:r>
                    <a:fld id="{EB919150-A934-4B5A-8C94-893A8AB26A47}" type="PERCENTAGE">
                      <a:rPr lang="en-US" baseline="0"/>
                      <a:pPr>
                        <a:defRPr sz="1200" b="0">
                          <a:solidFill>
                            <a:sysClr val="windowText" lastClr="000000"/>
                          </a:solidFill>
                          <a:latin typeface="Arial" panose="020B0604020202020204" pitchFamily="34" charset="0"/>
                          <a:cs typeface="Arial" panose="020B0604020202020204" pitchFamily="34" charset="0"/>
                        </a:defRPr>
                      </a:pPr>
                      <a:t>[POURCENTAGE]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15:dlblFieldTable/>
                  <c15:showDataLabelsRange val="0"/>
                </c:ext>
                <c:ext xmlns:c16="http://schemas.microsoft.com/office/drawing/2014/chart" uri="{C3380CC4-5D6E-409C-BE32-E72D297353CC}">
                  <c16:uniqueId val="{00000009-CDB2-4F3D-A920-D5F98575CE1F}"/>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CDB2-4F3D-A920-D5F98575CE1F}"/>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CDB2-4F3D-A920-D5F98575CE1F}"/>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CDB2-4F3D-A920-D5F98575CE1F}"/>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CDB2-4F3D-A920-D5F98575CE1F}"/>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CDB2-4F3D-A920-D5F98575CE1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Feuil1!$B$2:$B$6</c:f>
              <c:numCache>
                <c:formatCode>0%</c:formatCode>
                <c:ptCount val="5"/>
                <c:pt idx="0">
                  <c:v>0.2</c:v>
                </c:pt>
                <c:pt idx="1">
                  <c:v>0.51</c:v>
                </c:pt>
                <c:pt idx="2">
                  <c:v>0.15</c:v>
                </c:pt>
                <c:pt idx="3">
                  <c:v>0.06</c:v>
                </c:pt>
                <c:pt idx="4">
                  <c:v>0.08</c:v>
                </c:pt>
              </c:numCache>
            </c:numRef>
          </c:val>
          <c:extLst>
            <c:ext xmlns:c16="http://schemas.microsoft.com/office/drawing/2014/chart" uri="{C3380CC4-5D6E-409C-BE32-E72D297353CC}">
              <c16:uniqueId val="{00000014-CDB2-4F3D-A920-D5F98575CE1F}"/>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CDB2-4F3D-A920-D5F98575CE1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CDB2-4F3D-A920-D5F98575CE1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CDB2-4F3D-A920-D5F98575CE1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CDB2-4F3D-A920-D5F98575CE1F}"/>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CDB2-4F3D-A920-D5F98575CE1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CDB2-4F3D-A920-D5F98575CE1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CDB2-4F3D-A920-D5F98575CE1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CDB2-4F3D-A920-D5F98575CE1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CDB2-4F3D-A920-D5F98575CE1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CDB2-4F3D-A920-D5F98575CE1F}"/>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D-CDB2-4F3D-A920-D5F98575CE1F}"/>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DB2-4F3D-A920-D5F98575CE1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DB2-4F3D-A920-D5F98575CE1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DB2-4F3D-A920-D5F98575CE1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CDB2-4F3D-A920-D5F98575CE1F}"/>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CDB2-4F3D-A920-D5F98575CE1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CDB2-4F3D-A920-D5F98575CE1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CDB2-4F3D-A920-D5F98575CE1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CDB2-4F3D-A920-D5F98575CE1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CDB2-4F3D-A920-D5F98575CE1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8-CDB2-4F3D-A920-D5F98575CE1F}"/>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26-CDB2-4F3D-A920-D5F98575CE1F}"/>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8D1-4854-AF61-C7AE68863C5E}"/>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8D1-4854-AF61-C7AE68863C5E}"/>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8D1-4854-AF61-C7AE68863C5E}"/>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8D1-4854-AF61-C7AE68863C5E}"/>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8D1-4854-AF61-C7AE68863C5E}"/>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8D1-4854-AF61-C7AE68863C5E}"/>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8D1-4854-AF61-C7AE68863C5E}"/>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18D1-4854-AF61-C7AE68863C5E}"/>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18D1-4854-AF61-C7AE68863C5E}"/>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18D1-4854-AF61-C7AE68863C5E}"/>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8D1-4854-AF61-C7AE68863C5E}"/>
                </c:ext>
              </c:extLst>
            </c:dLbl>
            <c:dLbl>
              <c:idx val="1"/>
              <c:layout>
                <c:manualLayout>
                  <c:x val="-2.3858996792067658E-2"/>
                  <c:y val="9.1338582677165346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51253280839895"/>
                      <c:h val="0.18753437070366205"/>
                    </c:manualLayout>
                  </c15:layout>
                </c:ext>
                <c:ext xmlns:c16="http://schemas.microsoft.com/office/drawing/2014/chart" uri="{C3380CC4-5D6E-409C-BE32-E72D297353CC}">
                  <c16:uniqueId val="{00000003-18D1-4854-AF61-C7AE68863C5E}"/>
                </c:ext>
              </c:extLst>
            </c:dLbl>
            <c:dLbl>
              <c:idx val="2"/>
              <c:layout>
                <c:manualLayout>
                  <c:x val="2.7734215514727305E-2"/>
                  <c:y val="3.430196787451928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022090988626423"/>
                      <c:h val="0.19768311335183822"/>
                    </c:manualLayout>
                  </c15:layout>
                </c:ext>
                <c:ext xmlns:c16="http://schemas.microsoft.com/office/drawing/2014/chart" uri="{C3380CC4-5D6E-409C-BE32-E72D297353CC}">
                  <c16:uniqueId val="{00000005-18D1-4854-AF61-C7AE68863C5E}"/>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18D1-4854-AF61-C7AE68863C5E}"/>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18D1-4854-AF61-C7AE68863C5E}"/>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18D1-4854-AF61-C7AE68863C5E}"/>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18D1-4854-AF61-C7AE68863C5E}"/>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18D1-4854-AF61-C7AE68863C5E}"/>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18D1-4854-AF61-C7AE68863C5E}"/>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18D1-4854-AF61-C7AE68863C5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Feuil1!$B$2:$B$5</c:f>
              <c:numCache>
                <c:formatCode>0%</c:formatCode>
                <c:ptCount val="4"/>
                <c:pt idx="0">
                  <c:v>0.47</c:v>
                </c:pt>
                <c:pt idx="1">
                  <c:v>0.37</c:v>
                </c:pt>
                <c:pt idx="2">
                  <c:v>0.12</c:v>
                </c:pt>
                <c:pt idx="3">
                  <c:v>0.05</c:v>
                </c:pt>
              </c:numCache>
            </c:numRef>
          </c:val>
          <c:extLst>
            <c:ext xmlns:c16="http://schemas.microsoft.com/office/drawing/2014/chart" uri="{C3380CC4-5D6E-409C-BE32-E72D297353CC}">
              <c16:uniqueId val="{00000014-18D1-4854-AF61-C7AE68863C5E}"/>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18D1-4854-AF61-C7AE68863C5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18D1-4854-AF61-C7AE68863C5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18D1-4854-AF61-C7AE68863C5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18D1-4854-AF61-C7AE68863C5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18D1-4854-AF61-C7AE68863C5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18D1-4854-AF61-C7AE68863C5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18D1-4854-AF61-C7AE68863C5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18D1-4854-AF61-C7AE68863C5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D-18D1-4854-AF61-C7AE68863C5E}"/>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18D1-4854-AF61-C7AE68863C5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18D1-4854-AF61-C7AE68863C5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18D1-4854-AF61-C7AE68863C5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18D1-4854-AF61-C7AE68863C5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18D1-4854-AF61-C7AE68863C5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18D1-4854-AF61-C7AE68863C5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18D1-4854-AF61-C7AE68863C5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18D1-4854-AF61-C7AE68863C5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26-18D1-4854-AF61-C7AE68863C5E}"/>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B3E-4B80-8152-EA4C32F78D32}"/>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B3E-4B80-8152-EA4C32F78D32}"/>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B3E-4B80-8152-EA4C32F78D32}"/>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B3E-4B80-8152-EA4C32F78D32}"/>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B3E-4B80-8152-EA4C32F78D32}"/>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B3E-4B80-8152-EA4C32F78D32}"/>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B3E-4B80-8152-EA4C32F78D32}"/>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5B3E-4B80-8152-EA4C32F78D32}"/>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5B3E-4B80-8152-EA4C32F78D32}"/>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5B3E-4B80-8152-EA4C32F78D32}"/>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B3E-4B80-8152-EA4C32F78D32}"/>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B3E-4B80-8152-EA4C32F78D32}"/>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B3E-4B80-8152-EA4C32F78D32}"/>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B3E-4B80-8152-EA4C32F78D32}"/>
                </c:ext>
              </c:extLst>
            </c:dLbl>
            <c:dLbl>
              <c:idx val="4"/>
              <c:layout>
                <c:manualLayout>
                  <c:x val="0.1139349117818606"/>
                  <c:y val="-9.1471378577677783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B3E-4B80-8152-EA4C32F78D32}"/>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5B3E-4B80-8152-EA4C32F78D32}"/>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5B3E-4B80-8152-EA4C32F78D32}"/>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5B3E-4B80-8152-EA4C32F78D32}"/>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5B3E-4B80-8152-EA4C32F78D32}"/>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B3E-4B80-8152-EA4C32F78D3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Feuil1!$B$2:$B$6</c:f>
              <c:numCache>
                <c:formatCode>0%</c:formatCode>
                <c:ptCount val="5"/>
                <c:pt idx="0">
                  <c:v>0.5</c:v>
                </c:pt>
                <c:pt idx="1">
                  <c:v>0.32</c:v>
                </c:pt>
                <c:pt idx="2">
                  <c:v>0.11</c:v>
                </c:pt>
                <c:pt idx="3">
                  <c:v>0.06</c:v>
                </c:pt>
                <c:pt idx="4">
                  <c:v>0.01</c:v>
                </c:pt>
              </c:numCache>
            </c:numRef>
          </c:val>
          <c:extLst>
            <c:ext xmlns:c16="http://schemas.microsoft.com/office/drawing/2014/chart" uri="{C3380CC4-5D6E-409C-BE32-E72D297353CC}">
              <c16:uniqueId val="{00000014-5B3E-4B80-8152-EA4C32F78D32}"/>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5B3E-4B80-8152-EA4C32F78D3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5B3E-4B80-8152-EA4C32F78D3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5B3E-4B80-8152-EA4C32F78D3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5B3E-4B80-8152-EA4C32F78D3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5B3E-4B80-8152-EA4C32F78D3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5B3E-4B80-8152-EA4C32F78D3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5B3E-4B80-8152-EA4C32F78D3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5B3E-4B80-8152-EA4C32F78D3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5B3E-4B80-8152-EA4C32F78D3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5B3E-4B80-8152-EA4C32F78D32}"/>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D-5B3E-4B80-8152-EA4C32F78D32}"/>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5B3E-4B80-8152-EA4C32F78D3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5B3E-4B80-8152-EA4C32F78D3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5B3E-4B80-8152-EA4C32F78D3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5B3E-4B80-8152-EA4C32F78D3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5B3E-4B80-8152-EA4C32F78D3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5B3E-4B80-8152-EA4C32F78D3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5B3E-4B80-8152-EA4C32F78D3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5B3E-4B80-8152-EA4C32F78D3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5B3E-4B80-8152-EA4C32F78D3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8-5B3E-4B80-8152-EA4C32F78D32}"/>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26-5B3E-4B80-8152-EA4C32F78D32}"/>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CD2-4AE4-9279-8B8766E6BA0D}"/>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CD2-4AE4-9279-8B8766E6BA0D}"/>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CD2-4AE4-9279-8B8766E6BA0D}"/>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CD2-4AE4-9279-8B8766E6BA0D}"/>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CD2-4AE4-9279-8B8766E6BA0D}"/>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4CD2-4AE4-9279-8B8766E6BA0D}"/>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4CD2-4AE4-9279-8B8766E6BA0D}"/>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4CD2-4AE4-9279-8B8766E6BA0D}"/>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4CD2-4AE4-9279-8B8766E6BA0D}"/>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4CD2-4AE4-9279-8B8766E6BA0D}"/>
              </c:ext>
            </c:extLst>
          </c:dPt>
          <c:dLbls>
            <c:dLbl>
              <c:idx val="0"/>
              <c:layout>
                <c:manualLayout>
                  <c:x val="2.4985727679691257E-2"/>
                  <c:y val="-9.520026568358044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480333187518224"/>
                      <c:h val="0.27710317460317463"/>
                    </c:manualLayout>
                  </c15:layout>
                </c:ext>
                <c:ext xmlns:c16="http://schemas.microsoft.com/office/drawing/2014/chart" uri="{C3380CC4-5D6E-409C-BE32-E72D297353CC}">
                  <c16:uniqueId val="{00000001-4CD2-4AE4-9279-8B8766E6BA0D}"/>
                </c:ext>
              </c:extLst>
            </c:dLbl>
            <c:dLbl>
              <c:idx val="1"/>
              <c:layout>
                <c:manualLayout>
                  <c:x val="0.12891878098571011"/>
                  <c:y val="-0.1547620609923760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4CD2-4AE4-9279-8B8766E6BA0D}"/>
                </c:ext>
              </c:extLst>
            </c:dLbl>
            <c:dLbl>
              <c:idx val="2"/>
              <c:layout>
                <c:manualLayout>
                  <c:x val="0.1597564887722368"/>
                  <c:y val="-4.2744656917885265E-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52883202099737536"/>
                      <c:h val="0.19171634795650544"/>
                    </c:manualLayout>
                  </c15:layout>
                </c:ext>
                <c:ext xmlns:c16="http://schemas.microsoft.com/office/drawing/2014/chart" uri="{C3380CC4-5D6E-409C-BE32-E72D297353CC}">
                  <c16:uniqueId val="{00000005-4CD2-4AE4-9279-8B8766E6BA0D}"/>
                </c:ext>
              </c:extLst>
            </c:dLbl>
            <c:dLbl>
              <c:idx val="3"/>
              <c:layout>
                <c:manualLayout>
                  <c:x val="-2.2462452610090385E-2"/>
                  <c:y val="-8.5536182977142411E-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4CD2-4AE4-9279-8B8766E6BA0D}"/>
                </c:ext>
              </c:extLst>
            </c:dLbl>
            <c:dLbl>
              <c:idx val="4"/>
              <c:layout>
                <c:manualLayout>
                  <c:x val="2.1342371167748713E-2"/>
                  <c:y val="3.251960254315559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90871974336"/>
                      <c:h val="0.25876827896512938"/>
                    </c:manualLayout>
                  </c15:layout>
                </c:ext>
                <c:ext xmlns:c16="http://schemas.microsoft.com/office/drawing/2014/chart" uri="{C3380CC4-5D6E-409C-BE32-E72D297353CC}">
                  <c16:uniqueId val="{00000009-4CD2-4AE4-9279-8B8766E6BA0D}"/>
                </c:ext>
              </c:extLst>
            </c:dLbl>
            <c:dLbl>
              <c:idx val="5"/>
              <c:layout>
                <c:manualLayout>
                  <c:x val="-0.14095153470399532"/>
                  <c:y val="2.777793400824898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55340113735783"/>
                      <c:h val="0.22571491063617047"/>
                    </c:manualLayout>
                  </c15:layout>
                </c:ext>
                <c:ext xmlns:c16="http://schemas.microsoft.com/office/drawing/2014/chart" uri="{C3380CC4-5D6E-409C-BE32-E72D297353CC}">
                  <c16:uniqueId val="{0000000B-4CD2-4AE4-9279-8B8766E6BA0D}"/>
                </c:ext>
              </c:extLst>
            </c:dLbl>
            <c:dLbl>
              <c:idx val="6"/>
              <c:layout>
                <c:manualLayout>
                  <c:x val="0.1327619203849518"/>
                  <c:y val="-1.252234095738032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4CD2-4AE4-9279-8B8766E6BA0D}"/>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4CD2-4AE4-9279-8B8766E6BA0D}"/>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4CD2-4AE4-9279-8B8766E6BA0D}"/>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4CD2-4AE4-9279-8B8766E6BA0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Feuil1!$A$2:$A$8</c:f>
              <c:strCache>
                <c:ptCount val="7"/>
                <c:pt idx="0">
                  <c:v>Demander de l'aide et d'accepter l'aide proposée.</c:v>
                </c:pt>
                <c:pt idx="1">
                  <c:v>Demander de l'aide uniquement.</c:v>
                </c:pt>
                <c:pt idx="2">
                  <c:v>Accepter l'aide proposée uniquement.</c:v>
                </c:pt>
                <c:pt idx="3">
                  <c:v>Aucun des deux.</c:v>
                </c:pt>
                <c:pt idx="4">
                  <c:v>Cela dépend des circonstances.</c:v>
                </c:pt>
                <c:pt idx="5">
                  <c:v>N'a pas ou peu besoin d'aide.</c:v>
                </c:pt>
                <c:pt idx="6">
                  <c:v>Ne sait pas.</c:v>
                </c:pt>
              </c:strCache>
            </c:strRef>
          </c:cat>
          <c:val>
            <c:numRef>
              <c:f>Feuil1!$B$2:$B$8</c:f>
              <c:numCache>
                <c:formatCode>0%</c:formatCode>
                <c:ptCount val="7"/>
                <c:pt idx="0">
                  <c:v>0.39</c:v>
                </c:pt>
                <c:pt idx="1">
                  <c:v>0.05</c:v>
                </c:pt>
                <c:pt idx="2">
                  <c:v>0.1</c:v>
                </c:pt>
                <c:pt idx="3">
                  <c:v>7.0000000000000007E-2</c:v>
                </c:pt>
                <c:pt idx="4">
                  <c:v>0.36</c:v>
                </c:pt>
                <c:pt idx="5">
                  <c:v>0.02</c:v>
                </c:pt>
                <c:pt idx="6">
                  <c:v>0.01</c:v>
                </c:pt>
              </c:numCache>
            </c:numRef>
          </c:val>
          <c:extLst>
            <c:ext xmlns:c16="http://schemas.microsoft.com/office/drawing/2014/chart" uri="{C3380CC4-5D6E-409C-BE32-E72D297353CC}">
              <c16:uniqueId val="{00000014-4CD2-4AE4-9279-8B8766E6BA0D}"/>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4CD2-4AE4-9279-8B8766E6BA0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4CD2-4AE4-9279-8B8766E6BA0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4CD2-4AE4-9279-8B8766E6BA0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4CD2-4AE4-9279-8B8766E6BA0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4CD2-4AE4-9279-8B8766E6BA0D}"/>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4CD2-4AE4-9279-8B8766E6BA0D}"/>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9-4CD2-4AE4-9279-8B8766E6BA0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4CD2-4AE4-9279-8B8766E6BA0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4CD2-4AE4-9279-8B8766E6BA0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4CD2-4AE4-9279-8B8766E6BA0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4CD2-4AE4-9279-8B8766E6BA0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4CD2-4AE4-9279-8B8766E6BA0D}"/>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8-4CD2-4AE4-9279-8B8766E6BA0D}"/>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9-4CD2-4AE4-9279-8B8766E6BA0D}"/>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Feuil1!$A$2:$A$8</c:f>
              <c:strCache>
                <c:ptCount val="7"/>
                <c:pt idx="0">
                  <c:v>Demander de l'aide et d'accepter l'aide proposée.</c:v>
                </c:pt>
                <c:pt idx="1">
                  <c:v>Demander de l'aide uniquement.</c:v>
                </c:pt>
                <c:pt idx="2">
                  <c:v>Accepter l'aide proposée uniquement.</c:v>
                </c:pt>
                <c:pt idx="3">
                  <c:v>Aucun des deux.</c:v>
                </c:pt>
                <c:pt idx="4">
                  <c:v>Cela dépend des circonstances.</c:v>
                </c:pt>
                <c:pt idx="5">
                  <c:v>N'a pas ou peu besoin d'aide.</c:v>
                </c:pt>
                <c:pt idx="6">
                  <c:v>Ne sait pas.</c:v>
                </c:pt>
              </c:strCache>
            </c:strRef>
          </c:cat>
          <c:val>
            <c:numRef>
              <c:f>Feuil1!$C$2:$C$8</c:f>
              <c:numCache>
                <c:formatCode>General</c:formatCode>
                <c:ptCount val="7"/>
                <c:pt idx="0">
                  <c:v>2.4</c:v>
                </c:pt>
                <c:pt idx="1">
                  <c:v>4.4000000000000004</c:v>
                </c:pt>
                <c:pt idx="2">
                  <c:v>1.8</c:v>
                </c:pt>
                <c:pt idx="3">
                  <c:v>2.8</c:v>
                </c:pt>
              </c:numCache>
            </c:numRef>
          </c:val>
          <c:extLst>
            <c:ext xmlns:c16="http://schemas.microsoft.com/office/drawing/2014/chart" uri="{C3380CC4-5D6E-409C-BE32-E72D297353CC}">
              <c16:uniqueId val="{0000001D-4CD2-4AE4-9279-8B8766E6BA0D}"/>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4CD2-4AE4-9279-8B8766E6BA0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4CD2-4AE4-9279-8B8766E6BA0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4CD2-4AE4-9279-8B8766E6BA0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4CD2-4AE4-9279-8B8766E6BA0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A-4CD2-4AE4-9279-8B8766E6BA0D}"/>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B-4CD2-4AE4-9279-8B8766E6BA0D}"/>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C-4CD2-4AE4-9279-8B8766E6BA0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4CD2-4AE4-9279-8B8766E6BA0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4CD2-4AE4-9279-8B8766E6BA0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4CD2-4AE4-9279-8B8766E6BA0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4CD2-4AE4-9279-8B8766E6BA0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A-4CD2-4AE4-9279-8B8766E6BA0D}"/>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B-4CD2-4AE4-9279-8B8766E6BA0D}"/>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C-4CD2-4AE4-9279-8B8766E6BA0D}"/>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Feuil1!$A$2:$A$8</c:f>
              <c:strCache>
                <c:ptCount val="7"/>
                <c:pt idx="0">
                  <c:v>Demander de l'aide et d'accepter l'aide proposée.</c:v>
                </c:pt>
                <c:pt idx="1">
                  <c:v>Demander de l'aide uniquement.</c:v>
                </c:pt>
                <c:pt idx="2">
                  <c:v>Accepter l'aide proposée uniquement.</c:v>
                </c:pt>
                <c:pt idx="3">
                  <c:v>Aucun des deux.</c:v>
                </c:pt>
                <c:pt idx="4">
                  <c:v>Cela dépend des circonstances.</c:v>
                </c:pt>
                <c:pt idx="5">
                  <c:v>N'a pas ou peu besoin d'aide.</c:v>
                </c:pt>
                <c:pt idx="6">
                  <c:v>Ne sait pas.</c:v>
                </c:pt>
              </c:strCache>
            </c:strRef>
          </c:cat>
          <c:val>
            <c:numRef>
              <c:f>Feuil1!$D$2:$D$8</c:f>
              <c:numCache>
                <c:formatCode>General</c:formatCode>
                <c:ptCount val="7"/>
                <c:pt idx="0">
                  <c:v>2</c:v>
                </c:pt>
                <c:pt idx="1">
                  <c:v>2</c:v>
                </c:pt>
                <c:pt idx="2">
                  <c:v>3</c:v>
                </c:pt>
                <c:pt idx="3">
                  <c:v>5</c:v>
                </c:pt>
              </c:numCache>
            </c:numRef>
          </c:val>
          <c:extLst>
            <c:ext xmlns:c16="http://schemas.microsoft.com/office/drawing/2014/chart" uri="{C3380CC4-5D6E-409C-BE32-E72D297353CC}">
              <c16:uniqueId val="{00000026-4CD2-4AE4-9279-8B8766E6BA0D}"/>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9DD-4C2D-A76B-24F68E995EB1}"/>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9DD-4C2D-A76B-24F68E995EB1}"/>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9DD-4C2D-A76B-24F68E995EB1}"/>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9DD-4C2D-A76B-24F68E995EB1}"/>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9DD-4C2D-A76B-24F68E995EB1}"/>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9DD-4C2D-A76B-24F68E995EB1}"/>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39DD-4C2D-A76B-24F68E995EB1}"/>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39DD-4C2D-A76B-24F68E995EB1}"/>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39DD-4C2D-A76B-24F68E995EB1}"/>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39DD-4C2D-A76B-24F68E995EB1}"/>
              </c:ext>
            </c:extLst>
          </c:dPt>
          <c:dLbls>
            <c:dLbl>
              <c:idx val="0"/>
              <c:layout>
                <c:manualLayout>
                  <c:x val="3.6559857101195685E-2"/>
                  <c:y val="-3.9644731908511512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9DD-4C2D-A76B-24F68E995EB1}"/>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39DD-4C2D-A76B-24F68E995EB1}"/>
                </c:ext>
              </c:extLst>
            </c:dLbl>
            <c:dLbl>
              <c:idx val="2"/>
              <c:layout>
                <c:manualLayout>
                  <c:x val="2.2711744365287653E-3"/>
                  <c:y val="-5.201478493389831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855424321959752"/>
                      <c:h val="0.23139888763904512"/>
                    </c:manualLayout>
                  </c15:layout>
                </c:ext>
                <c:ext xmlns:c16="http://schemas.microsoft.com/office/drawing/2014/chart" uri="{C3380CC4-5D6E-409C-BE32-E72D297353CC}">
                  <c16:uniqueId val="{00000005-39DD-4C2D-A76B-24F68E995EB1}"/>
                </c:ext>
              </c:extLst>
            </c:dLbl>
            <c:dLbl>
              <c:idx val="3"/>
              <c:layout>
                <c:manualLayout>
                  <c:x val="-4.7925415573053368E-2"/>
                  <c:y val="-1.276012373453318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39DD-4C2D-A76B-24F68E995EB1}"/>
                </c:ext>
              </c:extLst>
            </c:dLbl>
            <c:dLbl>
              <c:idx val="4"/>
              <c:layout>
                <c:manualLayout>
                  <c:x val="0.10467565252260126"/>
                  <c:y val="-5.178883889513812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39DD-4C2D-A76B-24F68E995EB1}"/>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39DD-4C2D-A76B-24F68E995EB1}"/>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39DD-4C2D-A76B-24F68E995EB1}"/>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39DD-4C2D-A76B-24F68E995EB1}"/>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39DD-4C2D-A76B-24F68E995EB1}"/>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39DD-4C2D-A76B-24F68E995EB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Le problème visuel.</c:v>
                </c:pt>
                <c:pt idx="1">
                  <c:v>Le vieillissement.</c:v>
                </c:pt>
                <c:pt idx="2">
                  <c:v>Les deux.</c:v>
                </c:pt>
                <c:pt idx="3">
                  <c:v>Aucun des deux.</c:v>
                </c:pt>
                <c:pt idx="4">
                  <c:v>Ne sait pas.</c:v>
                </c:pt>
              </c:strCache>
            </c:strRef>
          </c:cat>
          <c:val>
            <c:numRef>
              <c:f>Feuil1!$B$2:$B$6</c:f>
              <c:numCache>
                <c:formatCode>0%</c:formatCode>
                <c:ptCount val="5"/>
                <c:pt idx="0">
                  <c:v>0.6</c:v>
                </c:pt>
                <c:pt idx="1">
                  <c:v>0.02</c:v>
                </c:pt>
                <c:pt idx="2">
                  <c:v>0.33</c:v>
                </c:pt>
                <c:pt idx="3">
                  <c:v>0.04</c:v>
                </c:pt>
                <c:pt idx="4">
                  <c:v>0.01</c:v>
                </c:pt>
              </c:numCache>
            </c:numRef>
          </c:val>
          <c:extLst>
            <c:ext xmlns:c16="http://schemas.microsoft.com/office/drawing/2014/chart" uri="{C3380CC4-5D6E-409C-BE32-E72D297353CC}">
              <c16:uniqueId val="{00000014-39DD-4C2D-A76B-24F68E995EB1}"/>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39DD-4C2D-A76B-24F68E995EB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39DD-4C2D-A76B-24F68E995EB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39DD-4C2D-A76B-24F68E995EB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39DD-4C2D-A76B-24F68E995EB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39DD-4C2D-A76B-24F68E995EB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39DD-4C2D-A76B-24F68E995EB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39DD-4C2D-A76B-24F68E995EB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39DD-4C2D-A76B-24F68E995EB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39DD-4C2D-A76B-24F68E995EB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39DD-4C2D-A76B-24F68E995EB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Le problème visuel.</c:v>
                </c:pt>
                <c:pt idx="1">
                  <c:v>Le vieillissement.</c:v>
                </c:pt>
                <c:pt idx="2">
                  <c:v>Les deux.</c:v>
                </c:pt>
                <c:pt idx="3">
                  <c:v>Aucun des deux.</c:v>
                </c:pt>
                <c:pt idx="4">
                  <c:v>Ne sait pas.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D-39DD-4C2D-A76B-24F68E995EB1}"/>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39DD-4C2D-A76B-24F68E995EB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39DD-4C2D-A76B-24F68E995EB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39DD-4C2D-A76B-24F68E995EB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39DD-4C2D-A76B-24F68E995EB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39DD-4C2D-A76B-24F68E995EB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39DD-4C2D-A76B-24F68E995EB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39DD-4C2D-A76B-24F68E995EB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39DD-4C2D-A76B-24F68E995EB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39DD-4C2D-A76B-24F68E995EB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8-39DD-4C2D-A76B-24F68E995EB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Le problème visuel.</c:v>
                </c:pt>
                <c:pt idx="1">
                  <c:v>Le vieillissement.</c:v>
                </c:pt>
                <c:pt idx="2">
                  <c:v>Les deux.</c:v>
                </c:pt>
                <c:pt idx="3">
                  <c:v>Aucun des deux.</c:v>
                </c:pt>
                <c:pt idx="4">
                  <c:v>Ne sait pas.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26-39DD-4C2D-A76B-24F68E995EB1}"/>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n'a jamais renoncé. </c:v>
                </c:pt>
                <c:pt idx="1">
                  <c:v>Autre. </c:v>
                </c:pt>
                <c:pt idx="2">
                  <c:v>Du coût financier.</c:v>
                </c:pt>
                <c:pt idx="3">
                  <c:v>L’indisponibilité du professionnel.</c:v>
                </c:pt>
                <c:pt idx="4">
                  <c:v>La difficulté à prendre rendez-vous.</c:v>
                </c:pt>
                <c:pt idx="5">
                  <c:v>La difficulté à trouver un professionnel de santé adapté.</c:v>
                </c:pt>
                <c:pt idx="6">
                  <c:v>La difficulté à se rendre dans un cabinet.</c:v>
                </c:pt>
                <c:pt idx="7">
                  <c:v>La difficulté à trouver quelqu'un pour accompagner.</c:v>
                </c:pt>
              </c:strCache>
            </c:strRef>
          </c:cat>
          <c:val>
            <c:numRef>
              <c:f>Feuil1!$B$2:$B$9</c:f>
              <c:numCache>
                <c:formatCode>0%</c:formatCode>
                <c:ptCount val="8"/>
                <c:pt idx="0">
                  <c:v>0.64</c:v>
                </c:pt>
                <c:pt idx="1">
                  <c:v>0.04</c:v>
                </c:pt>
                <c:pt idx="2">
                  <c:v>7.0000000000000007E-2</c:v>
                </c:pt>
                <c:pt idx="3">
                  <c:v>0.08</c:v>
                </c:pt>
                <c:pt idx="4">
                  <c:v>0.11</c:v>
                </c:pt>
                <c:pt idx="5">
                  <c:v>0.11</c:v>
                </c:pt>
                <c:pt idx="6">
                  <c:v>0.12</c:v>
                </c:pt>
                <c:pt idx="7">
                  <c:v>0.13</c:v>
                </c:pt>
              </c:numCache>
            </c:numRef>
          </c:val>
          <c:extLst>
            <c:ext xmlns:c16="http://schemas.microsoft.com/office/drawing/2014/chart" uri="{C3380CC4-5D6E-409C-BE32-E72D297353CC}">
              <c16:uniqueId val="{00000000-09BC-47CC-A311-C50E6AC78675}"/>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163-4F4D-9BDD-C8B6BC65C378}"/>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163-4F4D-9BDD-C8B6BC65C378}"/>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163-4F4D-9BDD-C8B6BC65C378}"/>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163-4F4D-9BDD-C8B6BC65C378}"/>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163-4F4D-9BDD-C8B6BC65C378}"/>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163-4F4D-9BDD-C8B6BC65C378}"/>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163-4F4D-9BDD-C8B6BC65C378}"/>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1163-4F4D-9BDD-C8B6BC65C378}"/>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1163-4F4D-9BDD-C8B6BC65C378}"/>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1163-4F4D-9BDD-C8B6BC65C378}"/>
              </c:ext>
            </c:extLst>
          </c:dPt>
          <c:dLbls>
            <c:dLbl>
              <c:idx val="0"/>
              <c:layout>
                <c:manualLayout>
                  <c:x val="2.7300597841936339E-2"/>
                  <c:y val="-4.361298587676533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163-4F4D-9BDD-C8B6BC65C378}"/>
                </c:ext>
              </c:extLst>
            </c:dLbl>
            <c:dLbl>
              <c:idx val="1"/>
              <c:layout>
                <c:manualLayout>
                  <c:x val="-9.9701388560115376E-3"/>
                  <c:y val="8.150172198985924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87343248759"/>
                      <c:h val="0.31639723883156257"/>
                    </c:manualLayout>
                  </c15:layout>
                </c:ext>
                <c:ext xmlns:c16="http://schemas.microsoft.com/office/drawing/2014/chart" uri="{C3380CC4-5D6E-409C-BE32-E72D297353CC}">
                  <c16:uniqueId val="{00000003-1163-4F4D-9BDD-C8B6BC65C378}"/>
                </c:ext>
              </c:extLst>
            </c:dLbl>
            <c:dLbl>
              <c:idx val="2"/>
              <c:layout>
                <c:manualLayout>
                  <c:x val="1.7317539289122802E-2"/>
                  <c:y val="1.147729260811880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586905803441234"/>
                      <c:h val="0.23139890122430348"/>
                    </c:manualLayout>
                  </c15:layout>
                </c:ext>
                <c:ext xmlns:c16="http://schemas.microsoft.com/office/drawing/2014/chart" uri="{C3380CC4-5D6E-409C-BE32-E72D297353CC}">
                  <c16:uniqueId val="{00000005-1163-4F4D-9BDD-C8B6BC65C378}"/>
                </c:ext>
              </c:extLst>
            </c:dLbl>
            <c:dLbl>
              <c:idx val="3"/>
              <c:layout>
                <c:manualLayout>
                  <c:x val="0.29350976961213177"/>
                  <c:y val="-1.07756842894638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44655110819480898"/>
                      <c:h val="0.20362017247844016"/>
                    </c:manualLayout>
                  </c15:layout>
                </c:ext>
                <c:ext xmlns:c16="http://schemas.microsoft.com/office/drawing/2014/chart" uri="{C3380CC4-5D6E-409C-BE32-E72D297353CC}">
                  <c16:uniqueId val="{00000007-1163-4F4D-9BDD-C8B6BC65C378}"/>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1163-4F4D-9BDD-C8B6BC65C378}"/>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1163-4F4D-9BDD-C8B6BC65C378}"/>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1163-4F4D-9BDD-C8B6BC65C378}"/>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1163-4F4D-9BDD-C8B6BC65C378}"/>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1163-4F4D-9BDD-C8B6BC65C378}"/>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1163-4F4D-9BDD-C8B6BC65C37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Les prépare et les prend seul.</c:v>
                </c:pt>
                <c:pt idx="1">
                  <c:v>Quelqu’un les prépare, mais les prend seul.</c:v>
                </c:pt>
                <c:pt idx="2">
                  <c:v>Quelqu’un les donne au bon moment.</c:v>
                </c:pt>
                <c:pt idx="3">
                  <c:v>Non concerné : Ne prend jamais de médicament.</c:v>
                </c:pt>
              </c:strCache>
            </c:strRef>
          </c:cat>
          <c:val>
            <c:numRef>
              <c:f>Feuil1!$B$2:$B$5</c:f>
              <c:numCache>
                <c:formatCode>0%</c:formatCode>
                <c:ptCount val="4"/>
                <c:pt idx="0">
                  <c:v>0.67</c:v>
                </c:pt>
                <c:pt idx="1">
                  <c:v>0.16</c:v>
                </c:pt>
                <c:pt idx="2">
                  <c:v>7.0000000000000007E-2</c:v>
                </c:pt>
                <c:pt idx="3">
                  <c:v>0.11</c:v>
                </c:pt>
              </c:numCache>
            </c:numRef>
          </c:val>
          <c:extLst>
            <c:ext xmlns:c16="http://schemas.microsoft.com/office/drawing/2014/chart" uri="{C3380CC4-5D6E-409C-BE32-E72D297353CC}">
              <c16:uniqueId val="{00000014-1163-4F4D-9BDD-C8B6BC65C378}"/>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1163-4F4D-9BDD-C8B6BC65C37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1163-4F4D-9BDD-C8B6BC65C37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1163-4F4D-9BDD-C8B6BC65C37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1163-4F4D-9BDD-C8B6BC65C37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1163-4F4D-9BDD-C8B6BC65C37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1163-4F4D-9BDD-C8B6BC65C37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1163-4F4D-9BDD-C8B6BC65C37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1163-4F4D-9BDD-C8B6BC65C37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Les prépare et les prend seul.</c:v>
                </c:pt>
                <c:pt idx="1">
                  <c:v>Quelqu’un les prépare, mais les prend seul.</c:v>
                </c:pt>
                <c:pt idx="2">
                  <c:v>Quelqu’un les donne au bon moment.</c:v>
                </c:pt>
                <c:pt idx="3">
                  <c:v>Non concerné : Ne prend jamais de médicament.</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D-1163-4F4D-9BDD-C8B6BC65C378}"/>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1163-4F4D-9BDD-C8B6BC65C37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1163-4F4D-9BDD-C8B6BC65C37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1163-4F4D-9BDD-C8B6BC65C37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1163-4F4D-9BDD-C8B6BC65C37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1163-4F4D-9BDD-C8B6BC65C37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1163-4F4D-9BDD-C8B6BC65C37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1163-4F4D-9BDD-C8B6BC65C37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1163-4F4D-9BDD-C8B6BC65C37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Les prépare et les prend seul.</c:v>
                </c:pt>
                <c:pt idx="1">
                  <c:v>Quelqu’un les prépare, mais les prend seul.</c:v>
                </c:pt>
                <c:pt idx="2">
                  <c:v>Quelqu’un les donne au bon moment.</c:v>
                </c:pt>
                <c:pt idx="3">
                  <c:v>Non concerné : Ne prend jamais de médicament.</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26-1163-4F4D-9BDD-C8B6BC65C378}"/>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E10-4A9D-92D0-A1F5C2E00F7A}"/>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E10-4A9D-92D0-A1F5C2E00F7A}"/>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E10-4A9D-92D0-A1F5C2E00F7A}"/>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E10-4A9D-92D0-A1F5C2E00F7A}"/>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E10-4A9D-92D0-A1F5C2E00F7A}"/>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E10-4A9D-92D0-A1F5C2E00F7A}"/>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7E10-4A9D-92D0-A1F5C2E00F7A}"/>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7E10-4A9D-92D0-A1F5C2E00F7A}"/>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7E10-4A9D-92D0-A1F5C2E00F7A}"/>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7E10-4A9D-92D0-A1F5C2E00F7A}"/>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E10-4A9D-92D0-A1F5C2E00F7A}"/>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7E10-4A9D-92D0-A1F5C2E00F7A}"/>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7E10-4A9D-92D0-A1F5C2E00F7A}"/>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7E10-4A9D-92D0-A1F5C2E00F7A}"/>
                </c:ext>
              </c:extLst>
            </c:dLbl>
            <c:dLbl>
              <c:idx val="4"/>
              <c:layout>
                <c:manualLayout>
                  <c:x val="5.138706620005833E-3"/>
                  <c:y val="6.426556055493062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16079760863225"/>
                      <c:h val="0.30638732658417694"/>
                    </c:manualLayout>
                  </c15:layout>
                </c:ext>
                <c:ext xmlns:c16="http://schemas.microsoft.com/office/drawing/2014/chart" uri="{C3380CC4-5D6E-409C-BE32-E72D297353CC}">
                  <c16:uniqueId val="{00000009-7E10-4A9D-92D0-A1F5C2E00F7A}"/>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7E10-4A9D-92D0-A1F5C2E00F7A}"/>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7E10-4A9D-92D0-A1F5C2E00F7A}"/>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7E10-4A9D-92D0-A1F5C2E00F7A}"/>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7E10-4A9D-92D0-A1F5C2E00F7A}"/>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7E10-4A9D-92D0-A1F5C2E00F7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Non concerné : n'utilise pas d'appareil médical.</c:v>
                </c:pt>
              </c:strCache>
            </c:strRef>
          </c:cat>
          <c:val>
            <c:numRef>
              <c:f>Feuil1!$B$2:$B$6</c:f>
              <c:numCache>
                <c:formatCode>0%</c:formatCode>
                <c:ptCount val="5"/>
                <c:pt idx="0">
                  <c:v>0.09</c:v>
                </c:pt>
                <c:pt idx="1">
                  <c:v>0.12</c:v>
                </c:pt>
                <c:pt idx="2">
                  <c:v>0.08</c:v>
                </c:pt>
                <c:pt idx="3">
                  <c:v>0.08</c:v>
                </c:pt>
                <c:pt idx="4">
                  <c:v>0.64</c:v>
                </c:pt>
              </c:numCache>
            </c:numRef>
          </c:val>
          <c:extLst>
            <c:ext xmlns:c16="http://schemas.microsoft.com/office/drawing/2014/chart" uri="{C3380CC4-5D6E-409C-BE32-E72D297353CC}">
              <c16:uniqueId val="{00000014-7E10-4A9D-92D0-A1F5C2E00F7A}"/>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7E10-4A9D-92D0-A1F5C2E00F7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7E10-4A9D-92D0-A1F5C2E00F7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7E10-4A9D-92D0-A1F5C2E00F7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7E10-4A9D-92D0-A1F5C2E00F7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7E10-4A9D-92D0-A1F5C2E00F7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7E10-4A9D-92D0-A1F5C2E00F7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7E10-4A9D-92D0-A1F5C2E00F7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7E10-4A9D-92D0-A1F5C2E00F7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7E10-4A9D-92D0-A1F5C2E00F7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7E10-4A9D-92D0-A1F5C2E00F7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Non concerné : n'utilise pas d'appareil médical.</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D-7E10-4A9D-92D0-A1F5C2E00F7A}"/>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7E10-4A9D-92D0-A1F5C2E00F7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7E10-4A9D-92D0-A1F5C2E00F7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7E10-4A9D-92D0-A1F5C2E00F7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7E10-4A9D-92D0-A1F5C2E00F7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7E10-4A9D-92D0-A1F5C2E00F7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7E10-4A9D-92D0-A1F5C2E00F7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7E10-4A9D-92D0-A1F5C2E00F7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7E10-4A9D-92D0-A1F5C2E00F7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7E10-4A9D-92D0-A1F5C2E00F7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8-7E10-4A9D-92D0-A1F5C2E00F7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Non concerné : n'utilise pas d'appareil médical.</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26-7E10-4A9D-92D0-A1F5C2E00F7A}"/>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Feuil1!$A$2:$A$8</c:f>
              <c:strCache>
                <c:ptCount val="7"/>
                <c:pt idx="0">
                  <c:v>Ne souhaite pas répondre.</c:v>
                </c:pt>
                <c:pt idx="1">
                  <c:v>Non concerné : n'a pas été pris en charge pour d'autres troubles.</c:v>
                </c:pt>
                <c:pt idx="2">
                  <c:v>Des troubles du langage.</c:v>
                </c:pt>
                <c:pt idx="3">
                  <c:v>Des troubles neurodéveloppementaux ou cognitifs.</c:v>
                </c:pt>
                <c:pt idx="4">
                  <c:v>Des troubles moteurs.</c:v>
                </c:pt>
                <c:pt idx="5">
                  <c:v>Des troubles psychologiques ou psychiatriques.</c:v>
                </c:pt>
                <c:pt idx="6">
                  <c:v>Des troubles auditifs.</c:v>
                </c:pt>
              </c:strCache>
            </c:strRef>
          </c:cat>
          <c:val>
            <c:numRef>
              <c:f>Feuil1!$B$2:$B$8</c:f>
              <c:numCache>
                <c:formatCode>0%</c:formatCode>
                <c:ptCount val="7"/>
                <c:pt idx="0">
                  <c:v>0.03</c:v>
                </c:pt>
                <c:pt idx="1">
                  <c:v>0.59</c:v>
                </c:pt>
                <c:pt idx="2">
                  <c:v>0.03</c:v>
                </c:pt>
                <c:pt idx="3">
                  <c:v>0.03</c:v>
                </c:pt>
                <c:pt idx="4">
                  <c:v>0.1</c:v>
                </c:pt>
                <c:pt idx="5">
                  <c:v>0.12</c:v>
                </c:pt>
                <c:pt idx="6">
                  <c:v>0.22</c:v>
                </c:pt>
              </c:numCache>
            </c:numRef>
          </c:val>
          <c:extLst>
            <c:ext xmlns:c16="http://schemas.microsoft.com/office/drawing/2014/chart" uri="{C3380CC4-5D6E-409C-BE32-E72D297353CC}">
              <c16:uniqueId val="{00000000-01DF-41D6-94AE-93AFAC65BD35}"/>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7.1282079323417902E-2"/>
                  <c:y val="-6.563292333556348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075222368037328"/>
                      <c:h val="0.2318954248366013"/>
                    </c:manualLayout>
                  </c15:layout>
                </c:ext>
                <c:ext xmlns:c16="http://schemas.microsoft.com/office/drawing/2014/chart" uri="{C3380CC4-5D6E-409C-BE32-E72D297353CC}">
                  <c16:uniqueId val="{00000001-554A-4337-BF8B-3AE2217269B9}"/>
                </c:ext>
              </c:extLst>
            </c:dLbl>
            <c:dLbl>
              <c:idx val="1"/>
              <c:layout>
                <c:manualLayout>
                  <c:x val="1.5492855059784193E-2"/>
                  <c:y val="-1.7154718405297376E-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64216243802858"/>
                      <c:h val="0.24308990787916213"/>
                    </c:manualLayout>
                  </c15:layout>
                </c:ext>
                <c:ext xmlns:c16="http://schemas.microsoft.com/office/drawing/2014/chart" uri="{C3380CC4-5D6E-409C-BE32-E72D297353CC}">
                  <c16:uniqueId val="{00000003-554A-4337-BF8B-3AE2217269B9}"/>
                </c:ext>
              </c:extLst>
            </c:dLbl>
            <c:dLbl>
              <c:idx val="2"/>
              <c:layout>
                <c:manualLayout>
                  <c:x val="-3.0136154855643051E-2"/>
                  <c:y val="-2.01132211414749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9966535433070868"/>
                      <c:h val="0.27061465356046183"/>
                    </c:manualLayout>
                  </c15:layout>
                </c:ext>
                <c:ext xmlns:c16="http://schemas.microsoft.com/office/drawing/2014/chart" uri="{C3380CC4-5D6E-409C-BE32-E72D297353CC}">
                  <c16:uniqueId val="{00000005-554A-4337-BF8B-3AE2217269B9}"/>
                </c:ext>
              </c:extLst>
            </c:dLbl>
            <c:dLbl>
              <c:idx val="3"/>
              <c:layout>
                <c:manualLayout>
                  <c:x val="0.38147273257509479"/>
                  <c:y val="-6.349132828984611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59469925634295717"/>
                      <c:h val="0.16634964747053679"/>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Oui, sans aucun problème. </c:v>
                </c:pt>
                <c:pt idx="1">
                  <c:v>Oui, mais a eu des difficultés pour en trouver. </c:v>
                </c:pt>
                <c:pt idx="2">
                  <c:v>Non, le problème visuel a empêché de faire des stages. </c:v>
                </c:pt>
                <c:pt idx="3">
                  <c:v>Non concerné : n'a pas eu à réaliser de stage. </c:v>
                </c:pt>
              </c:strCache>
            </c:strRef>
          </c:cat>
          <c:val>
            <c:numRef>
              <c:f>Feuil1!$B$2:$B$5</c:f>
              <c:numCache>
                <c:formatCode>###0%</c:formatCode>
                <c:ptCount val="4"/>
                <c:pt idx="0">
                  <c:v>0.40901087416311255</c:v>
                </c:pt>
                <c:pt idx="1">
                  <c:v>0.40780610716541416</c:v>
                </c:pt>
                <c:pt idx="2">
                  <c:v>3.9256216799505417E-2</c:v>
                </c:pt>
                <c:pt idx="3">
                  <c:v>0.14392680187196674</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41A1-4A7C-9C18-ADFF0A3501A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41A1-4A7C-9C18-ADFF0A3501A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41A1-4A7C-9C18-ADFF0A3501A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41A1-4A7C-9C18-ADFF0A3501A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41A1-4A7C-9C18-ADFF0A3501A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41A1-4A7C-9C18-ADFF0A3501A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41A1-4A7C-9C18-ADFF0A3501A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41A1-4A7C-9C18-ADFF0A3501A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sans aucun problème. </c:v>
                </c:pt>
                <c:pt idx="1">
                  <c:v>Oui, mais a eu des difficultés pour en trouver. </c:v>
                </c:pt>
                <c:pt idx="2">
                  <c:v>Non, le problème visuel a empêché de faire des stages. </c:v>
                </c:pt>
                <c:pt idx="3">
                  <c:v>Non concerné : n'a pas eu à réaliser de stage. </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41A1-4A7C-9C18-ADFF0A3501A9}"/>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41A1-4A7C-9C18-ADFF0A3501A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41A1-4A7C-9C18-ADFF0A3501A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41A1-4A7C-9C18-ADFF0A3501A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41A1-4A7C-9C18-ADFF0A3501A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41A1-4A7C-9C18-ADFF0A3501A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41A1-4A7C-9C18-ADFF0A3501A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41A1-4A7C-9C18-ADFF0A3501A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41A1-4A7C-9C18-ADFF0A3501A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sans aucun problème. </c:v>
                </c:pt>
                <c:pt idx="1">
                  <c:v>Oui, mais a eu des difficultés pour en trouver. </c:v>
                </c:pt>
                <c:pt idx="2">
                  <c:v>Non, le problème visuel a empêché de faire des stages. </c:v>
                </c:pt>
                <c:pt idx="3">
                  <c:v>Non concerné : n'a pas eu à réaliser de stage. </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41A1-4A7C-9C18-ADFF0A3501A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286-4533-8799-338FA2B6D0C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286-4533-8799-338FA2B6D0C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286-4533-8799-338FA2B6D0C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286-4533-8799-338FA2B6D0C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286-4533-8799-338FA2B6D0C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9286-4533-8799-338FA2B6D0C9}"/>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9286-4533-8799-338FA2B6D0C9}"/>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9286-4533-8799-338FA2B6D0C9}"/>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9286-4533-8799-338FA2B6D0C9}"/>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9286-4533-8799-338FA2B6D0C9}"/>
              </c:ext>
            </c:extLst>
          </c:dPt>
          <c:dLbls>
            <c:dLbl>
              <c:idx val="0"/>
              <c:layout>
                <c:manualLayout>
                  <c:x val="1.8041338582676994E-2"/>
                  <c:y val="-6.345425571803524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286-4533-8799-338FA2B6D0C9}"/>
                </c:ext>
              </c:extLst>
            </c:dLbl>
            <c:dLbl>
              <c:idx val="1"/>
              <c:layout>
                <c:manualLayout>
                  <c:x val="-7.6552930883639651E-3"/>
                  <c:y val="4.4847987751531058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9286-4533-8799-338FA2B6D0C9}"/>
                </c:ext>
              </c:extLst>
            </c:dLbl>
            <c:dLbl>
              <c:idx val="2"/>
              <c:layout>
                <c:manualLayout>
                  <c:x val="-1.5089949693788287E-2"/>
                  <c:y val="4.186999404117765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6216535433070862"/>
                      <c:h val="0.3679467173664796"/>
                    </c:manualLayout>
                  </c15:layout>
                </c:ext>
                <c:ext xmlns:c16="http://schemas.microsoft.com/office/drawing/2014/chart" uri="{C3380CC4-5D6E-409C-BE32-E72D297353CC}">
                  <c16:uniqueId val="{00000005-9286-4533-8799-338FA2B6D0C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9286-4533-8799-338FA2B6D0C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9286-4533-8799-338FA2B6D0C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9286-4533-8799-338FA2B6D0C9}"/>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9286-4533-8799-338FA2B6D0C9}"/>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9286-4533-8799-338FA2B6D0C9}"/>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9286-4533-8799-338FA2B6D0C9}"/>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286-4533-8799-338FA2B6D0C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Était très actif et explorateur.</c:v>
                </c:pt>
                <c:pt idx="1">
                  <c:v>Avait besoin de stimulations.</c:v>
                </c:pt>
                <c:pt idx="2">
                  <c:v>Était plutôt replié sur lui-même et craignait les sollicitations extérieures.</c:v>
                </c:pt>
                <c:pt idx="3">
                  <c:v>Ne sait pas.</c:v>
                </c:pt>
              </c:strCache>
            </c:strRef>
          </c:cat>
          <c:val>
            <c:numRef>
              <c:f>Feuil1!$B$2:$B$5</c:f>
              <c:numCache>
                <c:formatCode>0%</c:formatCode>
                <c:ptCount val="4"/>
                <c:pt idx="0">
                  <c:v>0.55000000000000004</c:v>
                </c:pt>
                <c:pt idx="1">
                  <c:v>0.33</c:v>
                </c:pt>
                <c:pt idx="2">
                  <c:v>0.1</c:v>
                </c:pt>
                <c:pt idx="3">
                  <c:v>0.03</c:v>
                </c:pt>
              </c:numCache>
            </c:numRef>
          </c:val>
          <c:extLst>
            <c:ext xmlns:c16="http://schemas.microsoft.com/office/drawing/2014/chart" uri="{C3380CC4-5D6E-409C-BE32-E72D297353CC}">
              <c16:uniqueId val="{00000014-9286-4533-8799-338FA2B6D0C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9286-4533-8799-338FA2B6D0C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9286-4533-8799-338FA2B6D0C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9286-4533-8799-338FA2B6D0C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9286-4533-8799-338FA2B6D0C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9286-4533-8799-338FA2B6D0C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9286-4533-8799-338FA2B6D0C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9286-4533-8799-338FA2B6D0C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9286-4533-8799-338FA2B6D0C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Était très actif et explorateur.</c:v>
                </c:pt>
                <c:pt idx="1">
                  <c:v>Avait besoin de stimulations.</c:v>
                </c:pt>
                <c:pt idx="2">
                  <c:v>Était plutôt replié sur lui-même et craignait les sollicitations extérieures.</c:v>
                </c:pt>
                <c:pt idx="3">
                  <c:v>Ne sait pas.</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D-9286-4533-8799-338FA2B6D0C9}"/>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9286-4533-8799-338FA2B6D0C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9286-4533-8799-338FA2B6D0C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9286-4533-8799-338FA2B6D0C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9286-4533-8799-338FA2B6D0C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9286-4533-8799-338FA2B6D0C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9286-4533-8799-338FA2B6D0C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9286-4533-8799-338FA2B6D0C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9286-4533-8799-338FA2B6D0C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Était très actif et explorateur.</c:v>
                </c:pt>
                <c:pt idx="1">
                  <c:v>Avait besoin de stimulations.</c:v>
                </c:pt>
                <c:pt idx="2">
                  <c:v>Était plutôt replié sur lui-même et craignait les sollicitations extérieures.</c:v>
                </c:pt>
                <c:pt idx="3">
                  <c:v>Ne sait pas.</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26-9286-4533-8799-338FA2B6D0C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3B3-4584-A2E5-EADCE9C89290}"/>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3B3-4584-A2E5-EADCE9C89290}"/>
              </c:ext>
            </c:extLst>
          </c:dPt>
          <c:dPt>
            <c:idx val="2"/>
            <c:bubble3D val="0"/>
            <c:spPr>
              <a:solidFill>
                <a:schemeClr val="accent3"/>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3B3-4584-A2E5-EADCE9C89290}"/>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3B3-4584-A2E5-EADCE9C89290}"/>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3B3-4584-A2E5-EADCE9C89290}"/>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03B3-4584-A2E5-EADCE9C89290}"/>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03B3-4584-A2E5-EADCE9C89290}"/>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03B3-4584-A2E5-EADCE9C89290}"/>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03B3-4584-A2E5-EADCE9C89290}"/>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03B3-4584-A2E5-EADCE9C89290}"/>
              </c:ext>
            </c:extLst>
          </c:dPt>
          <c:dLbls>
            <c:dLbl>
              <c:idx val="0"/>
              <c:layout>
                <c:manualLayout>
                  <c:x val="1.1096894138232722E-2"/>
                  <c:y val="-5.154949381327348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3B3-4584-A2E5-EADCE9C89290}"/>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03B3-4584-A2E5-EADCE9C89290}"/>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03B3-4584-A2E5-EADCE9C89290}"/>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03B3-4584-A2E5-EADCE9C89290}"/>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03B3-4584-A2E5-EADCE9C89290}"/>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03B3-4584-A2E5-EADCE9C89290}"/>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03B3-4584-A2E5-EADCE9C89290}"/>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3B3-4584-A2E5-EADCE9C8929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Feuil1!$A$2:$A$3</c:f>
              <c:strCache>
                <c:ptCount val="2"/>
                <c:pt idx="0">
                  <c:v>Oui, a été accompagné.</c:v>
                </c:pt>
                <c:pt idx="1">
                  <c:v>Non, il n'a pas été accompagné.</c:v>
                </c:pt>
              </c:strCache>
            </c:strRef>
          </c:cat>
          <c:val>
            <c:numRef>
              <c:f>Feuil1!$B$2:$B$3</c:f>
              <c:numCache>
                <c:formatCode>0%</c:formatCode>
                <c:ptCount val="2"/>
                <c:pt idx="0">
                  <c:v>0.71</c:v>
                </c:pt>
                <c:pt idx="1">
                  <c:v>0.28999999999999998</c:v>
                </c:pt>
              </c:numCache>
            </c:numRef>
          </c:val>
          <c:extLst>
            <c:ext xmlns:c16="http://schemas.microsoft.com/office/drawing/2014/chart" uri="{C3380CC4-5D6E-409C-BE32-E72D297353CC}">
              <c16:uniqueId val="{00000014-03B3-4584-A2E5-EADCE9C89290}"/>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03B3-4584-A2E5-EADCE9C8929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03B3-4584-A2E5-EADCE9C8929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03B3-4584-A2E5-EADCE9C8929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03B3-4584-A2E5-EADCE9C8929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 a été accompagné.</c:v>
                </c:pt>
                <c:pt idx="1">
                  <c:v>Non, il n'a pas été accompagné.</c:v>
                </c:pt>
              </c:strCache>
            </c:strRef>
          </c:cat>
          <c:val>
            <c:numRef>
              <c:f>Feuil1!$C$2:$C$3</c:f>
              <c:numCache>
                <c:formatCode>General</c:formatCode>
                <c:ptCount val="2"/>
                <c:pt idx="0">
                  <c:v>2.4</c:v>
                </c:pt>
                <c:pt idx="1">
                  <c:v>4.4000000000000004</c:v>
                </c:pt>
              </c:numCache>
            </c:numRef>
          </c:val>
          <c:extLst>
            <c:ext xmlns:c16="http://schemas.microsoft.com/office/drawing/2014/chart" uri="{C3380CC4-5D6E-409C-BE32-E72D297353CC}">
              <c16:uniqueId val="{0000001D-03B3-4584-A2E5-EADCE9C89290}"/>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03B3-4584-A2E5-EADCE9C8929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03B3-4584-A2E5-EADCE9C8929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03B3-4584-A2E5-EADCE9C8929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03B3-4584-A2E5-EADCE9C8929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 a été accompagné.</c:v>
                </c:pt>
                <c:pt idx="1">
                  <c:v>Non, il n'a pas été accompagné.</c:v>
                </c:pt>
              </c:strCache>
            </c:strRef>
          </c:cat>
          <c:val>
            <c:numRef>
              <c:f>Feuil1!$D$2:$D$3</c:f>
              <c:numCache>
                <c:formatCode>General</c:formatCode>
                <c:ptCount val="2"/>
                <c:pt idx="0">
                  <c:v>2</c:v>
                </c:pt>
                <c:pt idx="1">
                  <c:v>2</c:v>
                </c:pt>
              </c:numCache>
            </c:numRef>
          </c:val>
          <c:extLst>
            <c:ext xmlns:c16="http://schemas.microsoft.com/office/drawing/2014/chart" uri="{C3380CC4-5D6E-409C-BE32-E72D297353CC}">
              <c16:uniqueId val="{00000026-03B3-4584-A2E5-EADCE9C89290}"/>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E89-462F-A4E9-826E1DD59908}"/>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E89-462F-A4E9-826E1DD59908}"/>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E89-462F-A4E9-826E1DD59908}"/>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E89-462F-A4E9-826E1DD59908}"/>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E89-462F-A4E9-826E1DD59908}"/>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E89-462F-A4E9-826E1DD59908}"/>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E89-462F-A4E9-826E1DD59908}"/>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5E89-462F-A4E9-826E1DD59908}"/>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5E89-462F-A4E9-826E1DD59908}"/>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5E89-462F-A4E9-826E1DD59908}"/>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89-462F-A4E9-826E1DD59908}"/>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E89-462F-A4E9-826E1DD59908}"/>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E89-462F-A4E9-826E1DD59908}"/>
                </c:ext>
              </c:extLst>
            </c:dLbl>
            <c:dLbl>
              <c:idx val="3"/>
              <c:layout>
                <c:manualLayout>
                  <c:x val="-3.0795822397200374E-2"/>
                  <c:y val="3.316900366577350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E89-462F-A4E9-826E1DD59908}"/>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E89-462F-A4E9-826E1DD59908}"/>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5E89-462F-A4E9-826E1DD59908}"/>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5E89-462F-A4E9-826E1DD59908}"/>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5E89-462F-A4E9-826E1DD59908}"/>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5E89-462F-A4E9-826E1DD59908}"/>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E89-462F-A4E9-826E1DD5990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Tout à fait.</c:v>
                </c:pt>
                <c:pt idx="1">
                  <c:v>Plutôt oui.</c:v>
                </c:pt>
                <c:pt idx="2">
                  <c:v>Plutôt non.</c:v>
                </c:pt>
                <c:pt idx="3">
                  <c:v>Pas du tout.</c:v>
                </c:pt>
                <c:pt idx="4">
                  <c:v>Ne sait pas.</c:v>
                </c:pt>
              </c:strCache>
            </c:strRef>
          </c:cat>
          <c:val>
            <c:numRef>
              <c:f>Feuil1!$E$7:$E$11</c:f>
              <c:numCache>
                <c:formatCode>0%</c:formatCode>
                <c:ptCount val="5"/>
                <c:pt idx="0">
                  <c:v>0.15</c:v>
                </c:pt>
                <c:pt idx="1">
                  <c:v>0.52</c:v>
                </c:pt>
                <c:pt idx="2">
                  <c:v>0.23</c:v>
                </c:pt>
                <c:pt idx="3">
                  <c:v>7.0000000000000007E-2</c:v>
                </c:pt>
                <c:pt idx="4">
                  <c:v>0.04</c:v>
                </c:pt>
              </c:numCache>
            </c:numRef>
          </c:val>
          <c:extLst>
            <c:ext xmlns:c16="http://schemas.microsoft.com/office/drawing/2014/chart" uri="{C3380CC4-5D6E-409C-BE32-E72D297353CC}">
              <c16:uniqueId val="{00000014-5E89-462F-A4E9-826E1DD59908}"/>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10B-4D50-BED2-22CAA5095CA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10B-4D50-BED2-22CAA5095CA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10B-4D50-BED2-22CAA5095CA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10B-4D50-BED2-22CAA5095CA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10B-4D50-BED2-22CAA5095CA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210B-4D50-BED2-22CAA5095CA9}"/>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210B-4D50-BED2-22CAA5095CA9}"/>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210B-4D50-BED2-22CAA5095CA9}"/>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210B-4D50-BED2-22CAA5095CA9}"/>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210B-4D50-BED2-22CAA5095CA9}"/>
              </c:ext>
            </c:extLst>
          </c:dPt>
          <c:dLbls>
            <c:dLbl>
              <c:idx val="0"/>
              <c:layout>
                <c:manualLayout>
                  <c:x val="2.3005249343832023E-3"/>
                  <c:y val="-5.370301408569662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170844269466316"/>
                      <c:h val="0.21655309297941852"/>
                    </c:manualLayout>
                  </c15:layout>
                </c:ext>
                <c:ext xmlns:c16="http://schemas.microsoft.com/office/drawing/2014/chart" uri="{C3380CC4-5D6E-409C-BE32-E72D297353CC}">
                  <c16:uniqueId val="{00000001-210B-4D50-BED2-22CAA5095CA9}"/>
                </c:ext>
              </c:extLst>
            </c:dLbl>
            <c:dLbl>
              <c:idx val="1"/>
              <c:layout>
                <c:manualLayout>
                  <c:x val="3.6789151356080491E-2"/>
                  <c:y val="-3.340292275574112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051268591426071"/>
                      <c:h val="0.17628392484342381"/>
                    </c:manualLayout>
                  </c15:layout>
                </c:ext>
                <c:ext xmlns:c16="http://schemas.microsoft.com/office/drawing/2014/chart" uri="{C3380CC4-5D6E-409C-BE32-E72D297353CC}">
                  <c16:uniqueId val="{00000003-210B-4D50-BED2-22CAA5095CA9}"/>
                </c:ext>
              </c:extLst>
            </c:dLbl>
            <c:dLbl>
              <c:idx val="2"/>
              <c:layout>
                <c:manualLayout>
                  <c:x val="-6.3006561679790032E-2"/>
                  <c:y val="-7.2457383328127928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355424321959752"/>
                      <c:h val="0.23609817040093367"/>
                    </c:manualLayout>
                  </c15:layout>
                </c:ext>
                <c:ext xmlns:c16="http://schemas.microsoft.com/office/drawing/2014/chart" uri="{C3380CC4-5D6E-409C-BE32-E72D297353CC}">
                  <c16:uniqueId val="{00000005-210B-4D50-BED2-22CAA5095CA9}"/>
                </c:ext>
              </c:extLst>
            </c:dLbl>
            <c:dLbl>
              <c:idx val="3"/>
              <c:layout>
                <c:manualLayout>
                  <c:x val="-1.4129118167448225E-2"/>
                  <c:y val="0.11041329047633655"/>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368088363954504"/>
                      <c:h val="0.17960350467673797"/>
                    </c:manualLayout>
                  </c15:layout>
                </c:ext>
                <c:ext xmlns:c16="http://schemas.microsoft.com/office/drawing/2014/chart" uri="{C3380CC4-5D6E-409C-BE32-E72D297353CC}">
                  <c16:uniqueId val="{00000007-210B-4D50-BED2-22CAA5095CA9}"/>
                </c:ext>
              </c:extLst>
            </c:dLbl>
            <c:dLbl>
              <c:idx val="4"/>
              <c:layout>
                <c:manualLayout>
                  <c:x val="-6.3379811898512731E-2"/>
                  <c:y val="2.008054838656651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271631671041117"/>
                      <c:h val="0.17543471471076555"/>
                    </c:manualLayout>
                  </c15:layout>
                </c:ext>
                <c:ext xmlns:c16="http://schemas.microsoft.com/office/drawing/2014/chart" uri="{C3380CC4-5D6E-409C-BE32-E72D297353CC}">
                  <c16:uniqueId val="{00000009-210B-4D50-BED2-22CAA5095CA9}"/>
                </c:ext>
              </c:extLst>
            </c:dLbl>
            <c:dLbl>
              <c:idx val="5"/>
              <c:layout>
                <c:manualLayout>
                  <c:x val="5.8354009174314464E-2"/>
                  <c:y val="-1.461361348039456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617344706911634"/>
                      <c:h val="0.16598392319957916"/>
                    </c:manualLayout>
                  </c15:layout>
                </c:ext>
                <c:ext xmlns:c16="http://schemas.microsoft.com/office/drawing/2014/chart" uri="{C3380CC4-5D6E-409C-BE32-E72D297353CC}">
                  <c16:uniqueId val="{0000000B-210B-4D50-BED2-22CAA5095CA9}"/>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210B-4D50-BED2-22CAA5095CA9}"/>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210B-4D50-BED2-22CAA5095CA9}"/>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210B-4D50-BED2-22CAA5095CA9}"/>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210B-4D50-BED2-22CAA5095CA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Feuil1!$D$7:$D$12</c:f>
              <c:strCache>
                <c:ptCount val="6"/>
                <c:pt idx="0">
                  <c:v>Tout le temps.</c:v>
                </c:pt>
                <c:pt idx="1">
                  <c:v>Souvent.</c:v>
                </c:pt>
                <c:pt idx="2">
                  <c:v>Parfois.</c:v>
                </c:pt>
                <c:pt idx="3">
                  <c:v>Rarement.</c:v>
                </c:pt>
                <c:pt idx="4">
                  <c:v>Jamais.</c:v>
                </c:pt>
                <c:pt idx="5">
                  <c:v>Ne sait pas.</c:v>
                </c:pt>
              </c:strCache>
            </c:strRef>
          </c:cat>
          <c:val>
            <c:numRef>
              <c:f>Feuil1!$E$7:$E$12</c:f>
              <c:numCache>
                <c:formatCode>0.00%</c:formatCode>
                <c:ptCount val="6"/>
                <c:pt idx="0">
                  <c:v>0.247</c:v>
                </c:pt>
                <c:pt idx="1">
                  <c:v>0.36</c:v>
                </c:pt>
                <c:pt idx="2">
                  <c:v>0.20599999999999999</c:v>
                </c:pt>
                <c:pt idx="3">
                  <c:v>7.9000000000000001E-2</c:v>
                </c:pt>
                <c:pt idx="4">
                  <c:v>7.6999999999999999E-2</c:v>
                </c:pt>
                <c:pt idx="5">
                  <c:v>3.1E-2</c:v>
                </c:pt>
              </c:numCache>
            </c:numRef>
          </c:val>
          <c:extLst>
            <c:ext xmlns:c16="http://schemas.microsoft.com/office/drawing/2014/chart" uri="{C3380CC4-5D6E-409C-BE32-E72D297353CC}">
              <c16:uniqueId val="{00000014-210B-4D50-BED2-22CAA5095CA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Autre. </c:v>
                </c:pt>
                <c:pt idx="1">
                  <c:v>Non concerné : ne se sent pas seul ou exclu. </c:v>
                </c:pt>
                <c:pt idx="2">
                  <c:v>Même avec des personnes déficientes visuelles. </c:v>
                </c:pt>
                <c:pt idx="3">
                  <c:v>Avec des personnes voyantes, de façon générale.</c:v>
                </c:pt>
                <c:pt idx="4">
                  <c:v>Avec des personnes voyantes qui font référence à des choses visuelles.</c:v>
                </c:pt>
                <c:pt idx="5">
                  <c:v>Avec des personnes voyantes qui font des activités auxquelles ne peut pas participer.</c:v>
                </c:pt>
              </c:strCache>
            </c:strRef>
          </c:cat>
          <c:val>
            <c:numRef>
              <c:f>Feuil1!$B$2:$B$7</c:f>
              <c:numCache>
                <c:formatCode>0%</c:formatCode>
                <c:ptCount val="6"/>
                <c:pt idx="0">
                  <c:v>7.0000000000000007E-2</c:v>
                </c:pt>
                <c:pt idx="1">
                  <c:v>0.28999999999999998</c:v>
                </c:pt>
                <c:pt idx="2">
                  <c:v>7.0000000000000007E-2</c:v>
                </c:pt>
                <c:pt idx="3">
                  <c:v>0.27</c:v>
                </c:pt>
                <c:pt idx="4">
                  <c:v>0.36</c:v>
                </c:pt>
                <c:pt idx="5">
                  <c:v>0.47</c:v>
                </c:pt>
              </c:numCache>
            </c:numRef>
          </c:val>
          <c:extLst>
            <c:ext xmlns:c16="http://schemas.microsoft.com/office/drawing/2014/chart" uri="{C3380CC4-5D6E-409C-BE32-E72D297353CC}">
              <c16:uniqueId val="{00000000-46D7-4BE9-AE42-8A0AD048E567}"/>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537-4FAC-9F63-E6AF1FECD582}"/>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537-4FAC-9F63-E6AF1FECD582}"/>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537-4FAC-9F63-E6AF1FECD582}"/>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537-4FAC-9F63-E6AF1FECD582}"/>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537-4FAC-9F63-E6AF1FECD582}"/>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537-4FAC-9F63-E6AF1FECD582}"/>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537-4FAC-9F63-E6AF1FECD582}"/>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8537-4FAC-9F63-E6AF1FECD582}"/>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8537-4FAC-9F63-E6AF1FECD582}"/>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8537-4FAC-9F63-E6AF1FECD582}"/>
              </c:ext>
            </c:extLst>
          </c:dPt>
          <c:dLbls>
            <c:dLbl>
              <c:idx val="0"/>
              <c:layout>
                <c:manualLayout>
                  <c:x val="1.757830271216098E-2"/>
                  <c:y val="1.7250505482221821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004177602799649"/>
                      <c:h val="0.18544901615899265"/>
                    </c:manualLayout>
                  </c15:layout>
                </c:ext>
                <c:ext xmlns:c16="http://schemas.microsoft.com/office/drawing/2014/chart" uri="{C3380CC4-5D6E-409C-BE32-E72D297353CC}">
                  <c16:uniqueId val="{00000001-8537-4FAC-9F63-E6AF1FECD582}"/>
                </c:ext>
              </c:extLst>
            </c:dLbl>
            <c:dLbl>
              <c:idx val="1"/>
              <c:layout>
                <c:manualLayout>
                  <c:x val="2.2900261937743777E-2"/>
                  <c:y val="1.08071001086890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384601924759404"/>
                      <c:h val="0.23056367432150313"/>
                    </c:manualLayout>
                  </c15:layout>
                </c:ext>
                <c:ext xmlns:c16="http://schemas.microsoft.com/office/drawing/2014/chart" uri="{C3380CC4-5D6E-409C-BE32-E72D297353CC}">
                  <c16:uniqueId val="{00000003-8537-4FAC-9F63-E6AF1FECD582}"/>
                </c:ext>
              </c:extLst>
            </c:dLbl>
            <c:dLbl>
              <c:idx val="2"/>
              <c:layout>
                <c:manualLayout>
                  <c:x val="1.1993396658751022E-2"/>
                  <c:y val="-7.915456541279983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799868766404203"/>
                      <c:h val="0.17711932668124208"/>
                    </c:manualLayout>
                  </c15:layout>
                </c:ext>
                <c:ext xmlns:c16="http://schemas.microsoft.com/office/drawing/2014/chart" uri="{C3380CC4-5D6E-409C-BE32-E72D297353CC}">
                  <c16:uniqueId val="{00000005-8537-4FAC-9F63-E6AF1FECD582}"/>
                </c:ext>
              </c:extLst>
            </c:dLbl>
            <c:dLbl>
              <c:idx val="3"/>
              <c:layout>
                <c:manualLayout>
                  <c:x val="4.1426399825021873E-2"/>
                  <c:y val="3.316900366577350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8537-4FAC-9F63-E6AF1FECD582}"/>
                </c:ext>
              </c:extLst>
            </c:dLbl>
            <c:dLbl>
              <c:idx val="4"/>
              <c:layout>
                <c:manualLayout>
                  <c:x val="-6.0602034120734935E-2"/>
                  <c:y val="-1.332237436917462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5716076115485561"/>
                      <c:h val="0.17543471471076555"/>
                    </c:manualLayout>
                  </c15:layout>
                </c:ext>
                <c:ext xmlns:c16="http://schemas.microsoft.com/office/drawing/2014/chart" uri="{C3380CC4-5D6E-409C-BE32-E72D297353CC}">
                  <c16:uniqueId val="{00000009-8537-4FAC-9F63-E6AF1FECD582}"/>
                </c:ext>
              </c:extLst>
            </c:dLbl>
            <c:dLbl>
              <c:idx val="5"/>
              <c:layout>
                <c:manualLayout>
                  <c:x val="6.9652230971128095E-3"/>
                  <c:y val="3.2876892476175019E-7"/>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45067804024497"/>
                      <c:h val="0.21191294198872324"/>
                    </c:manualLayout>
                  </c15:layout>
                </c:ext>
                <c:ext xmlns:c16="http://schemas.microsoft.com/office/drawing/2014/chart" uri="{C3380CC4-5D6E-409C-BE32-E72D297353CC}">
                  <c16:uniqueId val="{0000000B-8537-4FAC-9F63-E6AF1FECD582}"/>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8537-4FAC-9F63-E6AF1FECD582}"/>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8537-4FAC-9F63-E6AF1FECD582}"/>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8537-4FAC-9F63-E6AF1FECD582}"/>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537-4FAC-9F63-E6AF1FECD58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Feuil1!$D$7:$D$12</c:f>
              <c:strCache>
                <c:ptCount val="6"/>
                <c:pt idx="0">
                  <c:v>Tout le temps.</c:v>
                </c:pt>
                <c:pt idx="1">
                  <c:v>Souvent.</c:v>
                </c:pt>
                <c:pt idx="2">
                  <c:v>Parfois.</c:v>
                </c:pt>
                <c:pt idx="3">
                  <c:v>Rarement.</c:v>
                </c:pt>
                <c:pt idx="4">
                  <c:v>Jamais.</c:v>
                </c:pt>
                <c:pt idx="5">
                  <c:v>Ne sait pas.</c:v>
                </c:pt>
              </c:strCache>
            </c:strRef>
          </c:cat>
          <c:val>
            <c:numRef>
              <c:f>Feuil1!$E$7:$E$12</c:f>
              <c:numCache>
                <c:formatCode>0%</c:formatCode>
                <c:ptCount val="6"/>
                <c:pt idx="0">
                  <c:v>0.11</c:v>
                </c:pt>
                <c:pt idx="1">
                  <c:v>0.32</c:v>
                </c:pt>
                <c:pt idx="2">
                  <c:v>0.38</c:v>
                </c:pt>
                <c:pt idx="3">
                  <c:v>0.1</c:v>
                </c:pt>
                <c:pt idx="4">
                  <c:v>0.08</c:v>
                </c:pt>
                <c:pt idx="5">
                  <c:v>0.01</c:v>
                </c:pt>
              </c:numCache>
            </c:numRef>
          </c:val>
          <c:extLst>
            <c:ext xmlns:c16="http://schemas.microsoft.com/office/drawing/2014/chart" uri="{C3380CC4-5D6E-409C-BE32-E72D297353CC}">
              <c16:uniqueId val="{00000014-8537-4FAC-9F63-E6AF1FECD582}"/>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FD9-448B-B060-60A04F5D70DC}"/>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FD9-448B-B060-60A04F5D70DC}"/>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FD9-448B-B060-60A04F5D70DC}"/>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FD9-448B-B060-60A04F5D70DC}"/>
              </c:ext>
            </c:extLst>
          </c:dPt>
          <c:dPt>
            <c:idx val="4"/>
            <c:bubble3D val="0"/>
            <c:spPr>
              <a:solidFill>
                <a:schemeClr val="accent5"/>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FD9-448B-B060-60A04F5D70DC}"/>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DFD9-448B-B060-60A04F5D70DC}"/>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DFD9-448B-B060-60A04F5D70DC}"/>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DFD9-448B-B060-60A04F5D70DC}"/>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DFD9-448B-B060-60A04F5D70DC}"/>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DFD9-448B-B060-60A04F5D70DC}"/>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FD9-448B-B060-60A04F5D70DC}"/>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DFD9-448B-B060-60A04F5D70DC}"/>
                </c:ext>
              </c:extLst>
            </c:dLbl>
            <c:dLbl>
              <c:idx val="2"/>
              <c:layout>
                <c:manualLayout>
                  <c:x val="-8.1062117235345607E-2"/>
                  <c:y val="-3.203998776619049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633202099737533"/>
                      <c:h val="0.23139891215045183"/>
                    </c:manualLayout>
                  </c15:layout>
                </c:ext>
                <c:ext xmlns:c16="http://schemas.microsoft.com/office/drawing/2014/chart" uri="{C3380CC4-5D6E-409C-BE32-E72D297353CC}">
                  <c16:uniqueId val="{00000005-DFD9-448B-B060-60A04F5D70DC}"/>
                </c:ext>
              </c:extLst>
            </c:dLbl>
            <c:dLbl>
              <c:idx val="3"/>
              <c:layout>
                <c:manualLayout>
                  <c:x val="-1.5518007056337095E-2"/>
                  <c:y val="-1.9023035202160296E-2"/>
                </c:manualLayout>
              </c:layout>
              <c:tx>
                <c:rich>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612F1E3C-5E47-4A04-88A3-D4402553D283}" type="CATEGORYNAME">
                      <a:rPr lang="en-US"/>
                      <a:pPr>
                        <a:defRPr sz="1200" b="0">
                          <a:solidFill>
                            <a:sysClr val="windowText" lastClr="000000"/>
                          </a:solidFill>
                          <a:latin typeface="Arial" panose="020B0604020202020204" pitchFamily="34" charset="0"/>
                          <a:cs typeface="Arial" panose="020B0604020202020204" pitchFamily="34" charset="0"/>
                        </a:defRPr>
                      </a:pPr>
                      <a:t>[NOM DE CATÉGORIE]</a:t>
                    </a:fld>
                    <a:r>
                      <a:rPr lang="en-US"/>
                      <a:t>.</a:t>
                    </a:r>
                    <a:r>
                      <a:rPr lang="en-US" baseline="0"/>
                      <a:t>
</a:t>
                    </a:r>
                    <a:fld id="{E12F1F50-DEAC-4834-B5C9-63A8D9809C5D}" type="PERCENTAGE">
                      <a:rPr lang="en-US" baseline="0"/>
                      <a:pPr>
                        <a:defRPr sz="1200" b="0">
                          <a:solidFill>
                            <a:sysClr val="windowText" lastClr="000000"/>
                          </a:solidFill>
                          <a:latin typeface="Arial" panose="020B0604020202020204" pitchFamily="34" charset="0"/>
                          <a:cs typeface="Arial" panose="020B0604020202020204" pitchFamily="34" charset="0"/>
                        </a:defRPr>
                      </a:pPr>
                      <a:t>[POURCENTAGE]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868088363954508"/>
                      <c:h val="0.18795423536567321"/>
                    </c:manualLayout>
                  </c15:layout>
                  <c15:dlblFieldTable/>
                  <c15:showDataLabelsRange val="0"/>
                </c:ext>
                <c:ext xmlns:c16="http://schemas.microsoft.com/office/drawing/2014/chart" uri="{C3380CC4-5D6E-409C-BE32-E72D297353CC}">
                  <c16:uniqueId val="{00000007-DFD9-448B-B060-60A04F5D70DC}"/>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DFD9-448B-B060-60A04F5D70DC}"/>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DFD9-448B-B060-60A04F5D70DC}"/>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DFD9-448B-B060-60A04F5D70DC}"/>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DFD9-448B-B060-60A04F5D70DC}"/>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DFD9-448B-B060-60A04F5D70D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Feuil1!$D$7:$D$10</c:f>
              <c:strCache>
                <c:ptCount val="4"/>
                <c:pt idx="0">
                  <c:v>Oui, un effet positif.</c:v>
                </c:pt>
                <c:pt idx="1">
                  <c:v>Non, aucun effet.</c:v>
                </c:pt>
                <c:pt idx="2">
                  <c:v>Oui, un effet négatif.</c:v>
                </c:pt>
                <c:pt idx="3">
                  <c:v>Ne sait pas</c:v>
                </c:pt>
              </c:strCache>
            </c:strRef>
          </c:cat>
          <c:val>
            <c:numRef>
              <c:f>Feuil1!$E$7:$E$10</c:f>
              <c:numCache>
                <c:formatCode>0%</c:formatCode>
                <c:ptCount val="4"/>
                <c:pt idx="0">
                  <c:v>0.14000000000000001</c:v>
                </c:pt>
                <c:pt idx="1">
                  <c:v>0.17</c:v>
                </c:pt>
                <c:pt idx="2">
                  <c:v>0.53</c:v>
                </c:pt>
                <c:pt idx="3">
                  <c:v>0.15</c:v>
                </c:pt>
              </c:numCache>
            </c:numRef>
          </c:val>
          <c:extLst>
            <c:ext xmlns:c16="http://schemas.microsoft.com/office/drawing/2014/chart" uri="{C3380CC4-5D6E-409C-BE32-E72D297353CC}">
              <c16:uniqueId val="{00000014-DFD9-448B-B060-60A04F5D70DC}"/>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3A0-443D-B6D6-B3B2107F1E15}"/>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3A0-443D-B6D6-B3B2107F1E15}"/>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3A0-443D-B6D6-B3B2107F1E15}"/>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3A0-443D-B6D6-B3B2107F1E15}"/>
              </c:ext>
            </c:extLst>
          </c:dPt>
          <c:dPt>
            <c:idx val="4"/>
            <c:bubble3D val="0"/>
            <c:spPr>
              <a:solidFill>
                <a:schemeClr val="accent5"/>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3A0-443D-B6D6-B3B2107F1E15}"/>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3A0-443D-B6D6-B3B2107F1E15}"/>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33A0-443D-B6D6-B3B2107F1E15}"/>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33A0-443D-B6D6-B3B2107F1E15}"/>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33A0-443D-B6D6-B3B2107F1E15}"/>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33A0-443D-B6D6-B3B2107F1E15}"/>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3A0-443D-B6D6-B3B2107F1E15}"/>
                </c:ext>
              </c:extLst>
            </c:dLbl>
            <c:dLbl>
              <c:idx val="1"/>
              <c:layout>
                <c:manualLayout>
                  <c:x val="0.22290015310586175"/>
                  <c:y val="-8.350730688935281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33A0-443D-B6D6-B3B2107F1E15}"/>
                </c:ext>
              </c:extLst>
            </c:dLbl>
            <c:dLbl>
              <c:idx val="2"/>
              <c:layout>
                <c:manualLayout>
                  <c:x val="6.437882764654409E-3"/>
                  <c:y val="-1.9103118373252127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33A0-443D-B6D6-B3B2107F1E15}"/>
                </c:ext>
              </c:extLst>
            </c:dLbl>
            <c:dLbl>
              <c:idx val="3"/>
              <c:layout>
                <c:manualLayout>
                  <c:x val="0.11364874599986267"/>
                  <c:y val="2.2730643584996036E-2"/>
                </c:manualLayout>
              </c:layout>
              <c:tx>
                <c:rich>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4E645484-0E18-4BD4-821C-36D6B4EBB193}" type="CATEGORYNAME">
                      <a:rPr lang="en-US"/>
                      <a:pPr>
                        <a:defRPr sz="1200" b="0">
                          <a:solidFill>
                            <a:sysClr val="windowText" lastClr="000000"/>
                          </a:solidFill>
                          <a:latin typeface="Arial" panose="020B0604020202020204" pitchFamily="34" charset="0"/>
                          <a:cs typeface="Arial" panose="020B0604020202020204" pitchFamily="34" charset="0"/>
                        </a:defRPr>
                      </a:pPr>
                      <a:t>[NOM DE CATÉGORIE]</a:t>
                    </a:fld>
                    <a:r>
                      <a:rPr lang="en-US"/>
                      <a:t>.</a:t>
                    </a:r>
                    <a:r>
                      <a:rPr lang="en-US" baseline="0"/>
                      <a:t>
</a:t>
                    </a:r>
                    <a:fld id="{5982BA57-517C-4DD1-A13F-088EEFCD8E77}" type="PERCENTAGE">
                      <a:rPr lang="en-US" baseline="0"/>
                      <a:pPr>
                        <a:defRPr sz="1200" b="0">
                          <a:solidFill>
                            <a:sysClr val="windowText" lastClr="000000"/>
                          </a:solidFill>
                          <a:latin typeface="Arial" panose="020B0604020202020204" pitchFamily="34" charset="0"/>
                          <a:cs typeface="Arial" panose="020B0604020202020204" pitchFamily="34" charset="0"/>
                        </a:defRPr>
                      </a:pPr>
                      <a:t>[POURCENTAGE]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368088363954505"/>
                      <c:h val="0.25476008087715551"/>
                    </c:manualLayout>
                  </c15:layout>
                  <c15:dlblFieldTable/>
                  <c15:showDataLabelsRange val="0"/>
                </c:ext>
                <c:ext xmlns:c16="http://schemas.microsoft.com/office/drawing/2014/chart" uri="{C3380CC4-5D6E-409C-BE32-E72D297353CC}">
                  <c16:uniqueId val="{00000007-33A0-443D-B6D6-B3B2107F1E15}"/>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33A0-443D-B6D6-B3B2107F1E15}"/>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33A0-443D-B6D6-B3B2107F1E15}"/>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33A0-443D-B6D6-B3B2107F1E15}"/>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33A0-443D-B6D6-B3B2107F1E15}"/>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33A0-443D-B6D6-B3B2107F1E1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Feuil1!$D$7:$D$10</c:f>
              <c:strCache>
                <c:ptCount val="4"/>
                <c:pt idx="0">
                  <c:v>Oui, un effet positif.</c:v>
                </c:pt>
                <c:pt idx="1">
                  <c:v>Non, aucun effet.</c:v>
                </c:pt>
                <c:pt idx="2">
                  <c:v>Oui, un effet négatif.</c:v>
                </c:pt>
                <c:pt idx="3">
                  <c:v>Ne sait pas</c:v>
                </c:pt>
              </c:strCache>
            </c:strRef>
          </c:cat>
          <c:val>
            <c:numRef>
              <c:f>Feuil1!$E$7:$E$10</c:f>
              <c:numCache>
                <c:formatCode>0%</c:formatCode>
                <c:ptCount val="4"/>
                <c:pt idx="0">
                  <c:v>0.36</c:v>
                </c:pt>
                <c:pt idx="1">
                  <c:v>0.27</c:v>
                </c:pt>
                <c:pt idx="2">
                  <c:v>0.19</c:v>
                </c:pt>
                <c:pt idx="3">
                  <c:v>0.18</c:v>
                </c:pt>
              </c:numCache>
            </c:numRef>
          </c:val>
          <c:extLst>
            <c:ext xmlns:c16="http://schemas.microsoft.com/office/drawing/2014/chart" uri="{C3380CC4-5D6E-409C-BE32-E72D297353CC}">
              <c16:uniqueId val="{00000014-33A0-443D-B6D6-B3B2107F1E15}"/>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370-4897-AC65-A096D81BFB63}"/>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370-4897-AC65-A096D81BFB63}"/>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370-4897-AC65-A096D81BFB63}"/>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370-4897-AC65-A096D81BFB63}"/>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370-4897-AC65-A096D81BFB63}"/>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370-4897-AC65-A096D81BFB63}"/>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370-4897-AC65-A096D81BFB63}"/>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1370-4897-AC65-A096D81BFB63}"/>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1370-4897-AC65-A096D81BFB63}"/>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1370-4897-AC65-A096D81BFB63}"/>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370-4897-AC65-A096D81BFB63}"/>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1370-4897-AC65-A096D81BFB63}"/>
                </c:ext>
              </c:extLst>
            </c:dLbl>
            <c:dLbl>
              <c:idx val="2"/>
              <c:layout>
                <c:manualLayout>
                  <c:x val="-8.2451006124234477E-2"/>
                  <c:y val="0.11576331925106439"/>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1370-4897-AC65-A096D81BFB63}"/>
                </c:ext>
              </c:extLst>
            </c:dLbl>
            <c:dLbl>
              <c:idx val="3"/>
              <c:layout>
                <c:manualLayout>
                  <c:x val="-6.4129155730533682E-2"/>
                  <c:y val="-8.5846497789028985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1370-4897-AC65-A096D81BFB63}"/>
                </c:ext>
              </c:extLst>
            </c:dLbl>
            <c:dLbl>
              <c:idx val="4"/>
              <c:layout>
                <c:manualLayout>
                  <c:x val="0.17967574365704286"/>
                  <c:y val="-9.1470090247069841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1370-4897-AC65-A096D81BFB63}"/>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1370-4897-AC65-A096D81BFB63}"/>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1370-4897-AC65-A096D81BFB63}"/>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1370-4897-AC65-A096D81BFB63}"/>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1370-4897-AC65-A096D81BFB63}"/>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1370-4897-AC65-A096D81BFB6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Tout à fait.</c:v>
                </c:pt>
                <c:pt idx="1">
                  <c:v>Plutôt oui.</c:v>
                </c:pt>
                <c:pt idx="2">
                  <c:v>Plutôt non.</c:v>
                </c:pt>
                <c:pt idx="3">
                  <c:v>Pas du tout.</c:v>
                </c:pt>
                <c:pt idx="4">
                  <c:v>Ne sait pas.</c:v>
                </c:pt>
              </c:strCache>
            </c:strRef>
          </c:cat>
          <c:val>
            <c:numRef>
              <c:f>Feuil1!$E$7:$E$11</c:f>
              <c:numCache>
                <c:formatCode>0%</c:formatCode>
                <c:ptCount val="5"/>
                <c:pt idx="0">
                  <c:v>0.41</c:v>
                </c:pt>
                <c:pt idx="1">
                  <c:v>0.47</c:v>
                </c:pt>
                <c:pt idx="2">
                  <c:v>0.09</c:v>
                </c:pt>
                <c:pt idx="3">
                  <c:v>0.01</c:v>
                </c:pt>
                <c:pt idx="4">
                  <c:v>0.02</c:v>
                </c:pt>
              </c:numCache>
            </c:numRef>
          </c:val>
          <c:extLst>
            <c:ext xmlns:c16="http://schemas.microsoft.com/office/drawing/2014/chart" uri="{C3380CC4-5D6E-409C-BE32-E72D297353CC}">
              <c16:uniqueId val="{00000014-1370-4897-AC65-A096D81BFB63}"/>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BDF-4882-8E1B-D73C4DEC41AC}"/>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BDF-4882-8E1B-D73C4DEC41AC}"/>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BDF-4882-8E1B-D73C4DEC41AC}"/>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BDF-4882-8E1B-D73C4DEC41AC}"/>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BDF-4882-8E1B-D73C4DEC41AC}"/>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9BDF-4882-8E1B-D73C4DEC41AC}"/>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9BDF-4882-8E1B-D73C4DEC41AC}"/>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9BDF-4882-8E1B-D73C4DEC41AC}"/>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9BDF-4882-8E1B-D73C4DEC41AC}"/>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9BDF-4882-8E1B-D73C4DEC41AC}"/>
              </c:ext>
            </c:extLst>
          </c:dPt>
          <c:dLbls>
            <c:dLbl>
              <c:idx val="0"/>
              <c:layout>
                <c:manualLayout>
                  <c:x val="0.1148005249343832"/>
                  <c:y val="5.900415892689823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BDF-4882-8E1B-D73C4DEC41AC}"/>
                </c:ext>
              </c:extLst>
            </c:dLbl>
            <c:dLbl>
              <c:idx val="1"/>
              <c:layout>
                <c:manualLayout>
                  <c:x val="3.1807414698162728E-2"/>
                  <c:y val="-8.73141222691632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9BDF-4882-8E1B-D73C4DEC41AC}"/>
                </c:ext>
              </c:extLst>
            </c:dLbl>
            <c:dLbl>
              <c:idx val="2"/>
              <c:layout>
                <c:manualLayout>
                  <c:x val="0.14810454943132109"/>
                  <c:y val="-1.910311837325289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9BDF-4882-8E1B-D73C4DEC41AC}"/>
                </c:ext>
              </c:extLst>
            </c:dLbl>
            <c:dLbl>
              <c:idx val="3"/>
              <c:layout>
                <c:manualLayout>
                  <c:x val="-1.9684711286089243E-2"/>
                  <c:y val="5.404583038811171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9BDF-4882-8E1B-D73C4DEC41AC}"/>
                </c:ext>
              </c:extLst>
            </c:dLbl>
            <c:dLbl>
              <c:idx val="4"/>
              <c:layout>
                <c:manualLayout>
                  <c:x val="-6.4386482939632547E-3"/>
                  <c:y val="0.11193858596485459"/>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543829833770778"/>
                      <c:h val="0.4092551740009534"/>
                    </c:manualLayout>
                  </c15:layout>
                </c:ext>
                <c:ext xmlns:c16="http://schemas.microsoft.com/office/drawing/2014/chart" uri="{C3380CC4-5D6E-409C-BE32-E72D297353CC}">
                  <c16:uniqueId val="{00000009-9BDF-4882-8E1B-D73C4DEC41AC}"/>
                </c:ext>
              </c:extLst>
            </c:dLbl>
            <c:dLbl>
              <c:idx val="5"/>
              <c:layout>
                <c:manualLayout>
                  <c:x val="0.23335411198600176"/>
                  <c:y val="-1.461344993671198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50950678040244968"/>
                      <c:h val="0.18268538457744973"/>
                    </c:manualLayout>
                  </c15:layout>
                </c:ext>
                <c:ext xmlns:c16="http://schemas.microsoft.com/office/drawing/2014/chart" uri="{C3380CC4-5D6E-409C-BE32-E72D297353CC}">
                  <c16:uniqueId val="{0000000B-9BDF-4882-8E1B-D73C4DEC41AC}"/>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9BDF-4882-8E1B-D73C4DEC41AC}"/>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9BDF-4882-8E1B-D73C4DEC41AC}"/>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9BDF-4882-8E1B-D73C4DEC41AC}"/>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BDF-4882-8E1B-D73C4DEC41A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Feuil1!$D$7:$D$12</c:f>
              <c:strCache>
                <c:ptCount val="6"/>
                <c:pt idx="0">
                  <c:v>Tout à fait.</c:v>
                </c:pt>
                <c:pt idx="1">
                  <c:v>Plutôt oui.</c:v>
                </c:pt>
                <c:pt idx="2">
                  <c:v>Plutôt non.</c:v>
                </c:pt>
                <c:pt idx="3">
                  <c:v>Pas du tout.</c:v>
                </c:pt>
                <c:pt idx="4">
                  <c:v>N'en exprime pas, mais semble inquiet</c:v>
                </c:pt>
                <c:pt idx="5">
                  <c:v>Ne souhaite pas répondre.</c:v>
                </c:pt>
              </c:strCache>
            </c:strRef>
          </c:cat>
          <c:val>
            <c:numRef>
              <c:f>Feuil1!$E$7:$E$12</c:f>
              <c:numCache>
                <c:formatCode>0%</c:formatCode>
                <c:ptCount val="6"/>
                <c:pt idx="0">
                  <c:v>0.21</c:v>
                </c:pt>
                <c:pt idx="1">
                  <c:v>0.18</c:v>
                </c:pt>
                <c:pt idx="2">
                  <c:v>0.21</c:v>
                </c:pt>
                <c:pt idx="3">
                  <c:v>0.24</c:v>
                </c:pt>
                <c:pt idx="4">
                  <c:v>0.11</c:v>
                </c:pt>
                <c:pt idx="5">
                  <c:v>0.05</c:v>
                </c:pt>
              </c:numCache>
            </c:numRef>
          </c:val>
          <c:extLst>
            <c:ext xmlns:c16="http://schemas.microsoft.com/office/drawing/2014/chart" uri="{C3380CC4-5D6E-409C-BE32-E72D297353CC}">
              <c16:uniqueId val="{00000014-9BDF-4882-8E1B-D73C4DEC41AC}"/>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6.5495042286380784E-2"/>
                  <c:y val="1.050980743139476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401629483814521"/>
                      <c:h val="0.21546529107008097"/>
                    </c:manualLayout>
                  </c15:layout>
                </c:ext>
                <c:ext xmlns:c16="http://schemas.microsoft.com/office/drawing/2014/chart" uri="{C3380CC4-5D6E-409C-BE32-E72D297353CC}">
                  <c16:uniqueId val="{00000001-554A-4337-BF8B-3AE2217269B9}"/>
                </c:ext>
              </c:extLst>
            </c:dLbl>
            <c:dLbl>
              <c:idx val="1"/>
              <c:layout>
                <c:manualLayout>
                  <c:x val="-0.13612754626341894"/>
                  <c:y val="-4.7348681767372157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12365121026538"/>
                      <c:h val="0.243089730971128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Feuil1!$A$2:$A$3</c:f>
              <c:strCache>
                <c:ptCount val="2"/>
                <c:pt idx="0">
                  <c:v>Oui, en a bénéficié. </c:v>
                </c:pt>
                <c:pt idx="1">
                  <c:v>Non, n'en a pas bénéficié. </c:v>
                </c:pt>
              </c:strCache>
            </c:strRef>
          </c:cat>
          <c:val>
            <c:numRef>
              <c:f>Feuil1!$B$2:$B$3</c:f>
              <c:numCache>
                <c:formatCode>###0%</c:formatCode>
                <c:ptCount val="2"/>
                <c:pt idx="0">
                  <c:v>8.8863048458377933E-2</c:v>
                </c:pt>
                <c:pt idx="1">
                  <c:v>0.91113695154162178</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1605-49E2-A3A1-0D7D9482657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1605-49E2-A3A1-0D7D9482657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1605-49E2-A3A1-0D7D9482657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1605-49E2-A3A1-0D7D94826575}"/>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 en a bénéficié. </c:v>
                </c:pt>
                <c:pt idx="1">
                  <c:v>Non, n'en a pas bénéficié. </c:v>
                </c:pt>
              </c:strCache>
            </c:strRef>
          </c:cat>
          <c:val>
            <c:numRef>
              <c:f>Feuil1!$C$2:$C$3</c:f>
              <c:numCache>
                <c:formatCode>General</c:formatCode>
                <c:ptCount val="2"/>
                <c:pt idx="0">
                  <c:v>2.4</c:v>
                </c:pt>
                <c:pt idx="1">
                  <c:v>4.4000000000000004</c:v>
                </c:pt>
              </c:numCache>
            </c:numRef>
          </c:val>
          <c:extLst>
            <c:ext xmlns:c16="http://schemas.microsoft.com/office/drawing/2014/chart" uri="{C3380CC4-5D6E-409C-BE32-E72D297353CC}">
              <c16:uniqueId val="{00000018-1605-49E2-A3A1-0D7D94826575}"/>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1605-49E2-A3A1-0D7D9482657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1605-49E2-A3A1-0D7D9482657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1605-49E2-A3A1-0D7D9482657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1605-49E2-A3A1-0D7D94826575}"/>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 en a bénéficié. </c:v>
                </c:pt>
                <c:pt idx="1">
                  <c:v>Non, n'en a pas bénéficié. </c:v>
                </c:pt>
              </c:strCache>
            </c:strRef>
          </c:cat>
          <c:val>
            <c:numRef>
              <c:f>Feuil1!$D$2:$D$3</c:f>
              <c:numCache>
                <c:formatCode>General</c:formatCode>
                <c:ptCount val="2"/>
                <c:pt idx="0">
                  <c:v>2</c:v>
                </c:pt>
                <c:pt idx="1">
                  <c:v>2</c:v>
                </c:pt>
              </c:numCache>
            </c:numRef>
          </c:val>
          <c:extLst>
            <c:ext xmlns:c16="http://schemas.microsoft.com/office/drawing/2014/chart" uri="{C3380CC4-5D6E-409C-BE32-E72D297353CC}">
              <c16:uniqueId val="{00000019-1605-49E2-A3A1-0D7D94826575}"/>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7300597841936426E-2"/>
                  <c:y val="-8.329552555930508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0.10351833624963543"/>
                  <c:y val="-1.451455208897113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40762376057159522"/>
                      <c:h val="0.18243867520994464"/>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Oui, la maman.</c:v>
                </c:pt>
                <c:pt idx="1">
                  <c:v>Oui, le papa.</c:v>
                </c:pt>
                <c:pt idx="2">
                  <c:v>Oui, les deux.</c:v>
                </c:pt>
                <c:pt idx="3">
                  <c:v>Non, aucun.</c:v>
                </c:pt>
                <c:pt idx="4">
                  <c:v>Ne souhaite pas répondre.</c:v>
                </c:pt>
              </c:strCache>
            </c:strRef>
          </c:cat>
          <c:val>
            <c:numRef>
              <c:f>Feuil1!$B$2:$B$6</c:f>
              <c:numCache>
                <c:formatCode>0%</c:formatCode>
                <c:ptCount val="5"/>
                <c:pt idx="0">
                  <c:v>0.6</c:v>
                </c:pt>
                <c:pt idx="1">
                  <c:v>0.04</c:v>
                </c:pt>
                <c:pt idx="2">
                  <c:v>7.0000000000000007E-2</c:v>
                </c:pt>
                <c:pt idx="3">
                  <c:v>0.28000000000000003</c:v>
                </c:pt>
                <c:pt idx="4">
                  <c:v>0.02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Non concerné : ne reçoit pas d'aide humaine.</c:v>
                </c:pt>
                <c:pt idx="1">
                  <c:v>Autre. </c:v>
                </c:pt>
                <c:pt idx="2">
                  <c:v>D'une personne bénévole. </c:v>
                </c:pt>
                <c:pt idx="3">
                  <c:v>De ses parents.</c:v>
                </c:pt>
                <c:pt idx="4">
                  <c:v>D'un autre proche aidant.</c:v>
                </c:pt>
                <c:pt idx="5">
                  <c:v>De ses enfants.</c:v>
                </c:pt>
                <c:pt idx="6">
                  <c:v>D'un aidant professionnel.</c:v>
                </c:pt>
                <c:pt idx="7">
                  <c:v>Des personnes qui sont là au moment où besoin d'aide.</c:v>
                </c:pt>
                <c:pt idx="8">
                  <c:v>Du conjoint.</c:v>
                </c:pt>
              </c:strCache>
            </c:strRef>
          </c:cat>
          <c:val>
            <c:numRef>
              <c:f>Feuil1!$B$2:$B$10</c:f>
              <c:numCache>
                <c:formatCode>0%</c:formatCode>
                <c:ptCount val="9"/>
                <c:pt idx="0">
                  <c:v>0.15</c:v>
                </c:pt>
                <c:pt idx="1">
                  <c:v>0.01</c:v>
                </c:pt>
                <c:pt idx="2">
                  <c:v>0.06</c:v>
                </c:pt>
                <c:pt idx="3">
                  <c:v>0.1</c:v>
                </c:pt>
                <c:pt idx="4">
                  <c:v>0.14000000000000001</c:v>
                </c:pt>
                <c:pt idx="5">
                  <c:v>0.2</c:v>
                </c:pt>
                <c:pt idx="6">
                  <c:v>0.26</c:v>
                </c:pt>
                <c:pt idx="7">
                  <c:v>0.34</c:v>
                </c:pt>
                <c:pt idx="8">
                  <c:v>0.39</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9.9701388560115272E-3"/>
                  <c:y val="-7.9056525815276637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291994750656169"/>
                      <c:h val="0.2430899262592176"/>
                    </c:manualLayout>
                  </c15:layout>
                </c:ext>
                <c:ext xmlns:c16="http://schemas.microsoft.com/office/drawing/2014/chart" uri="{C3380CC4-5D6E-409C-BE32-E72D297353CC}">
                  <c16:uniqueId val="{00000003-554A-4337-BF8B-3AE2217269B9}"/>
                </c:ext>
              </c:extLst>
            </c:dLbl>
            <c:dLbl>
              <c:idx val="2"/>
              <c:layout>
                <c:manualLayout>
                  <c:x val="1.9632354103937648E-2"/>
                  <c:y val="5.952378000371610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475794692330127"/>
                      <c:h val="0.23139888763904512"/>
                    </c:manualLayout>
                  </c15:layout>
                </c:ext>
                <c:ext xmlns:c16="http://schemas.microsoft.com/office/drawing/2014/chart" uri="{C3380CC4-5D6E-409C-BE32-E72D297353CC}">
                  <c16:uniqueId val="{00000005-554A-4337-BF8B-3AE2217269B9}"/>
                </c:ext>
              </c:extLst>
            </c:dLbl>
            <c:dLbl>
              <c:idx val="3"/>
              <c:layout>
                <c:manualLayout>
                  <c:x val="4.9296806649168814E-2"/>
                  <c:y val="-1.276012373453318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0.16717569450522041"/>
                  <c:y val="-5.1788440271139024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308672353455815"/>
                      <c:h val="0.17543494563179599"/>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Feuil1!$B$2:$B$6</c:f>
              <c:numCache>
                <c:formatCode>0%</c:formatCode>
                <c:ptCount val="5"/>
                <c:pt idx="0">
                  <c:v>0.35</c:v>
                </c:pt>
                <c:pt idx="1">
                  <c:v>0.56000000000000005</c:v>
                </c:pt>
                <c:pt idx="2">
                  <c:v>0.06</c:v>
                </c:pt>
                <c:pt idx="3">
                  <c:v>0.01</c:v>
                </c:pt>
                <c:pt idx="4">
                  <c:v>0.02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968642977127033"/>
          <c:y val="4.1060735671514116E-2"/>
          <c:w val="0.46345912698447184"/>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Feuil1!$A$2:$A$6</c:f>
              <c:strCache>
                <c:ptCount val="5"/>
                <c:pt idx="0">
                  <c:v>Non concerné : n'exprime pas de besoin.</c:v>
                </c:pt>
                <c:pt idx="1">
                  <c:v>Professionnel.</c:v>
                </c:pt>
                <c:pt idx="2">
                  <c:v>Des loisirs.</c:v>
                </c:pt>
                <c:pt idx="3">
                  <c:v>Amical.</c:v>
                </c:pt>
                <c:pt idx="4">
                  <c:v>Familial.</c:v>
                </c:pt>
              </c:strCache>
            </c:strRef>
          </c:cat>
          <c:val>
            <c:numRef>
              <c:f>Feuil1!$B$2:$B$6</c:f>
              <c:numCache>
                <c:formatCode>0%</c:formatCode>
                <c:ptCount val="5"/>
                <c:pt idx="0">
                  <c:v>0.19</c:v>
                </c:pt>
                <c:pt idx="1">
                  <c:v>0.3</c:v>
                </c:pt>
                <c:pt idx="2">
                  <c:v>0.45</c:v>
                </c:pt>
                <c:pt idx="3">
                  <c:v>0.48</c:v>
                </c:pt>
                <c:pt idx="4">
                  <c:v>0.57999999999999996</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50F-44C3-9470-4CF4068F839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50F-44C3-9470-4CF4068F839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50F-44C3-9470-4CF4068F839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50F-44C3-9470-4CF4068F839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50F-44C3-9470-4CF4068F839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50F-44C3-9470-4CF4068F8399}"/>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750F-44C3-9470-4CF4068F8399}"/>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750F-44C3-9470-4CF4068F8399}"/>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750F-44C3-9470-4CF4068F8399}"/>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750F-44C3-9470-4CF4068F8399}"/>
              </c:ext>
            </c:extLst>
          </c:dPt>
          <c:dLbls>
            <c:dLbl>
              <c:idx val="0"/>
              <c:layout>
                <c:manualLayout>
                  <c:x val="6.2991594075960056E-2"/>
                  <c:y val="-7.206812092121052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50F-44C3-9470-4CF4068F8399}"/>
                </c:ext>
              </c:extLst>
            </c:dLbl>
            <c:dLbl>
              <c:idx val="1"/>
              <c:layout>
                <c:manualLayout>
                  <c:x val="3.7767350405225469E-2"/>
                  <c:y val="5.673598211497049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702087030834721"/>
                      <c:h val="0.20551148225469729"/>
                    </c:manualLayout>
                  </c15:layout>
                </c:ext>
                <c:ext xmlns:c16="http://schemas.microsoft.com/office/drawing/2014/chart" uri="{C3380CC4-5D6E-409C-BE32-E72D297353CC}">
                  <c16:uniqueId val="{00000003-750F-44C3-9470-4CF4068F839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750F-44C3-9470-4CF4068F8399}"/>
                </c:ext>
              </c:extLst>
            </c:dLbl>
            <c:dLbl>
              <c:idx val="3"/>
              <c:layout>
                <c:manualLayout>
                  <c:x val="1.7340298967920612E-2"/>
                  <c:y val="-1.275985073890815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609900231734709"/>
                      <c:h val="0.1837788700212056"/>
                    </c:manualLayout>
                  </c15:layout>
                </c:ext>
                <c:ext xmlns:c16="http://schemas.microsoft.com/office/drawing/2014/chart" uri="{C3380CC4-5D6E-409C-BE32-E72D297353CC}">
                  <c16:uniqueId val="{00000007-750F-44C3-9470-4CF4068F8399}"/>
                </c:ext>
              </c:extLst>
            </c:dLbl>
            <c:dLbl>
              <c:idx val="4"/>
              <c:layout>
                <c:manualLayout>
                  <c:x val="-0.14509342265638037"/>
                  <c:y val="9.106168364440106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121596008560178"/>
                      <c:h val="0.17543471471076555"/>
                    </c:manualLayout>
                  </c15:layout>
                </c:ext>
                <c:ext xmlns:c16="http://schemas.microsoft.com/office/drawing/2014/chart" uri="{C3380CC4-5D6E-409C-BE32-E72D297353CC}">
                  <c16:uniqueId val="{00000009-750F-44C3-9470-4CF4068F8399}"/>
                </c:ext>
              </c:extLst>
            </c:dLbl>
            <c:dLbl>
              <c:idx val="5"/>
              <c:layout>
                <c:manualLayout>
                  <c:x val="-2.9556621909263447E-2"/>
                  <c:y val="-8.3505654636930951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9732485589717855"/>
                      <c:h val="0.21191294198872324"/>
                    </c:manualLayout>
                  </c15:layout>
                </c:ext>
                <c:ext xmlns:c16="http://schemas.microsoft.com/office/drawing/2014/chart" uri="{C3380CC4-5D6E-409C-BE32-E72D297353CC}">
                  <c16:uniqueId val="{0000000B-750F-44C3-9470-4CF4068F8399}"/>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750F-44C3-9470-4CF4068F8399}"/>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750F-44C3-9470-4CF4068F8399}"/>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750F-44C3-9470-4CF4068F8399}"/>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750F-44C3-9470-4CF4068F839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Feuil1!$D$7:$D$12</c:f>
              <c:strCache>
                <c:ptCount val="6"/>
                <c:pt idx="0">
                  <c:v>Très souvent.</c:v>
                </c:pt>
                <c:pt idx="1">
                  <c:v>Souvent.</c:v>
                </c:pt>
                <c:pt idx="2">
                  <c:v>Parfois.</c:v>
                </c:pt>
                <c:pt idx="3">
                  <c:v>Jamais.</c:v>
                </c:pt>
                <c:pt idx="4">
                  <c:v>Ne sait pas.</c:v>
                </c:pt>
                <c:pt idx="5">
                  <c:v>Ne souhaite pas répondre.</c:v>
                </c:pt>
              </c:strCache>
            </c:strRef>
          </c:cat>
          <c:val>
            <c:numRef>
              <c:f>Feuil1!$E$7:$E$12</c:f>
              <c:numCache>
                <c:formatCode>0%</c:formatCode>
                <c:ptCount val="6"/>
                <c:pt idx="0">
                  <c:v>0.05</c:v>
                </c:pt>
                <c:pt idx="1">
                  <c:v>0.09</c:v>
                </c:pt>
                <c:pt idx="2">
                  <c:v>0.38</c:v>
                </c:pt>
                <c:pt idx="3">
                  <c:v>0.44</c:v>
                </c:pt>
                <c:pt idx="4">
                  <c:v>0.01</c:v>
                </c:pt>
                <c:pt idx="5">
                  <c:v>0.03</c:v>
                </c:pt>
              </c:numCache>
            </c:numRef>
          </c:val>
          <c:extLst>
            <c:ext xmlns:c16="http://schemas.microsoft.com/office/drawing/2014/chart" uri="{C3380CC4-5D6E-409C-BE32-E72D297353CC}">
              <c16:uniqueId val="{00000014-750F-44C3-9470-4CF4068F839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6"/>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7"/>
            <c:bubble3D val="0"/>
            <c:spPr>
              <a:solidFill>
                <a:schemeClr val="accent2">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8"/>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6.347385302359859E-3"/>
                  <c:y val="-6.345411091906194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058847356991093"/>
                      <c:h val="0.20060993392086152"/>
                    </c:manualLayout>
                  </c15:layout>
                </c:ext>
                <c:ext xmlns:c16="http://schemas.microsoft.com/office/drawing/2014/chart" uri="{C3380CC4-5D6E-409C-BE32-E72D297353CC}">
                  <c16:uniqueId val="{00000001-554A-4337-BF8B-3AE2217269B9}"/>
                </c:ext>
              </c:extLst>
            </c:dLbl>
            <c:dLbl>
              <c:idx val="1"/>
              <c:layout>
                <c:manualLayout>
                  <c:x val="-1.4053568834803732E-2"/>
                  <c:y val="-1.984134811958540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401845720164502"/>
                      <c:h val="0.20340738657667792"/>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1.1612844776746206E-3"/>
                  <c:y val="4.279566405550656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032830612403122"/>
                      <c:h val="0.18377905464519637"/>
                    </c:manualLayout>
                  </c15:layout>
                </c:ext>
                <c:ext xmlns:c16="http://schemas.microsoft.com/office/drawing/2014/chart" uri="{C3380CC4-5D6E-409C-BE32-E72D297353CC}">
                  <c16:uniqueId val="{00000007-554A-4337-BF8B-3AE2217269B9}"/>
                </c:ext>
              </c:extLst>
            </c:dLbl>
            <c:dLbl>
              <c:idx val="4"/>
              <c:layout>
                <c:manualLayout>
                  <c:x val="-1.3668678073057038E-2"/>
                  <c:y val="-1.311523559555055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9056720963314706"/>
                      <c:h val="0.18337145356830395"/>
                    </c:manualLayout>
                  </c15:layout>
                </c:ext>
                <c:ext xmlns:c16="http://schemas.microsoft.com/office/drawing/2014/chart" uri="{C3380CC4-5D6E-409C-BE32-E72D297353CC}">
                  <c16:uniqueId val="{00000009-554A-4337-BF8B-3AE2217269B9}"/>
                </c:ext>
              </c:extLst>
            </c:dLbl>
            <c:dLbl>
              <c:idx val="5"/>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6"/>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8"/>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Feuil1!$A$2:$A$7</c:f>
              <c:strCache>
                <c:ptCount val="5"/>
                <c:pt idx="0">
                  <c:v>Surtout voyants.</c:v>
                </c:pt>
                <c:pt idx="1">
                  <c:v>Les deux.</c:v>
                </c:pt>
                <c:pt idx="2">
                  <c:v>Surtout déficients visuels.</c:v>
                </c:pt>
                <c:pt idx="3">
                  <c:v>Pas ou peu d'amis.</c:v>
                </c:pt>
                <c:pt idx="4">
                  <c:v>Ne souhaite pas répondre.</c:v>
                </c:pt>
              </c:strCache>
              <c:extLst/>
            </c:strRef>
          </c:cat>
          <c:val>
            <c:numRef>
              <c:f>Feuil1!$B$2:$B$7</c:f>
              <c:numCache>
                <c:formatCode>0%</c:formatCode>
                <c:ptCount val="5"/>
                <c:pt idx="0">
                  <c:v>0.43</c:v>
                </c:pt>
                <c:pt idx="1">
                  <c:v>0.23</c:v>
                </c:pt>
                <c:pt idx="2">
                  <c:v>0.18</c:v>
                </c:pt>
                <c:pt idx="3">
                  <c:v>0.15</c:v>
                </c:pt>
                <c:pt idx="4">
                  <c:v>0.02</c:v>
                </c:pt>
              </c:numCache>
              <c:extLst/>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Feuil1!$C$1</c15:sqref>
                        </c15:formulaRef>
                      </c:ext>
                    </c:extLst>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2361-4079-922E-3C7AFD878BA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2361-4079-922E-3C7AFD878BA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2361-4079-922E-3C7AFD878BA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2361-4079-922E-3C7AFD878BA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2361-4079-922E-3C7AFD878BA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2361-4079-922E-3C7AFD878BA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2361-4079-922E-3C7AFD878BA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2361-4079-922E-3C7AFD878BA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2361-4079-922E-3C7AFD878BA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2361-4079-922E-3C7AFD878BA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Feuil1!$A$2:$A$7</c15:sqref>
                        </c15:formulaRef>
                      </c:ext>
                    </c:extLst>
                    <c:strCache>
                      <c:ptCount val="5"/>
                      <c:pt idx="0">
                        <c:v>Surtout voyants.</c:v>
                      </c:pt>
                      <c:pt idx="1">
                        <c:v>Les deux.</c:v>
                      </c:pt>
                      <c:pt idx="2">
                        <c:v>Surtout déficients visuels.</c:v>
                      </c:pt>
                      <c:pt idx="3">
                        <c:v>Pas ou peu d'amis.</c:v>
                      </c:pt>
                      <c:pt idx="4">
                        <c:v>Ne souhaite pas répondre.</c:v>
                      </c:pt>
                    </c:strCache>
                  </c:strRef>
                </c:cat>
                <c:val>
                  <c:numRef>
                    <c:extLst>
                      <c:ext uri="{02D57815-91ED-43cb-92C2-25804820EDAC}">
                        <c15:formulaRef>
                          <c15:sqref>Feuil1!$C$2:$C$7</c15:sqref>
                        </c15:formulaRef>
                      </c:ext>
                    </c:extLst>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2361-4079-922E-3C7AFD878BAA}"/>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Feuil1!$D$1</c15:sqref>
                        </c15:formulaRef>
                      </c:ext>
                    </c:extLst>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0-2361-4079-922E-3C7AFD878BAA}"/>
                    </c:ext>
                  </c:extLst>
                </c:dPt>
                <c:dPt>
                  <c:idx val="1"/>
                  <c:bubble3D val="0"/>
                  <c:spPr>
                    <a:solidFill>
                      <a:schemeClr val="accent2"/>
                    </a:solidFill>
                    <a:ln>
                      <a:noFill/>
                    </a:ln>
                    <a:effectLst>
                      <a:outerShdw blurRad="635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1-2361-4079-922E-3C7AFD878BAA}"/>
                    </c:ext>
                  </c:extLst>
                </c:dPt>
                <c:dPt>
                  <c:idx val="2"/>
                  <c:bubble3D val="0"/>
                  <c:spPr>
                    <a:solidFill>
                      <a:schemeClr val="accent3"/>
                    </a:solidFill>
                    <a:ln>
                      <a:noFill/>
                    </a:ln>
                    <a:effectLst>
                      <a:outerShdw blurRad="635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2-2361-4079-922E-3C7AFD878BAA}"/>
                    </c:ext>
                  </c:extLst>
                </c:dPt>
                <c:dPt>
                  <c:idx val="3"/>
                  <c:bubble3D val="0"/>
                  <c:spPr>
                    <a:solidFill>
                      <a:schemeClr val="accent4"/>
                    </a:solidFill>
                    <a:ln>
                      <a:noFill/>
                    </a:ln>
                    <a:effectLst>
                      <a:outerShdw blurRad="635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3-2361-4079-922E-3C7AFD878BAA}"/>
                    </c:ext>
                  </c:extLst>
                </c:dPt>
                <c:dPt>
                  <c:idx val="4"/>
                  <c:bubble3D val="0"/>
                  <c:spPr>
                    <a:solidFill>
                      <a:schemeClr val="accent5"/>
                    </a:solidFill>
                    <a:ln>
                      <a:noFill/>
                    </a:ln>
                    <a:effectLst>
                      <a:outerShdw blurRad="635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4-2361-4079-922E-3C7AFD878BA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xmlns:c15="http://schemas.microsoft.com/office/drawing/2012/chart">
                      <c:ext xmlns:c16="http://schemas.microsoft.com/office/drawing/2014/chart" uri="{C3380CC4-5D6E-409C-BE32-E72D297353CC}">
                        <c16:uniqueId val="{00000020-2361-4079-922E-3C7AFD878BA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xmlns:c15="http://schemas.microsoft.com/office/drawing/2012/chart">
                      <c:ext xmlns:c16="http://schemas.microsoft.com/office/drawing/2014/chart" uri="{C3380CC4-5D6E-409C-BE32-E72D297353CC}">
                        <c16:uniqueId val="{00000021-2361-4079-922E-3C7AFD878BA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xmlns:c15="http://schemas.microsoft.com/office/drawing/2012/chart">
                      <c:ext xmlns:c16="http://schemas.microsoft.com/office/drawing/2014/chart" uri="{C3380CC4-5D6E-409C-BE32-E72D297353CC}">
                        <c16:uniqueId val="{00000022-2361-4079-922E-3C7AFD878BA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xmlns:c15="http://schemas.microsoft.com/office/drawing/2012/chart">
                      <c:ext xmlns:c16="http://schemas.microsoft.com/office/drawing/2014/chart" uri="{C3380CC4-5D6E-409C-BE32-E72D297353CC}">
                        <c16:uniqueId val="{00000023-2361-4079-922E-3C7AFD878BA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xmlns:c15="http://schemas.microsoft.com/office/drawing/2012/chart">
                      <c:ext xmlns:c16="http://schemas.microsoft.com/office/drawing/2014/chart" uri="{C3380CC4-5D6E-409C-BE32-E72D297353CC}">
                        <c16:uniqueId val="{00000024-2361-4079-922E-3C7AFD878BA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Feuil1!$A$2:$A$7</c15:sqref>
                        </c15:formulaRef>
                      </c:ext>
                    </c:extLst>
                    <c:strCache>
                      <c:ptCount val="5"/>
                      <c:pt idx="0">
                        <c:v>Surtout voyants.</c:v>
                      </c:pt>
                      <c:pt idx="1">
                        <c:v>Les deux.</c:v>
                      </c:pt>
                      <c:pt idx="2">
                        <c:v>Surtout déficients visuels.</c:v>
                      </c:pt>
                      <c:pt idx="3">
                        <c:v>Pas ou peu d'amis.</c:v>
                      </c:pt>
                      <c:pt idx="4">
                        <c:v>Ne souhaite pas répondre.</c:v>
                      </c:pt>
                    </c:strCache>
                  </c:strRef>
                </c:cat>
                <c:val>
                  <c:numRef>
                    <c:extLst xmlns:c15="http://schemas.microsoft.com/office/drawing/2012/chart">
                      <c:ext xmlns:c15="http://schemas.microsoft.com/office/drawing/2012/chart" uri="{02D57815-91ED-43cb-92C2-25804820EDAC}">
                        <c15:formulaRef>
                          <c15:sqref>Feuil1!$D$2:$D$7</c15:sqref>
                        </c15:formulaRef>
                      </c:ext>
                    </c:extLst>
                    <c:numCache>
                      <c:formatCode>General</c:formatCode>
                      <c:ptCount val="5"/>
                      <c:pt idx="0">
                        <c:v>2</c:v>
                      </c:pt>
                      <c:pt idx="1">
                        <c:v>2</c:v>
                      </c:pt>
                      <c:pt idx="2">
                        <c:v>3</c:v>
                      </c:pt>
                      <c:pt idx="3">
                        <c:v>5</c:v>
                      </c:pt>
                    </c:numCache>
                  </c:numRef>
                </c:val>
                <c:extLst xmlns:c15="http://schemas.microsoft.com/office/drawing/2012/chart">
                  <c:ext xmlns:c16="http://schemas.microsoft.com/office/drawing/2014/chart" uri="{C3380CC4-5D6E-409C-BE32-E72D297353CC}">
                    <c16:uniqueId val="{00000019-2361-4079-922E-3C7AFD878BAA}"/>
                  </c:ext>
                </c:extLst>
              </c15:ser>
            </c15:filteredPieSeries>
          </c:ext>
        </c:extLst>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3.5402394346357918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077555409740444"/>
                      <c:h val="0.20248479311638359"/>
                    </c:manualLayout>
                  </c15:layout>
                </c:ext>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2450979229395716E-2"/>
                  <c:y val="-3.850432446561628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170239136774566"/>
                      <c:h val="0.23139878201342909"/>
                    </c:manualLayout>
                  </c15:layout>
                </c:ext>
                <c:ext xmlns:c16="http://schemas.microsoft.com/office/drawing/2014/chart" uri="{C3380CC4-5D6E-409C-BE32-E72D297353CC}">
                  <c16:uniqueId val="{00000005-554A-4337-BF8B-3AE2217269B9}"/>
                </c:ext>
              </c:extLst>
            </c:dLbl>
            <c:dLbl>
              <c:idx val="3"/>
              <c:layout>
                <c:manualLayout>
                  <c:x val="2.7306030563960346E-2"/>
                  <c:y val="-1.275998805771774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599555263925345"/>
                      <c:h val="0.18377879638801506"/>
                    </c:manualLayout>
                  </c15:layout>
                </c:ext>
                <c:ext xmlns:c16="http://schemas.microsoft.com/office/drawing/2014/chart" uri="{C3380CC4-5D6E-409C-BE32-E72D297353CC}">
                  <c16:uniqueId val="{00000007-554A-4337-BF8B-3AE2217269B9}"/>
                </c:ext>
              </c:extLst>
            </c:dLbl>
            <c:dLbl>
              <c:idx val="4"/>
              <c:layout>
                <c:manualLayout>
                  <c:x val="0.20537013894966488"/>
                  <c:y val="1.069417184590199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381793161271508"/>
                      <c:h val="0.21511748531433572"/>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Feuil1!$A$3:$A$7</c:f>
              <c:strCache>
                <c:ptCount val="5"/>
                <c:pt idx="0">
                  <c:v>Surtout voyants.</c:v>
                </c:pt>
                <c:pt idx="1">
                  <c:v>Surtout déficients visuels.</c:v>
                </c:pt>
                <c:pt idx="2">
                  <c:v>Les deux.</c:v>
                </c:pt>
                <c:pt idx="3">
                  <c:v>Pas ou peu d'amis.</c:v>
                </c:pt>
                <c:pt idx="4">
                  <c:v>Ne souhaite pas répondre.</c:v>
                </c:pt>
              </c:strCache>
            </c:strRef>
          </c:cat>
          <c:val>
            <c:numRef>
              <c:f>Feuil1!$B$3:$B$7</c:f>
              <c:numCache>
                <c:formatCode>0%</c:formatCode>
                <c:ptCount val="5"/>
                <c:pt idx="0">
                  <c:v>0.38</c:v>
                </c:pt>
                <c:pt idx="1">
                  <c:v>0.06</c:v>
                </c:pt>
                <c:pt idx="2">
                  <c:v>0.4</c:v>
                </c:pt>
                <c:pt idx="3">
                  <c:v>0.15</c:v>
                </c:pt>
                <c:pt idx="4">
                  <c:v>0.02</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D72F-4D2F-9D22-CD1DA3CFE24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D72F-4D2F-9D22-CD1DA3CFE24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D72F-4D2F-9D22-CD1DA3CFE24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D72F-4D2F-9D22-CD1DA3CFE24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D72F-4D2F-9D22-CD1DA3CFE24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D72F-4D2F-9D22-CD1DA3CFE24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D72F-4D2F-9D22-CD1DA3CFE24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D72F-4D2F-9D22-CD1DA3CFE24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D72F-4D2F-9D22-CD1DA3CFE24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D72F-4D2F-9D22-CD1DA3CFE24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D72F-4D2F-9D22-CD1DA3CFE249}"/>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D72F-4D2F-9D22-CD1DA3CFE24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Feuil1!$A$3:$A$7</c:f>
              <c:strCache>
                <c:ptCount val="5"/>
                <c:pt idx="0">
                  <c:v>Surtout voyants.</c:v>
                </c:pt>
                <c:pt idx="1">
                  <c:v>Surtout déficients visuels.</c:v>
                </c:pt>
                <c:pt idx="2">
                  <c:v>Les deux.</c:v>
                </c:pt>
                <c:pt idx="3">
                  <c:v>Pas ou peu d'amis.</c:v>
                </c:pt>
                <c:pt idx="4">
                  <c:v>Ne souhaite pas répondre.</c:v>
                </c:pt>
              </c:strCache>
            </c:strRef>
          </c:cat>
          <c:val>
            <c:numRef>
              <c:f>Feuil1!$C$2:$C$7</c:f>
              <c:numCache>
                <c:formatCode>General</c:formatCode>
                <c:ptCount val="6"/>
                <c:pt idx="0">
                  <c:v>2.4</c:v>
                </c:pt>
                <c:pt idx="1">
                  <c:v>4.4000000000000004</c:v>
                </c:pt>
                <c:pt idx="2">
                  <c:v>1.8</c:v>
                </c:pt>
                <c:pt idx="4">
                  <c:v>2.8</c:v>
                </c:pt>
              </c:numCache>
            </c:numRef>
          </c:val>
          <c:extLst>
            <c:ext xmlns:c16="http://schemas.microsoft.com/office/drawing/2014/chart" uri="{C3380CC4-5D6E-409C-BE32-E72D297353CC}">
              <c16:uniqueId val="{00000018-D72F-4D2F-9D22-CD1DA3CFE249}"/>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D72F-4D2F-9D22-CD1DA3CFE24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D72F-4D2F-9D22-CD1DA3CFE24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D72F-4D2F-9D22-CD1DA3CFE24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D72F-4D2F-9D22-CD1DA3CFE24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D72F-4D2F-9D22-CD1DA3CFE24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D72F-4D2F-9D22-CD1DA3CFE24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D72F-4D2F-9D22-CD1DA3CFE24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D72F-4D2F-9D22-CD1DA3CFE24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D72F-4D2F-9D22-CD1DA3CFE24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D72F-4D2F-9D22-CD1DA3CFE24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4-D72F-4D2F-9D22-CD1DA3CFE249}"/>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D72F-4D2F-9D22-CD1DA3CFE24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Feuil1!$A$3:$A$7</c:f>
              <c:strCache>
                <c:ptCount val="5"/>
                <c:pt idx="0">
                  <c:v>Surtout voyants.</c:v>
                </c:pt>
                <c:pt idx="1">
                  <c:v>Surtout déficients visuels.</c:v>
                </c:pt>
                <c:pt idx="2">
                  <c:v>Les deux.</c:v>
                </c:pt>
                <c:pt idx="3">
                  <c:v>Pas ou peu d'amis.</c:v>
                </c:pt>
                <c:pt idx="4">
                  <c:v>Ne souhaite pas répondre.</c:v>
                </c:pt>
              </c:strCache>
            </c:strRef>
          </c:cat>
          <c:val>
            <c:numRef>
              <c:f>Feuil1!$D$2:$D$7</c:f>
              <c:numCache>
                <c:formatCode>General</c:formatCode>
                <c:ptCount val="6"/>
                <c:pt idx="0">
                  <c:v>2</c:v>
                </c:pt>
                <c:pt idx="1">
                  <c:v>2</c:v>
                </c:pt>
                <c:pt idx="2">
                  <c:v>3</c:v>
                </c:pt>
                <c:pt idx="4">
                  <c:v>5</c:v>
                </c:pt>
              </c:numCache>
            </c:numRef>
          </c:val>
          <c:extLst>
            <c:ext xmlns:c16="http://schemas.microsoft.com/office/drawing/2014/chart" uri="{C3380CC4-5D6E-409C-BE32-E72D297353CC}">
              <c16:uniqueId val="{00000019-D72F-4D2F-9D22-CD1DA3CFE24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9615412656751241E-2"/>
                  <c:y val="-3.567647794025747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0.10134286599591721"/>
                  <c:y val="1.86306399200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Feuil1!$B$2:$B$6</c:f>
              <c:numCache>
                <c:formatCode>0%</c:formatCode>
                <c:ptCount val="5"/>
                <c:pt idx="0">
                  <c:v>0.05</c:v>
                </c:pt>
                <c:pt idx="1">
                  <c:v>0.1</c:v>
                </c:pt>
                <c:pt idx="2">
                  <c:v>0.19</c:v>
                </c:pt>
                <c:pt idx="3">
                  <c:v>0.64</c:v>
                </c:pt>
                <c:pt idx="4">
                  <c:v>0.01</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CA63-431F-81E6-4144FAC4D5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CA63-431F-81E6-4144FAC4D5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CA63-431F-81E6-4144FAC4D5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CA63-431F-81E6-4144FAC4D5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CA63-431F-81E6-4144FAC4D5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CA63-431F-81E6-4144FAC4D5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CA63-431F-81E6-4144FAC4D5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CA63-431F-81E6-4144FAC4D5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CA63-431F-81E6-4144FAC4D5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CA63-431F-81E6-4144FAC4D5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CA63-431F-81E6-4144FAC4D521}"/>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A63-431F-81E6-4144FAC4D5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A63-431F-81E6-4144FAC4D5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A63-431F-81E6-4144FAC4D5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A63-431F-81E6-4144FAC4D5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A63-431F-81E6-4144FAC4D5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CA63-431F-81E6-4144FAC4D5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CA63-431F-81E6-4144FAC4D5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CA63-431F-81E6-4144FAC4D5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CA63-431F-81E6-4144FAC4D5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CA63-431F-81E6-4144FAC4D5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CA63-431F-81E6-4144FAC4D521}"/>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3.0569772528434031E-2"/>
                  <c:y val="-6.345425571803524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5585447652376702E-2"/>
                  <c:y val="-3.451693538307711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5588291046952465"/>
                      <c:h val="0.16372484689413824"/>
                    </c:manualLayout>
                  </c15:layout>
                </c:ext>
                <c:ext xmlns:c16="http://schemas.microsoft.com/office/drawing/2014/chart" uri="{C3380CC4-5D6E-409C-BE32-E72D297353CC}">
                  <c16:uniqueId val="{00000003-554A-4337-BF8B-3AE2217269B9}"/>
                </c:ext>
              </c:extLst>
            </c:dLbl>
            <c:dLbl>
              <c:idx val="2"/>
              <c:layout>
                <c:manualLayout>
                  <c:x val="0.14116005030621165"/>
                  <c:y val="4.761904761904761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5151720618256048"/>
                      <c:h val="0.23139888763904512"/>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1.6664843977836075E-3"/>
                  <c:y val="2.219683773160341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50947561242344708"/>
                      <c:h val="0.26273671338980625"/>
                    </c:manualLayout>
                  </c15:layout>
                </c:ext>
                <c:ext xmlns:c16="http://schemas.microsoft.com/office/drawing/2014/chart" uri="{C3380CC4-5D6E-409C-BE32-E72D297353CC}">
                  <c16:uniqueId val="{00000009-554A-4337-BF8B-3AE2217269B9}"/>
                </c:ext>
              </c:extLst>
            </c:dLbl>
            <c:dLbl>
              <c:idx val="5"/>
              <c:layout>
                <c:manualLayout>
                  <c:x val="-9.0025608778069408E-2"/>
                  <c:y val="2.579396325459317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367344706911632"/>
                      <c:h val="0.23761967254093239"/>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Non concerné : pas de cours d'éducation.</c:v>
                </c:pt>
                <c:pt idx="5">
                  <c:v>Ne souhaite pas répondre.</c:v>
                </c:pt>
              </c:strCache>
            </c:strRef>
          </c:cat>
          <c:val>
            <c:numRef>
              <c:f>Feuil1!$B$2:$B$7</c:f>
              <c:numCache>
                <c:formatCode>0%</c:formatCode>
                <c:ptCount val="6"/>
                <c:pt idx="0">
                  <c:v>0.02</c:v>
                </c:pt>
                <c:pt idx="1">
                  <c:v>0.02</c:v>
                </c:pt>
                <c:pt idx="2">
                  <c:v>0.03</c:v>
                </c:pt>
                <c:pt idx="3">
                  <c:v>0.27</c:v>
                </c:pt>
                <c:pt idx="4">
                  <c:v>0.62</c:v>
                </c:pt>
                <c:pt idx="5">
                  <c:v>0.05</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064B-4A09-812D-81E954C2244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064B-4A09-812D-81E954C2244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064B-4A09-812D-81E954C2244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064B-4A09-812D-81E954C2244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064B-4A09-812D-81E954C22447}"/>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064B-4A09-812D-81E954C2244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064B-4A09-812D-81E954C2244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064B-4A09-812D-81E954C2244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064B-4A09-812D-81E954C2244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064B-4A09-812D-81E954C2244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064B-4A09-812D-81E954C2244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064B-4A09-812D-81E954C22447}"/>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Non concerné : pas de cours d'éducation.</c:v>
                </c:pt>
                <c:pt idx="5">
                  <c:v>Ne souhaite pas répondre.</c:v>
                </c:pt>
              </c:strCache>
            </c:strRef>
          </c:cat>
          <c:val>
            <c:numRef>
              <c:f>Feuil1!$C$2:$C$7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18-064B-4A09-812D-81E954C22447}"/>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064B-4A09-812D-81E954C2244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064B-4A09-812D-81E954C2244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064B-4A09-812D-81E954C2244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064B-4A09-812D-81E954C2244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064B-4A09-812D-81E954C22447}"/>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064B-4A09-812D-81E954C2244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064B-4A09-812D-81E954C2244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064B-4A09-812D-81E954C2244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064B-4A09-812D-81E954C2244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064B-4A09-812D-81E954C2244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4-064B-4A09-812D-81E954C2244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064B-4A09-812D-81E954C22447}"/>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Non concerné : pas de cours d'éducation.</c:v>
                </c:pt>
                <c:pt idx="5">
                  <c:v>Ne souhaite pas répondre.</c:v>
                </c:pt>
              </c:strCache>
            </c:strRef>
          </c:cat>
          <c:val>
            <c:numRef>
              <c:f>Feuil1!$D$2:$D$7</c:f>
              <c:numCache>
                <c:formatCode>General</c:formatCode>
                <c:ptCount val="6"/>
                <c:pt idx="0">
                  <c:v>2</c:v>
                </c:pt>
                <c:pt idx="1">
                  <c:v>2</c:v>
                </c:pt>
                <c:pt idx="2">
                  <c:v>3</c:v>
                </c:pt>
                <c:pt idx="3">
                  <c:v>5</c:v>
                </c:pt>
              </c:numCache>
            </c:numRef>
          </c:val>
          <c:extLst>
            <c:ext xmlns:c16="http://schemas.microsoft.com/office/drawing/2014/chart" uri="{C3380CC4-5D6E-409C-BE32-E72D297353CC}">
              <c16:uniqueId val="{00000019-064B-4A09-812D-81E954C22447}"/>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6.202282006415856E-2"/>
                  <c:y val="-4.758123984501951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3.3118256051326921E-2"/>
                  <c:y val="6.86575115610548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0.15504902077060431"/>
                  <c:y val="5.5045024024980016E-8"/>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46170239136774571"/>
                      <c:h val="0.23139905676927999"/>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3"/>
                <c:pt idx="0">
                  <c:v>Oui, en a déjà eu.</c:v>
                </c:pt>
                <c:pt idx="1">
                  <c:v>Non, n'en a pas eu.</c:v>
                </c:pt>
                <c:pt idx="2">
                  <c:v>Ne souhaite pas répondre.</c:v>
                </c:pt>
              </c:strCache>
            </c:strRef>
          </c:cat>
          <c:val>
            <c:numRef>
              <c:f>Feuil1!$B$2:$B$5</c:f>
              <c:numCache>
                <c:formatCode>0%</c:formatCode>
                <c:ptCount val="4"/>
                <c:pt idx="0">
                  <c:v>0.86</c:v>
                </c:pt>
                <c:pt idx="1">
                  <c:v>7.0000000000000007E-2</c:v>
                </c:pt>
                <c:pt idx="2">
                  <c:v>0.08</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38E6-49A9-87ED-6D03A04BBD5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38E6-49A9-87ED-6D03A04BBD5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38E6-49A9-87ED-6D03A04BBD5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38E6-49A9-87ED-6D03A04BBD5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38E6-49A9-87ED-6D03A04BBD5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38E6-49A9-87ED-6D03A04BBD5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38E6-49A9-87ED-6D03A04BBD5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38E6-49A9-87ED-6D03A04BBD5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3"/>
                <c:pt idx="0">
                  <c:v>Oui, en a déjà eu.</c:v>
                </c:pt>
                <c:pt idx="1">
                  <c:v>Non, n'en a pas eu.</c:v>
                </c:pt>
                <c:pt idx="2">
                  <c:v>Ne souhaite pas répondre.</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38E6-49A9-87ED-6D03A04BBD59}"/>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38E6-49A9-87ED-6D03A04BBD5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38E6-49A9-87ED-6D03A04BBD5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38E6-49A9-87ED-6D03A04BBD5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38E6-49A9-87ED-6D03A04BBD5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38E6-49A9-87ED-6D03A04BBD5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38E6-49A9-87ED-6D03A04BBD5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38E6-49A9-87ED-6D03A04BBD5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38E6-49A9-87ED-6D03A04BBD5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3"/>
                <c:pt idx="0">
                  <c:v>Oui, en a déjà eu.</c:v>
                </c:pt>
                <c:pt idx="1">
                  <c:v>Non, n'en a pas eu.</c:v>
                </c:pt>
                <c:pt idx="2">
                  <c:v>Ne souhaite pas répondre.</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38E6-49A9-87ED-6D03A04BBD5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3.7109208990291312E-2"/>
                  <c:y val="1.707012573662549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226391335268911"/>
                      <c:h val="0.24308972557737604"/>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33E-3"/>
                  <c:y val="-2.045887086921458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345095500161864"/>
                      <c:h val="0.17015927126756214"/>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Feuil1!$D$7:$D$16</c:f>
              <c:strCache>
                <c:ptCount val="10"/>
                <c:pt idx="4">
                  <c:v>Inférieur au baccalauréat.</c:v>
                </c:pt>
                <c:pt idx="5">
                  <c:v>Niveau baccalauréat.</c:v>
                </c:pt>
                <c:pt idx="6">
                  <c:v>Diplôme de niveau bac +2.</c:v>
                </c:pt>
                <c:pt idx="7">
                  <c:v>Diplôme de niveau bac +3 ou bac +4.</c:v>
                </c:pt>
                <c:pt idx="8">
                  <c:v>Master, diplôme de niveau bac +5.</c:v>
                </c:pt>
                <c:pt idx="9">
                  <c:v>Doctorat.</c:v>
                </c:pt>
              </c:strCache>
            </c:strRef>
          </c:cat>
          <c:val>
            <c:numRef>
              <c:f>Feuil1!$E$7:$E$16</c:f>
              <c:numCache>
                <c:formatCode>General</c:formatCode>
                <c:ptCount val="10"/>
                <c:pt idx="4" formatCode="0%">
                  <c:v>0.41</c:v>
                </c:pt>
                <c:pt idx="5" formatCode="0%">
                  <c:v>0.14000000000000001</c:v>
                </c:pt>
                <c:pt idx="6" formatCode="0%">
                  <c:v>0.12</c:v>
                </c:pt>
                <c:pt idx="7" formatCode="0%">
                  <c:v>0.17</c:v>
                </c:pt>
                <c:pt idx="8" formatCode="0%">
                  <c:v>0.12</c:v>
                </c:pt>
                <c:pt idx="9" formatCode="0%">
                  <c:v>0.04</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5.1178096666305045E-2"/>
                  <c:y val="3.265955103995109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5071048410615341"/>
                      <c:h val="0.2354783889423894"/>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Feuil1!$B$2:$B$7</c:f>
              <c:numCache>
                <c:formatCode>0%</c:formatCode>
                <c:ptCount val="6"/>
                <c:pt idx="0">
                  <c:v>0.19</c:v>
                </c:pt>
                <c:pt idx="1">
                  <c:v>0.2</c:v>
                </c:pt>
                <c:pt idx="2">
                  <c:v>0.09</c:v>
                </c:pt>
                <c:pt idx="3">
                  <c:v>0.24</c:v>
                </c:pt>
                <c:pt idx="4">
                  <c:v>0.15</c:v>
                </c:pt>
                <c:pt idx="5">
                  <c:v>0.13</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514E-43E5-90F3-63F9A0086DF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514E-43E5-90F3-63F9A0086DF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514E-43E5-90F3-63F9A0086DF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514E-43E5-90F3-63F9A0086DF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514E-43E5-90F3-63F9A0086DF7}"/>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514E-43E5-90F3-63F9A0086DF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514E-43E5-90F3-63F9A0086DF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514E-43E5-90F3-63F9A0086DF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514E-43E5-90F3-63F9A0086DF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514E-43E5-90F3-63F9A0086DF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514E-43E5-90F3-63F9A0086DF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514E-43E5-90F3-63F9A0086DF7}"/>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18-514E-43E5-90F3-63F9A0086DF7}"/>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514E-43E5-90F3-63F9A0086DF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514E-43E5-90F3-63F9A0086DF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514E-43E5-90F3-63F9A0086DF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514E-43E5-90F3-63F9A0086DF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514E-43E5-90F3-63F9A0086DF7}"/>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514E-43E5-90F3-63F9A0086DF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514E-43E5-90F3-63F9A0086DF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514E-43E5-90F3-63F9A0086DF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514E-43E5-90F3-63F9A0086DF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514E-43E5-90F3-63F9A0086DF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4-514E-43E5-90F3-63F9A0086DF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514E-43E5-90F3-63F9A0086DF7}"/>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Feuil1!$D$2:$D$7</c:f>
              <c:numCache>
                <c:formatCode>General</c:formatCode>
                <c:ptCount val="6"/>
                <c:pt idx="0">
                  <c:v>2</c:v>
                </c:pt>
                <c:pt idx="1">
                  <c:v>2</c:v>
                </c:pt>
                <c:pt idx="2">
                  <c:v>3</c:v>
                </c:pt>
                <c:pt idx="3">
                  <c:v>5</c:v>
                </c:pt>
              </c:numCache>
            </c:numRef>
          </c:val>
          <c:extLst>
            <c:ext xmlns:c16="http://schemas.microsoft.com/office/drawing/2014/chart" uri="{C3380CC4-5D6E-409C-BE32-E72D297353CC}">
              <c16:uniqueId val="{00000019-514E-43E5-90F3-63F9A0086DF7}"/>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4985783027121525E-2"/>
                  <c:y val="-5.154949381327348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1.5492855059784183E-2"/>
                  <c:y val="1.707020997375320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2.5419400699912501E-2"/>
                  <c:y val="6.398511971789744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892461358996792"/>
                      <c:h val="0.22705596446935133"/>
                    </c:manualLayout>
                  </c15:layout>
                </c:ext>
                <c:ext xmlns:c16="http://schemas.microsoft.com/office/drawing/2014/chart" uri="{C3380CC4-5D6E-409C-BE32-E72D297353CC}">
                  <c16:uniqueId val="{00000005-554A-4337-BF8B-3AE2217269B9}"/>
                </c:ext>
              </c:extLst>
            </c:dLbl>
            <c:dLbl>
              <c:idx val="3"/>
              <c:layout>
                <c:manualLayout>
                  <c:x val="0.13841719161082794"/>
                  <c:y val="-1.276006054505025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6321777486147561"/>
                      <c:h val="0.18377867261706293"/>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N'a aucun handicap.</c:v>
                </c:pt>
                <c:pt idx="1">
                  <c:v>Un handicap autre que visuel.</c:v>
                </c:pt>
                <c:pt idx="2">
                  <c:v>Un handicap visuel.</c:v>
                </c:pt>
                <c:pt idx="3">
                  <c:v>Ne souhaite pas répondre.</c:v>
                </c:pt>
              </c:strCache>
            </c:strRef>
          </c:cat>
          <c:val>
            <c:numRef>
              <c:f>Feuil1!$B$2:$B$5</c:f>
              <c:numCache>
                <c:formatCode>0%</c:formatCode>
                <c:ptCount val="4"/>
                <c:pt idx="0">
                  <c:v>0.71</c:v>
                </c:pt>
                <c:pt idx="1">
                  <c:v>0.14000000000000001</c:v>
                </c:pt>
                <c:pt idx="2">
                  <c:v>0.13</c:v>
                </c:pt>
                <c:pt idx="3">
                  <c:v>0.02</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CBEC-4A05-AA4C-F97ECEDCD2F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CBEC-4A05-AA4C-F97ECEDCD2F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CBEC-4A05-AA4C-F97ECEDCD2F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CBEC-4A05-AA4C-F97ECEDCD2F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CBEC-4A05-AA4C-F97ECEDCD2F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CBEC-4A05-AA4C-F97ECEDCD2F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CBEC-4A05-AA4C-F97ECEDCD2F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CBEC-4A05-AA4C-F97ECEDCD2FF}"/>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N'a aucun handicap.</c:v>
                </c:pt>
                <c:pt idx="1">
                  <c:v>Un handicap autre que visuel.</c:v>
                </c:pt>
                <c:pt idx="2">
                  <c:v>Un handicap visuel.</c:v>
                </c:pt>
                <c:pt idx="3">
                  <c:v>Ne souhaite pas répondre.</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CBEC-4A05-AA4C-F97ECEDCD2FF}"/>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CBEC-4A05-AA4C-F97ECEDCD2F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BEC-4A05-AA4C-F97ECEDCD2F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BEC-4A05-AA4C-F97ECEDCD2F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BEC-4A05-AA4C-F97ECEDCD2F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CBEC-4A05-AA4C-F97ECEDCD2F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CBEC-4A05-AA4C-F97ECEDCD2F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CBEC-4A05-AA4C-F97ECEDCD2F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CBEC-4A05-AA4C-F97ECEDCD2FF}"/>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N'a aucun handicap.</c:v>
                </c:pt>
                <c:pt idx="1">
                  <c:v>Un handicap autre que visuel.</c:v>
                </c:pt>
                <c:pt idx="2">
                  <c:v>Un handicap visuel.</c:v>
                </c:pt>
                <c:pt idx="3">
                  <c:v>Ne souhaite pas répondre.</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CBEC-4A05-AA4C-F97ECEDCD2FF}"/>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0.1856317439486731"/>
                  <c:y val="-1.665979252593426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986439195100614"/>
                      <c:h val="0.17562960879890013"/>
                    </c:manualLayout>
                  </c15:layout>
                </c:ext>
                <c:ext xmlns:c16="http://schemas.microsoft.com/office/drawing/2014/chart" uri="{C3380CC4-5D6E-409C-BE32-E72D297353CC}">
                  <c16:uniqueId val="{00000003-554A-4337-BF8B-3AE2217269B9}"/>
                </c:ext>
              </c:extLst>
            </c:dLbl>
            <c:dLbl>
              <c:idx val="2"/>
              <c:layout>
                <c:manualLayout>
                  <c:x val="2.1947100362454709E-2"/>
                  <c:y val="-5.201473331895328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79060950714494"/>
                      <c:h val="0.23139899086893517"/>
                    </c:manualLayout>
                  </c15:layout>
                </c:ext>
                <c:ext xmlns:c16="http://schemas.microsoft.com/office/drawing/2014/chart" uri="{C3380CC4-5D6E-409C-BE32-E72D297353CC}">
                  <c16:uniqueId val="{00000005-554A-4337-BF8B-3AE2217269B9}"/>
                </c:ext>
              </c:extLst>
            </c:dLbl>
            <c:dLbl>
              <c:idx val="3"/>
              <c:layout>
                <c:manualLayout>
                  <c:x val="5.3926436278798486E-2"/>
                  <c:y val="9.4130279169649146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0.1231942621755614"/>
                  <c:y val="-3.1947201860299521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8216079760863225"/>
                      <c:h val="0.19527628891177959"/>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Feuil1!$B$2:$B$6</c:f>
              <c:numCache>
                <c:formatCode>0%</c:formatCode>
                <c:ptCount val="5"/>
                <c:pt idx="0">
                  <c:v>0.31</c:v>
                </c:pt>
                <c:pt idx="1">
                  <c:v>0.39</c:v>
                </c:pt>
                <c:pt idx="2">
                  <c:v>0.14000000000000001</c:v>
                </c:pt>
                <c:pt idx="3">
                  <c:v>0.15</c:v>
                </c:pt>
                <c:pt idx="4">
                  <c:v>0.01</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CA7A-4000-BE99-4FEC3C0BD3A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CA7A-4000-BE99-4FEC3C0BD3A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CA7A-4000-BE99-4FEC3C0BD3A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CA7A-4000-BE99-4FEC3C0BD3A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CA7A-4000-BE99-4FEC3C0BD3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CA7A-4000-BE99-4FEC3C0BD3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CA7A-4000-BE99-4FEC3C0BD3A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CA7A-4000-BE99-4FEC3C0BD3A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CA7A-4000-BE99-4FEC3C0BD3A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CA7A-4000-BE99-4FEC3C0BD3A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CA7A-4000-BE99-4FEC3C0BD3AE}"/>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A7A-4000-BE99-4FEC3C0BD3A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A7A-4000-BE99-4FEC3C0BD3A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A7A-4000-BE99-4FEC3C0BD3A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A7A-4000-BE99-4FEC3C0BD3A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A7A-4000-BE99-4FEC3C0BD3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CA7A-4000-BE99-4FEC3C0BD3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CA7A-4000-BE99-4FEC3C0BD3A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CA7A-4000-BE99-4FEC3C0BD3A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CA7A-4000-BE99-4FEC3C0BD3A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CA7A-4000-BE99-4FEC3C0BD3A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CA7A-4000-BE99-4FEC3C0BD3AE}"/>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Ne souhaite pas répondre.</c:v>
                </c:pt>
                <c:pt idx="1">
                  <c:v>Pour d'autres raisons.</c:v>
                </c:pt>
                <c:pt idx="2">
                  <c:v>Principalement à cause du problème visuel.</c:v>
                </c:pt>
                <c:pt idx="3">
                  <c:v>Par choix.</c:v>
                </c:pt>
              </c:strCache>
            </c:strRef>
          </c:cat>
          <c:val>
            <c:numRef>
              <c:f>Feuil1!$B$2:$B$5</c:f>
              <c:numCache>
                <c:formatCode>0%</c:formatCode>
                <c:ptCount val="4"/>
                <c:pt idx="0">
                  <c:v>0.16</c:v>
                </c:pt>
                <c:pt idx="1">
                  <c:v>0.51</c:v>
                </c:pt>
                <c:pt idx="2">
                  <c:v>0.23</c:v>
                </c:pt>
                <c:pt idx="3">
                  <c:v>0.21</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5.4907185982563514E-2"/>
                  <c:y val="1.267833270188573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040153834937295"/>
                      <c:h val="0.21908573928258968"/>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Feuil1!$B$2:$B$6</c:f>
              <c:numCache>
                <c:formatCode>0%</c:formatCode>
                <c:ptCount val="5"/>
                <c:pt idx="0">
                  <c:v>0.18</c:v>
                </c:pt>
                <c:pt idx="1">
                  <c:v>0.16</c:v>
                </c:pt>
                <c:pt idx="2">
                  <c:v>0.1</c:v>
                </c:pt>
                <c:pt idx="3">
                  <c:v>0.43</c:v>
                </c:pt>
                <c:pt idx="4">
                  <c:v>0.13</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38D7-4F1A-B165-031C7111981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38D7-4F1A-B165-031C7111981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38D7-4F1A-B165-031C7111981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38D7-4F1A-B165-031C7111981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38D7-4F1A-B165-031C7111981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38D7-4F1A-B165-031C7111981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38D7-4F1A-B165-031C7111981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38D7-4F1A-B165-031C7111981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38D7-4F1A-B165-031C7111981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38D7-4F1A-B165-031C71119816}"/>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38D7-4F1A-B165-031C71119816}"/>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38D7-4F1A-B165-031C7111981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38D7-4F1A-B165-031C7111981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38D7-4F1A-B165-031C7111981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38D7-4F1A-B165-031C7111981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38D7-4F1A-B165-031C7111981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38D7-4F1A-B165-031C7111981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38D7-4F1A-B165-031C7111981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38D7-4F1A-B165-031C7111981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38D7-4F1A-B165-031C7111981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38D7-4F1A-B165-031C71119816}"/>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38D7-4F1A-B165-031C71119816}"/>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1.2020559400560932E-2"/>
                  <c:y val="1.707022607754627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208661417322835"/>
                      <c:h val="0.2430899262592176"/>
                    </c:manualLayout>
                  </c15:layout>
                </c:ext>
                <c:ext xmlns:c16="http://schemas.microsoft.com/office/drawing/2014/chart" uri="{C3380CC4-5D6E-409C-BE32-E72D297353CC}">
                  <c16:uniqueId val="{00000003-554A-4337-BF8B-3AE2217269B9}"/>
                </c:ext>
              </c:extLst>
            </c:dLbl>
            <c:dLbl>
              <c:idx val="2"/>
              <c:layout>
                <c:manualLayout>
                  <c:x val="6.0141531787693117E-2"/>
                  <c:y val="4.719160104986876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0035724701079"/>
                      <c:h val="0.23139888763904512"/>
                    </c:manualLayout>
                  </c15:layout>
                </c:ext>
                <c:ext xmlns:c16="http://schemas.microsoft.com/office/drawing/2014/chart" uri="{C3380CC4-5D6E-409C-BE32-E72D297353CC}">
                  <c16:uniqueId val="{00000005-554A-4337-BF8B-3AE2217269B9}"/>
                </c:ext>
              </c:extLst>
            </c:dLbl>
            <c:dLbl>
              <c:idx val="3"/>
              <c:layout>
                <c:manualLayout>
                  <c:x val="0.13957458442694654"/>
                  <c:y val="-1.276012373453318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2.9187354184893564E-2"/>
                  <c:y val="2.3054061769356574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5302529892096823"/>
                      <c:h val="0.21777837645877468"/>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Feuil1!$B$2:$B$7</c:f>
              <c:numCache>
                <c:formatCode>0%</c:formatCode>
                <c:ptCount val="6"/>
                <c:pt idx="0">
                  <c:v>0.05</c:v>
                </c:pt>
                <c:pt idx="1">
                  <c:v>0.06</c:v>
                </c:pt>
                <c:pt idx="2">
                  <c:v>7.0000000000000007E-2</c:v>
                </c:pt>
                <c:pt idx="3">
                  <c:v>0.62</c:v>
                </c:pt>
                <c:pt idx="4">
                  <c:v>0.05</c:v>
                </c:pt>
                <c:pt idx="5">
                  <c:v>0.14000000000000001</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B333-422C-80D1-298C1BDFCA7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B333-422C-80D1-298C1BDFCA7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B333-422C-80D1-298C1BDFCA7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B333-422C-80D1-298C1BDFCA7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B333-422C-80D1-298C1BDFCA7A}"/>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B333-422C-80D1-298C1BDFCA7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B333-422C-80D1-298C1BDFCA7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B333-422C-80D1-298C1BDFCA7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B333-422C-80D1-298C1BDFCA7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B333-422C-80D1-298C1BDFCA7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B333-422C-80D1-298C1BDFCA7A}"/>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B333-422C-80D1-298C1BDFCA7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18-B333-422C-80D1-298C1BDFCA7A}"/>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B333-422C-80D1-298C1BDFCA7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B333-422C-80D1-298C1BDFCA7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B333-422C-80D1-298C1BDFCA7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B333-422C-80D1-298C1BDFCA7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B333-422C-80D1-298C1BDFCA7A}"/>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B333-422C-80D1-298C1BDFCA7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B333-422C-80D1-298C1BDFCA7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B333-422C-80D1-298C1BDFCA7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B333-422C-80D1-298C1BDFCA7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B333-422C-80D1-298C1BDFCA7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4-B333-422C-80D1-298C1BDFCA7A}"/>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B333-422C-80D1-298C1BDFCA7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Feuil1!$D$2:$D$7</c:f>
              <c:numCache>
                <c:formatCode>General</c:formatCode>
                <c:ptCount val="6"/>
                <c:pt idx="0">
                  <c:v>2</c:v>
                </c:pt>
                <c:pt idx="1">
                  <c:v>2</c:v>
                </c:pt>
                <c:pt idx="2">
                  <c:v>3</c:v>
                </c:pt>
                <c:pt idx="3">
                  <c:v>5</c:v>
                </c:pt>
              </c:numCache>
            </c:numRef>
          </c:val>
          <c:extLst>
            <c:ext xmlns:c16="http://schemas.microsoft.com/office/drawing/2014/chart" uri="{C3380CC4-5D6E-409C-BE32-E72D297353CC}">
              <c16:uniqueId val="{00000019-B333-422C-80D1-298C1BDFCA7A}"/>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6.202282006415856E-2"/>
                  <c:y val="-6.345425571803524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0.11850211431904345"/>
                  <c:y val="5.165604299462557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5356809565470983"/>
                      <c:h val="0.17959786276715412"/>
                    </c:manualLayout>
                  </c15:layout>
                </c:ext>
                <c:ext xmlns:c16="http://schemas.microsoft.com/office/drawing/2014/chart" uri="{C3380CC4-5D6E-409C-BE32-E72D297353CC}">
                  <c16:uniqueId val="{00000003-554A-4337-BF8B-3AE2217269B9}"/>
                </c:ext>
              </c:extLst>
            </c:dLbl>
            <c:dLbl>
              <c:idx val="2"/>
              <c:layout>
                <c:manualLayout>
                  <c:x val="6.0141613363196983E-2"/>
                  <c:y val="9.122575089499514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707276173811606"/>
                      <c:h val="0.17661010351234183"/>
                    </c:manualLayout>
                  </c15:layout>
                </c:ext>
                <c:ext xmlns:c16="http://schemas.microsoft.com/office/drawing/2014/chart" uri="{C3380CC4-5D6E-409C-BE32-E72D297353CC}">
                  <c16:uniqueId val="{00000005-554A-4337-BF8B-3AE2217269B9}"/>
                </c:ext>
              </c:extLst>
            </c:dLbl>
            <c:dLbl>
              <c:idx val="3"/>
              <c:layout>
                <c:manualLayout>
                  <c:x val="1.1102326860256591E-2"/>
                  <c:y val="-8.5531758387732276E-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969925634295709"/>
                      <c:h val="0.18377890263717037"/>
                    </c:manualLayout>
                  </c15:layout>
                </c:ext>
                <c:ext xmlns:c16="http://schemas.microsoft.com/office/drawing/2014/chart" uri="{C3380CC4-5D6E-409C-BE32-E72D297353CC}">
                  <c16:uniqueId val="{00000007-554A-4337-BF8B-3AE2217269B9}"/>
                </c:ext>
              </c:extLst>
            </c:dLbl>
            <c:dLbl>
              <c:idx val="4"/>
              <c:layout>
                <c:manualLayout>
                  <c:x val="-4.9259490679964817E-2"/>
                  <c:y val="0.1019640131157432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780894575678036"/>
                      <c:h val="0.17543494563179599"/>
                    </c:manualLayout>
                  </c15:layout>
                </c:ext>
                <c:ext xmlns:c16="http://schemas.microsoft.com/office/drawing/2014/chart" uri="{C3380CC4-5D6E-409C-BE32-E72D297353CC}">
                  <c16:uniqueId val="{00000009-554A-4337-BF8B-3AE2217269B9}"/>
                </c:ext>
              </c:extLst>
            </c:dLbl>
            <c:dLbl>
              <c:idx val="5"/>
              <c:layout>
                <c:manualLayout>
                  <c:x val="1.4095764071157771E-3"/>
                  <c:y val="1.5623047119110112E-7"/>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974697433654126"/>
                      <c:h val="0.2058736407949006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Feuil1!$B$2:$B$7</c:f>
              <c:numCache>
                <c:formatCode>0%</c:formatCode>
                <c:ptCount val="6"/>
                <c:pt idx="0">
                  <c:v>0.04</c:v>
                </c:pt>
                <c:pt idx="1">
                  <c:v>0.06</c:v>
                </c:pt>
                <c:pt idx="2">
                  <c:v>7.0000000000000007E-2</c:v>
                </c:pt>
                <c:pt idx="3">
                  <c:v>0.79</c:v>
                </c:pt>
                <c:pt idx="4">
                  <c:v>0.01</c:v>
                </c:pt>
                <c:pt idx="5">
                  <c:v>0.04</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A1B8-4E67-9267-89128B48CDA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A1B8-4E67-9267-89128B48CDA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A1B8-4E67-9267-89128B48CDA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A1B8-4E67-9267-89128B48CDA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A1B8-4E67-9267-89128B48CDAE}"/>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A1B8-4E67-9267-89128B48CD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A1B8-4E67-9267-89128B48CD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A1B8-4E67-9267-89128B48CDA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A1B8-4E67-9267-89128B48CDA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A1B8-4E67-9267-89128B48CDA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A1B8-4E67-9267-89128B48CDA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A1B8-4E67-9267-89128B48CDA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18-A1B8-4E67-9267-89128B48CDAE}"/>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A1B8-4E67-9267-89128B48CDA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A1B8-4E67-9267-89128B48CDA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A1B8-4E67-9267-89128B48CDA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A1B8-4E67-9267-89128B48CDA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A1B8-4E67-9267-89128B48CDAE}"/>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A1B8-4E67-9267-89128B48CD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A1B8-4E67-9267-89128B48CD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A1B8-4E67-9267-89128B48CDA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A1B8-4E67-9267-89128B48CDA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A1B8-4E67-9267-89128B48CDA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4-A1B8-4E67-9267-89128B48CDA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A1B8-4E67-9267-89128B48CDA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Feuil1!$D$2:$D$7</c:f>
              <c:numCache>
                <c:formatCode>General</c:formatCode>
                <c:ptCount val="6"/>
                <c:pt idx="0">
                  <c:v>2</c:v>
                </c:pt>
                <c:pt idx="1">
                  <c:v>2</c:v>
                </c:pt>
                <c:pt idx="2">
                  <c:v>3</c:v>
                </c:pt>
                <c:pt idx="3">
                  <c:v>5</c:v>
                </c:pt>
              </c:numCache>
            </c:numRef>
          </c:val>
          <c:extLst>
            <c:ext xmlns:c16="http://schemas.microsoft.com/office/drawing/2014/chart" uri="{C3380CC4-5D6E-409C-BE32-E72D297353CC}">
              <c16:uniqueId val="{00000019-A1B8-4E67-9267-89128B48CDAE}"/>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2.846347331583552E-2"/>
                  <c:y val="3.1128921384826896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71167748713E-2"/>
                  <c:y val="3.450372952728256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90871974336"/>
                      <c:h val="0.26273653293338334"/>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Feuil1!$B$2:$B$6</c:f>
              <c:numCache>
                <c:formatCode>0%</c:formatCode>
                <c:ptCount val="5"/>
                <c:pt idx="0">
                  <c:v>0.11</c:v>
                </c:pt>
                <c:pt idx="1">
                  <c:v>0.24</c:v>
                </c:pt>
                <c:pt idx="2">
                  <c:v>0.15</c:v>
                </c:pt>
                <c:pt idx="3">
                  <c:v>0.4</c:v>
                </c:pt>
                <c:pt idx="4">
                  <c:v>0.11</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E7C4-4D71-9131-3EABCA2420A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E7C4-4D71-9131-3EABCA2420A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E7C4-4D71-9131-3EABCA2420A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E7C4-4D71-9131-3EABCA2420A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E7C4-4D71-9131-3EABCA2420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E7C4-4D71-9131-3EABCA2420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E7C4-4D71-9131-3EABCA2420A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E7C4-4D71-9131-3EABCA2420A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E7C4-4D71-9131-3EABCA2420A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E7C4-4D71-9131-3EABCA2420A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E7C4-4D71-9131-3EABCA2420AE}"/>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E7C4-4D71-9131-3EABCA2420A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E7C4-4D71-9131-3EABCA2420A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E7C4-4D71-9131-3EABCA2420A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E7C4-4D71-9131-3EABCA2420A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E7C4-4D71-9131-3EABCA2420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E7C4-4D71-9131-3EABCA2420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E7C4-4D71-9131-3EABCA2420A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E7C4-4D71-9131-3EABCA2420A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E7C4-4D71-9131-3EABCA2420A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E7C4-4D71-9131-3EABCA2420A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E7C4-4D71-9131-3EABCA2420AE}"/>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5.3920968212306804E-2"/>
                  <c:y val="-6.053492792635423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471073928258968"/>
                      <c:h val="0.19663995864564487"/>
                    </c:manualLayout>
                  </c15:layout>
                </c:ext>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8.3805045202682976E-2"/>
                  <c:y val="-1.318949577213138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599555263925345"/>
                      <c:h val="0.23654942208741059"/>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Feuil1!$B$2:$B$5</c:f>
              <c:numCache>
                <c:formatCode>0%</c:formatCode>
                <c:ptCount val="4"/>
                <c:pt idx="0">
                  <c:v>7.0000000000000007E-2</c:v>
                </c:pt>
                <c:pt idx="1">
                  <c:v>0.23</c:v>
                </c:pt>
                <c:pt idx="2">
                  <c:v>0.65</c:v>
                </c:pt>
                <c:pt idx="3">
                  <c:v>0.05</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1AD3-4599-9BF1-241CB01BADC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1AD3-4599-9BF1-241CB01BADC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1AD3-4599-9BF1-241CB01BADC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1AD3-4599-9BF1-241CB01BADC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1AD3-4599-9BF1-241CB01BADC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1AD3-4599-9BF1-241CB01BADC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1AD3-4599-9BF1-241CB01BADC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1AD3-4599-9BF1-241CB01BADCB}"/>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1AD3-4599-9BF1-241CB01BADCB}"/>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1AD3-4599-9BF1-241CB01BADC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1AD3-4599-9BF1-241CB01BADC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1AD3-4599-9BF1-241CB01BADC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1AD3-4599-9BF1-241CB01BADC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1AD3-4599-9BF1-241CB01BADC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1AD3-4599-9BF1-241CB01BADC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1AD3-4599-9BF1-241CB01BADC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1AD3-4599-9BF1-241CB01BADCB}"/>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1AD3-4599-9BF1-241CB01BADCB}"/>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1.3411708953047536E-2"/>
                  <c:y val="-5.948600174978127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5.2529892096821316E-2"/>
                  <c:y val="1.707020997375327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6.9880067074948966E-3"/>
                  <c:y val="-4.2744656917885265E-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0.15209199110527852"/>
                  <c:y val="4.456568145619579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4238444152814229"/>
                      <c:h val="0.21570904156911058"/>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Feuil1!$B$2:$B$5</c:f>
              <c:numCache>
                <c:formatCode>0%</c:formatCode>
                <c:ptCount val="4"/>
                <c:pt idx="0">
                  <c:v>0.04</c:v>
                </c:pt>
                <c:pt idx="1">
                  <c:v>0.06</c:v>
                </c:pt>
                <c:pt idx="2">
                  <c:v>0.87</c:v>
                </c:pt>
                <c:pt idx="3">
                  <c:v>0.03</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966E-48DC-9380-6AFC891D859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966E-48DC-9380-6AFC891D859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966E-48DC-9380-6AFC891D859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966E-48DC-9380-6AFC891D859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966E-48DC-9380-6AFC891D859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966E-48DC-9380-6AFC891D859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966E-48DC-9380-6AFC891D859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966E-48DC-9380-6AFC891D859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966E-48DC-9380-6AFC891D8598}"/>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966E-48DC-9380-6AFC891D859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966E-48DC-9380-6AFC891D859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966E-48DC-9380-6AFC891D859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966E-48DC-9380-6AFC891D859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966E-48DC-9380-6AFC891D859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966E-48DC-9380-6AFC891D859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966E-48DC-9380-6AFC891D859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966E-48DC-9380-6AFC891D859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966E-48DC-9380-6AFC891D8598}"/>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3367172926683534E-2"/>
                  <c:y val="-6.345401156839204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688149223723892"/>
                      <c:h val="0.27883154281828132"/>
                    </c:manualLayout>
                  </c15:layout>
                </c:ext>
                <c:ext xmlns:c16="http://schemas.microsoft.com/office/drawing/2014/chart" uri="{C3380CC4-5D6E-409C-BE32-E72D297353CC}">
                  <c16:uniqueId val="{00000001-554A-4337-BF8B-3AE2217269B9}"/>
                </c:ext>
              </c:extLst>
            </c:dLbl>
            <c:dLbl>
              <c:idx val="1"/>
              <c:layout>
                <c:manualLayout>
                  <c:x val="8.3642486440563144E-2"/>
                  <c:y val="-7.457999936242787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533036478336995"/>
                      <c:h val="0.1568829758349172"/>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Feuil1!$D$7:$D$9</c:f>
              <c:strCache>
                <c:ptCount val="3"/>
                <c:pt idx="0">
                  <c:v>Avant les études supérieures.</c:v>
                </c:pt>
                <c:pt idx="1">
                  <c:v>Pendant les études.</c:v>
                </c:pt>
                <c:pt idx="2">
                  <c:v>Après les études.</c:v>
                </c:pt>
              </c:strCache>
            </c:strRef>
          </c:cat>
          <c:val>
            <c:numRef>
              <c:f>Feuil1!$E$7:$E$9</c:f>
              <c:numCache>
                <c:formatCode>0%</c:formatCode>
                <c:ptCount val="3"/>
                <c:pt idx="0">
                  <c:v>0.5</c:v>
                </c:pt>
                <c:pt idx="1">
                  <c:v>0.05</c:v>
                </c:pt>
                <c:pt idx="2">
                  <c:v>0.46</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7.4216243802857976E-3"/>
                  <c:y val="-6.345425571803524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189030190554E-2"/>
                  <c:y val="-1.070755170023149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87343248759"/>
                      <c:h val="0.18753437070366205"/>
                    </c:manualLayout>
                  </c15:layout>
                </c:ext>
                <c:ext xmlns:c16="http://schemas.microsoft.com/office/drawing/2014/chart" uri="{C3380CC4-5D6E-409C-BE32-E72D297353CC}">
                  <c16:uniqueId val="{00000003-554A-4337-BF8B-3AE2217269B9}"/>
                </c:ext>
              </c:extLst>
            </c:dLbl>
            <c:dLbl>
              <c:idx val="2"/>
              <c:layout>
                <c:manualLayout>
                  <c:x val="-0.17365468293309938"/>
                  <c:y val="-2.026874593054210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707276173811606"/>
                      <c:h val="0.23139888763904512"/>
                    </c:manualLayout>
                  </c15:layout>
                </c:ext>
                <c:ext xmlns:c16="http://schemas.microsoft.com/office/drawing/2014/chart" uri="{C3380CC4-5D6E-409C-BE32-E72D297353CC}">
                  <c16:uniqueId val="{00000005-554A-4337-BF8B-3AE2217269B9}"/>
                </c:ext>
              </c:extLst>
            </c:dLbl>
            <c:dLbl>
              <c:idx val="3"/>
              <c:layout>
                <c:manualLayout>
                  <c:x val="-0.15209208223972007"/>
                  <c:y val="5.180818499382491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460666375036456"/>
                      <c:h val="0.27323279505316073"/>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Feuil1!$B$2:$B$5</c:f>
              <c:numCache>
                <c:formatCode>0%</c:formatCode>
                <c:ptCount val="4"/>
                <c:pt idx="0">
                  <c:v>0.04</c:v>
                </c:pt>
                <c:pt idx="1">
                  <c:v>0.02</c:v>
                </c:pt>
                <c:pt idx="2">
                  <c:v>0.91</c:v>
                </c:pt>
                <c:pt idx="3">
                  <c:v>0.03</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0706-4552-BB83-CAFDCF42710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0706-4552-BB83-CAFDCF42710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0706-4552-BB83-CAFDCF42710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0706-4552-BB83-CAFDCF42710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0706-4552-BB83-CAFDCF42710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0706-4552-BB83-CAFDCF42710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0706-4552-BB83-CAFDCF42710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0706-4552-BB83-CAFDCF427104}"/>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0706-4552-BB83-CAFDCF427104}"/>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0706-4552-BB83-CAFDCF42710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0706-4552-BB83-CAFDCF42710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0706-4552-BB83-CAFDCF42710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0706-4552-BB83-CAFDCF42710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0706-4552-BB83-CAFDCF42710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0706-4552-BB83-CAFDCF42710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0706-4552-BB83-CAFDCF42710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0706-4552-BB83-CAFDCF427104}"/>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0706-4552-BB83-CAFDCF427104}"/>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1.7807596437597967E-2"/>
                  <c:y val="-1.269167868435848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366068824730242"/>
                      <c:h val="0.18356611673540807"/>
                    </c:manualLayout>
                  </c15:layout>
                </c:ext>
                <c:ext xmlns:c16="http://schemas.microsoft.com/office/drawing/2014/chart" uri="{C3380CC4-5D6E-409C-BE32-E72D297353CC}">
                  <c16:uniqueId val="{00000003-554A-4337-BF8B-3AE2217269B9}"/>
                </c:ext>
              </c:extLst>
            </c:dLbl>
            <c:dLbl>
              <c:idx val="2"/>
              <c:layout>
                <c:manualLayout>
                  <c:x val="1.6160063325417674E-2"/>
                  <c:y val="-8.177668969580308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633202099737533"/>
                      <c:h val="0.17187507811523559"/>
                    </c:manualLayout>
                  </c15:layout>
                </c:ext>
                <c:ext xmlns:c16="http://schemas.microsoft.com/office/drawing/2014/chart" uri="{C3380CC4-5D6E-409C-BE32-E72D297353CC}">
                  <c16:uniqueId val="{00000005-554A-4337-BF8B-3AE2217269B9}"/>
                </c:ext>
              </c:extLst>
            </c:dLbl>
            <c:dLbl>
              <c:idx val="3"/>
              <c:layout>
                <c:manualLayout>
                  <c:x val="6.5500524944161281E-2"/>
                  <c:y val="-5.9956831773867597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738444152814226"/>
                      <c:h val="0.19730742735238993"/>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Feuil1!$B$2:$B$5</c:f>
              <c:numCache>
                <c:formatCode>0%</c:formatCode>
                <c:ptCount val="4"/>
                <c:pt idx="0">
                  <c:v>0.46</c:v>
                </c:pt>
                <c:pt idx="1">
                  <c:v>0.3</c:v>
                </c:pt>
                <c:pt idx="2">
                  <c:v>0.09</c:v>
                </c:pt>
                <c:pt idx="3">
                  <c:v>0.15</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051D-44DE-9CAB-CFBD8D31ABB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051D-44DE-9CAB-CFBD8D31ABB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051D-44DE-9CAB-CFBD8D31ABB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051D-44DE-9CAB-CFBD8D31ABB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051D-44DE-9CAB-CFBD8D31ABB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051D-44DE-9CAB-CFBD8D31ABB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051D-44DE-9CAB-CFBD8D31ABB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051D-44DE-9CAB-CFBD8D31ABB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051D-44DE-9CAB-CFBD8D31ABBA}"/>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051D-44DE-9CAB-CFBD8D31ABB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051D-44DE-9CAB-CFBD8D31ABB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051D-44DE-9CAB-CFBD8D31ABB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051D-44DE-9CAB-CFBD8D31ABB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051D-44DE-9CAB-CFBD8D31ABB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051D-44DE-9CAB-CFBD8D31ABB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051D-44DE-9CAB-CFBD8D31ABB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051D-44DE-9CAB-CFBD8D31ABB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051D-44DE-9CAB-CFBD8D31ABBA}"/>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41916095992887"/>
          <c:y val="4.1060735671514116E-2"/>
          <c:w val="0.4746738823770808"/>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Feuil1!$A$2:$A$18</c:f>
              <c:strCache>
                <c:ptCount val="17"/>
                <c:pt idx="0">
                  <c:v>Autre</c:v>
                </c:pt>
                <c:pt idx="1">
                  <c:v>Détecteur sonore de niveau de liquide.</c:v>
                </c:pt>
                <c:pt idx="2">
                  <c:v>Robot ménager parlant.</c:v>
                </c:pt>
                <c:pt idx="3">
                  <c:v>Chien guide.</c:v>
                </c:pt>
                <c:pt idx="4">
                  <c:v>Canne d'appui.</c:v>
                </c:pt>
                <c:pt idx="5">
                  <c:v>Séparateur de blanc et jaune d’œuf.</c:v>
                </c:pt>
                <c:pt idx="6">
                  <c:v>Guide d'écriture ou guide chèque.</c:v>
                </c:pt>
                <c:pt idx="7">
                  <c:v>Étiqueteuse (braille ou parlant).</c:v>
                </c:pt>
                <c:pt idx="8">
                  <c:v>Détecteur de couleur.</c:v>
                </c:pt>
                <c:pt idx="9">
                  <c:v>Machine à lire.</c:v>
                </c:pt>
                <c:pt idx="10">
                  <c:v>Thermomètre parlant.</c:v>
                </c:pt>
                <c:pt idx="11">
                  <c:v>Balance culinaire parlante.</c:v>
                </c:pt>
                <c:pt idx="12">
                  <c:v>Loupe, téléagrandisseur.</c:v>
                </c:pt>
                <c:pt idx="13">
                  <c:v>Outils technologiques d'aide à la mobilité.</c:v>
                </c:pt>
                <c:pt idx="14">
                  <c:v>Réveil ou montre parlant ou en braille.</c:v>
                </c:pt>
                <c:pt idx="15">
                  <c:v>Canne blanche.</c:v>
                </c:pt>
                <c:pt idx="16">
                  <c:v>Aides techniques informatiques.</c:v>
                </c:pt>
              </c:strCache>
            </c:strRef>
          </c:cat>
          <c:val>
            <c:numRef>
              <c:f>Feuil1!$B$2:$B$18</c:f>
              <c:numCache>
                <c:formatCode>0%</c:formatCode>
                <c:ptCount val="17"/>
                <c:pt idx="0">
                  <c:v>0.13</c:v>
                </c:pt>
                <c:pt idx="1">
                  <c:v>7.0000000000000007E-2</c:v>
                </c:pt>
                <c:pt idx="2">
                  <c:v>7.0000000000000007E-2</c:v>
                </c:pt>
                <c:pt idx="3">
                  <c:v>0.11</c:v>
                </c:pt>
                <c:pt idx="4">
                  <c:v>0.12</c:v>
                </c:pt>
                <c:pt idx="5">
                  <c:v>0.13</c:v>
                </c:pt>
                <c:pt idx="6">
                  <c:v>0.15</c:v>
                </c:pt>
                <c:pt idx="7">
                  <c:v>0.15</c:v>
                </c:pt>
                <c:pt idx="8">
                  <c:v>0.19</c:v>
                </c:pt>
                <c:pt idx="9">
                  <c:v>0.26</c:v>
                </c:pt>
                <c:pt idx="10">
                  <c:v>0.28000000000000003</c:v>
                </c:pt>
                <c:pt idx="11">
                  <c:v>0.34</c:v>
                </c:pt>
                <c:pt idx="12">
                  <c:v>0.34</c:v>
                </c:pt>
                <c:pt idx="13">
                  <c:v>0.38</c:v>
                </c:pt>
                <c:pt idx="14">
                  <c:v>0.41</c:v>
                </c:pt>
                <c:pt idx="15">
                  <c:v>0.68</c:v>
                </c:pt>
                <c:pt idx="16">
                  <c:v>0.73</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Feuil1!$A$2:$A$12</c:f>
              <c:strCache>
                <c:ptCount val="11"/>
                <c:pt idx="0">
                  <c:v>Non concerné : n'en a pas besoin.</c:v>
                </c:pt>
                <c:pt idx="1">
                  <c:v>Autre. </c:v>
                </c:pt>
                <c:pt idx="2">
                  <c:v>N'a pas le temps de mettre en place leur utilisation.</c:v>
                </c:pt>
                <c:pt idx="3">
                  <c:v>Refuse par principe.</c:v>
                </c:pt>
                <c:pt idx="4">
                  <c:v>N'en est pas satisfait.</c:v>
                </c:pt>
                <c:pt idx="5">
                  <c:v>Ne sait pas où se les procurer.</c:v>
                </c:pt>
                <c:pt idx="6">
                  <c:v>Ne veut pas être perçu comme déficient visuel.</c:v>
                </c:pt>
                <c:pt idx="7">
                  <c:v>Ne sait pas s'en servir.</c:v>
                </c:pt>
                <c:pt idx="8">
                  <c:v>A besoin d'une formation pour apprendre à s'en servir.</c:v>
                </c:pt>
                <c:pt idx="9">
                  <c:v>Le coût financier est trop élevé.</c:v>
                </c:pt>
                <c:pt idx="10">
                  <c:v>Ne sait pas ce qui existe.</c:v>
                </c:pt>
              </c:strCache>
            </c:strRef>
          </c:cat>
          <c:val>
            <c:numRef>
              <c:f>Feuil1!$B$2:$B$12</c:f>
              <c:numCache>
                <c:formatCode>0%</c:formatCode>
                <c:ptCount val="11"/>
                <c:pt idx="0">
                  <c:v>0.28000000000000003</c:v>
                </c:pt>
                <c:pt idx="1">
                  <c:v>0.15</c:v>
                </c:pt>
                <c:pt idx="2">
                  <c:v>0.03</c:v>
                </c:pt>
                <c:pt idx="3">
                  <c:v>0.03</c:v>
                </c:pt>
                <c:pt idx="4">
                  <c:v>0.05</c:v>
                </c:pt>
                <c:pt idx="5">
                  <c:v>0.1</c:v>
                </c:pt>
                <c:pt idx="6">
                  <c:v>0.11</c:v>
                </c:pt>
                <c:pt idx="7">
                  <c:v>0.16</c:v>
                </c:pt>
                <c:pt idx="8">
                  <c:v>0.17</c:v>
                </c:pt>
                <c:pt idx="9">
                  <c:v>0.22</c:v>
                </c:pt>
                <c:pt idx="10">
                  <c:v>0.26</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8.1465046329173743E-2"/>
                  <c:y val="-2.0053794817685724E-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5356809565470983"/>
                      <c:h val="0.24308968173995238"/>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4.6981991834353996E-2"/>
                  <c:y val="-8.7918697662792145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6.0694171041119863E-2"/>
                  <c:y val="-2.89884076990376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Feuil1!$B$2:$B$6</c:f>
              <c:numCache>
                <c:formatCode>0%</c:formatCode>
                <c:ptCount val="5"/>
                <c:pt idx="0">
                  <c:v>0.18</c:v>
                </c:pt>
                <c:pt idx="1">
                  <c:v>0.59</c:v>
                </c:pt>
                <c:pt idx="2">
                  <c:v>0.14000000000000001</c:v>
                </c:pt>
                <c:pt idx="3">
                  <c:v>0.03</c:v>
                </c:pt>
                <c:pt idx="4">
                  <c:v>7.0000000000000007E-2</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BE84-46C1-B7A0-10FAD712A16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BE84-46C1-B7A0-10FAD712A16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BE84-46C1-B7A0-10FAD712A16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BE84-46C1-B7A0-10FAD712A16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BE84-46C1-B7A0-10FAD712A16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BE84-46C1-B7A0-10FAD712A16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BE84-46C1-B7A0-10FAD712A16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BE84-46C1-B7A0-10FAD712A16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BE84-46C1-B7A0-10FAD712A16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BE84-46C1-B7A0-10FAD712A16C}"/>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BE84-46C1-B7A0-10FAD712A16C}"/>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BE84-46C1-B7A0-10FAD712A16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BE84-46C1-B7A0-10FAD712A16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BE84-46C1-B7A0-10FAD712A16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BE84-46C1-B7A0-10FAD712A16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BE84-46C1-B7A0-10FAD712A16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BE84-46C1-B7A0-10FAD712A16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BE84-46C1-B7A0-10FAD712A16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BE84-46C1-B7A0-10FAD712A16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BE84-46C1-B7A0-10FAD712A16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BE84-46C1-B7A0-10FAD712A16C}"/>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BE84-46C1-B7A0-10FAD712A16C}"/>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Non concerné : pas de difficulté.</c:v>
                </c:pt>
                <c:pt idx="1">
                  <c:v>Autre</c:v>
                </c:pt>
                <c:pt idx="2">
                  <c:v>Aller aux toilettes.</c:v>
                </c:pt>
                <c:pt idx="3">
                  <c:v>Manger.</c:v>
                </c:pt>
                <c:pt idx="4">
                  <c:v>S'habiller.</c:v>
                </c:pt>
                <c:pt idx="5">
                  <c:v>Prendre soin de soi.</c:v>
                </c:pt>
                <c:pt idx="6">
                  <c:v>Préparer les repas.</c:v>
                </c:pt>
                <c:pt idx="7">
                  <c:v>Entretenir le domicile.</c:v>
                </c:pt>
                <c:pt idx="8">
                  <c:v>Faire les courses.</c:v>
                </c:pt>
              </c:strCache>
            </c:strRef>
          </c:cat>
          <c:val>
            <c:numRef>
              <c:f>Feuil1!$B$2:$B$10</c:f>
              <c:numCache>
                <c:formatCode>0%</c:formatCode>
                <c:ptCount val="9"/>
                <c:pt idx="0">
                  <c:v>0.21</c:v>
                </c:pt>
                <c:pt idx="1">
                  <c:v>7.0000000000000007E-2</c:v>
                </c:pt>
                <c:pt idx="2">
                  <c:v>0.04</c:v>
                </c:pt>
                <c:pt idx="3">
                  <c:v>0.11</c:v>
                </c:pt>
                <c:pt idx="4">
                  <c:v>0.12</c:v>
                </c:pt>
                <c:pt idx="5">
                  <c:v>0.21</c:v>
                </c:pt>
                <c:pt idx="6">
                  <c:v>0.36</c:v>
                </c:pt>
                <c:pt idx="7">
                  <c:v>0.47</c:v>
                </c:pt>
                <c:pt idx="8">
                  <c:v>0.68</c:v>
                </c:pt>
              </c:numCache>
            </c:numRef>
          </c:val>
          <c:extLst>
            <c:ext xmlns:c16="http://schemas.microsoft.com/office/drawing/2014/chart" uri="{C3380CC4-5D6E-409C-BE32-E72D297353CC}">
              <c16:uniqueId val="{00000000-7B80-41F8-891C-7FB11F7B071C}"/>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pas de difficulté avec les appareils électroménagers. </c:v>
                </c:pt>
                <c:pt idx="1">
                  <c:v>Autre.</c:v>
                </c:pt>
                <c:pt idx="2">
                  <c:v>Ne sait pas comment adapter les appareils.</c:v>
                </c:pt>
                <c:pt idx="3">
                  <c:v>Besoin d'aide pour être conseillé dans leur achat.</c:v>
                </c:pt>
                <c:pt idx="4">
                  <c:v>Préfère un produit grand public plutôt que spécialisé.</c:v>
                </c:pt>
                <c:pt idx="5">
                  <c:v>Peu de choix parmi les appareils adaptés.</c:v>
                </c:pt>
                <c:pt idx="6">
                  <c:v>Coût financier.</c:v>
                </c:pt>
                <c:pt idx="7">
                  <c:v>Appareils vendus de plus en plus tactiles.</c:v>
                </c:pt>
              </c:strCache>
            </c:strRef>
          </c:cat>
          <c:val>
            <c:numRef>
              <c:f>Feuil1!$B$2:$B$9</c:f>
              <c:numCache>
                <c:formatCode>0%</c:formatCode>
                <c:ptCount val="8"/>
                <c:pt idx="0">
                  <c:v>0.22</c:v>
                </c:pt>
                <c:pt idx="1">
                  <c:v>7.0000000000000007E-2</c:v>
                </c:pt>
                <c:pt idx="2">
                  <c:v>0.17</c:v>
                </c:pt>
                <c:pt idx="3">
                  <c:v>0.26</c:v>
                </c:pt>
                <c:pt idx="4">
                  <c:v>0.27</c:v>
                </c:pt>
                <c:pt idx="5">
                  <c:v>0.32</c:v>
                </c:pt>
                <c:pt idx="6">
                  <c:v>0.37</c:v>
                </c:pt>
                <c:pt idx="7">
                  <c:v>0.47</c:v>
                </c:pt>
              </c:numCache>
            </c:numRef>
          </c:val>
          <c:extLst>
            <c:ext xmlns:c16="http://schemas.microsoft.com/office/drawing/2014/chart" uri="{C3380CC4-5D6E-409C-BE32-E72D297353CC}">
              <c16:uniqueId val="{00000000-A578-41BF-9CC1-8B989A5F6071}"/>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8E0-4511-99B7-6E2A953715E0}"/>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8E0-4511-99B7-6E2A953715E0}"/>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8E0-4511-99B7-6E2A953715E0}"/>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8E0-4511-99B7-6E2A953715E0}"/>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8E0-4511-99B7-6E2A953715E0}"/>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8E0-4511-99B7-6E2A953715E0}"/>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E8E0-4511-99B7-6E2A953715E0}"/>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E8E0-4511-99B7-6E2A953715E0}"/>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E8E0-4511-99B7-6E2A953715E0}"/>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E8E0-4511-99B7-6E2A953715E0}"/>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8E0-4511-99B7-6E2A953715E0}"/>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E8E0-4511-99B7-6E2A953715E0}"/>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E8E0-4511-99B7-6E2A953715E0}"/>
                </c:ext>
              </c:extLst>
            </c:dLbl>
            <c:dLbl>
              <c:idx val="3"/>
              <c:layout>
                <c:manualLayout>
                  <c:x val="8.5176450870087225E-2"/>
                  <c:y val="-7.9762222784895628E-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673629337999415"/>
                      <c:h val="0.20770354925146553"/>
                    </c:manualLayout>
                  </c15:layout>
                </c:ext>
                <c:ext xmlns:c16="http://schemas.microsoft.com/office/drawing/2014/chart" uri="{C3380CC4-5D6E-409C-BE32-E72D297353CC}">
                  <c16:uniqueId val="{00000007-E8E0-4511-99B7-6E2A953715E0}"/>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E8E0-4511-99B7-6E2A953715E0}"/>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E8E0-4511-99B7-6E2A953715E0}"/>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E8E0-4511-99B7-6E2A953715E0}"/>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E8E0-4511-99B7-6E2A953715E0}"/>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E8E0-4511-99B7-6E2A953715E0}"/>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E8E0-4511-99B7-6E2A953715E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Plusieurs fois par semaine.</c:v>
                </c:pt>
                <c:pt idx="1">
                  <c:v>Plusieurs fois par mois.</c:v>
                </c:pt>
                <c:pt idx="2">
                  <c:v>Plusieurs fois dans l’année.</c:v>
                </c:pt>
                <c:pt idx="3">
                  <c:v>Une fois dans l'année.</c:v>
                </c:pt>
                <c:pt idx="4">
                  <c:v>Aucune fois.</c:v>
                </c:pt>
              </c:strCache>
            </c:strRef>
          </c:cat>
          <c:val>
            <c:numRef>
              <c:f>Feuil1!$B$2:$B$6</c:f>
              <c:numCache>
                <c:formatCode>0%</c:formatCode>
                <c:ptCount val="5"/>
                <c:pt idx="0">
                  <c:v>0.02</c:v>
                </c:pt>
                <c:pt idx="1">
                  <c:v>0.06</c:v>
                </c:pt>
                <c:pt idx="2">
                  <c:v>0.26</c:v>
                </c:pt>
                <c:pt idx="3">
                  <c:v>0.18</c:v>
                </c:pt>
                <c:pt idx="4">
                  <c:v>0.48</c:v>
                </c:pt>
              </c:numCache>
            </c:numRef>
          </c:val>
          <c:extLst>
            <c:ext xmlns:c16="http://schemas.microsoft.com/office/drawing/2014/chart" uri="{C3380CC4-5D6E-409C-BE32-E72D297353CC}">
              <c16:uniqueId val="{00000014-E8E0-4511-99B7-6E2A953715E0}"/>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E8E0-4511-99B7-6E2A953715E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E8E0-4511-99B7-6E2A953715E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E8E0-4511-99B7-6E2A953715E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E8E0-4511-99B7-6E2A953715E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E8E0-4511-99B7-6E2A953715E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E8E0-4511-99B7-6E2A953715E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E8E0-4511-99B7-6E2A953715E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E8E0-4511-99B7-6E2A953715E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E8E0-4511-99B7-6E2A953715E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E8E0-4511-99B7-6E2A953715E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Plusieurs fois par semaine.</c:v>
                </c:pt>
                <c:pt idx="1">
                  <c:v>Plusieurs fois par mois.</c:v>
                </c:pt>
                <c:pt idx="2">
                  <c:v>Plusieurs fois dans l’année.</c:v>
                </c:pt>
                <c:pt idx="3">
                  <c:v>Une fois dans l'année.</c:v>
                </c:pt>
                <c:pt idx="4">
                  <c:v>Aucune fois.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F-E8E0-4511-99B7-6E2A953715E0}"/>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E8E0-4511-99B7-6E2A953715E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E8E0-4511-99B7-6E2A953715E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E8E0-4511-99B7-6E2A953715E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E8E0-4511-99B7-6E2A953715E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9-E8E0-4511-99B7-6E2A953715E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E8E0-4511-99B7-6E2A953715E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E8E0-4511-99B7-6E2A953715E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E8E0-4511-99B7-6E2A953715E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E8E0-4511-99B7-6E2A953715E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9-E8E0-4511-99B7-6E2A953715E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Plusieurs fois par semaine.</c:v>
                </c:pt>
                <c:pt idx="1">
                  <c:v>Plusieurs fois par mois.</c:v>
                </c:pt>
                <c:pt idx="2">
                  <c:v>Plusieurs fois dans l’année.</c:v>
                </c:pt>
                <c:pt idx="3">
                  <c:v>Une fois dans l'année.</c:v>
                </c:pt>
                <c:pt idx="4">
                  <c:v>Aucune fois.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2A-E8E0-4511-99B7-6E2A953715E0}"/>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Feuil1!$A$2:$A$12</c:f>
              <c:strCache>
                <c:ptCount val="11"/>
                <c:pt idx="0">
                  <c:v>Ne sait pas. </c:v>
                </c:pt>
                <c:pt idx="1">
                  <c:v>Autre. </c:v>
                </c:pt>
                <c:pt idx="2">
                  <c:v>Connaissance.</c:v>
                </c:pt>
                <c:pt idx="3">
                  <c:v>Distance du domicile familial.</c:v>
                </c:pt>
                <c:pt idx="4">
                  <c:v>Echanges avec pro. établiss.</c:v>
                </c:pt>
                <c:pt idx="5">
                  <c:v>Avis de professeurs de lycée.</c:v>
                </c:pt>
                <c:pt idx="6">
                  <c:v>Avantages de la formation.</c:v>
                </c:pt>
                <c:pt idx="7">
                  <c:v>Formation spécialisée.</c:v>
                </c:pt>
                <c:pt idx="8">
                  <c:v>Avis des parents.</c:v>
                </c:pt>
                <c:pt idx="9">
                  <c:v>Accessibilité formation.</c:v>
                </c:pt>
                <c:pt idx="10">
                  <c:v>Intérêts personnels.</c:v>
                </c:pt>
              </c:strCache>
              <c:extLst/>
            </c:strRef>
          </c:cat>
          <c:val>
            <c:numRef>
              <c:f>Feuil1!$B$2:$B$12</c:f>
              <c:numCache>
                <c:formatCode>0%</c:formatCode>
                <c:ptCount val="11"/>
                <c:pt idx="0">
                  <c:v>0.04</c:v>
                </c:pt>
                <c:pt idx="1">
                  <c:v>0.06</c:v>
                </c:pt>
                <c:pt idx="2">
                  <c:v>7.0000000000000007E-2</c:v>
                </c:pt>
                <c:pt idx="3">
                  <c:v>0.11</c:v>
                </c:pt>
                <c:pt idx="4">
                  <c:v>0.12</c:v>
                </c:pt>
                <c:pt idx="5">
                  <c:v>0.13</c:v>
                </c:pt>
                <c:pt idx="6">
                  <c:v>0.14000000000000001</c:v>
                </c:pt>
                <c:pt idx="7">
                  <c:v>0.19</c:v>
                </c:pt>
                <c:pt idx="8">
                  <c:v>0.19</c:v>
                </c:pt>
                <c:pt idx="9">
                  <c:v>0.19</c:v>
                </c:pt>
                <c:pt idx="10">
                  <c:v>0.73</c:v>
                </c:pt>
              </c:numCache>
              <c:extLst/>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3.9004242147720809E-2"/>
                  <c:y val="-1.276009853607018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5.7530295071476029E-2"/>
                  <c:y val="-9.147012320593324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489667062202987"/>
                      <c:h val="0.17543492547302555"/>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Tout à fait.</c:v>
                </c:pt>
                <c:pt idx="1">
                  <c:v>Plutôt oui.</c:v>
                </c:pt>
                <c:pt idx="2">
                  <c:v>Plutôt non.</c:v>
                </c:pt>
                <c:pt idx="3">
                  <c:v>Pas du tout.</c:v>
                </c:pt>
                <c:pt idx="4">
                  <c:v>Ne sait pas.</c:v>
                </c:pt>
              </c:strCache>
            </c:strRef>
          </c:cat>
          <c:val>
            <c:numRef>
              <c:f>Feuil1!$E$7:$E$11</c:f>
              <c:numCache>
                <c:formatCode>0%</c:formatCode>
                <c:ptCount val="5"/>
                <c:pt idx="0">
                  <c:v>0.18</c:v>
                </c:pt>
                <c:pt idx="1">
                  <c:v>0.15</c:v>
                </c:pt>
                <c:pt idx="2">
                  <c:v>0.14000000000000001</c:v>
                </c:pt>
                <c:pt idx="3">
                  <c:v>0.53</c:v>
                </c:pt>
                <c:pt idx="4">
                  <c:v>0.02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7.3490813648293962E-3"/>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969805857601131"/>
                      <c:h val="0.31250670960815891"/>
                    </c:manualLayout>
                  </c15:layout>
                </c:ext>
                <c:ext xmlns:c16="http://schemas.microsoft.com/office/drawing/2014/chart" uri="{C3380CC4-5D6E-409C-BE32-E72D297353CC}">
                  <c16:uniqueId val="{00000001-554A-4337-BF8B-3AE2217269B9}"/>
                </c:ext>
              </c:extLst>
            </c:dLbl>
            <c:dLbl>
              <c:idx val="1"/>
              <c:layout>
                <c:manualLayout>
                  <c:x val="6.3332361232623618E-2"/>
                  <c:y val="-9.565111728183735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7.9982884083933919E-2"/>
                  <c:y val="-7.885321701937016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3074997569748221"/>
                      <c:h val="0.27434034513801714"/>
                    </c:manualLayout>
                  </c15:layout>
                </c:ext>
                <c:ext xmlns:c16="http://schemas.microsoft.com/office/drawing/2014/chart" uri="{C3380CC4-5D6E-409C-BE32-E72D297353CC}">
                  <c16:uniqueId val="{00000005-554A-4337-BF8B-3AE2217269B9}"/>
                </c:ext>
              </c:extLst>
            </c:dLbl>
            <c:dLbl>
              <c:idx val="3"/>
              <c:layout>
                <c:manualLayout>
                  <c:x val="3.1770421058478882E-2"/>
                  <c:y val="-2.0247167171737368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338093155022286"/>
                      <c:h val="0.18377902037607616"/>
                    </c:manualLayout>
                  </c15:layout>
                </c:ext>
                <c:ext xmlns:c16="http://schemas.microsoft.com/office/drawing/2014/chart" uri="{C3380CC4-5D6E-409C-BE32-E72D297353CC}">
                  <c16:uniqueId val="{00000007-554A-4337-BF8B-3AE2217269B9}"/>
                </c:ext>
              </c:extLst>
            </c:dLbl>
            <c:dLbl>
              <c:idx val="4"/>
              <c:layout>
                <c:manualLayout>
                  <c:x val="-1.7237949422988803E-2"/>
                  <c:y val="3.916213371879244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602317071477176"/>
                      <c:h val="0.29352411866391098"/>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Avant l'arrivée dans l'établissement.</c:v>
                </c:pt>
                <c:pt idx="1">
                  <c:v>À l'arrivée dans l'établissement.</c:v>
                </c:pt>
                <c:pt idx="2">
                  <c:v>Plus tard pendant l'année.</c:v>
                </c:pt>
                <c:pt idx="3">
                  <c:v>Ne s'est pas déclaré.</c:v>
                </c:pt>
                <c:pt idx="4">
                  <c:v>Non concerné : pas de pôle handicap.</c:v>
                </c:pt>
              </c:strCache>
            </c:strRef>
          </c:cat>
          <c:val>
            <c:numRef>
              <c:f>Feuil1!$E$7:$E$11</c:f>
              <c:numCache>
                <c:formatCode>0%</c:formatCode>
                <c:ptCount val="5"/>
                <c:pt idx="0">
                  <c:v>0.19</c:v>
                </c:pt>
                <c:pt idx="1">
                  <c:v>0.12</c:v>
                </c:pt>
                <c:pt idx="2">
                  <c:v>0.06</c:v>
                </c:pt>
                <c:pt idx="3">
                  <c:v>0.13</c:v>
                </c:pt>
                <c:pt idx="4">
                  <c:v>0.51</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Non concerné : aucun.  </c:v>
                </c:pt>
                <c:pt idx="1">
                  <c:v>Autre</c:v>
                </c:pt>
                <c:pt idx="2">
                  <c:v>AESH universitaire.</c:v>
                </c:pt>
                <c:pt idx="3">
                  <c:v>Prises de notes.</c:v>
                </c:pt>
                <c:pt idx="4">
                  <c:v>Tutorat.</c:v>
                </c:pt>
                <c:pt idx="5">
                  <c:v>Prêt de matériel info. </c:v>
                </c:pt>
                <c:pt idx="6">
                  <c:v>Adaptation de cartes, schémas.</c:v>
                </c:pt>
                <c:pt idx="7">
                  <c:v>Visites de repérage.</c:v>
                </c:pt>
                <c:pt idx="8">
                  <c:v>Cours en format numérique.</c:v>
                </c:pt>
                <c:pt idx="9">
                  <c:v>Transcriptions.</c:v>
                </c:pt>
              </c:strCache>
            </c:strRef>
          </c:cat>
          <c:val>
            <c:numRef>
              <c:f>Feuil1!$B$2:$B$11</c:f>
              <c:numCache>
                <c:formatCode>0%</c:formatCode>
                <c:ptCount val="10"/>
                <c:pt idx="0">
                  <c:v>0.5</c:v>
                </c:pt>
                <c:pt idx="1">
                  <c:v>0.12</c:v>
                </c:pt>
                <c:pt idx="2">
                  <c:v>0.03</c:v>
                </c:pt>
                <c:pt idx="3">
                  <c:v>0.05</c:v>
                </c:pt>
                <c:pt idx="4">
                  <c:v>0.08</c:v>
                </c:pt>
                <c:pt idx="5">
                  <c:v>0.09</c:v>
                </c:pt>
                <c:pt idx="6">
                  <c:v>0.12</c:v>
                </c:pt>
                <c:pt idx="7">
                  <c:v>0.16</c:v>
                </c:pt>
                <c:pt idx="8">
                  <c:v>0.18</c:v>
                </c:pt>
                <c:pt idx="9">
                  <c:v>0.23</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9.8826188393117534E-2"/>
                  <c:y val="-1.19047619047620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051254009915428"/>
                      <c:h val="0.17166135483064618"/>
                    </c:manualLayout>
                  </c15:layout>
                </c:ext>
                <c:ext xmlns:c16="http://schemas.microsoft.com/office/drawing/2014/chart" uri="{C3380CC4-5D6E-409C-BE32-E72D297353CC}">
                  <c16:uniqueId val="{00000003-554A-4337-BF8B-3AE2217269B9}"/>
                </c:ext>
              </c:extLst>
            </c:dLbl>
            <c:dLbl>
              <c:idx val="2"/>
              <c:layout>
                <c:manualLayout>
                  <c:x val="6.9008040661584155E-3"/>
                  <c:y val="-6.987192779104117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781350247885682"/>
                      <c:h val="0.19568460192475939"/>
                    </c:manualLayout>
                  </c15:layout>
                </c:ext>
                <c:ext xmlns:c16="http://schemas.microsoft.com/office/drawing/2014/chart" uri="{C3380CC4-5D6E-409C-BE32-E72D297353CC}">
                  <c16:uniqueId val="{00000005-554A-4337-BF8B-3AE2217269B9}"/>
                </c:ext>
              </c:extLst>
            </c:dLbl>
            <c:dLbl>
              <c:idx val="3"/>
              <c:layout>
                <c:manualLayout>
                  <c:x val="-8.5735637212015162E-3"/>
                  <c:y val="3.485892388451443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Feuil1!$B$2:$B$6</c:f>
              <c:numCache>
                <c:formatCode>###0%</c:formatCode>
                <c:ptCount val="5"/>
                <c:pt idx="0">
                  <c:v>0.33096284368331924</c:v>
                </c:pt>
                <c:pt idx="1">
                  <c:v>0.31341362659895389</c:v>
                </c:pt>
                <c:pt idx="2">
                  <c:v>0.20007197662056403</c:v>
                </c:pt>
                <c:pt idx="3">
                  <c:v>9.3328770945732858E-2</c:v>
                </c:pt>
                <c:pt idx="4">
                  <c:v>6.222278215142843E-2</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3AB0-4609-A7F4-C21305ADEDB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3AB0-4609-A7F4-C21305ADEDB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3AB0-4609-A7F4-C21305ADEDB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3AB0-4609-A7F4-C21305ADEDB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3AB0-4609-A7F4-C21305ADEDB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3AB0-4609-A7F4-C21305ADEDB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3AB0-4609-A7F4-C21305ADEDB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3AB0-4609-A7F4-C21305ADEDB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3AB0-4609-A7F4-C21305ADEDB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3AB0-4609-A7F4-C21305ADEDB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3AB0-4609-A7F4-C21305ADEDB0}"/>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3AB0-4609-A7F4-C21305ADEDB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3AB0-4609-A7F4-C21305ADEDB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3AB0-4609-A7F4-C21305ADEDB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3AB0-4609-A7F4-C21305ADEDB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3AB0-4609-A7F4-C21305ADEDB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3AB0-4609-A7F4-C21305ADEDB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3AB0-4609-A7F4-C21305ADEDB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3AB0-4609-A7F4-C21305ADEDB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3AB0-4609-A7F4-C21305ADEDB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3AB0-4609-A7F4-C21305ADEDB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3AB0-4609-A7F4-C21305ADEDB0}"/>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839857555143808E-2"/>
          <c:y val="3.5714285714285712E-2"/>
          <c:w val="0.98716219218034185"/>
          <c:h val="0.60106226454752709"/>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Temps aménagé.</c:v>
                </c:pt>
                <c:pt idx="1">
                  <c:v>Sujets d'examen accessibles.</c:v>
                </c:pt>
                <c:pt idx="2">
                  <c:v>Secrétaire d'examen.</c:v>
                </c:pt>
                <c:pt idx="3">
                  <c:v>Utilisation d'un ordinateur.</c:v>
                </c:pt>
                <c:pt idx="4">
                  <c:v>Autre</c:v>
                </c:pt>
                <c:pt idx="5">
                  <c:v>Non concerné : aucun. </c:v>
                </c:pt>
              </c:strCache>
            </c:strRef>
          </c:cat>
          <c:val>
            <c:numRef>
              <c:f>Feuil1!$B$2:$B$7</c:f>
              <c:numCache>
                <c:formatCode>0%</c:formatCode>
                <c:ptCount val="6"/>
                <c:pt idx="0">
                  <c:v>0.68</c:v>
                </c:pt>
                <c:pt idx="1">
                  <c:v>0.41</c:v>
                </c:pt>
                <c:pt idx="2">
                  <c:v>0.28999999999999998</c:v>
                </c:pt>
                <c:pt idx="3">
                  <c:v>0.22</c:v>
                </c:pt>
                <c:pt idx="4">
                  <c:v>0.05</c:v>
                </c:pt>
                <c:pt idx="5">
                  <c:v>0.27</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6.0728366352629279E-2"/>
                  <c:y val="0"/>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956127072957597"/>
                      <c:h val="0.22033356180031985"/>
                    </c:manualLayout>
                  </c15:layout>
                </c:ext>
                <c:ext xmlns:c16="http://schemas.microsoft.com/office/drawing/2014/chart" uri="{C3380CC4-5D6E-409C-BE32-E72D297353CC}">
                  <c16:uniqueId val="{00000001-554A-4337-BF8B-3AE2217269B9}"/>
                </c:ext>
              </c:extLst>
            </c:dLbl>
            <c:dLbl>
              <c:idx val="1"/>
              <c:layout>
                <c:manualLayout>
                  <c:x val="3.3750192990582059E-2"/>
                  <c:y val="0.12673441522345691"/>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1.5768429725797124E-2"/>
                  <c:y val="-5.201476897890160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554875379813423"/>
                      <c:h val="0.23139891954903855"/>
                    </c:manualLayout>
                  </c15:layout>
                </c:ext>
                <c:ext xmlns:c16="http://schemas.microsoft.com/office/drawing/2014/chart" uri="{C3380CC4-5D6E-409C-BE32-E72D297353CC}">
                  <c16:uniqueId val="{00000005-554A-4337-BF8B-3AE2217269B9}"/>
                </c:ext>
              </c:extLst>
            </c:dLbl>
            <c:dLbl>
              <c:idx val="3"/>
              <c:layout>
                <c:manualLayout>
                  <c:x val="-2.0247298529769909E-2"/>
                  <c:y val="5.5173877768362424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9246517013"/>
                      <c:h val="0.24774960018277359"/>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4"/>
                <c:pt idx="0">
                  <c:v>Oui, pendant les études supérieures.</c:v>
                </c:pt>
                <c:pt idx="1">
                  <c:v>Oui, juste après les études.</c:v>
                </c:pt>
                <c:pt idx="2">
                  <c:v>Oui, après avoir exercé un métier.</c:v>
                </c:pt>
                <c:pt idx="3">
                  <c:v>Non, ne s'est jamais réorienté.</c:v>
                </c:pt>
              </c:strCache>
            </c:strRef>
          </c:cat>
          <c:val>
            <c:numRef>
              <c:f>Feuil1!$E$7:$E$11</c:f>
              <c:numCache>
                <c:formatCode>0%</c:formatCode>
                <c:ptCount val="5"/>
                <c:pt idx="0">
                  <c:v>0.09</c:v>
                </c:pt>
                <c:pt idx="1">
                  <c:v>7.0000000000000007E-2</c:v>
                </c:pt>
                <c:pt idx="2">
                  <c:v>0.24</c:v>
                </c:pt>
                <c:pt idx="3">
                  <c:v>0.61</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145892732542197E-3"/>
          <c:y val="3.5714285714285712E-2"/>
          <c:w val="0.98863280987984703"/>
          <c:h val="0.56587602315520835"/>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Pour des raisons autres que le problème visuel.</c:v>
                </c:pt>
                <c:pt idx="1">
                  <c:v>Les études n'étaient pas adaptées au problème visuel.</c:v>
                </c:pt>
                <c:pt idx="2">
                  <c:v>Les études n'ont pas permis d'accéder à un emploi.</c:v>
                </c:pt>
                <c:pt idx="3">
                  <c:v>Le problème visuel est intervenu ou s'est aggravé pendant ou après les études.</c:v>
                </c:pt>
              </c:strCache>
            </c:strRef>
          </c:cat>
          <c:val>
            <c:numRef>
              <c:f>Feuil1!$B$2:$B$5</c:f>
              <c:numCache>
                <c:formatCode>0%</c:formatCode>
                <c:ptCount val="4"/>
                <c:pt idx="0">
                  <c:v>0.46</c:v>
                </c:pt>
                <c:pt idx="1">
                  <c:v>0.25</c:v>
                </c:pt>
                <c:pt idx="2">
                  <c:v>0.22</c:v>
                </c:pt>
                <c:pt idx="3">
                  <c:v>0.21</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56141245632305847"/>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Feuil1!$A$2:$A$4</c:f>
              <c:strCache>
                <c:ptCount val="3"/>
                <c:pt idx="0">
                  <c:v>Le problème visuel est intervenu ou s'est aggravé et le poste ne pouvait pas être adapté.</c:v>
                </c:pt>
                <c:pt idx="1">
                  <c:v>Le problème visuel est intervenu ou s'est aggravé et souhait de changer de poste.</c:v>
                </c:pt>
                <c:pt idx="2">
                  <c:v>Pour d'autres raisons que le problème visuel. </c:v>
                </c:pt>
              </c:strCache>
            </c:strRef>
          </c:cat>
          <c:val>
            <c:numRef>
              <c:f>Feuil1!$B$2:$B$4</c:f>
              <c:numCache>
                <c:formatCode>0%</c:formatCode>
                <c:ptCount val="3"/>
                <c:pt idx="0">
                  <c:v>0.39</c:v>
                </c:pt>
                <c:pt idx="1">
                  <c:v>0.2</c:v>
                </c:pt>
                <c:pt idx="2">
                  <c:v>0.46</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3.3904159219361386E-2"/>
                  <c:y val="-7.469483625211459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3.2245575825155665E-3"/>
                  <c:y val="-3.351300518901752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159638020707535"/>
                      <c:h val="0.14192346372608999"/>
                    </c:manualLayout>
                  </c15:layout>
                </c:ext>
                <c:ext xmlns:c16="http://schemas.microsoft.com/office/drawing/2014/chart" uri="{C3380CC4-5D6E-409C-BE32-E72D297353CC}">
                  <c16:uniqueId val="{00000003-554A-4337-BF8B-3AE2217269B9}"/>
                </c:ext>
              </c:extLst>
            </c:dLbl>
            <c:dLbl>
              <c:idx val="2"/>
              <c:layout>
                <c:manualLayout>
                  <c:x val="-2.0266331739207447E-2"/>
                  <c:y val="6.998879249971510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709885190731526"/>
                      <c:h val="0.17519546743463305"/>
                    </c:manualLayout>
                  </c15:layout>
                </c:ext>
                <c:ext xmlns:c16="http://schemas.microsoft.com/office/drawing/2014/chart" uri="{C3380CC4-5D6E-409C-BE32-E72D297353CC}">
                  <c16:uniqueId val="{00000005-554A-4337-BF8B-3AE2217269B9}"/>
                </c:ext>
              </c:extLst>
            </c:dLbl>
            <c:dLbl>
              <c:idx val="3"/>
              <c:layout>
                <c:manualLayout>
                  <c:x val="-3.8737178558201697E-2"/>
                  <c:y val="3.360811808036430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796853614157124"/>
                      <c:h val="0.11352456522532829"/>
                    </c:manualLayout>
                  </c15:layout>
                </c:ext>
                <c:ext xmlns:c16="http://schemas.microsoft.com/office/drawing/2014/chart" uri="{C3380CC4-5D6E-409C-BE32-E72D297353CC}">
                  <c16:uniqueId val="{00000007-554A-4337-BF8B-3AE2217269B9}"/>
                </c:ext>
              </c:extLst>
            </c:dLbl>
            <c:dLbl>
              <c:idx val="4"/>
              <c:layout>
                <c:manualLayout>
                  <c:x val="-0.1197620082765728"/>
                  <c:y val="2.4574961360123635E-2"/>
                </c:manualLayout>
              </c:layout>
              <c:tx>
                <c:rich>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7A481277-F065-478B-B190-8129C29E8A94}" type="CATEGORYNAME">
                      <a:rPr lang="en-US"/>
                      <a:pPr>
                        <a:defRPr sz="1200" b="0">
                          <a:solidFill>
                            <a:sysClr val="windowText" lastClr="000000"/>
                          </a:solidFill>
                          <a:latin typeface="Arial" panose="020B0604020202020204" pitchFamily="34" charset="0"/>
                          <a:cs typeface="Arial" panose="020B0604020202020204" pitchFamily="34" charset="0"/>
                        </a:defRPr>
                      </a:pPr>
                      <a:t>[NOM DE CATÉGORIE]</a:t>
                    </a:fld>
                    <a:r>
                      <a:rPr lang="en-US" baseline="0"/>
                      <a:t>
</a:t>
                    </a:r>
                    <a:fld id="{44EC5D89-664B-426E-A2D3-2FBA8BBF4C9B}" type="PERCENTAGE">
                      <a:rPr lang="en-US" baseline="0"/>
                      <a:pPr>
                        <a:defRPr sz="1200" b="0">
                          <a:solidFill>
                            <a:sysClr val="windowText" lastClr="000000"/>
                          </a:solidFill>
                          <a:latin typeface="Arial" panose="020B0604020202020204" pitchFamily="34" charset="0"/>
                          <a:cs typeface="Arial" panose="020B0604020202020204" pitchFamily="34" charset="0"/>
                        </a:defRPr>
                      </a:pPr>
                      <a:t>[POURCENTAGE]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372172036777614"/>
                      <c:h val="0.17543488530843857"/>
                    </c:manualLayout>
                  </c15:layout>
                  <c15:dlblFieldTable/>
                  <c15:showDataLabelsRange val="0"/>
                </c:ext>
                <c:ext xmlns:c16="http://schemas.microsoft.com/office/drawing/2014/chart" uri="{C3380CC4-5D6E-409C-BE32-E72D297353CC}">
                  <c16:uniqueId val="{00000009-554A-4337-BF8B-3AE2217269B9}"/>
                </c:ext>
              </c:extLst>
            </c:dLbl>
            <c:dLbl>
              <c:idx val="5"/>
              <c:layout>
                <c:manualLayout>
                  <c:x val="2.1476015651417806E-2"/>
                  <c:y val="-5.505097276150680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357631676408542"/>
                      <c:h val="0.13545863775331468"/>
                    </c:manualLayout>
                  </c15:layout>
                </c:ext>
                <c:ext xmlns:c16="http://schemas.microsoft.com/office/drawing/2014/chart" uri="{C3380CC4-5D6E-409C-BE32-E72D297353CC}">
                  <c16:uniqueId val="{0000001F-C800-459D-AAEF-EB7AFA5ED23B}"/>
                </c:ext>
              </c:extLst>
            </c:dLbl>
            <c:dLbl>
              <c:idx val="6"/>
              <c:layout>
                <c:manualLayout>
                  <c:x val="8.7715327761943823E-2"/>
                  <c:y val="-0.13719894258477325"/>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6571502181859161"/>
                      <c:h val="0.12208676542771353"/>
                    </c:manualLayout>
                  </c15:layout>
                </c:ext>
                <c:ext xmlns:c16="http://schemas.microsoft.com/office/drawing/2014/chart" uri="{C3380CC4-5D6E-409C-BE32-E72D297353CC}">
                  <c16:uniqueId val="{00000020-C800-459D-AAEF-EB7AFA5ED23B}"/>
                </c:ext>
              </c:extLst>
            </c:dLbl>
            <c:dLbl>
              <c:idx val="7"/>
              <c:layout>
                <c:manualLayout>
                  <c:x val="8.9979711125066419E-2"/>
                  <c:y val="-7.306460410307359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791990725085746"/>
                      <c:h val="0.13744267634664253"/>
                    </c:manualLayout>
                  </c15:layout>
                </c:ext>
                <c:ext xmlns:c16="http://schemas.microsoft.com/office/drawing/2014/chart" uri="{C3380CC4-5D6E-409C-BE32-E72D297353CC}">
                  <c16:uniqueId val="{00000021-C800-459D-AAEF-EB7AFA5ED23B}"/>
                </c:ext>
              </c:extLst>
            </c:dLbl>
            <c:dLbl>
              <c:idx val="8"/>
              <c:layout>
                <c:manualLayout>
                  <c:x val="0.22903885480572597"/>
                  <c:y val="-9.835604889700731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3982480717517671"/>
                      <c:h val="0.10552530870412311"/>
                    </c:manualLayout>
                  </c15:layout>
                </c:ex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Feuil1!$D$7:$D$16</c:f>
              <c:strCache>
                <c:ptCount val="9"/>
                <c:pt idx="1">
                  <c:v>En emploi.</c:v>
                </c:pt>
                <c:pt idx="2">
                  <c:v>Invalidité/longue maladie.</c:v>
                </c:pt>
                <c:pt idx="3">
                  <c:v>Au foyer.</c:v>
                </c:pt>
                <c:pt idx="4">
                  <c:v>En recherche d’emploi, après avoir travaillé.</c:v>
                </c:pt>
                <c:pt idx="5">
                  <c:v>En étude ou recherche d'un 1er emploi.</c:v>
                </c:pt>
                <c:pt idx="6">
                  <c:v>En apprentissage ou stage rémunéré.</c:v>
                </c:pt>
                <c:pt idx="7">
                  <c:v>En ESAT.</c:v>
                </c:pt>
                <c:pt idx="8">
                  <c:v>En stage non rémunéré.</c:v>
                </c:pt>
              </c:strCache>
            </c:strRef>
          </c:cat>
          <c:val>
            <c:numRef>
              <c:f>Feuil1!$E$7:$E$16</c:f>
              <c:numCache>
                <c:formatCode>###0%</c:formatCode>
                <c:ptCount val="10"/>
                <c:pt idx="1">
                  <c:v>0.40075019538626822</c:v>
                </c:pt>
                <c:pt idx="2">
                  <c:v>0.20062989350579563</c:v>
                </c:pt>
                <c:pt idx="3">
                  <c:v>0.1624833701732171</c:v>
                </c:pt>
                <c:pt idx="4">
                  <c:v>0.10085119161636452</c:v>
                </c:pt>
                <c:pt idx="5">
                  <c:v>7.9826464656125112E-2</c:v>
                </c:pt>
                <c:pt idx="6">
                  <c:v>3.0407710300974011E-2</c:v>
                </c:pt>
                <c:pt idx="7">
                  <c:v>1.9260488729343467E-2</c:v>
                </c:pt>
                <c:pt idx="8">
                  <c:v>5.7906856319111279E-3</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6.9154721790596521E-2"/>
                  <c:y val="-2.2658755784210104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47501475286764322"/>
                      <c:h val="0.22949705482555505"/>
                    </c:manualLayout>
                  </c15:layout>
                </c:ext>
                <c:ext xmlns:c16="http://schemas.microsoft.com/office/drawing/2014/chart" uri="{C3380CC4-5D6E-409C-BE32-E72D297353CC}">
                  <c16:uniqueId val="{00000003-554A-4337-BF8B-3AE2217269B9}"/>
                </c:ext>
              </c:extLst>
            </c:dLbl>
            <c:dLbl>
              <c:idx val="2"/>
              <c:layout>
                <c:manualLayout>
                  <c:x val="-3.5686545883193463E-2"/>
                  <c:y val="0.10883695043330277"/>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675698271253611"/>
                      <c:h val="0.30842665962631427"/>
                    </c:manualLayout>
                  </c15:layout>
                </c:ext>
                <c:ext xmlns:c16="http://schemas.microsoft.com/office/drawing/2014/chart" uri="{C3380CC4-5D6E-409C-BE32-E72D297353CC}">
                  <c16:uniqueId val="{00000005-554A-4337-BF8B-3AE2217269B9}"/>
                </c:ext>
              </c:extLst>
            </c:dLbl>
            <c:dLbl>
              <c:idx val="3"/>
              <c:layout>
                <c:manualLayout>
                  <c:x val="-3.8738769224094922E-2"/>
                  <c:y val="6.426777361937142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42226415912887"/>
                      <c:h val="0.20190303579519706"/>
                    </c:manualLayout>
                  </c15:layout>
                </c:ext>
                <c:ext xmlns:c16="http://schemas.microsoft.com/office/drawing/2014/chart" uri="{C3380CC4-5D6E-409C-BE32-E72D297353CC}">
                  <c16:uniqueId val="{00000007-554A-4337-BF8B-3AE2217269B9}"/>
                </c:ext>
              </c:extLst>
            </c:dLbl>
            <c:dLbl>
              <c:idx val="4"/>
              <c:layout>
                <c:manualLayout>
                  <c:x val="4.513237912642229E-2"/>
                  <c:y val="-2.434184002939822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3748664887963385"/>
                      <c:h val="0.17543499744906149"/>
                    </c:manualLayout>
                  </c15:layout>
                </c:ext>
                <c:ext xmlns:c16="http://schemas.microsoft.com/office/drawing/2014/chart" uri="{C3380CC4-5D6E-409C-BE32-E72D297353CC}">
                  <c16:uniqueId val="{00000009-554A-4337-BF8B-3AE2217269B9}"/>
                </c:ext>
              </c:extLst>
            </c:dLbl>
            <c:dLbl>
              <c:idx val="5"/>
              <c:layout>
                <c:manualLayout>
                  <c:x val="0.18443304917463829"/>
                  <c:y val="-2.718586887105808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664176482071968"/>
                      <c:h val="0.17015937122041894"/>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Feuil1!$D$7:$D$12</c:f>
              <c:strCache>
                <c:ptCount val="5"/>
                <c:pt idx="0">
                  <c:v>Employé.</c:v>
                </c:pt>
                <c:pt idx="1">
                  <c:v>Cadre ou appartenant à une profession intellectuelle supérieure.</c:v>
                </c:pt>
                <c:pt idx="2">
                  <c:v>Appartenant à une profession intermédiaire.</c:v>
                </c:pt>
                <c:pt idx="3">
                  <c:v>Artisan, commerçant ou chef d’entreprise.</c:v>
                </c:pt>
                <c:pt idx="4">
                  <c:v>Ouvrier.</c:v>
                </c:pt>
              </c:strCache>
            </c:strRef>
          </c:cat>
          <c:val>
            <c:numRef>
              <c:f>Feuil1!$E$7:$E$12</c:f>
              <c:numCache>
                <c:formatCode>###0%</c:formatCode>
                <c:ptCount val="6"/>
                <c:pt idx="0">
                  <c:v>0.41266403536630419</c:v>
                </c:pt>
                <c:pt idx="1">
                  <c:v>0.28039699910856886</c:v>
                </c:pt>
                <c:pt idx="2">
                  <c:v>0.24349463532006366</c:v>
                </c:pt>
                <c:pt idx="3">
                  <c:v>3.9735064342330234E-2</c:v>
                </c:pt>
                <c:pt idx="4">
                  <c:v>2.3709265862732237E-2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9.5528433945756774E-2"/>
                  <c:y val="-5.157760861840013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098622047244095"/>
                      <c:h val="0.26374726466792603"/>
                    </c:manualLayout>
                  </c15:layout>
                </c:ext>
                <c:ext xmlns:c16="http://schemas.microsoft.com/office/drawing/2014/chart" uri="{C3380CC4-5D6E-409C-BE32-E72D297353CC}">
                  <c16:uniqueId val="{00000001-554A-4337-BF8B-3AE2217269B9}"/>
                </c:ext>
              </c:extLst>
            </c:dLbl>
            <c:dLbl>
              <c:idx val="1"/>
              <c:layout>
                <c:manualLayout>
                  <c:x val="3.8178040244969381E-2"/>
                  <c:y val="1.707010866515794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32904636920385"/>
                      <c:h val="0.2430896627826509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2"/>
                <c:pt idx="0">
                  <c:v>À temps complet.</c:v>
                </c:pt>
                <c:pt idx="1">
                  <c:v>À temps partiel.</c:v>
                </c:pt>
              </c:strCache>
            </c:strRef>
          </c:cat>
          <c:val>
            <c:numRef>
              <c:f>Feuil1!$E$7:$E$11</c:f>
              <c:numCache>
                <c:formatCode>###0%</c:formatCode>
                <c:ptCount val="5"/>
                <c:pt idx="0">
                  <c:v>0.58101036236973236</c:v>
                </c:pt>
                <c:pt idx="1">
                  <c:v>0.41898963763026631</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4.4783356145253736E-2"/>
                  <c:y val="-5.3533542682164731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2.2599934426570791E-2"/>
                  <c:y val="9.643540651168605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0.29696254508173253"/>
                  <c:y val="1.869658119658119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47390524466001555"/>
                      <c:h val="0.33289462615250015"/>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3"/>
                <c:pt idx="0">
                  <c:v>Salarié.</c:v>
                </c:pt>
                <c:pt idx="1">
                  <c:v>Indépendant ou à son compte.</c:v>
                </c:pt>
                <c:pt idx="2">
                  <c:v>Chef d’entreprise, salarié PDG, gérant minoritaire de SARL.</c:v>
                </c:pt>
              </c:strCache>
            </c:strRef>
          </c:cat>
          <c:val>
            <c:numRef>
              <c:f>Feuil1!$E$7:$E$11</c:f>
              <c:numCache>
                <c:formatCode>###0%</c:formatCode>
                <c:ptCount val="5"/>
                <c:pt idx="0">
                  <c:v>0.89019487530624852</c:v>
                </c:pt>
                <c:pt idx="1">
                  <c:v>9.4391309175932067E-2</c:v>
                </c:pt>
                <c:pt idx="2">
                  <c:v>1.5413815517818836E-2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5.6253407134794708E-2"/>
                  <c:y val="-4.953814394130323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397012352772188"/>
                      <c:h val="0.30846111533581266"/>
                    </c:manualLayout>
                  </c15:layout>
                </c:ext>
                <c:ext xmlns:c16="http://schemas.microsoft.com/office/drawing/2014/chart" uri="{C3380CC4-5D6E-409C-BE32-E72D297353CC}">
                  <c16:uniqueId val="{00000001-554A-4337-BF8B-3AE2217269B9}"/>
                </c:ext>
              </c:extLst>
            </c:dLbl>
            <c:dLbl>
              <c:idx val="1"/>
              <c:layout>
                <c:manualLayout>
                  <c:x val="-9.3635415653480424E-4"/>
                  <c:y val="1.707015609967763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2428255071965467"/>
                      <c:h val="0.24308991017091408"/>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2"/>
                <c:pt idx="0">
                  <c:v>Le secteur public.</c:v>
                </c:pt>
                <c:pt idx="1">
                  <c:v>Le secteur privé.</c:v>
                </c:pt>
              </c:strCache>
            </c:strRef>
          </c:cat>
          <c:val>
            <c:numRef>
              <c:f>Feuil1!$E$7:$E$11</c:f>
              <c:numCache>
                <c:formatCode>###0%</c:formatCode>
                <c:ptCount val="5"/>
                <c:pt idx="0">
                  <c:v>0.44772383010198957</c:v>
                </c:pt>
                <c:pt idx="1">
                  <c:v>0.55227616989801032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0.1009116360454942"/>
                  <c:y val="-6.3454028581019922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8775158400340135E-3"/>
                  <c:y val="1.707023577344708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3829046369203846"/>
                      <c:h val="0.24308994565101921"/>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2"/>
                <c:pt idx="0">
                  <c:v>CDI.</c:v>
                </c:pt>
                <c:pt idx="1">
                  <c:v>CDD.</c:v>
                </c:pt>
              </c:strCache>
            </c:strRef>
          </c:cat>
          <c:val>
            <c:numRef>
              <c:f>Feuil1!$E$7:$E$11</c:f>
              <c:numCache>
                <c:formatCode>###0%</c:formatCode>
                <c:ptCount val="5"/>
                <c:pt idx="0">
                  <c:v>0.84299997430517959</c:v>
                </c:pt>
                <c:pt idx="1">
                  <c:v>0.15700002569481916</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Feuil1!$B$2:$B$6</c:f>
              <c:numCache>
                <c:formatCode>0%</c:formatCode>
                <c:ptCount val="5"/>
                <c:pt idx="0">
                  <c:v>0.08</c:v>
                </c:pt>
                <c:pt idx="1">
                  <c:v>0.34</c:v>
                </c:pt>
                <c:pt idx="2">
                  <c:v>0.33</c:v>
                </c:pt>
                <c:pt idx="3">
                  <c:v>0.21</c:v>
                </c:pt>
                <c:pt idx="4">
                  <c:v>0.04</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E0E5-432C-8164-8D16D57305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E0E5-432C-8164-8D16D57305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E0E5-432C-8164-8D16D57305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E0E5-432C-8164-8D16D57305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E0E5-432C-8164-8D16D57305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E0E5-432C-8164-8D16D57305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E0E5-432C-8164-8D16D57305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E0E5-432C-8164-8D16D57305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E0E5-432C-8164-8D16D57305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E0E5-432C-8164-8D16D57305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E0E5-432C-8164-8D16D5730521}"/>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E0E5-432C-8164-8D16D57305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E0E5-432C-8164-8D16D57305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E0E5-432C-8164-8D16D57305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E0E5-432C-8164-8D16D57305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E0E5-432C-8164-8D16D57305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E0E5-432C-8164-8D16D57305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E0E5-432C-8164-8D16D57305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E0E5-432C-8164-8D16D57305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E0E5-432C-8164-8D16D57305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E0E5-432C-8164-8D16D57305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E0E5-432C-8164-8D16D5730521}"/>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3.7327742545592596E-2"/>
                  <c:y val="-6.797912138810711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4644788605463842E-3"/>
                  <c:y val="-1.7814515267039583E-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4374828458637263"/>
                      <c:h val="0.24308974952791532"/>
                    </c:manualLayout>
                  </c15:layout>
                </c:ext>
                <c:ext xmlns:c16="http://schemas.microsoft.com/office/drawing/2014/chart" uri="{C3380CC4-5D6E-409C-BE32-E72D297353CC}">
                  <c16:uniqueId val="{00000003-554A-4337-BF8B-3AE2217269B9}"/>
                </c:ext>
              </c:extLst>
            </c:dLbl>
            <c:dLbl>
              <c:idx val="2"/>
              <c:layout>
                <c:manualLayout>
                  <c:x val="3.9165212394926888E-2"/>
                  <c:y val="-6.106459543235828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143449193402894"/>
                      <c:h val="0.23139879573876795"/>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3"/>
                <c:pt idx="0">
                  <c:v>Oui, a travaillé depuis.</c:v>
                </c:pt>
                <c:pt idx="1">
                  <c:v>Non, mais a recherché du travail depuis.</c:v>
                </c:pt>
                <c:pt idx="2">
                  <c:v>Non, n'a ni travaillé, ni recherché du travail.</c:v>
                </c:pt>
              </c:strCache>
            </c:strRef>
          </c:cat>
          <c:val>
            <c:numRef>
              <c:f>Feuil1!$E$7:$E$11</c:f>
              <c:numCache>
                <c:formatCode>###0%</c:formatCode>
                <c:ptCount val="5"/>
                <c:pt idx="0">
                  <c:v>0.69939207447631391</c:v>
                </c:pt>
                <c:pt idx="1">
                  <c:v>0.10254048517583007</c:v>
                </c:pt>
                <c:pt idx="2">
                  <c:v>0.19806744034785712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2.4026684164480715E-4"/>
                  <c:y val="-7.598679197358394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4"/>
                <c:pt idx="0">
                  <c:v>Tout à fait.</c:v>
                </c:pt>
                <c:pt idx="1">
                  <c:v>Plutôt oui.</c:v>
                </c:pt>
                <c:pt idx="2">
                  <c:v>Plutôt non.</c:v>
                </c:pt>
                <c:pt idx="3">
                  <c:v>Pas du tout.</c:v>
                </c:pt>
              </c:strCache>
            </c:strRef>
          </c:cat>
          <c:val>
            <c:numRef>
              <c:f>Feuil1!$E$7:$E$11</c:f>
              <c:numCache>
                <c:formatCode>###0%</c:formatCode>
                <c:ptCount val="5"/>
                <c:pt idx="0">
                  <c:v>0.20438476399600977</c:v>
                </c:pt>
                <c:pt idx="1">
                  <c:v>9.9692280366774563E-2</c:v>
                </c:pt>
                <c:pt idx="2">
                  <c:v>0.10153542335979698</c:v>
                </c:pt>
                <c:pt idx="3">
                  <c:v>0.59438753227741936</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4.4667177019539227E-2"/>
                  <c:y val="1.501765404324459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5.3889071157771945E-2"/>
                  <c:y val="9.402746531683539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632746427529891"/>
                      <c:h val="0.24686351706036741"/>
                    </c:manualLayout>
                  </c15:layout>
                </c:ext>
                <c:ext xmlns:c16="http://schemas.microsoft.com/office/drawing/2014/chart" uri="{C3380CC4-5D6E-409C-BE32-E72D297353CC}">
                  <c16:uniqueId val="{00000009-554A-4337-BF8B-3AE2217269B9}"/>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Très facile.</c:v>
                </c:pt>
                <c:pt idx="1">
                  <c:v>Plutôt facile.</c:v>
                </c:pt>
                <c:pt idx="2">
                  <c:v>Plutôt difficile.</c:v>
                </c:pt>
                <c:pt idx="3">
                  <c:v>Très difficile.</c:v>
                </c:pt>
                <c:pt idx="4">
                  <c:v>N'arrive pas à trouver d'emploi.</c:v>
                </c:pt>
              </c:strCache>
            </c:strRef>
          </c:cat>
          <c:val>
            <c:numRef>
              <c:f>Feuil1!$B$2:$B$6</c:f>
              <c:numCache>
                <c:formatCode>###0%</c:formatCode>
                <c:ptCount val="5"/>
                <c:pt idx="0">
                  <c:v>5.9044742828558566E-2</c:v>
                </c:pt>
                <c:pt idx="1">
                  <c:v>0.20085655376096004</c:v>
                </c:pt>
                <c:pt idx="2">
                  <c:v>0.33791218543102935</c:v>
                </c:pt>
                <c:pt idx="3">
                  <c:v>0.26708516639127644</c:v>
                </c:pt>
                <c:pt idx="4">
                  <c:v>0.13510135158817374</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8B37-4813-8727-CF2D8A9D35E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8B37-4813-8727-CF2D8A9D35E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8B37-4813-8727-CF2D8A9D35E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8B37-4813-8727-CF2D8A9D35E8}"/>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8B37-4813-8727-CF2D8A9D35E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8B37-4813-8727-CF2D8A9D35E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8B37-4813-8727-CF2D8A9D35E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8B37-4813-8727-CF2D8A9D35E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8B37-4813-8727-CF2D8A9D35E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8B37-4813-8727-CF2D8A9D35E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Très facile.</c:v>
                </c:pt>
                <c:pt idx="1">
                  <c:v>Plutôt facile.</c:v>
                </c:pt>
                <c:pt idx="2">
                  <c:v>Plutôt difficile.</c:v>
                </c:pt>
                <c:pt idx="3">
                  <c:v>Très difficile.</c:v>
                </c:pt>
                <c:pt idx="4">
                  <c:v>N'arrive pas à trouver d'emploi.</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8B37-4813-8727-CF2D8A9D35E8}"/>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8B37-4813-8727-CF2D8A9D35E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8B37-4813-8727-CF2D8A9D35E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8B37-4813-8727-CF2D8A9D35E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8B37-4813-8727-CF2D8A9D35E8}"/>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8B37-4813-8727-CF2D8A9D35E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8B37-4813-8727-CF2D8A9D35E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8B37-4813-8727-CF2D8A9D35E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8B37-4813-8727-CF2D8A9D35E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8B37-4813-8727-CF2D8A9D35E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4-8B37-4813-8727-CF2D8A9D35E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Très facile.</c:v>
                </c:pt>
                <c:pt idx="1">
                  <c:v>Plutôt facile.</c:v>
                </c:pt>
                <c:pt idx="2">
                  <c:v>Plutôt difficile.</c:v>
                </c:pt>
                <c:pt idx="3">
                  <c:v>Très difficile.</c:v>
                </c:pt>
                <c:pt idx="4">
                  <c:v>N'arrive pas à trouver d'emploi.</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8B37-4813-8727-CF2D8A9D35E8}"/>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1.757830271216098E-2"/>
                  <c:y val="-5.212901614931207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1.0433070866141732E-2"/>
                  <c:y val="-2.2293362820021223E-7"/>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051268591426071"/>
                      <c:h val="0.18463452260992855"/>
                    </c:manualLayout>
                  </c15:layout>
                </c:ext>
                <c:ext xmlns:c16="http://schemas.microsoft.com/office/drawing/2014/chart" uri="{C3380CC4-5D6E-409C-BE32-E72D297353CC}">
                  <c16:uniqueId val="{00000003-554A-4337-BF8B-3AE2217269B9}"/>
                </c:ext>
              </c:extLst>
            </c:dLbl>
            <c:dLbl>
              <c:idx val="2"/>
              <c:layout>
                <c:manualLayout>
                  <c:x val="-5.0506561679790021E-2"/>
                  <c:y val="-5.201463770101989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077646544181978"/>
                      <c:h val="0.23139886393023068"/>
                    </c:manualLayout>
                  </c15:layout>
                </c:ext>
                <c:ext xmlns:c16="http://schemas.microsoft.com/office/drawing/2014/chart" uri="{C3380CC4-5D6E-409C-BE32-E72D297353CC}">
                  <c16:uniqueId val="{00000005-554A-4337-BF8B-3AE2217269B9}"/>
                </c:ext>
              </c:extLst>
            </c:dLbl>
            <c:dLbl>
              <c:idx val="3"/>
              <c:layout>
                <c:manualLayout>
                  <c:x val="-1.6289370078740352E-3"/>
                  <c:y val="-1.27598340770628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979199475065616"/>
                      <c:h val="0.183778903344896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4"/>
                <c:pt idx="0">
                  <c:v>Toujours.</c:v>
                </c:pt>
                <c:pt idx="1">
                  <c:v>Souvent.</c:v>
                </c:pt>
                <c:pt idx="2">
                  <c:v>Parfois.</c:v>
                </c:pt>
                <c:pt idx="3">
                  <c:v>Jamais.</c:v>
                </c:pt>
              </c:strCache>
            </c:strRef>
          </c:cat>
          <c:val>
            <c:numRef>
              <c:f>Feuil1!$E$7:$E$11</c:f>
              <c:numCache>
                <c:formatCode>###0%</c:formatCode>
                <c:ptCount val="5"/>
                <c:pt idx="0">
                  <c:v>0.49627500142764364</c:v>
                </c:pt>
                <c:pt idx="1">
                  <c:v>0.12135870717834715</c:v>
                </c:pt>
                <c:pt idx="2">
                  <c:v>0.11524111367398868</c:v>
                </c:pt>
                <c:pt idx="3">
                  <c:v>0.26712517772001765</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4.9080960678419376E-2"/>
                  <c:y val="-6.345416870738047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0.21837974718624301"/>
                  <c:y val="-1.5069886599103342E-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763828025676287"/>
                      <c:h val="0.24308962815054813"/>
                    </c:manualLayout>
                  </c15:layout>
                </c:ext>
                <c:ext xmlns:c16="http://schemas.microsoft.com/office/drawing/2014/chart" uri="{C3380CC4-5D6E-409C-BE32-E72D297353CC}">
                  <c16:uniqueId val="{00000003-554A-4337-BF8B-3AE2217269B9}"/>
                </c:ext>
              </c:extLst>
            </c:dLbl>
            <c:dLbl>
              <c:idx val="2"/>
              <c:layout>
                <c:manualLayout>
                  <c:x val="-0.19397887214164222"/>
                  <c:y val="-2.253852239761895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5918658264945208"/>
                      <c:h val="0.18546599856836077"/>
                    </c:manualLayout>
                  </c15:layout>
                </c:ext>
                <c:ext xmlns:c16="http://schemas.microsoft.com/office/drawing/2014/chart" uri="{C3380CC4-5D6E-409C-BE32-E72D297353CC}">
                  <c16:uniqueId val="{00000005-554A-4337-BF8B-3AE2217269B9}"/>
                </c:ext>
              </c:extLst>
            </c:dLbl>
            <c:dLbl>
              <c:idx val="3"/>
              <c:layout>
                <c:manualLayout>
                  <c:x val="1.0967502797302119E-2"/>
                  <c:y val="-1.275997438119278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4"/>
                <c:pt idx="0">
                  <c:v>Oui, a été accompagné.</c:v>
                </c:pt>
                <c:pt idx="1">
                  <c:v>Non, a demandé un accompagnement mais ne l'a pas obtenu.</c:v>
                </c:pt>
                <c:pt idx="2">
                  <c:v>Non, ne l'a pas demandé mais en aurait eu besoin.</c:v>
                </c:pt>
                <c:pt idx="3">
                  <c:v>Non, n'en avait pas besoin.</c:v>
                </c:pt>
              </c:strCache>
            </c:strRef>
          </c:cat>
          <c:val>
            <c:numRef>
              <c:f>Feuil1!$E$7:$E$11</c:f>
              <c:numCache>
                <c:formatCode>###0%</c:formatCode>
                <c:ptCount val="5"/>
                <c:pt idx="0">
                  <c:v>0.45272693344257819</c:v>
                </c:pt>
                <c:pt idx="1">
                  <c:v>7.9691320866721024E-2</c:v>
                </c:pt>
                <c:pt idx="2">
                  <c:v>0.1884465493642051</c:v>
                </c:pt>
                <c:pt idx="3">
                  <c:v>0.27913519632649325</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Ne sait pas. </c:v>
                </c:pt>
                <c:pt idx="1">
                  <c:v>Autre.</c:v>
                </c:pt>
                <c:pt idx="2">
                  <c:v>Acceptation du chien-guide.</c:v>
                </c:pt>
                <c:pt idx="3">
                  <c:v>Inaccessibilité moyens pour postuler.</c:v>
                </c:pt>
                <c:pt idx="4">
                  <c:v>Inaccessibilité annonces en ligne.</c:v>
                </c:pt>
                <c:pt idx="5">
                  <c:v>Inaccessibilité bureaux / transports pour s'y rendre.</c:v>
                </c:pt>
                <c:pt idx="6">
                  <c:v>Discriminations à l'embauche.</c:v>
                </c:pt>
                <c:pt idx="7">
                  <c:v>Outils et logiciels non adaptés.</c:v>
                </c:pt>
                <c:pt idx="8">
                  <c:v>Crainte des employeurs concernant productivité.</c:v>
                </c:pt>
              </c:strCache>
            </c:strRef>
          </c:cat>
          <c:val>
            <c:numRef>
              <c:f>Feuil1!$B$2:$B$10</c:f>
              <c:numCache>
                <c:formatCode>###0%</c:formatCode>
                <c:ptCount val="9"/>
                <c:pt idx="0">
                  <c:v>0.22252916232614772</c:v>
                </c:pt>
                <c:pt idx="1">
                  <c:v>5.9162456128724686E-2</c:v>
                </c:pt>
                <c:pt idx="2">
                  <c:v>4.0406042361699465E-2</c:v>
                </c:pt>
                <c:pt idx="3">
                  <c:v>0.16298059103896875</c:v>
                </c:pt>
                <c:pt idx="4">
                  <c:v>0.17005810349085604</c:v>
                </c:pt>
                <c:pt idx="5">
                  <c:v>0.26058353354362013</c:v>
                </c:pt>
                <c:pt idx="6">
                  <c:v>0.41461477949931314</c:v>
                </c:pt>
                <c:pt idx="7">
                  <c:v>0.42616512908816584</c:v>
                </c:pt>
                <c:pt idx="8">
                  <c:v>0.49627872942385076</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3E5-4509-8A0B-9BA5C5160EB7}"/>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3E5-4509-8A0B-9BA5C5160EB7}"/>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3E5-4509-8A0B-9BA5C5160EB7}"/>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3E5-4509-8A0B-9BA5C5160EB7}"/>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3E5-4509-8A0B-9BA5C5160EB7}"/>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3E5-4509-8A0B-9BA5C5160EB7}"/>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3E5-4509-8A0B-9BA5C5160EB7}"/>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53E5-4509-8A0B-9BA5C5160EB7}"/>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53E5-4509-8A0B-9BA5C5160EB7}"/>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53E5-4509-8A0B-9BA5C5160EB7}"/>
              </c:ext>
            </c:extLst>
          </c:dPt>
          <c:dLbls>
            <c:dLbl>
              <c:idx val="0"/>
              <c:layout>
                <c:manualLayout>
                  <c:x val="7.943302931460744E-2"/>
                  <c:y val="-1.26681202334593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1998081074598223"/>
                      <c:h val="0.15288996372430472"/>
                    </c:manualLayout>
                  </c15:layout>
                </c:ext>
                <c:ext xmlns:c16="http://schemas.microsoft.com/office/drawing/2014/chart" uri="{C3380CC4-5D6E-409C-BE32-E72D297353CC}">
                  <c16:uniqueId val="{00000001-53E5-4509-8A0B-9BA5C5160EB7}"/>
                </c:ext>
              </c:extLst>
            </c:dLbl>
            <c:dLbl>
              <c:idx val="1"/>
              <c:layout>
                <c:manualLayout>
                  <c:x val="-6.1238651673435701E-2"/>
                  <c:y val="8.47847951965389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225802369570677"/>
                      <c:h val="0.19472221957745003"/>
                    </c:manualLayout>
                  </c15:layout>
                </c:ext>
                <c:ext xmlns:c16="http://schemas.microsoft.com/office/drawing/2014/chart" uri="{C3380CC4-5D6E-409C-BE32-E72D297353CC}">
                  <c16:uniqueId val="{00000003-53E5-4509-8A0B-9BA5C5160EB7}"/>
                </c:ext>
              </c:extLst>
            </c:dLbl>
            <c:dLbl>
              <c:idx val="2"/>
              <c:layout>
                <c:manualLayout>
                  <c:x val="5.4983380057837442E-2"/>
                  <c:y val="-1.934684692215030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1168070290086371"/>
                      <c:h val="0.19270487198773675"/>
                    </c:manualLayout>
                  </c15:layout>
                </c:ext>
                <c:ext xmlns:c16="http://schemas.microsoft.com/office/drawing/2014/chart" uri="{C3380CC4-5D6E-409C-BE32-E72D297353CC}">
                  <c16:uniqueId val="{00000005-53E5-4509-8A0B-9BA5C5160EB7}"/>
                </c:ext>
              </c:extLst>
            </c:dLbl>
            <c:dLbl>
              <c:idx val="3"/>
              <c:layout>
                <c:manualLayout>
                  <c:x val="0.26545311003790628"/>
                  <c:y val="9.0053223395443107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147745923700052"/>
                      <c:h val="0.266003865599025"/>
                    </c:manualLayout>
                  </c15:layout>
                </c:ext>
                <c:ext xmlns:c16="http://schemas.microsoft.com/office/drawing/2014/chart" uri="{C3380CC4-5D6E-409C-BE32-E72D297353CC}">
                  <c16:uniqueId val="{00000007-53E5-4509-8A0B-9BA5C5160EB7}"/>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3E5-4509-8A0B-9BA5C5160EB7}"/>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53E5-4509-8A0B-9BA5C5160EB7}"/>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53E5-4509-8A0B-9BA5C5160EB7}"/>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53E5-4509-8A0B-9BA5C5160EB7}"/>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53E5-4509-8A0B-9BA5C5160EB7}"/>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3E5-4509-8A0B-9BA5C5160EB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4"/>
                <c:pt idx="0">
                  <c:v>Oui.</c:v>
                </c:pt>
                <c:pt idx="1">
                  <c:v>C'est en cours.</c:v>
                </c:pt>
                <c:pt idx="2">
                  <c:v>Non.</c:v>
                </c:pt>
                <c:pt idx="3">
                  <c:v>Ne souhaite pas répondre. </c:v>
                </c:pt>
              </c:strCache>
            </c:strRef>
          </c:cat>
          <c:val>
            <c:numRef>
              <c:f>Feuil1!$E$7:$E$11</c:f>
              <c:numCache>
                <c:formatCode>0%</c:formatCode>
                <c:ptCount val="5"/>
                <c:pt idx="0">
                  <c:v>0.95</c:v>
                </c:pt>
                <c:pt idx="1">
                  <c:v>0.01</c:v>
                </c:pt>
                <c:pt idx="2">
                  <c:v>0.02</c:v>
                </c:pt>
                <c:pt idx="3">
                  <c:v>0.01</c:v>
                </c:pt>
              </c:numCache>
            </c:numRef>
          </c:val>
          <c:extLst>
            <c:ext xmlns:c16="http://schemas.microsoft.com/office/drawing/2014/chart" uri="{C3380CC4-5D6E-409C-BE32-E72D297353CC}">
              <c16:uniqueId val="{00000014-53E5-4509-8A0B-9BA5C5160EB7}"/>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rgbClr val="ED7D3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4.5296891418918933E-2"/>
                  <c:y val="-0.1110107236929397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279529307282415"/>
                      <c:h val="0.37854046516562712"/>
                    </c:manualLayout>
                  </c15:layout>
                </c:ext>
                <c:ext xmlns:c16="http://schemas.microsoft.com/office/drawing/2014/chart" uri="{C3380CC4-5D6E-409C-BE32-E72D297353CC}">
                  <c16:uniqueId val="{00000001-554A-4337-BF8B-3AE2217269B9}"/>
                </c:ext>
              </c:extLst>
            </c:dLbl>
            <c:dLbl>
              <c:idx val="1"/>
              <c:layout>
                <c:manualLayout>
                  <c:x val="-1.8609879582103753E-3"/>
                  <c:y val="4.198981549446147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8011234108613867"/>
                      <c:h val="0.31084804150540501"/>
                    </c:manualLayout>
                  </c15:layout>
                </c:ext>
                <c:ext xmlns:c16="http://schemas.microsoft.com/office/drawing/2014/chart" uri="{C3380CC4-5D6E-409C-BE32-E72D297353CC}">
                  <c16:uniqueId val="{00000003-554A-4337-BF8B-3AE2217269B9}"/>
                </c:ext>
              </c:extLst>
            </c:dLbl>
            <c:dLbl>
              <c:idx val="2"/>
              <c:layout>
                <c:manualLayout>
                  <c:x val="-1.870725584257563E-2"/>
                  <c:y val="-8.350730688935281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61194249031482"/>
                      <c:h val="0.24308977035490606"/>
                    </c:manualLayout>
                  </c15:layout>
                </c:ext>
                <c:ext xmlns:c16="http://schemas.microsoft.com/office/drawing/2014/chart" uri="{C3380CC4-5D6E-409C-BE32-E72D297353CC}">
                  <c16:uniqueId val="{00000005-554A-4337-BF8B-3AE2217269B9}"/>
                </c:ext>
              </c:extLst>
            </c:dLbl>
            <c:dLbl>
              <c:idx val="3"/>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3"/>
                <c:pt idx="0">
                  <c:v>En a parlé pour bénéficier de dispositifs de soutien ou d'adaptation de poste.</c:v>
                </c:pt>
                <c:pt idx="1">
                  <c:v>En a parlé du problème visuel, pour information.</c:v>
                </c:pt>
                <c:pt idx="2">
                  <c:v>N'a informé personne.</c:v>
                </c:pt>
              </c:strCache>
            </c:strRef>
          </c:cat>
          <c:val>
            <c:numRef>
              <c:f>Feuil1!$E$7:$E$11</c:f>
              <c:numCache>
                <c:formatCode>###0%</c:formatCode>
                <c:ptCount val="5"/>
                <c:pt idx="0">
                  <c:v>0.73753017936537391</c:v>
                </c:pt>
                <c:pt idx="1">
                  <c:v>0.21</c:v>
                </c:pt>
                <c:pt idx="2">
                  <c:v>0.05</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60106226454752709"/>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Tous les collègues. </c:v>
                </c:pt>
                <c:pt idx="1">
                  <c:v>Certains collègues.</c:v>
                </c:pt>
                <c:pt idx="2">
                  <c:v>Le directeur des ressources humaines.</c:v>
                </c:pt>
                <c:pt idx="3">
                  <c:v>Le manager.</c:v>
                </c:pt>
              </c:strCache>
            </c:strRef>
          </c:cat>
          <c:val>
            <c:numRef>
              <c:f>Feuil1!$B$2:$B$5</c:f>
              <c:numCache>
                <c:formatCode>###0%</c:formatCode>
                <c:ptCount val="4"/>
                <c:pt idx="0">
                  <c:v>0.59648330572133701</c:v>
                </c:pt>
                <c:pt idx="1">
                  <c:v>0.27261834048132322</c:v>
                </c:pt>
                <c:pt idx="2">
                  <c:v>0.25734724728919162</c:v>
                </c:pt>
                <c:pt idx="3">
                  <c:v>0.24939546086396266</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1.4017277979356136E-2"/>
                  <c:y val="-6.345410349731714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0.1022432860498311"/>
                  <c:y val="-4.557466716276680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0695030972751281"/>
                      <c:h val="0.15194073995727744"/>
                    </c:manualLayout>
                  </c15:layout>
                </c:ext>
                <c:ext xmlns:c16="http://schemas.microsoft.com/office/drawing/2014/chart" uri="{C3380CC4-5D6E-409C-BE32-E72D297353CC}">
                  <c16:uniqueId val="{00000003-554A-4337-BF8B-3AE2217269B9}"/>
                </c:ext>
              </c:extLst>
            </c:dLbl>
            <c:dLbl>
              <c:idx val="2"/>
              <c:layout>
                <c:manualLayout>
                  <c:x val="-4.0286369870931316E-2"/>
                  <c:y val="4.153285450954437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3307051842630953"/>
                      <c:h val="0.42808883718031282"/>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3"/>
                <c:pt idx="0">
                  <c:v>Oui.</c:v>
                </c:pt>
                <c:pt idx="1">
                  <c:v>Non.</c:v>
                </c:pt>
                <c:pt idx="2">
                  <c:v>Non concerné : il n'y a pas de personne en charge du handicap  dans l'entreprise.</c:v>
                </c:pt>
              </c:strCache>
            </c:strRef>
          </c:cat>
          <c:val>
            <c:numRef>
              <c:f>Feuil1!$E$7:$E$11</c:f>
              <c:numCache>
                <c:formatCode>###0%</c:formatCode>
                <c:ptCount val="5"/>
                <c:pt idx="0">
                  <c:v>0.48500302183352145</c:v>
                </c:pt>
                <c:pt idx="1">
                  <c:v>0.1467620390298876</c:v>
                </c:pt>
                <c:pt idx="2">
                  <c:v>0.36823493913659067</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5"/>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4.9124652172629499E-2"/>
                  <c:y val="2.6864401855125723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629479971736548"/>
                      <c:h val="0.21432235447515019"/>
                    </c:manualLayout>
                  </c15:layout>
                </c:ext>
                <c:ext xmlns:c16="http://schemas.microsoft.com/office/drawing/2014/chart" uri="{C3380CC4-5D6E-409C-BE32-E72D297353CC}">
                  <c16:uniqueId val="{00000001-554A-4337-BF8B-3AE2217269B9}"/>
                </c:ext>
              </c:extLst>
            </c:dLbl>
            <c:dLbl>
              <c:idx val="1"/>
              <c:layout>
                <c:manualLayout>
                  <c:x val="-3.7080599300087488E-2"/>
                  <c:y val="0"/>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3-554A-4337-BF8B-3AE2217269B9}"/>
                </c:ext>
              </c:extLst>
            </c:dLbl>
            <c:dLbl>
              <c:idx val="2"/>
              <c:layout>
                <c:manualLayout>
                  <c:x val="-3.6418966446781449E-2"/>
                  <c:y val="0.1381504723442787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05823426969883"/>
                      <c:h val="0.31099629526973482"/>
                    </c:manualLayout>
                  </c15:layout>
                </c:ext>
                <c:ext xmlns:c16="http://schemas.microsoft.com/office/drawing/2014/chart" uri="{C3380CC4-5D6E-409C-BE32-E72D297353CC}">
                  <c16:uniqueId val="{00000005-554A-4337-BF8B-3AE2217269B9}"/>
                </c:ext>
              </c:extLst>
            </c:dLbl>
            <c:dLbl>
              <c:idx val="3"/>
              <c:layout>
                <c:manualLayout>
                  <c:x val="-1.5694717847769029E-2"/>
                  <c:y val="3.648793900762397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030894575678034"/>
                      <c:h val="0.25876827896512938"/>
                    </c:manualLayout>
                  </c15:layout>
                </c:ext>
                <c:ext xmlns:c16="http://schemas.microsoft.com/office/drawing/2014/chart" uri="{C3380CC4-5D6E-409C-BE32-E72D297353CC}">
                  <c16:uniqueId val="{00000007-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Oui, à temps plein. </c:v>
                </c:pt>
                <c:pt idx="1">
                  <c:v>Oui, à temps partiel. </c:v>
                </c:pt>
                <c:pt idx="2">
                  <c:v>Non, n'en bénéficie pas mais en aurait besoin. </c:v>
                </c:pt>
                <c:pt idx="3">
                  <c:v>Non concerné : n'en a pas besoin. </c:v>
                </c:pt>
              </c:strCache>
            </c:strRef>
          </c:cat>
          <c:val>
            <c:numRef>
              <c:f>Feuil1!$B$2:$B$5</c:f>
              <c:numCache>
                <c:formatCode>0%</c:formatCode>
                <c:ptCount val="4"/>
                <c:pt idx="0">
                  <c:v>0.39903846153846151</c:v>
                </c:pt>
                <c:pt idx="1">
                  <c:v>0.36057692307692307</c:v>
                </c:pt>
                <c:pt idx="2">
                  <c:v>8.1730769230769232E-2</c:v>
                </c:pt>
                <c:pt idx="3">
                  <c:v>0.15865384615384615</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248A-4C98-A1FB-41689CCB357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248A-4C98-A1FB-41689CCB357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248A-4C98-A1FB-41689CCB357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248A-4C98-A1FB-41689CCB357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248A-4C98-A1FB-41689CCB357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248A-4C98-A1FB-41689CCB357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248A-4C98-A1FB-41689CCB357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248A-4C98-A1FB-41689CCB357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à temps plein. </c:v>
                </c:pt>
                <c:pt idx="1">
                  <c:v>Oui, à temps partiel. </c:v>
                </c:pt>
                <c:pt idx="2">
                  <c:v>Non, n'en bénéficie pas mais en aurait besoin. </c:v>
                </c:pt>
                <c:pt idx="3">
                  <c:v>Non concerné : n'en a pas besoin. </c:v>
                </c:pt>
              </c:strCache>
            </c:strRef>
          </c:cat>
          <c:val>
            <c:numRef>
              <c:f>Feuil1!$C$2:$C$5</c:f>
              <c:numCache>
                <c:formatCode>General</c:formatCode>
                <c:ptCount val="4"/>
                <c:pt idx="0">
                  <c:v>4.4000000000000004</c:v>
                </c:pt>
                <c:pt idx="1">
                  <c:v>1.8</c:v>
                </c:pt>
                <c:pt idx="2">
                  <c:v>2.8</c:v>
                </c:pt>
              </c:numCache>
            </c:numRef>
          </c:val>
          <c:extLst>
            <c:ext xmlns:c16="http://schemas.microsoft.com/office/drawing/2014/chart" uri="{C3380CC4-5D6E-409C-BE32-E72D297353CC}">
              <c16:uniqueId val="{00000018-248A-4C98-A1FB-41689CCB3578}"/>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248A-4C98-A1FB-41689CCB357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248A-4C98-A1FB-41689CCB357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248A-4C98-A1FB-41689CCB357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248A-4C98-A1FB-41689CCB357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248A-4C98-A1FB-41689CCB357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248A-4C98-A1FB-41689CCB357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248A-4C98-A1FB-41689CCB357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248A-4C98-A1FB-41689CCB357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à temps plein. </c:v>
                </c:pt>
                <c:pt idx="1">
                  <c:v>Oui, à temps partiel. </c:v>
                </c:pt>
                <c:pt idx="2">
                  <c:v>Non, n'en bénéficie pas mais en aurait besoin. </c:v>
                </c:pt>
                <c:pt idx="3">
                  <c:v>Non concerné : n'en a pas besoin. </c:v>
                </c:pt>
              </c:strCache>
            </c:strRef>
          </c:cat>
          <c:val>
            <c:numRef>
              <c:f>Feuil1!$D$2:$D$5</c:f>
              <c:numCache>
                <c:formatCode>General</c:formatCode>
                <c:ptCount val="4"/>
                <c:pt idx="0">
                  <c:v>2</c:v>
                </c:pt>
                <c:pt idx="1">
                  <c:v>3</c:v>
                </c:pt>
                <c:pt idx="2">
                  <c:v>5</c:v>
                </c:pt>
              </c:numCache>
            </c:numRef>
          </c:val>
          <c:extLst>
            <c:ext xmlns:c16="http://schemas.microsoft.com/office/drawing/2014/chart" uri="{C3380CC4-5D6E-409C-BE32-E72D297353CC}">
              <c16:uniqueId val="{00000019-248A-4C98-A1FB-41689CCB3578}"/>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3342175998931146E-2"/>
                  <c:y val="-2.5876086992257491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1.34975467316418E-2"/>
                  <c:y val="7.666503535004849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733552729887329"/>
                      <c:h val="0.23828263143022768"/>
                    </c:manualLayout>
                  </c15:layout>
                </c:ext>
                <c:ext xmlns:c16="http://schemas.microsoft.com/office/drawing/2014/chart" uri="{C3380CC4-5D6E-409C-BE32-E72D297353CC}">
                  <c16:uniqueId val="{00000003-554A-4337-BF8B-3AE2217269B9}"/>
                </c:ext>
              </c:extLst>
            </c:dLbl>
            <c:dLbl>
              <c:idx val="2"/>
              <c:layout>
                <c:manualLayout>
                  <c:x val="-5.2312190045232958E-2"/>
                  <c:y val="0.21988079736425839"/>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2497798123526589"/>
                      <c:h val="0.19799615340358029"/>
                    </c:manualLayout>
                  </c15:layout>
                </c:ext>
                <c:ext xmlns:c16="http://schemas.microsoft.com/office/drawing/2014/chart" uri="{C3380CC4-5D6E-409C-BE32-E72D297353CC}">
                  <c16:uniqueId val="{00000005-554A-4337-BF8B-3AE2217269B9}"/>
                </c:ext>
              </c:extLst>
            </c:dLbl>
            <c:dLbl>
              <c:idx val="3"/>
              <c:layout>
                <c:manualLayout>
                  <c:x val="-3.9537878428290901E-2"/>
                  <c:y val="6.95358904221322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8102465925851692"/>
                      <c:h val="0.26728627567503005"/>
                    </c:manualLayout>
                  </c15:layout>
                </c:ext>
                <c:ext xmlns:c16="http://schemas.microsoft.com/office/drawing/2014/chart" uri="{C3380CC4-5D6E-409C-BE32-E72D297353CC}">
                  <c16:uniqueId val="{00000007-554A-4337-BF8B-3AE2217269B9}"/>
                </c:ext>
              </c:extLst>
            </c:dLbl>
            <c:dLbl>
              <c:idx val="4"/>
              <c:layout>
                <c:manualLayout>
                  <c:x val="0.11064794060822772"/>
                  <c:y val="-3.88454356634943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995566361304636"/>
                      <c:h val="0.16454915943498183"/>
                    </c:manualLayout>
                  </c15:layout>
                </c:ext>
                <c:ext xmlns:c16="http://schemas.microsoft.com/office/drawing/2014/chart" uri="{C3380CC4-5D6E-409C-BE32-E72D297353CC}">
                  <c16:uniqueId val="{00000009-554A-4337-BF8B-3AE2217269B9}"/>
                </c:ext>
              </c:extLst>
            </c:dLbl>
            <c:dLbl>
              <c:idx val="5"/>
              <c:layout>
                <c:manualLayout>
                  <c:x val="0.270819730922784"/>
                  <c:y val="2.713986500854984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83240951209"/>
                      <c:h val="0.29124488353360839"/>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Feuil1!$D$7:$D$12</c:f>
              <c:strCache>
                <c:ptCount val="6"/>
                <c:pt idx="0">
                  <c:v>Oui, et correspond aux besoins. </c:v>
                </c:pt>
                <c:pt idx="1">
                  <c:v>Oui, mais ne correspond pas tout à fait aux besoins. </c:v>
                </c:pt>
                <c:pt idx="2">
                  <c:v>Non, la demande a été faite et elle a été refusée.</c:v>
                </c:pt>
                <c:pt idx="3">
                  <c:v>Non, la demande a été faite et acceptée, mais le poste n’est toujours pas adapté. </c:v>
                </c:pt>
                <c:pt idx="4">
                  <c:v>Non, pas de demande faite, mais en aurait besoin. </c:v>
                </c:pt>
                <c:pt idx="5">
                  <c:v>Non concerné : n'en a pas besoin.</c:v>
                </c:pt>
              </c:strCache>
            </c:strRef>
          </c:cat>
          <c:val>
            <c:numRef>
              <c:f>Feuil1!$E$7:$E$12</c:f>
              <c:numCache>
                <c:formatCode>###0%</c:formatCode>
                <c:ptCount val="6"/>
                <c:pt idx="0">
                  <c:v>0.60398693686597127</c:v>
                </c:pt>
                <c:pt idx="1">
                  <c:v>0.28118401795588932</c:v>
                </c:pt>
                <c:pt idx="2">
                  <c:v>2.2788001389647358E-2</c:v>
                </c:pt>
                <c:pt idx="3">
                  <c:v>5.4404089234603041E-2</c:v>
                </c:pt>
                <c:pt idx="4">
                  <c:v>2.2810835981069911E-2</c:v>
                </c:pt>
                <c:pt idx="5">
                  <c:v>1.4826118572820507E-2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Non concerné : pas de frein. </c:v>
                </c:pt>
                <c:pt idx="1">
                  <c:v>Autre. </c:v>
                </c:pt>
                <c:pt idx="2">
                  <c:v>Acceptation du chien-guide.</c:v>
                </c:pt>
                <c:pt idx="3">
                  <c:v>Relations avec les collègues.</c:v>
                </c:pt>
                <c:pt idx="4">
                  <c:v>Documents dématérialisés.</c:v>
                </c:pt>
                <c:pt idx="5">
                  <c:v>Ressources papier spécialisées inaccessibles.</c:v>
                </c:pt>
                <c:pt idx="6">
                  <c:v>Déplacements professionels.</c:v>
                </c:pt>
                <c:pt idx="7">
                  <c:v>Ressources numériques inaccessibles.</c:v>
                </c:pt>
                <c:pt idx="8">
                  <c:v>Outils techniques inaccessibles.</c:v>
                </c:pt>
                <c:pt idx="9">
                  <c:v>Logiciels professionnels inaccessibles.</c:v>
                </c:pt>
              </c:strCache>
            </c:strRef>
          </c:cat>
          <c:val>
            <c:numRef>
              <c:f>Feuil1!$B$2:$B$11</c:f>
              <c:numCache>
                <c:formatCode>###0%</c:formatCode>
                <c:ptCount val="10"/>
                <c:pt idx="0" formatCode="0%">
                  <c:v>0.2</c:v>
                </c:pt>
                <c:pt idx="1">
                  <c:v>4.2147245274851926E-2</c:v>
                </c:pt>
                <c:pt idx="2" formatCode="0%">
                  <c:v>0.04</c:v>
                </c:pt>
                <c:pt idx="3">
                  <c:v>0.15984607577642149</c:v>
                </c:pt>
                <c:pt idx="4">
                  <c:v>0.23978518766398677</c:v>
                </c:pt>
                <c:pt idx="5">
                  <c:v>0.28947213242745651</c:v>
                </c:pt>
                <c:pt idx="6">
                  <c:v>0.33373627393665856</c:v>
                </c:pt>
                <c:pt idx="7">
                  <c:v>0.36167506218668422</c:v>
                </c:pt>
                <c:pt idx="8">
                  <c:v>0.45515379692771285</c:v>
                </c:pt>
                <c:pt idx="9">
                  <c:v>0.55791016252389347</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1.4129155730533695E-2"/>
                  <c:y val="8.116811598967665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Tout à fait.</c:v>
                </c:pt>
                <c:pt idx="1">
                  <c:v>Plutôt oui.</c:v>
                </c:pt>
                <c:pt idx="2">
                  <c:v>Plutôt non.</c:v>
                </c:pt>
                <c:pt idx="3">
                  <c:v>Pas du tout.</c:v>
                </c:pt>
                <c:pt idx="4">
                  <c:v>Ne sait pas.</c:v>
                </c:pt>
              </c:strCache>
            </c:strRef>
          </c:cat>
          <c:val>
            <c:numRef>
              <c:f>Feuil1!$E$7:$E$11</c:f>
              <c:numCache>
                <c:formatCode>###0%</c:formatCode>
                <c:ptCount val="5"/>
                <c:pt idx="0">
                  <c:v>0.10274211179170271</c:v>
                </c:pt>
                <c:pt idx="1">
                  <c:v>0.12898156227428198</c:v>
                </c:pt>
                <c:pt idx="2">
                  <c:v>0.24907392548253213</c:v>
                </c:pt>
                <c:pt idx="3">
                  <c:v>0.31342199748109512</c:v>
                </c:pt>
                <c:pt idx="4">
                  <c:v>1.3128383863378104E-2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396658751003E-2"/>
                  <c:y val="-8.1733545568499211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68766404199"/>
                      <c:h val="0.31908174839314191"/>
                    </c:manualLayout>
                  </c15:layout>
                </c:ext>
                <c:ext xmlns:c16="http://schemas.microsoft.com/office/drawing/2014/chart" uri="{C3380CC4-5D6E-409C-BE32-E72D297353CC}">
                  <c16:uniqueId val="{00000005-554A-4337-BF8B-3AE2217269B9}"/>
                </c:ext>
              </c:extLst>
            </c:dLbl>
            <c:dLbl>
              <c:idx val="3"/>
              <c:layout>
                <c:manualLayout>
                  <c:x val="-4.607349081364831E-2"/>
                  <c:y val="-2.111058142784359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645866141732282"/>
                      <c:h val="0.183778870021205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4"/>
                <c:pt idx="0">
                  <c:v>Tous les jours.</c:v>
                </c:pt>
                <c:pt idx="1">
                  <c:v>Plusieurs fois par semaine.</c:v>
                </c:pt>
                <c:pt idx="2">
                  <c:v>Une fois par semaine ou moins.</c:v>
                </c:pt>
                <c:pt idx="3">
                  <c:v>Jamais.</c:v>
                </c:pt>
              </c:strCache>
            </c:strRef>
          </c:cat>
          <c:val>
            <c:numRef>
              <c:f>Feuil1!$E$7:$E$11</c:f>
              <c:numCache>
                <c:formatCode>###0%</c:formatCode>
                <c:ptCount val="5"/>
                <c:pt idx="0">
                  <c:v>4.4046455873181338E-2</c:v>
                </c:pt>
                <c:pt idx="1">
                  <c:v>0.14485634745293954</c:v>
                </c:pt>
                <c:pt idx="2">
                  <c:v>0.12568941574687528</c:v>
                </c:pt>
                <c:pt idx="3">
                  <c:v>0.6854077809270045</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58280836262751956"/>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Feuil1!$A$2:$A$6</c:f>
              <c:strCache>
                <c:ptCount val="5"/>
                <c:pt idx="0">
                  <c:v>La nature du poste ne permet pas de télétravailler.</c:v>
                </c:pt>
                <c:pt idx="1">
                  <c:v>N'en a pas envie.</c:v>
                </c:pt>
                <c:pt idx="2">
                  <c:v>Le télétravail n'existe pas dans l'entreprise.</c:v>
                </c:pt>
                <c:pt idx="3">
                  <c:v>Ne dispose pas d'aménagement nécessaire au domicile.</c:v>
                </c:pt>
                <c:pt idx="4">
                  <c:v>Autre.</c:v>
                </c:pt>
              </c:strCache>
            </c:strRef>
          </c:cat>
          <c:val>
            <c:numRef>
              <c:f>Feuil1!$B$2:$B$6</c:f>
              <c:numCache>
                <c:formatCode>###0%</c:formatCode>
                <c:ptCount val="5"/>
                <c:pt idx="0">
                  <c:v>0.5517118188033534</c:v>
                </c:pt>
                <c:pt idx="1">
                  <c:v>0.25992892026302827</c:v>
                </c:pt>
                <c:pt idx="2">
                  <c:v>0.19161707708495604</c:v>
                </c:pt>
                <c:pt idx="3">
                  <c:v>0.11774499195352359</c:v>
                </c:pt>
                <c:pt idx="4">
                  <c:v>9.2164110522841208E-2</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6374481312940794"/>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Feuil1!$A$2:$A$6</c:f>
              <c:strCache>
                <c:ptCount val="5"/>
                <c:pt idx="0">
                  <c:v>À cause du problème visuel.</c:v>
                </c:pt>
                <c:pt idx="1">
                  <c:v>Car n'arrive pas à trouver un emploi.</c:v>
                </c:pt>
                <c:pt idx="2">
                  <c:v>À cause d'un autre problème de santé.</c:v>
                </c:pt>
                <c:pt idx="3">
                  <c:v>N'en a pas envie.</c:v>
                </c:pt>
                <c:pt idx="4">
                  <c:v>Autre. </c:v>
                </c:pt>
              </c:strCache>
            </c:strRef>
          </c:cat>
          <c:val>
            <c:numRef>
              <c:f>Feuil1!$B$2:$B$6</c:f>
              <c:numCache>
                <c:formatCode>###0%</c:formatCode>
                <c:ptCount val="5"/>
                <c:pt idx="0">
                  <c:v>0.72</c:v>
                </c:pt>
                <c:pt idx="1">
                  <c:v>0.25</c:v>
                </c:pt>
                <c:pt idx="2">
                  <c:v>0.2</c:v>
                </c:pt>
                <c:pt idx="3">
                  <c:v>7.1006372639369486E-2</c:v>
                </c:pt>
                <c:pt idx="4">
                  <c:v>0.08</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51402789907727997"/>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n'utilise pas d'aide technique informatique. </c:v>
                </c:pt>
                <c:pt idx="1">
                  <c:v>Autre.</c:v>
                </c:pt>
                <c:pt idx="2">
                  <c:v>Plage braille.</c:v>
                </c:pt>
                <c:pt idx="3">
                  <c:v>Inversion des couleurs.</c:v>
                </c:pt>
                <c:pt idx="4">
                  <c:v>Scanner.</c:v>
                </c:pt>
                <c:pt idx="5">
                  <c:v>Agrandisseur d'écran.</c:v>
                </c:pt>
                <c:pt idx="6">
                  <c:v>Synthèse vocale.</c:v>
                </c:pt>
                <c:pt idx="7">
                  <c:v>Lecteur d'écran.</c:v>
                </c:pt>
              </c:strCache>
            </c:strRef>
          </c:cat>
          <c:val>
            <c:numRef>
              <c:f>Feuil1!$B$2:$B$9</c:f>
              <c:numCache>
                <c:formatCode>0%</c:formatCode>
                <c:ptCount val="8"/>
                <c:pt idx="0">
                  <c:v>0.25</c:v>
                </c:pt>
                <c:pt idx="1">
                  <c:v>0.04</c:v>
                </c:pt>
                <c:pt idx="2">
                  <c:v>0.14000000000000001</c:v>
                </c:pt>
                <c:pt idx="3">
                  <c:v>0.16</c:v>
                </c:pt>
                <c:pt idx="4">
                  <c:v>0.28999999999999998</c:v>
                </c:pt>
                <c:pt idx="5">
                  <c:v>0.31</c:v>
                </c:pt>
                <c:pt idx="6">
                  <c:v>0.38</c:v>
                </c:pt>
                <c:pt idx="7">
                  <c:v>0.44</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77811704419681171"/>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Feuil1!$A$2:$A$4</c:f>
              <c:strCache>
                <c:ptCount val="3"/>
                <c:pt idx="0">
                  <c:v>Oui, à l'école.</c:v>
                </c:pt>
                <c:pt idx="1">
                  <c:v>Oui, à la maison.</c:v>
                </c:pt>
                <c:pt idx="2">
                  <c:v>Non, n'utilise pas d'outil informatique adapté.</c:v>
                </c:pt>
              </c:strCache>
            </c:strRef>
          </c:cat>
          <c:val>
            <c:numRef>
              <c:f>Feuil1!$B$2:$B$4</c:f>
              <c:numCache>
                <c:formatCode>0%</c:formatCode>
                <c:ptCount val="3"/>
                <c:pt idx="0">
                  <c:v>0.61</c:v>
                </c:pt>
                <c:pt idx="1">
                  <c:v>0.45</c:v>
                </c:pt>
                <c:pt idx="2">
                  <c:v>0.35</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extLst>
          <c:ext xmlns:c15="http://schemas.microsoft.com/office/drawing/2012/chart" uri="{02D57815-91ED-43cb-92C2-25804820EDAC}">
            <c15:filteredBarSeries>
              <c15:ser>
                <c:idx val="1"/>
                <c:order val="1"/>
                <c:tx>
                  <c:strRef>
                    <c:extLst>
                      <c:ext uri="{02D57815-91ED-43cb-92C2-25804820EDAC}">
                        <c15:formulaRef>
                          <c15:sqref>Feuil1!$C$1</c15:sqref>
                        </c15:formulaRef>
                      </c:ext>
                    </c:extLst>
                    <c:strCache>
                      <c:ptCount val="1"/>
                      <c:pt idx="0">
                        <c:v>Série 2</c:v>
                      </c:pt>
                    </c:strCache>
                  </c:strRef>
                </c:tx>
                <c:spPr>
                  <a:solidFill>
                    <a:schemeClr val="accent2"/>
                  </a:solidFill>
                  <a:ln>
                    <a:solidFill>
                      <a:schemeClr val="tx1"/>
                    </a:solidFill>
                  </a:ln>
                  <a:effectLst/>
                </c:spPr>
                <c:invertIfNegative val="0"/>
                <c:dPt>
                  <c:idx val="0"/>
                  <c:invertIfNegative val="0"/>
                  <c:bubble3D val="0"/>
                  <c:spPr>
                    <a:solidFill>
                      <a:schemeClr val="accent2"/>
                    </a:solidFill>
                    <a:ln>
                      <a:solidFill>
                        <a:schemeClr val="tx1"/>
                      </a:solidFill>
                    </a:ln>
                    <a:effectLst/>
                  </c:spPr>
                  <c:extLst>
                    <c:ext xmlns:c16="http://schemas.microsoft.com/office/drawing/2014/chart" uri="{C3380CC4-5D6E-409C-BE32-E72D297353CC}">
                      <c16:uniqueId val="{0000001C-5721-49F8-AC93-538E0C93CEAC}"/>
                    </c:ext>
                  </c:extLst>
                </c:dPt>
                <c:dPt>
                  <c:idx val="1"/>
                  <c:invertIfNegative val="0"/>
                  <c:bubble3D val="0"/>
                  <c:spPr>
                    <a:solidFill>
                      <a:schemeClr val="accent2"/>
                    </a:solidFill>
                    <a:ln>
                      <a:solidFill>
                        <a:schemeClr val="tx1"/>
                      </a:solidFill>
                    </a:ln>
                    <a:effectLst/>
                  </c:spPr>
                  <c:extLst>
                    <c:ext xmlns:c16="http://schemas.microsoft.com/office/drawing/2014/chart" uri="{C3380CC4-5D6E-409C-BE32-E72D297353CC}">
                      <c16:uniqueId val="{0000001D-5721-49F8-AC93-538E0C93CEAC}"/>
                    </c:ext>
                  </c:extLst>
                </c:dPt>
                <c:dPt>
                  <c:idx val="2"/>
                  <c:invertIfNegative val="0"/>
                  <c:bubble3D val="0"/>
                  <c:spPr>
                    <a:solidFill>
                      <a:schemeClr val="accent3">
                        <a:lumMod val="60000"/>
                        <a:lumOff val="40000"/>
                      </a:schemeClr>
                    </a:solidFill>
                    <a:ln>
                      <a:solidFill>
                        <a:schemeClr val="tx1"/>
                      </a:solidFill>
                    </a:ln>
                    <a:effectLst/>
                  </c:spPr>
                  <c:extLst>
                    <c:ext xmlns:c16="http://schemas.microsoft.com/office/drawing/2014/chart" uri="{C3380CC4-5D6E-409C-BE32-E72D297353CC}">
                      <c16:uniqueId val="{0000001E-5721-49F8-AC93-538E0C93CEAC}"/>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Feuil1!$A$2:$A$4</c15:sqref>
                        </c15:formulaRef>
                      </c:ext>
                    </c:extLst>
                    <c:strCache>
                      <c:ptCount val="3"/>
                      <c:pt idx="0">
                        <c:v>Oui, à l'école.</c:v>
                      </c:pt>
                      <c:pt idx="1">
                        <c:v>Oui, à la maison.</c:v>
                      </c:pt>
                      <c:pt idx="2">
                        <c:v>Non, n'utilise pas d'outil informatique adapté.</c:v>
                      </c:pt>
                    </c:strCache>
                  </c:strRef>
                </c:cat>
                <c:val>
                  <c:numRef>
                    <c:extLst>
                      <c:ext uri="{02D57815-91ED-43cb-92C2-25804820EDAC}">
                        <c15:formulaRef>
                          <c15:sqref>Feuil1!$C$2:$C$4</c15:sqref>
                        </c15:formulaRef>
                      </c:ext>
                    </c:extLst>
                    <c:numCache>
                      <c:formatCode>General</c:formatCode>
                      <c:ptCount val="3"/>
                      <c:pt idx="0">
                        <c:v>2.4</c:v>
                      </c:pt>
                      <c:pt idx="1">
                        <c:v>4.4000000000000004</c:v>
                      </c:pt>
                      <c:pt idx="2">
                        <c:v>1.8</c:v>
                      </c:pt>
                    </c:numCache>
                  </c:numRef>
                </c:val>
                <c:extLst>
                  <c:ext xmlns:c16="http://schemas.microsoft.com/office/drawing/2014/chart" uri="{C3380CC4-5D6E-409C-BE32-E72D297353CC}">
                    <c16:uniqueId val="{0000001B-5721-49F8-AC93-538E0C93CEA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Feuil1!$D$1</c15:sqref>
                        </c15:formulaRef>
                      </c:ext>
                    </c:extLst>
                    <c:strCache>
                      <c:ptCount val="1"/>
                      <c:pt idx="0">
                        <c:v>Série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Feuil1!$A$2:$A$4</c15:sqref>
                        </c15:formulaRef>
                      </c:ext>
                    </c:extLst>
                    <c:strCache>
                      <c:ptCount val="3"/>
                      <c:pt idx="0">
                        <c:v>Oui, à l'école.</c:v>
                      </c:pt>
                      <c:pt idx="1">
                        <c:v>Oui, à la maison.</c:v>
                      </c:pt>
                      <c:pt idx="2">
                        <c:v>Non, n'utilise pas d'outil informatique adapté.</c:v>
                      </c:pt>
                    </c:strCache>
                  </c:strRef>
                </c:cat>
                <c:val>
                  <c:numRef>
                    <c:extLst xmlns:c15="http://schemas.microsoft.com/office/drawing/2012/chart">
                      <c:ext xmlns:c15="http://schemas.microsoft.com/office/drawing/2012/chart" uri="{02D57815-91ED-43cb-92C2-25804820EDAC}">
                        <c15:formulaRef>
                          <c15:sqref>Feuil1!$D$2:$D$4</c15:sqref>
                        </c15:formulaRef>
                      </c:ext>
                    </c:extLst>
                    <c:numCache>
                      <c:formatCode>General</c:formatCode>
                      <c:ptCount val="3"/>
                      <c:pt idx="0">
                        <c:v>2</c:v>
                      </c:pt>
                      <c:pt idx="1">
                        <c:v>2</c:v>
                      </c:pt>
                      <c:pt idx="2">
                        <c:v>3</c:v>
                      </c:pt>
                    </c:numCache>
                  </c:numRef>
                </c:val>
                <c:extLst xmlns:c15="http://schemas.microsoft.com/office/drawing/2012/chart">
                  <c:ext xmlns:c16="http://schemas.microsoft.com/office/drawing/2014/chart" uri="{C3380CC4-5D6E-409C-BE32-E72D297353CC}">
                    <c16:uniqueId val="{0000001F-5721-49F8-AC93-538E0C93CEAC}"/>
                  </c:ext>
                </c:extLst>
              </c15:ser>
            </c15:filteredBarSeries>
          </c:ext>
        </c:extLst>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n'en a pas besoin.</c:v>
                </c:pt>
                <c:pt idx="1">
                  <c:v>Autre. </c:v>
                </c:pt>
                <c:pt idx="2">
                  <c:v>N'en a pas envie.</c:v>
                </c:pt>
                <c:pt idx="3">
                  <c:v>N'a pas pu recevoir de formation.</c:v>
                </c:pt>
                <c:pt idx="4">
                  <c:v>Le prix est trop élevé.</c:v>
                </c:pt>
                <c:pt idx="5">
                  <c:v>Ne sait pas à qui s'adresser.</c:v>
                </c:pt>
                <c:pt idx="6">
                  <c:v>Ne connait pas bien les droits et compensations financières possibles.</c:v>
                </c:pt>
                <c:pt idx="7">
                  <c:v>C'est encore trop tôt.</c:v>
                </c:pt>
              </c:strCache>
            </c:strRef>
          </c:cat>
          <c:val>
            <c:numRef>
              <c:f>Feuil1!$B$2:$B$9</c:f>
              <c:numCache>
                <c:formatCode>0%</c:formatCode>
                <c:ptCount val="8"/>
                <c:pt idx="0">
                  <c:v>0.09</c:v>
                </c:pt>
                <c:pt idx="1">
                  <c:v>0.06</c:v>
                </c:pt>
                <c:pt idx="2">
                  <c:v>0</c:v>
                </c:pt>
                <c:pt idx="3">
                  <c:v>0.08</c:v>
                </c:pt>
                <c:pt idx="4">
                  <c:v>0.09</c:v>
                </c:pt>
                <c:pt idx="5">
                  <c:v>0.11</c:v>
                </c:pt>
                <c:pt idx="6">
                  <c:v>0.15</c:v>
                </c:pt>
                <c:pt idx="7">
                  <c:v>0.74</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268412829830499E-2"/>
                  <c:y val="-1.752535630332221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1.7103900287870948E-2"/>
                  <c:y val="7.970049150954236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1.1400781512517711E-2"/>
                  <c:y val="1.479114954054542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4.3963519394959419E-2"/>
                  <c:y val="-9.626729407481163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42971756775014"/>
                      <c:h val="0.1837788700212056"/>
                    </c:manualLayout>
                  </c15:layout>
                </c:ext>
                <c:ext xmlns:c16="http://schemas.microsoft.com/office/drawing/2014/chart" uri="{C3380CC4-5D6E-409C-BE32-E72D297353CC}">
                  <c16:uniqueId val="{00000007-554A-4337-BF8B-3AE2217269B9}"/>
                </c:ext>
              </c:extLst>
            </c:dLbl>
            <c:dLbl>
              <c:idx val="4"/>
              <c:layout>
                <c:manualLayout>
                  <c:x val="-9.4539285207034997E-3"/>
                  <c:y val="-9.1473377936317456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3328495068780721"/>
                      <c:h val="0.17543471471076555"/>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Tous les jours ou presque.</c:v>
                </c:pt>
                <c:pt idx="1">
                  <c:v>Au moins une fois par semaine.</c:v>
                </c:pt>
                <c:pt idx="2">
                  <c:v>Quelques fois par mois.</c:v>
                </c:pt>
                <c:pt idx="3">
                  <c:v>Quelques fois par an.</c:v>
                </c:pt>
                <c:pt idx="4">
                  <c:v>Jamais.</c:v>
                </c:pt>
              </c:strCache>
            </c:strRef>
          </c:cat>
          <c:val>
            <c:numRef>
              <c:f>Feuil1!$E$7:$E$11</c:f>
              <c:numCache>
                <c:formatCode>0%</c:formatCode>
                <c:ptCount val="5"/>
                <c:pt idx="0">
                  <c:v>0.66</c:v>
                </c:pt>
                <c:pt idx="1">
                  <c:v>7.0000000000000007E-2</c:v>
                </c:pt>
                <c:pt idx="2">
                  <c:v>0.04</c:v>
                </c:pt>
                <c:pt idx="3">
                  <c:v>0.02</c:v>
                </c:pt>
                <c:pt idx="4">
                  <c:v>0.22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1.2492188476440446E-2"/>
                  <c:y val="-2.8482803285952893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2.2547528781124499E-2"/>
                  <c:y val="1.707008214882230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463955894402089"/>
                      <c:h val="0.24308961379827518"/>
                    </c:manualLayout>
                  </c15:layout>
                </c:ext>
                <c:ext xmlns:c16="http://schemas.microsoft.com/office/drawing/2014/chart" uri="{C3380CC4-5D6E-409C-BE32-E72D297353CC}">
                  <c16:uniqueId val="{00000003-554A-4337-BF8B-3AE2217269B9}"/>
                </c:ext>
              </c:extLst>
            </c:dLbl>
            <c:dLbl>
              <c:idx val="2"/>
              <c:layout>
                <c:manualLayout>
                  <c:x val="3.5891173325556525E-2"/>
                  <c:y val="-2.604083580461533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24733019483675"/>
                      <c:h val="0.23139891604458535"/>
                    </c:manualLayout>
                  </c15:layout>
                </c:ext>
                <c:ext xmlns:c16="http://schemas.microsoft.com/office/drawing/2014/chart" uri="{C3380CC4-5D6E-409C-BE32-E72D297353CC}">
                  <c16:uniqueId val="{00000005-554A-4337-BF8B-3AE2217269B9}"/>
                </c:ext>
              </c:extLst>
            </c:dLbl>
            <c:dLbl>
              <c:idx val="3"/>
              <c:layout>
                <c:manualLayout>
                  <c:x val="-2.6651182491077525E-2"/>
                  <c:y val="2.620121348467805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6.2149784343843474E-3"/>
                  <c:y val="8.168867975885583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815720951547724"/>
                      <c:h val="0.2100668098305893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Tout à fait.</c:v>
                </c:pt>
                <c:pt idx="1">
                  <c:v>Plutôt oui.</c:v>
                </c:pt>
                <c:pt idx="2">
                  <c:v>Plutôt non.</c:v>
                </c:pt>
                <c:pt idx="3">
                  <c:v>Pas du tout.</c:v>
                </c:pt>
                <c:pt idx="4">
                  <c:v>Ne sait pas.</c:v>
                </c:pt>
              </c:strCache>
            </c:strRef>
          </c:cat>
          <c:val>
            <c:numRef>
              <c:f>Feuil1!$E$7:$E$11</c:f>
              <c:numCache>
                <c:formatCode>###0%</c:formatCode>
                <c:ptCount val="5"/>
                <c:pt idx="0">
                  <c:v>0.10921648603010593</c:v>
                </c:pt>
                <c:pt idx="1">
                  <c:v>0.18422258640442815</c:v>
                </c:pt>
                <c:pt idx="2">
                  <c:v>0.27240225200761142</c:v>
                </c:pt>
                <c:pt idx="3">
                  <c:v>0.36656344688599374</c:v>
                </c:pt>
                <c:pt idx="4">
                  <c:v>6.7595228671861379E-2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Feuil5!$B$2</c:f>
              <c:strCache>
                <c:ptCount val="1"/>
                <c:pt idx="0">
                  <c:v>Utilise internet</c:v>
                </c:pt>
              </c:strCache>
            </c:strRef>
          </c:tx>
          <c:spPr>
            <a:solidFill>
              <a:schemeClr val="accent1"/>
            </a:solidFill>
            <a:ln>
              <a:noFill/>
            </a:ln>
            <a:effectLst/>
          </c:spPr>
          <c:invertIfNegative val="0"/>
          <c:cat>
            <c:strRef>
              <c:f>Feuil5!$A$3:$A$21</c:f>
              <c:strCache>
                <c:ptCount val="19"/>
                <c:pt idx="0">
                  <c:v>à la naissance</c:v>
                </c:pt>
                <c:pt idx="1">
                  <c:v>1-4 ans</c:v>
                </c:pt>
                <c:pt idx="2">
                  <c:v>5-9 ans</c:v>
                </c:pt>
                <c:pt idx="3">
                  <c:v>10-14 ans</c:v>
                </c:pt>
                <c:pt idx="4">
                  <c:v>15-19 ans</c:v>
                </c:pt>
                <c:pt idx="5">
                  <c:v>20-14 ans</c:v>
                </c:pt>
                <c:pt idx="6">
                  <c:v>25-29 ans</c:v>
                </c:pt>
                <c:pt idx="7">
                  <c:v>30-34 ans</c:v>
                </c:pt>
                <c:pt idx="8">
                  <c:v>35-39 ans</c:v>
                </c:pt>
                <c:pt idx="9">
                  <c:v>40-44 ans</c:v>
                </c:pt>
                <c:pt idx="10">
                  <c:v>45-49 ans</c:v>
                </c:pt>
                <c:pt idx="11">
                  <c:v>50-54 ans</c:v>
                </c:pt>
                <c:pt idx="12">
                  <c:v>55-59 ans</c:v>
                </c:pt>
                <c:pt idx="13">
                  <c:v>60-64 ans</c:v>
                </c:pt>
                <c:pt idx="14">
                  <c:v>65-69 ans</c:v>
                </c:pt>
                <c:pt idx="15">
                  <c:v>70-74 ans</c:v>
                </c:pt>
                <c:pt idx="16">
                  <c:v>75-79 ans</c:v>
                </c:pt>
                <c:pt idx="17">
                  <c:v>80-84 ans</c:v>
                </c:pt>
                <c:pt idx="18">
                  <c:v>90-97 ans</c:v>
                </c:pt>
              </c:strCache>
            </c:strRef>
          </c:cat>
          <c:val>
            <c:numRef>
              <c:f>Feuil5!$B$3:$B$21</c:f>
              <c:numCache>
                <c:formatCode>###0%</c:formatCode>
                <c:ptCount val="19"/>
                <c:pt idx="0">
                  <c:v>0.89980375821450309</c:v>
                </c:pt>
                <c:pt idx="1">
                  <c:v>0.90486111910262934</c:v>
                </c:pt>
                <c:pt idx="2">
                  <c:v>0.79019736679277219</c:v>
                </c:pt>
                <c:pt idx="3">
                  <c:v>0.85506559959504769</c:v>
                </c:pt>
                <c:pt idx="4">
                  <c:v>0.70928526438469841</c:v>
                </c:pt>
                <c:pt idx="5">
                  <c:v>0.72943165518030273</c:v>
                </c:pt>
                <c:pt idx="6">
                  <c:v>0.83759311772177714</c:v>
                </c:pt>
                <c:pt idx="7">
                  <c:v>0.91931947796993996</c:v>
                </c:pt>
                <c:pt idx="8">
                  <c:v>0.82534208913271401</c:v>
                </c:pt>
                <c:pt idx="9">
                  <c:v>0.7984898483226196</c:v>
                </c:pt>
                <c:pt idx="10">
                  <c:v>0.76402582400416597</c:v>
                </c:pt>
                <c:pt idx="11">
                  <c:v>0.71890535372321795</c:v>
                </c:pt>
                <c:pt idx="12">
                  <c:v>0.74749531663653812</c:v>
                </c:pt>
                <c:pt idx="13">
                  <c:v>0.68023403356585943</c:v>
                </c:pt>
                <c:pt idx="14">
                  <c:v>0.46517841566770618</c:v>
                </c:pt>
                <c:pt idx="15">
                  <c:v>0.45740446321971157</c:v>
                </c:pt>
                <c:pt idx="16">
                  <c:v>0.55320902588008691</c:v>
                </c:pt>
                <c:pt idx="17">
                  <c:v>0.45402491353571717</c:v>
                </c:pt>
                <c:pt idx="18">
                  <c:v>0.5483811052474209</c:v>
                </c:pt>
              </c:numCache>
            </c:numRef>
          </c:val>
          <c:extLst>
            <c:ext xmlns:c16="http://schemas.microsoft.com/office/drawing/2014/chart" uri="{C3380CC4-5D6E-409C-BE32-E72D297353CC}">
              <c16:uniqueId val="{00000000-85D4-41C7-AA99-FD53F9E099AD}"/>
            </c:ext>
          </c:extLst>
        </c:ser>
        <c:ser>
          <c:idx val="1"/>
          <c:order val="1"/>
          <c:tx>
            <c:strRef>
              <c:f>Feuil5!$C$2</c:f>
              <c:strCache>
                <c:ptCount val="1"/>
                <c:pt idx="0">
                  <c:v>N'utilise pas internet</c:v>
                </c:pt>
              </c:strCache>
            </c:strRef>
          </c:tx>
          <c:spPr>
            <a:solidFill>
              <a:schemeClr val="accent2"/>
            </a:solidFill>
            <a:ln>
              <a:noFill/>
            </a:ln>
            <a:effectLst/>
          </c:spPr>
          <c:invertIfNegative val="0"/>
          <c:cat>
            <c:strRef>
              <c:f>Feuil5!$A$3:$A$21</c:f>
              <c:strCache>
                <c:ptCount val="19"/>
                <c:pt idx="0">
                  <c:v>à la naissance</c:v>
                </c:pt>
                <c:pt idx="1">
                  <c:v>1-4 ans</c:v>
                </c:pt>
                <c:pt idx="2">
                  <c:v>5-9 ans</c:v>
                </c:pt>
                <c:pt idx="3">
                  <c:v>10-14 ans</c:v>
                </c:pt>
                <c:pt idx="4">
                  <c:v>15-19 ans</c:v>
                </c:pt>
                <c:pt idx="5">
                  <c:v>20-14 ans</c:v>
                </c:pt>
                <c:pt idx="6">
                  <c:v>25-29 ans</c:v>
                </c:pt>
                <c:pt idx="7">
                  <c:v>30-34 ans</c:v>
                </c:pt>
                <c:pt idx="8">
                  <c:v>35-39 ans</c:v>
                </c:pt>
                <c:pt idx="9">
                  <c:v>40-44 ans</c:v>
                </c:pt>
                <c:pt idx="10">
                  <c:v>45-49 ans</c:v>
                </c:pt>
                <c:pt idx="11">
                  <c:v>50-54 ans</c:v>
                </c:pt>
                <c:pt idx="12">
                  <c:v>55-59 ans</c:v>
                </c:pt>
                <c:pt idx="13">
                  <c:v>60-64 ans</c:v>
                </c:pt>
                <c:pt idx="14">
                  <c:v>65-69 ans</c:v>
                </c:pt>
                <c:pt idx="15">
                  <c:v>70-74 ans</c:v>
                </c:pt>
                <c:pt idx="16">
                  <c:v>75-79 ans</c:v>
                </c:pt>
                <c:pt idx="17">
                  <c:v>80-84 ans</c:v>
                </c:pt>
                <c:pt idx="18">
                  <c:v>90-97 ans</c:v>
                </c:pt>
              </c:strCache>
            </c:strRef>
          </c:cat>
          <c:val>
            <c:numRef>
              <c:f>Feuil5!$C$3:$C$21</c:f>
              <c:numCache>
                <c:formatCode>###0%</c:formatCode>
                <c:ptCount val="19"/>
                <c:pt idx="0">
                  <c:v>0.10019624178549752</c:v>
                </c:pt>
                <c:pt idx="1">
                  <c:v>9.5138880897370562E-2</c:v>
                </c:pt>
                <c:pt idx="2">
                  <c:v>0.20980263320722803</c:v>
                </c:pt>
                <c:pt idx="3">
                  <c:v>0.14493440040495231</c:v>
                </c:pt>
                <c:pt idx="4">
                  <c:v>0.29071473561530164</c:v>
                </c:pt>
                <c:pt idx="5">
                  <c:v>0.2705683448196971</c:v>
                </c:pt>
                <c:pt idx="6">
                  <c:v>0.162406882278223</c:v>
                </c:pt>
                <c:pt idx="7">
                  <c:v>8.0680522030060028E-2</c:v>
                </c:pt>
                <c:pt idx="8">
                  <c:v>0.17465791086728605</c:v>
                </c:pt>
                <c:pt idx="9">
                  <c:v>0.20151015167738023</c:v>
                </c:pt>
                <c:pt idx="10">
                  <c:v>0.23597417599583401</c:v>
                </c:pt>
                <c:pt idx="11">
                  <c:v>0.28109464627678182</c:v>
                </c:pt>
                <c:pt idx="12">
                  <c:v>0.25250468336346182</c:v>
                </c:pt>
                <c:pt idx="13">
                  <c:v>0.31976596643414046</c:v>
                </c:pt>
                <c:pt idx="14">
                  <c:v>0.53482158433229376</c:v>
                </c:pt>
                <c:pt idx="15">
                  <c:v>0.54259553678028827</c:v>
                </c:pt>
                <c:pt idx="16">
                  <c:v>0.44679097411991314</c:v>
                </c:pt>
                <c:pt idx="17">
                  <c:v>0.54597508646428294</c:v>
                </c:pt>
                <c:pt idx="18">
                  <c:v>0.45161889475257916</c:v>
                </c:pt>
              </c:numCache>
            </c:numRef>
          </c:val>
          <c:extLst>
            <c:ext xmlns:c16="http://schemas.microsoft.com/office/drawing/2014/chart" uri="{C3380CC4-5D6E-409C-BE32-E72D297353CC}">
              <c16:uniqueId val="{00000001-85D4-41C7-AA99-FD53F9E099AD}"/>
            </c:ext>
          </c:extLst>
        </c:ser>
        <c:dLbls>
          <c:showLegendKey val="0"/>
          <c:showVal val="0"/>
          <c:showCatName val="0"/>
          <c:showSerName val="0"/>
          <c:showPercent val="0"/>
          <c:showBubbleSize val="0"/>
        </c:dLbls>
        <c:gapWidth val="150"/>
        <c:overlap val="100"/>
        <c:axId val="1952908352"/>
        <c:axId val="1918422400"/>
      </c:barChart>
      <c:catAx>
        <c:axId val="19529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fr-FR"/>
          </a:p>
        </c:txPr>
        <c:crossAx val="1918422400"/>
        <c:crosses val="autoZero"/>
        <c:auto val="1"/>
        <c:lblAlgn val="ctr"/>
        <c:lblOffset val="100"/>
        <c:noMultiLvlLbl val="0"/>
      </c:catAx>
      <c:valAx>
        <c:axId val="19184224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fr-FR"/>
          </a:p>
        </c:txPr>
        <c:crossAx val="19529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fr-FR"/>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537860387344959E-4"/>
          <c:y val="8.2607372421952265E-4"/>
          <c:w val="0.98421436219229252"/>
          <c:h val="0.80628479635337658"/>
        </c:manualLayout>
      </c:layout>
      <c:barChart>
        <c:barDir val="col"/>
        <c:grouping val="stacked"/>
        <c:varyColors val="0"/>
        <c:ser>
          <c:idx val="0"/>
          <c:order val="0"/>
          <c:tx>
            <c:strRef>
              <c:f>Feuil1!$A$2</c:f>
              <c:strCache>
                <c:ptCount val="1"/>
                <c:pt idx="0">
                  <c:v>C'est très facile, même seul.</c:v>
                </c:pt>
              </c:strCache>
            </c:strRef>
          </c:tx>
          <c:spPr>
            <a:solidFill>
              <a:srgbClr val="00B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Feuil1!$B$1:$G$1</c:f>
              <c:strCache>
                <c:ptCount val="6"/>
                <c:pt idx="0">
                  <c:v>échange de mails</c:v>
                </c:pt>
                <c:pt idx="1">
                  <c:v>démarches administratives</c:v>
                </c:pt>
                <c:pt idx="2">
                  <c:v>achats</c:v>
                </c:pt>
                <c:pt idx="3">
                  <c:v>consulter des infos</c:v>
                </c:pt>
                <c:pt idx="4">
                  <c:v>assister à des cours ou réunions</c:v>
                </c:pt>
                <c:pt idx="5">
                  <c:v>utiliser les réseaux sociaux</c:v>
                </c:pt>
              </c:strCache>
            </c:strRef>
          </c:cat>
          <c:val>
            <c:numRef>
              <c:f>Feuil1!$B$2:$G$2</c:f>
              <c:numCache>
                <c:formatCode>0%</c:formatCode>
                <c:ptCount val="6"/>
                <c:pt idx="0">
                  <c:v>0.6</c:v>
                </c:pt>
                <c:pt idx="1">
                  <c:v>0.1</c:v>
                </c:pt>
                <c:pt idx="2">
                  <c:v>0.17</c:v>
                </c:pt>
                <c:pt idx="3">
                  <c:v>0.24</c:v>
                </c:pt>
                <c:pt idx="4">
                  <c:v>0.23</c:v>
                </c:pt>
                <c:pt idx="5">
                  <c:v>0.27</c:v>
                </c:pt>
              </c:numCache>
            </c:numRef>
          </c:val>
          <c:extLst>
            <c:ext xmlns:c16="http://schemas.microsoft.com/office/drawing/2014/chart" uri="{C3380CC4-5D6E-409C-BE32-E72D297353CC}">
              <c16:uniqueId val="{00000000-864D-49F8-8B20-54290FDA3B4C}"/>
            </c:ext>
          </c:extLst>
        </c:ser>
        <c:ser>
          <c:idx val="1"/>
          <c:order val="1"/>
          <c:tx>
            <c:strRef>
              <c:f>Feuil1!$A$3</c:f>
              <c:strCache>
                <c:ptCount val="1"/>
                <c:pt idx="0">
                  <c:v>C'est facile, mais parfois besoin d'aide.</c:v>
                </c:pt>
              </c:strCache>
            </c:strRef>
          </c:tx>
          <c:spPr>
            <a:solidFill>
              <a:srgbClr val="FFFF0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Feuil1!$B$1:$G$1</c:f>
              <c:strCache>
                <c:ptCount val="6"/>
                <c:pt idx="0">
                  <c:v>échange de mails</c:v>
                </c:pt>
                <c:pt idx="1">
                  <c:v>démarches administratives</c:v>
                </c:pt>
                <c:pt idx="2">
                  <c:v>achats</c:v>
                </c:pt>
                <c:pt idx="3">
                  <c:v>consulter des infos</c:v>
                </c:pt>
                <c:pt idx="4">
                  <c:v>assister à des cours ou réunions</c:v>
                </c:pt>
                <c:pt idx="5">
                  <c:v>utiliser les réseaux sociaux</c:v>
                </c:pt>
              </c:strCache>
            </c:strRef>
          </c:cat>
          <c:val>
            <c:numRef>
              <c:f>Feuil1!$B$3:$G$3</c:f>
              <c:numCache>
                <c:formatCode>0%</c:formatCode>
                <c:ptCount val="6"/>
                <c:pt idx="0">
                  <c:v>0.26</c:v>
                </c:pt>
                <c:pt idx="1">
                  <c:v>0.28999999999999998</c:v>
                </c:pt>
                <c:pt idx="2">
                  <c:v>0.27</c:v>
                </c:pt>
                <c:pt idx="3">
                  <c:v>0.43</c:v>
                </c:pt>
                <c:pt idx="4">
                  <c:v>0.24</c:v>
                </c:pt>
                <c:pt idx="5">
                  <c:v>0.16</c:v>
                </c:pt>
              </c:numCache>
            </c:numRef>
          </c:val>
          <c:extLst>
            <c:ext xmlns:c16="http://schemas.microsoft.com/office/drawing/2014/chart" uri="{C3380CC4-5D6E-409C-BE32-E72D297353CC}">
              <c16:uniqueId val="{00000001-864D-49F8-8B20-54290FDA3B4C}"/>
            </c:ext>
          </c:extLst>
        </c:ser>
        <c:ser>
          <c:idx val="2"/>
          <c:order val="2"/>
          <c:tx>
            <c:strRef>
              <c:f>Feuil1!$A$4</c:f>
              <c:strCache>
                <c:ptCount val="1"/>
                <c:pt idx="0">
                  <c:v>Besoin d'aide pour le faire.</c:v>
                </c:pt>
              </c:strCache>
            </c:strRef>
          </c:tx>
          <c:spPr>
            <a:solidFill>
              <a:srgbClr val="00B0F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Feuil1!$B$1:$G$1</c:f>
              <c:strCache>
                <c:ptCount val="6"/>
                <c:pt idx="0">
                  <c:v>échange de mails</c:v>
                </c:pt>
                <c:pt idx="1">
                  <c:v>démarches administratives</c:v>
                </c:pt>
                <c:pt idx="2">
                  <c:v>achats</c:v>
                </c:pt>
                <c:pt idx="3">
                  <c:v>consulter des infos</c:v>
                </c:pt>
                <c:pt idx="4">
                  <c:v>assister à des cours ou réunions</c:v>
                </c:pt>
                <c:pt idx="5">
                  <c:v>utiliser les réseaux sociaux</c:v>
                </c:pt>
              </c:strCache>
            </c:strRef>
          </c:cat>
          <c:val>
            <c:numRef>
              <c:f>Feuil1!$B$4:$G$4</c:f>
              <c:numCache>
                <c:formatCode>0%</c:formatCode>
                <c:ptCount val="6"/>
                <c:pt idx="0">
                  <c:v>0.05</c:v>
                </c:pt>
                <c:pt idx="1">
                  <c:v>0.25</c:v>
                </c:pt>
                <c:pt idx="2">
                  <c:v>0.16</c:v>
                </c:pt>
                <c:pt idx="3">
                  <c:v>0.16</c:v>
                </c:pt>
                <c:pt idx="4">
                  <c:v>0.12</c:v>
                </c:pt>
                <c:pt idx="5">
                  <c:v>0.06</c:v>
                </c:pt>
              </c:numCache>
            </c:numRef>
          </c:val>
          <c:extLst>
            <c:ext xmlns:c16="http://schemas.microsoft.com/office/drawing/2014/chart" uri="{C3380CC4-5D6E-409C-BE32-E72D297353CC}">
              <c16:uniqueId val="{00000002-864D-49F8-8B20-54290FDA3B4C}"/>
            </c:ext>
          </c:extLst>
        </c:ser>
        <c:ser>
          <c:idx val="3"/>
          <c:order val="3"/>
          <c:tx>
            <c:strRef>
              <c:f>Feuil1!$A$5</c:f>
              <c:strCache>
                <c:ptCount val="1"/>
                <c:pt idx="0">
                  <c:v>Besoin que quelqu'un le fasse pour soi.</c:v>
                </c:pt>
              </c:strCache>
            </c:strRef>
          </c:tx>
          <c:spPr>
            <a:solidFill>
              <a:srgbClr val="F4960C"/>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Feuil1!$B$1:$G$1</c:f>
              <c:strCache>
                <c:ptCount val="6"/>
                <c:pt idx="0">
                  <c:v>échange de mails</c:v>
                </c:pt>
                <c:pt idx="1">
                  <c:v>démarches administratives</c:v>
                </c:pt>
                <c:pt idx="2">
                  <c:v>achats</c:v>
                </c:pt>
                <c:pt idx="3">
                  <c:v>consulter des infos</c:v>
                </c:pt>
                <c:pt idx="4">
                  <c:v>assister à des cours ou réunions</c:v>
                </c:pt>
                <c:pt idx="5">
                  <c:v>utiliser les réseaux sociaux</c:v>
                </c:pt>
              </c:strCache>
            </c:strRef>
          </c:cat>
          <c:val>
            <c:numRef>
              <c:f>Feuil1!$B$5:$G$5</c:f>
              <c:numCache>
                <c:formatCode>0%</c:formatCode>
                <c:ptCount val="6"/>
                <c:pt idx="0">
                  <c:v>0.04</c:v>
                </c:pt>
                <c:pt idx="1">
                  <c:v>0.2</c:v>
                </c:pt>
                <c:pt idx="2">
                  <c:v>0.14000000000000001</c:v>
                </c:pt>
                <c:pt idx="3">
                  <c:v>7.0000000000000007E-2</c:v>
                </c:pt>
                <c:pt idx="4">
                  <c:v>0.02</c:v>
                </c:pt>
                <c:pt idx="5">
                  <c:v>0.01</c:v>
                </c:pt>
              </c:numCache>
            </c:numRef>
          </c:val>
          <c:extLst>
            <c:ext xmlns:c16="http://schemas.microsoft.com/office/drawing/2014/chart" uri="{C3380CC4-5D6E-409C-BE32-E72D297353CC}">
              <c16:uniqueId val="{00000003-864D-49F8-8B20-54290FDA3B4C}"/>
            </c:ext>
          </c:extLst>
        </c:ser>
        <c:ser>
          <c:idx val="4"/>
          <c:order val="4"/>
          <c:tx>
            <c:strRef>
              <c:f>Feuil1!$A$6</c:f>
              <c:strCache>
                <c:ptCount val="1"/>
                <c:pt idx="0">
                  <c:v>Ne le fait pas, à cause du problème visuel.</c:v>
                </c:pt>
              </c:strCache>
            </c:strRef>
          </c:tx>
          <c:spPr>
            <a:solidFill>
              <a:srgbClr val="A5A5A5">
                <a:lumMod val="20000"/>
                <a:lumOff val="80000"/>
              </a:srgb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Feuil1!$B$1:$G$1</c:f>
              <c:strCache>
                <c:ptCount val="6"/>
                <c:pt idx="0">
                  <c:v>échange de mails</c:v>
                </c:pt>
                <c:pt idx="1">
                  <c:v>démarches administratives</c:v>
                </c:pt>
                <c:pt idx="2">
                  <c:v>achats</c:v>
                </c:pt>
                <c:pt idx="3">
                  <c:v>consulter des infos</c:v>
                </c:pt>
                <c:pt idx="4">
                  <c:v>assister à des cours ou réunions</c:v>
                </c:pt>
                <c:pt idx="5">
                  <c:v>utiliser les réseaux sociaux</c:v>
                </c:pt>
              </c:strCache>
            </c:strRef>
          </c:cat>
          <c:val>
            <c:numRef>
              <c:f>Feuil1!$B$6:$G$6</c:f>
              <c:numCache>
                <c:formatCode>0%</c:formatCode>
                <c:ptCount val="6"/>
                <c:pt idx="0">
                  <c:v>0.04</c:v>
                </c:pt>
                <c:pt idx="1">
                  <c:v>0.13</c:v>
                </c:pt>
                <c:pt idx="2">
                  <c:v>0.14000000000000001</c:v>
                </c:pt>
                <c:pt idx="3">
                  <c:v>0.08</c:v>
                </c:pt>
                <c:pt idx="4">
                  <c:v>0.15</c:v>
                </c:pt>
                <c:pt idx="5">
                  <c:v>0.11</c:v>
                </c:pt>
              </c:numCache>
            </c:numRef>
          </c:val>
          <c:extLst>
            <c:ext xmlns:c16="http://schemas.microsoft.com/office/drawing/2014/chart" uri="{C3380CC4-5D6E-409C-BE32-E72D297353CC}">
              <c16:uniqueId val="{00000004-864D-49F8-8B20-54290FDA3B4C}"/>
            </c:ext>
          </c:extLst>
        </c:ser>
        <c:ser>
          <c:idx val="5"/>
          <c:order val="5"/>
          <c:tx>
            <c:strRef>
              <c:f>Feuil1!$A$7</c:f>
              <c:strCache>
                <c:ptCount val="1"/>
                <c:pt idx="0">
                  <c:v>Ne le fait pas, pour d'autres raisons.</c:v>
                </c:pt>
              </c:strCache>
            </c:strRef>
          </c:tx>
          <c:spPr>
            <a:solidFill>
              <a:srgbClr val="EA48F6"/>
            </a:solidFill>
            <a:ln>
              <a:solidFill>
                <a:sysClr val="windowText" lastClr="000000">
                  <a:alpha val="97000"/>
                </a:sys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Feuil1!$B$1:$G$1</c:f>
              <c:strCache>
                <c:ptCount val="6"/>
                <c:pt idx="0">
                  <c:v>échange de mails</c:v>
                </c:pt>
                <c:pt idx="1">
                  <c:v>démarches administratives</c:v>
                </c:pt>
                <c:pt idx="2">
                  <c:v>achats</c:v>
                </c:pt>
                <c:pt idx="3">
                  <c:v>consulter des infos</c:v>
                </c:pt>
                <c:pt idx="4">
                  <c:v>assister à des cours ou réunions</c:v>
                </c:pt>
                <c:pt idx="5">
                  <c:v>utiliser les réseaux sociaux</c:v>
                </c:pt>
              </c:strCache>
            </c:strRef>
          </c:cat>
          <c:val>
            <c:numRef>
              <c:f>Feuil1!$B$7:$G$7</c:f>
              <c:numCache>
                <c:formatCode>0%</c:formatCode>
                <c:ptCount val="6"/>
                <c:pt idx="0">
                  <c:v>0.01</c:v>
                </c:pt>
                <c:pt idx="1">
                  <c:v>0.03</c:v>
                </c:pt>
                <c:pt idx="2">
                  <c:v>0.12</c:v>
                </c:pt>
                <c:pt idx="3">
                  <c:v>0.02</c:v>
                </c:pt>
                <c:pt idx="4">
                  <c:v>0.24</c:v>
                </c:pt>
                <c:pt idx="5">
                  <c:v>0.39</c:v>
                </c:pt>
              </c:numCache>
            </c:numRef>
          </c:val>
          <c:extLst>
            <c:ext xmlns:c16="http://schemas.microsoft.com/office/drawing/2014/chart" uri="{C3380CC4-5D6E-409C-BE32-E72D297353CC}">
              <c16:uniqueId val="{00000005-864D-49F8-8B20-54290FDA3B4C}"/>
            </c:ext>
          </c:extLst>
        </c:ser>
        <c:dLbls>
          <c:showLegendKey val="0"/>
          <c:showVal val="1"/>
          <c:showCatName val="0"/>
          <c:showSerName val="0"/>
          <c:showPercent val="0"/>
          <c:showBubbleSize val="0"/>
        </c:dLbls>
        <c:gapWidth val="116"/>
        <c:overlap val="100"/>
        <c:axId val="211092303"/>
        <c:axId val="211090223"/>
      </c:barChart>
      <c:catAx>
        <c:axId val="21109230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11090223"/>
        <c:crosses val="autoZero"/>
        <c:auto val="1"/>
        <c:lblAlgn val="ctr"/>
        <c:lblOffset val="100"/>
        <c:noMultiLvlLbl val="0"/>
      </c:catAx>
      <c:valAx>
        <c:axId val="211090223"/>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11092303"/>
        <c:crosses val="autoZero"/>
        <c:crossBetween val="between"/>
      </c:valAx>
      <c:spPr>
        <a:noFill/>
        <a:ln>
          <a:noFill/>
        </a:ln>
        <a:effectLst/>
      </c:spPr>
    </c:plotArea>
    <c:legend>
      <c:legendPos val="b"/>
      <c:layout>
        <c:manualLayout>
          <c:xMode val="edge"/>
          <c:yMode val="edge"/>
          <c:x val="1.8674175497157002E-3"/>
          <c:y val="0.89549139346359008"/>
          <c:w val="0.99177478481264447"/>
          <c:h val="0.10338250136039553"/>
        </c:manualLayout>
      </c:layout>
      <c:overlay val="0"/>
      <c:spPr>
        <a:noFill/>
        <a:ln>
          <a:noFill/>
        </a:ln>
        <a:effectLst/>
      </c:spPr>
      <c:txPr>
        <a:bodyPr rot="0" spcFirstLastPara="1" vertOverflow="ellipsis" vert="horz" wrap="square" anchor="ctr" anchorCtr="1"/>
        <a:lstStyle/>
        <a:p>
          <a:pPr>
            <a:defRPr sz="126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Non concerné : pas intéressé.</c:v>
                </c:pt>
                <c:pt idx="1">
                  <c:v>Autre. </c:v>
                </c:pt>
                <c:pt idx="2">
                  <c:v>Pas accès à internet depuis résidence.</c:v>
                </c:pt>
                <c:pt idx="3">
                  <c:v>Coût de connexion ou forfait.</c:v>
                </c:pt>
                <c:pt idx="4">
                  <c:v>Sites pas accessible.</c:v>
                </c:pt>
                <c:pt idx="5">
                  <c:v>Coût du matériel / logiciels adaptés.</c:v>
                </c:pt>
                <c:pt idx="6">
                  <c:v>Matériel pas accessible.</c:v>
                </c:pt>
                <c:pt idx="7">
                  <c:v>Se trouve trop âgé.</c:v>
                </c:pt>
                <c:pt idx="8">
                  <c:v>Pas eu accès à une formation.</c:v>
                </c:pt>
                <c:pt idx="9">
                  <c:v>Pas à l’aise avec les technologies.</c:v>
                </c:pt>
              </c:strCache>
            </c:strRef>
          </c:cat>
          <c:val>
            <c:numRef>
              <c:f>Feuil1!$B$2:$B$11</c:f>
              <c:numCache>
                <c:formatCode>0%</c:formatCode>
                <c:ptCount val="10"/>
                <c:pt idx="0">
                  <c:v>0.24</c:v>
                </c:pt>
                <c:pt idx="1">
                  <c:v>7.0000000000000007E-2</c:v>
                </c:pt>
                <c:pt idx="2">
                  <c:v>0.01</c:v>
                </c:pt>
                <c:pt idx="3">
                  <c:v>0.02</c:v>
                </c:pt>
                <c:pt idx="4">
                  <c:v>0.12</c:v>
                </c:pt>
                <c:pt idx="5">
                  <c:v>0.14000000000000001</c:v>
                </c:pt>
                <c:pt idx="6">
                  <c:v>0.16</c:v>
                </c:pt>
                <c:pt idx="7">
                  <c:v>0.23</c:v>
                </c:pt>
                <c:pt idx="8">
                  <c:v>0.28999999999999998</c:v>
                </c:pt>
                <c:pt idx="9">
                  <c:v>0.32</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pas intéressé.</c:v>
                </c:pt>
                <c:pt idx="1">
                  <c:v>N’a pas accès, mais aimerait bien.</c:v>
                </c:pt>
                <c:pt idx="2">
                  <c:v>Autre.</c:v>
                </c:pt>
                <c:pt idx="3">
                  <c:v>Sites d'institutions publiques.</c:v>
                </c:pt>
                <c:pt idx="4">
                  <c:v>Radios ou journaux spécialisés.</c:v>
                </c:pt>
                <c:pt idx="5">
                  <c:v>Réseaux sociaux.</c:v>
                </c:pt>
                <c:pt idx="6">
                  <c:v>Proches et connaissances.</c:v>
                </c:pt>
                <c:pt idx="7">
                  <c:v>Sites internet, lettres de diffusion des assos, listes de discussions.</c:v>
                </c:pt>
              </c:strCache>
            </c:strRef>
          </c:cat>
          <c:val>
            <c:numRef>
              <c:f>Feuil1!$B$2:$B$9</c:f>
              <c:numCache>
                <c:formatCode>0%</c:formatCode>
                <c:ptCount val="8"/>
                <c:pt idx="0">
                  <c:v>0.08</c:v>
                </c:pt>
                <c:pt idx="1">
                  <c:v>0.16</c:v>
                </c:pt>
                <c:pt idx="2">
                  <c:v>0.05</c:v>
                </c:pt>
                <c:pt idx="3">
                  <c:v>0.09</c:v>
                </c:pt>
                <c:pt idx="4">
                  <c:v>0.15</c:v>
                </c:pt>
                <c:pt idx="5">
                  <c:v>0.18</c:v>
                </c:pt>
                <c:pt idx="6">
                  <c:v>0.32</c:v>
                </c:pt>
                <c:pt idx="7">
                  <c:v>0.5</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n'utilise pas les services téléphoniques. </c:v>
                </c:pt>
                <c:pt idx="1">
                  <c:v>Ne rencontre pas de difficulté. </c:v>
                </c:pt>
                <c:pt idx="2">
                  <c:v>Autre.</c:v>
                </c:pt>
                <c:pt idx="3">
                  <c:v>Pas de ligne téléphonique pour accéder aux services nécessaires.</c:v>
                </c:pt>
                <c:pt idx="4">
                  <c:v>Coût des appels surtaxés.</c:v>
                </c:pt>
                <c:pt idx="5">
                  <c:v>L'inaccessibilité des services par téléphone.</c:v>
                </c:pt>
                <c:pt idx="6">
                  <c:v>Difficulté à naviguer avec le clavier sur les plateformes numériques.</c:v>
                </c:pt>
                <c:pt idx="7">
                  <c:v>Temps d'attente pour parler à quelqu'un.</c:v>
                </c:pt>
              </c:strCache>
            </c:strRef>
          </c:cat>
          <c:val>
            <c:numRef>
              <c:f>Feuil1!$B$2:$B$9</c:f>
              <c:numCache>
                <c:formatCode>0%</c:formatCode>
                <c:ptCount val="8"/>
                <c:pt idx="0">
                  <c:v>0.2</c:v>
                </c:pt>
                <c:pt idx="1">
                  <c:v>0.15</c:v>
                </c:pt>
                <c:pt idx="2">
                  <c:v>0.06</c:v>
                </c:pt>
                <c:pt idx="3">
                  <c:v>0.13</c:v>
                </c:pt>
                <c:pt idx="4">
                  <c:v>0.24</c:v>
                </c:pt>
                <c:pt idx="5">
                  <c:v>0.3</c:v>
                </c:pt>
                <c:pt idx="6">
                  <c:v>0.32</c:v>
                </c:pt>
                <c:pt idx="7">
                  <c:v>0.38</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Feuil1!$A$2:$A$8</c:f>
              <c:strCache>
                <c:ptCount val="7"/>
                <c:pt idx="0">
                  <c:v>N'a pas de moyen de consulter. </c:v>
                </c:pt>
                <c:pt idx="1">
                  <c:v>Utilise service associatif.</c:v>
                </c:pt>
                <c:pt idx="2">
                  <c:v>Demande à aidants pro.</c:v>
                </c:pt>
                <c:pt idx="3">
                  <c:v>Utilise une application smartphone.</c:v>
                </c:pt>
                <c:pt idx="4">
                  <c:v>Utilise un outil informatique.</c:v>
                </c:pt>
                <c:pt idx="5">
                  <c:v>Lit soi-même.</c:v>
                </c:pt>
                <c:pt idx="6">
                  <c:v>Demande aux proches.</c:v>
                </c:pt>
              </c:strCache>
            </c:strRef>
          </c:cat>
          <c:val>
            <c:numRef>
              <c:f>Feuil1!$B$2:$B$8</c:f>
              <c:numCache>
                <c:formatCode>0%</c:formatCode>
                <c:ptCount val="7"/>
                <c:pt idx="0">
                  <c:v>0.03</c:v>
                </c:pt>
                <c:pt idx="1">
                  <c:v>0.04</c:v>
                </c:pt>
                <c:pt idx="2">
                  <c:v>0.14000000000000001</c:v>
                </c:pt>
                <c:pt idx="3">
                  <c:v>0.2</c:v>
                </c:pt>
                <c:pt idx="4">
                  <c:v>0.3</c:v>
                </c:pt>
                <c:pt idx="5">
                  <c:v>0.34</c:v>
                </c:pt>
                <c:pt idx="6">
                  <c:v>0.62</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Feuil5!$B$27</c:f>
              <c:strCache>
                <c:ptCount val="1"/>
                <c:pt idx="0">
                  <c:v>Maîtrise le braille</c:v>
                </c:pt>
              </c:strCache>
            </c:strRef>
          </c:tx>
          <c:spPr>
            <a:solidFill>
              <a:schemeClr val="accent1"/>
            </a:solidFill>
            <a:ln>
              <a:noFill/>
            </a:ln>
            <a:effectLst/>
          </c:spPr>
          <c:invertIfNegative val="0"/>
          <c:cat>
            <c:strRef>
              <c:f>Feuil5!$A$28:$A$41</c:f>
              <c:strCache>
                <c:ptCount val="14"/>
                <c:pt idx="0">
                  <c:v>à la naissance</c:v>
                </c:pt>
                <c:pt idx="1">
                  <c:v>1-4 ans</c:v>
                </c:pt>
                <c:pt idx="2">
                  <c:v>5-9 ans</c:v>
                </c:pt>
                <c:pt idx="3">
                  <c:v>10-14 ans</c:v>
                </c:pt>
                <c:pt idx="4">
                  <c:v>15-19 ans</c:v>
                </c:pt>
                <c:pt idx="5">
                  <c:v>20-14 ans</c:v>
                </c:pt>
                <c:pt idx="6">
                  <c:v>25-29 ans</c:v>
                </c:pt>
                <c:pt idx="7">
                  <c:v>30-34 ans</c:v>
                </c:pt>
                <c:pt idx="8">
                  <c:v>35-39 ans</c:v>
                </c:pt>
                <c:pt idx="9">
                  <c:v>40-44 ans</c:v>
                </c:pt>
                <c:pt idx="10">
                  <c:v>45-49 ans</c:v>
                </c:pt>
                <c:pt idx="11">
                  <c:v>50-54 ans</c:v>
                </c:pt>
                <c:pt idx="12">
                  <c:v>55-59 ans</c:v>
                </c:pt>
                <c:pt idx="13">
                  <c:v>60-97 ans</c:v>
                </c:pt>
              </c:strCache>
            </c:strRef>
          </c:cat>
          <c:val>
            <c:numRef>
              <c:f>Feuil5!$B$28:$B$41</c:f>
              <c:numCache>
                <c:formatCode>###0%</c:formatCode>
                <c:ptCount val="14"/>
                <c:pt idx="0">
                  <c:v>0.79106485620749556</c:v>
                </c:pt>
                <c:pt idx="1">
                  <c:v>0.68157186979052176</c:v>
                </c:pt>
                <c:pt idx="2">
                  <c:v>0.561314095095518</c:v>
                </c:pt>
                <c:pt idx="3">
                  <c:v>0.62159790289545425</c:v>
                </c:pt>
                <c:pt idx="4">
                  <c:v>0.17975370083673881</c:v>
                </c:pt>
                <c:pt idx="5">
                  <c:v>0.45288876346421936</c:v>
                </c:pt>
                <c:pt idx="6">
                  <c:v>0.44882429966366061</c:v>
                </c:pt>
                <c:pt idx="7">
                  <c:v>0.18661779459205852</c:v>
                </c:pt>
                <c:pt idx="8">
                  <c:v>0.2624548533210761</c:v>
                </c:pt>
                <c:pt idx="9">
                  <c:v>0.15308666188997999</c:v>
                </c:pt>
                <c:pt idx="10">
                  <c:v>0.11846475831958422</c:v>
                </c:pt>
                <c:pt idx="11">
                  <c:v>9.2365243284643461E-2</c:v>
                </c:pt>
                <c:pt idx="12">
                  <c:v>0.17411775899451876</c:v>
                </c:pt>
                <c:pt idx="13">
                  <c:v>0</c:v>
                </c:pt>
              </c:numCache>
            </c:numRef>
          </c:val>
          <c:extLst>
            <c:ext xmlns:c16="http://schemas.microsoft.com/office/drawing/2014/chart" uri="{C3380CC4-5D6E-409C-BE32-E72D297353CC}">
              <c16:uniqueId val="{00000000-5849-448A-8380-98C3EA8BEEDE}"/>
            </c:ext>
          </c:extLst>
        </c:ser>
        <c:ser>
          <c:idx val="1"/>
          <c:order val="1"/>
          <c:tx>
            <c:strRef>
              <c:f>Feuil5!$C$27</c:f>
              <c:strCache>
                <c:ptCount val="1"/>
                <c:pt idx="0">
                  <c:v>Quelques notions ou ne maîtrise pas le braille</c:v>
                </c:pt>
              </c:strCache>
            </c:strRef>
          </c:tx>
          <c:spPr>
            <a:solidFill>
              <a:schemeClr val="accent2"/>
            </a:solidFill>
            <a:ln>
              <a:noFill/>
            </a:ln>
            <a:effectLst/>
          </c:spPr>
          <c:invertIfNegative val="0"/>
          <c:cat>
            <c:strRef>
              <c:f>Feuil5!$A$28:$A$41</c:f>
              <c:strCache>
                <c:ptCount val="14"/>
                <c:pt idx="0">
                  <c:v>à la naissance</c:v>
                </c:pt>
                <c:pt idx="1">
                  <c:v>1-4 ans</c:v>
                </c:pt>
                <c:pt idx="2">
                  <c:v>5-9 ans</c:v>
                </c:pt>
                <c:pt idx="3">
                  <c:v>10-14 ans</c:v>
                </c:pt>
                <c:pt idx="4">
                  <c:v>15-19 ans</c:v>
                </c:pt>
                <c:pt idx="5">
                  <c:v>20-14 ans</c:v>
                </c:pt>
                <c:pt idx="6">
                  <c:v>25-29 ans</c:v>
                </c:pt>
                <c:pt idx="7">
                  <c:v>30-34 ans</c:v>
                </c:pt>
                <c:pt idx="8">
                  <c:v>35-39 ans</c:v>
                </c:pt>
                <c:pt idx="9">
                  <c:v>40-44 ans</c:v>
                </c:pt>
                <c:pt idx="10">
                  <c:v>45-49 ans</c:v>
                </c:pt>
                <c:pt idx="11">
                  <c:v>50-54 ans</c:v>
                </c:pt>
                <c:pt idx="12">
                  <c:v>55-59 ans</c:v>
                </c:pt>
                <c:pt idx="13">
                  <c:v>60-97 ans</c:v>
                </c:pt>
              </c:strCache>
            </c:strRef>
          </c:cat>
          <c:val>
            <c:numRef>
              <c:f>Feuil5!$C$28:$C$41</c:f>
              <c:numCache>
                <c:formatCode>###0%</c:formatCode>
                <c:ptCount val="14"/>
                <c:pt idx="0">
                  <c:v>0.20893514379250408</c:v>
                </c:pt>
                <c:pt idx="1">
                  <c:v>0.31842813020947791</c:v>
                </c:pt>
                <c:pt idx="2">
                  <c:v>0.43868590490448173</c:v>
                </c:pt>
                <c:pt idx="3">
                  <c:v>0.37840209710454581</c:v>
                </c:pt>
                <c:pt idx="4">
                  <c:v>0.82024629916326086</c:v>
                </c:pt>
                <c:pt idx="5">
                  <c:v>0.54711123653578053</c:v>
                </c:pt>
                <c:pt idx="6">
                  <c:v>0.55117570033633934</c:v>
                </c:pt>
                <c:pt idx="7">
                  <c:v>0.81338220540794159</c:v>
                </c:pt>
                <c:pt idx="8">
                  <c:v>0.7375451466789239</c:v>
                </c:pt>
                <c:pt idx="9">
                  <c:v>0.84691333811001968</c:v>
                </c:pt>
                <c:pt idx="10">
                  <c:v>0.88153524168041586</c:v>
                </c:pt>
                <c:pt idx="11">
                  <c:v>0.90763475671535654</c:v>
                </c:pt>
                <c:pt idx="12">
                  <c:v>0.82588224100548135</c:v>
                </c:pt>
                <c:pt idx="13">
                  <c:v>1</c:v>
                </c:pt>
              </c:numCache>
            </c:numRef>
          </c:val>
          <c:extLst>
            <c:ext xmlns:c16="http://schemas.microsoft.com/office/drawing/2014/chart" uri="{C3380CC4-5D6E-409C-BE32-E72D297353CC}">
              <c16:uniqueId val="{00000001-5849-448A-8380-98C3EA8BEEDE}"/>
            </c:ext>
          </c:extLst>
        </c:ser>
        <c:dLbls>
          <c:showLegendKey val="0"/>
          <c:showVal val="0"/>
          <c:showCatName val="0"/>
          <c:showSerName val="0"/>
          <c:showPercent val="0"/>
          <c:showBubbleSize val="0"/>
        </c:dLbls>
        <c:gapWidth val="150"/>
        <c:overlap val="100"/>
        <c:axId val="1952908352"/>
        <c:axId val="1918422400"/>
      </c:barChart>
      <c:catAx>
        <c:axId val="19529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fr-FR"/>
          </a:p>
        </c:txPr>
        <c:crossAx val="1918422400"/>
        <c:crosses val="autoZero"/>
        <c:auto val="1"/>
        <c:lblAlgn val="ctr"/>
        <c:lblOffset val="100"/>
        <c:noMultiLvlLbl val="0"/>
      </c:catAx>
      <c:valAx>
        <c:axId val="19184224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fr-FR"/>
          </a:p>
        </c:txPr>
        <c:crossAx val="19529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fr-FR"/>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60106226454752709"/>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N'en a pas besoin.</c:v>
                </c:pt>
                <c:pt idx="1">
                  <c:v>N'en a pas envie.</c:v>
                </c:pt>
                <c:pt idx="2">
                  <c:v>En aurait besoin, mais n'a pas eu l'occasion d'apprendre.</c:v>
                </c:pt>
                <c:pt idx="3">
                  <c:v>Autre. </c:v>
                </c:pt>
              </c:strCache>
            </c:strRef>
          </c:cat>
          <c:val>
            <c:numRef>
              <c:f>Feuil1!$B$2:$B$5</c:f>
              <c:numCache>
                <c:formatCode>0%</c:formatCode>
                <c:ptCount val="4"/>
                <c:pt idx="0">
                  <c:v>0.4</c:v>
                </c:pt>
                <c:pt idx="1">
                  <c:v>0.36</c:v>
                </c:pt>
                <c:pt idx="2">
                  <c:v>0.15</c:v>
                </c:pt>
                <c:pt idx="3">
                  <c:v>0.15</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Non concerné : n'utilise pas l'audiodescription. </c:v>
                </c:pt>
                <c:pt idx="1">
                  <c:v>Autre. </c:v>
                </c:pt>
                <c:pt idx="2">
                  <c:v>À des compétitions sportives. </c:v>
                </c:pt>
                <c:pt idx="3">
                  <c:v>À des spectacles. </c:v>
                </c:pt>
                <c:pt idx="4">
                  <c:v>À l'opéra. </c:v>
                </c:pt>
                <c:pt idx="5">
                  <c:v>Sur internet. </c:v>
                </c:pt>
                <c:pt idx="6">
                  <c:v>Au théâtre.</c:v>
                </c:pt>
                <c:pt idx="7">
                  <c:v>Au cinéma. </c:v>
                </c:pt>
                <c:pt idx="8">
                  <c:v>À la télévision. </c:v>
                </c:pt>
              </c:strCache>
            </c:strRef>
          </c:cat>
          <c:val>
            <c:numRef>
              <c:f>Feuil1!$B$2:$B$10</c:f>
              <c:numCache>
                <c:formatCode>0%</c:formatCode>
                <c:ptCount val="9"/>
                <c:pt idx="0">
                  <c:v>0.44</c:v>
                </c:pt>
                <c:pt idx="1">
                  <c:v>0.05</c:v>
                </c:pt>
                <c:pt idx="2">
                  <c:v>0.03</c:v>
                </c:pt>
                <c:pt idx="3">
                  <c:v>0.08</c:v>
                </c:pt>
                <c:pt idx="4">
                  <c:v>0.09</c:v>
                </c:pt>
                <c:pt idx="5">
                  <c:v>0.15</c:v>
                </c:pt>
                <c:pt idx="6">
                  <c:v>0.17</c:v>
                </c:pt>
                <c:pt idx="7">
                  <c:v>0.26</c:v>
                </c:pt>
                <c:pt idx="8">
                  <c:v>0.39</c:v>
                </c:pt>
              </c:numCache>
            </c:numRef>
          </c:val>
          <c:extLst>
            <c:ext xmlns:c16="http://schemas.microsoft.com/office/drawing/2014/chart" uri="{C3380CC4-5D6E-409C-BE32-E72D297353CC}">
              <c16:uniqueId val="{00000000-46EF-4EAC-946D-22A7552F7E5F}"/>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l'utilise à chaque fois que besoin. </c:v>
                </c:pt>
                <c:pt idx="1">
                  <c:v>Autre. </c:v>
                </c:pt>
                <c:pt idx="2">
                  <c:v>Elle est de mauvaise qualité.</c:v>
                </c:pt>
                <c:pt idx="3">
                  <c:v>C'est gênant pour les autres spectateurs.</c:v>
                </c:pt>
                <c:pt idx="4">
                  <c:v>N'aime pas l'audiodescription.</c:v>
                </c:pt>
                <c:pt idx="5">
                  <c:v>N'en a pas besoin.</c:v>
                </c:pt>
                <c:pt idx="6">
                  <c:v>C'est difficile de la mettre ou quelqu'un doit aider à la régler.</c:v>
                </c:pt>
                <c:pt idx="7">
                  <c:v>Elle n'est pas disponible.</c:v>
                </c:pt>
              </c:strCache>
            </c:strRef>
          </c:cat>
          <c:val>
            <c:numRef>
              <c:f>Feuil1!$B$2:$B$9</c:f>
              <c:numCache>
                <c:formatCode>0%</c:formatCode>
                <c:ptCount val="8"/>
                <c:pt idx="0">
                  <c:v>0.18</c:v>
                </c:pt>
                <c:pt idx="1">
                  <c:v>0.06</c:v>
                </c:pt>
                <c:pt idx="2">
                  <c:v>0.09</c:v>
                </c:pt>
                <c:pt idx="3">
                  <c:v>0.11</c:v>
                </c:pt>
                <c:pt idx="4">
                  <c:v>0.13</c:v>
                </c:pt>
                <c:pt idx="5">
                  <c:v>0.16</c:v>
                </c:pt>
                <c:pt idx="6">
                  <c:v>0.25</c:v>
                </c:pt>
                <c:pt idx="7">
                  <c:v>0.34</c:v>
                </c:pt>
              </c:numCache>
            </c:numRef>
          </c:val>
          <c:extLst>
            <c:ext xmlns:c16="http://schemas.microsoft.com/office/drawing/2014/chart" uri="{C3380CC4-5D6E-409C-BE32-E72D297353CC}">
              <c16:uniqueId val="{00000000-4422-4FC4-B92F-08437356C563}"/>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3.3669416029698161E-2"/>
                  <c:y val="-7.8278315440716284E-8"/>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211751308864169"/>
                      <c:h val="0.24308961379827518"/>
                    </c:manualLayout>
                  </c15:layout>
                </c:ext>
                <c:ext xmlns:c16="http://schemas.microsoft.com/office/drawing/2014/chart" uri="{C3380CC4-5D6E-409C-BE32-E72D297353CC}">
                  <c16:uniqueId val="{00000003-554A-4337-BF8B-3AE2217269B9}"/>
                </c:ext>
              </c:extLst>
            </c:dLbl>
            <c:dLbl>
              <c:idx val="2"/>
              <c:layout>
                <c:manualLayout>
                  <c:x val="5.0268889999861219E-3"/>
                  <c:y val="-5.201477073112820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406567234651223"/>
                      <c:h val="0.23139891604458535"/>
                    </c:manualLayout>
                  </c15:layout>
                </c:ext>
                <c:ext xmlns:c16="http://schemas.microsoft.com/office/drawing/2014/chart" uri="{C3380CC4-5D6E-409C-BE32-E72D297353CC}">
                  <c16:uniqueId val="{00000005-554A-4337-BF8B-3AE2217269B9}"/>
                </c:ext>
              </c:extLst>
            </c:dLbl>
            <c:dLbl>
              <c:idx val="3"/>
              <c:layout>
                <c:manualLayout>
                  <c:x val="9.2396436556541464E-2"/>
                  <c:y val="-4.306319664587381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622043772306239"/>
                      <c:h val="0.15780481985206393"/>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Feuil1!$D$7:$D$10</c:f>
              <c:strCache>
                <c:ptCount val="4"/>
                <c:pt idx="0">
                  <c:v>Tout à fait.</c:v>
                </c:pt>
                <c:pt idx="1">
                  <c:v>Plutôt oui.</c:v>
                </c:pt>
                <c:pt idx="2">
                  <c:v>Plutôt non.</c:v>
                </c:pt>
                <c:pt idx="3">
                  <c:v>Pas du tout.</c:v>
                </c:pt>
              </c:strCache>
            </c:strRef>
          </c:cat>
          <c:val>
            <c:numRef>
              <c:f>Feuil1!$E$7:$E$10</c:f>
              <c:numCache>
                <c:formatCode>0%</c:formatCode>
                <c:ptCount val="4"/>
                <c:pt idx="0">
                  <c:v>0.28000000000000003</c:v>
                </c:pt>
                <c:pt idx="1">
                  <c:v>0.56999999999999995</c:v>
                </c:pt>
                <c:pt idx="2">
                  <c:v>0.1</c:v>
                </c:pt>
                <c:pt idx="3">
                  <c:v>0.05</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Ne se déplace pas encore.</c:v>
                </c:pt>
                <c:pt idx="1">
                  <c:v>Aucune aide.</c:v>
                </c:pt>
                <c:pt idx="2">
                  <c:v>Chien-guide.</c:v>
                </c:pt>
                <c:pt idx="3">
                  <c:v>Outils technologiques.</c:v>
                </c:pt>
                <c:pt idx="4">
                  <c:v>Pré-canne.</c:v>
                </c:pt>
                <c:pt idx="5">
                  <c:v>Aide optique.</c:v>
                </c:pt>
                <c:pt idx="6">
                  <c:v>Canne blanche.</c:v>
                </c:pt>
                <c:pt idx="7">
                  <c:v>Aide humaine.</c:v>
                </c:pt>
              </c:strCache>
            </c:strRef>
          </c:cat>
          <c:val>
            <c:numRef>
              <c:f>Feuil1!$B$2:$B$9</c:f>
              <c:numCache>
                <c:formatCode>0%</c:formatCode>
                <c:ptCount val="8"/>
                <c:pt idx="0">
                  <c:v>0.06</c:v>
                </c:pt>
                <c:pt idx="1">
                  <c:v>0.25</c:v>
                </c:pt>
                <c:pt idx="2">
                  <c:v>0.01</c:v>
                </c:pt>
                <c:pt idx="3">
                  <c:v>0.03</c:v>
                </c:pt>
                <c:pt idx="4">
                  <c:v>0.04</c:v>
                </c:pt>
                <c:pt idx="5">
                  <c:v>0.1</c:v>
                </c:pt>
                <c:pt idx="6">
                  <c:v>0.35</c:v>
                </c:pt>
                <c:pt idx="7">
                  <c:v>0.46</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74733885491707153"/>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Feuil1!$A$2:$A$4</c:f>
              <c:strCache>
                <c:ptCount val="3"/>
                <c:pt idx="0">
                  <c:v>Aveugles</c:v>
                </c:pt>
                <c:pt idx="1">
                  <c:v>Malvoyants sévères</c:v>
                </c:pt>
                <c:pt idx="2">
                  <c:v>Malvoyants moyens</c:v>
                </c:pt>
              </c:strCache>
            </c:strRef>
          </c:cat>
          <c:val>
            <c:numRef>
              <c:f>Feuil1!$B$2:$B$4</c:f>
              <c:numCache>
                <c:formatCode>0%</c:formatCode>
                <c:ptCount val="3"/>
                <c:pt idx="0">
                  <c:v>0.32</c:v>
                </c:pt>
                <c:pt idx="1">
                  <c:v>0.27</c:v>
                </c:pt>
                <c:pt idx="2">
                  <c:v>0.16</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74733885491707153"/>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Avant 16 ans.</c:v>
                </c:pt>
                <c:pt idx="1">
                  <c:v>Entre 16 et 29 ans.</c:v>
                </c:pt>
                <c:pt idx="2">
                  <c:v>Entre 30 et 49 ans. </c:v>
                </c:pt>
                <c:pt idx="3">
                  <c:v>Après 50 ans. </c:v>
                </c:pt>
              </c:strCache>
            </c:strRef>
          </c:cat>
          <c:val>
            <c:numRef>
              <c:f>Feuil1!$B$2:$B$5</c:f>
              <c:numCache>
                <c:formatCode>0%</c:formatCode>
                <c:ptCount val="4"/>
                <c:pt idx="0">
                  <c:v>0.31</c:v>
                </c:pt>
                <c:pt idx="1">
                  <c:v>0.33</c:v>
                </c:pt>
                <c:pt idx="2">
                  <c:v>0.33</c:v>
                </c:pt>
                <c:pt idx="3">
                  <c:v>0.11</c:v>
                </c:pt>
              </c:numCache>
            </c:numRef>
          </c:val>
          <c:extLst>
            <c:ext xmlns:c16="http://schemas.microsoft.com/office/drawing/2014/chart" uri="{C3380CC4-5D6E-409C-BE32-E72D297353CC}">
              <c16:uniqueId val="{00000000-DA4D-4B53-90FC-A7E0DE8DDF75}"/>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Feuil5!$B$47</c:f>
              <c:strCache>
                <c:ptCount val="1"/>
                <c:pt idx="0">
                  <c:v>A eu une formation en locomotion</c:v>
                </c:pt>
              </c:strCache>
            </c:strRef>
          </c:tx>
          <c:spPr>
            <a:solidFill>
              <a:schemeClr val="accent1"/>
            </a:solidFill>
            <a:ln>
              <a:noFill/>
            </a:ln>
            <a:effectLst/>
          </c:spPr>
          <c:invertIfNegative val="0"/>
          <c:cat>
            <c:strRef>
              <c:f>Feuil5!$A$48:$A$66</c:f>
              <c:strCache>
                <c:ptCount val="19"/>
                <c:pt idx="0">
                  <c:v>à la naissance</c:v>
                </c:pt>
                <c:pt idx="1">
                  <c:v>1-4 ans</c:v>
                </c:pt>
                <c:pt idx="2">
                  <c:v>5-9 ans</c:v>
                </c:pt>
                <c:pt idx="3">
                  <c:v>10-14 ans</c:v>
                </c:pt>
                <c:pt idx="4">
                  <c:v>15-19 ans</c:v>
                </c:pt>
                <c:pt idx="5">
                  <c:v>20-14 ans</c:v>
                </c:pt>
                <c:pt idx="6">
                  <c:v>25-29 ans</c:v>
                </c:pt>
                <c:pt idx="7">
                  <c:v>30-34 ans</c:v>
                </c:pt>
                <c:pt idx="8">
                  <c:v>35-39 ans</c:v>
                </c:pt>
                <c:pt idx="9">
                  <c:v>40-44 ans</c:v>
                </c:pt>
                <c:pt idx="10">
                  <c:v>45-49 ans</c:v>
                </c:pt>
                <c:pt idx="11">
                  <c:v>50-54 ans</c:v>
                </c:pt>
                <c:pt idx="12">
                  <c:v>55-59 ans</c:v>
                </c:pt>
                <c:pt idx="13">
                  <c:v>60-64 ans</c:v>
                </c:pt>
                <c:pt idx="14">
                  <c:v>65-69 ans</c:v>
                </c:pt>
                <c:pt idx="15">
                  <c:v>70-74 ans</c:v>
                </c:pt>
                <c:pt idx="16">
                  <c:v>75-79 ans</c:v>
                </c:pt>
                <c:pt idx="17">
                  <c:v>80-84 ans</c:v>
                </c:pt>
                <c:pt idx="18">
                  <c:v>90-97 ans</c:v>
                </c:pt>
              </c:strCache>
            </c:strRef>
          </c:cat>
          <c:val>
            <c:numRef>
              <c:f>Feuil5!$B$48:$B$66</c:f>
              <c:numCache>
                <c:formatCode>###0%</c:formatCode>
                <c:ptCount val="19"/>
                <c:pt idx="0">
                  <c:v>0.35598257323707527</c:v>
                </c:pt>
                <c:pt idx="1">
                  <c:v>0.34969726089602027</c:v>
                </c:pt>
                <c:pt idx="2">
                  <c:v>0.22429724733943815</c:v>
                </c:pt>
                <c:pt idx="3">
                  <c:v>0.22370715089316587</c:v>
                </c:pt>
                <c:pt idx="4">
                  <c:v>0.22712770290564241</c:v>
                </c:pt>
                <c:pt idx="5">
                  <c:v>0.39827884045242529</c:v>
                </c:pt>
                <c:pt idx="6">
                  <c:v>0.27250972513480304</c:v>
                </c:pt>
                <c:pt idx="7">
                  <c:v>0.35848627802625016</c:v>
                </c:pt>
                <c:pt idx="8">
                  <c:v>0.41020888477657247</c:v>
                </c:pt>
                <c:pt idx="9">
                  <c:v>0.28299516251150697</c:v>
                </c:pt>
                <c:pt idx="10">
                  <c:v>0.25130513221722212</c:v>
                </c:pt>
                <c:pt idx="11">
                  <c:v>0.19449632867869057</c:v>
                </c:pt>
                <c:pt idx="12">
                  <c:v>0.22622187169038302</c:v>
                </c:pt>
                <c:pt idx="13">
                  <c:v>0.16634388439145772</c:v>
                </c:pt>
                <c:pt idx="14">
                  <c:v>7.5479736928972765E-2</c:v>
                </c:pt>
                <c:pt idx="15">
                  <c:v>5.7443438863541481E-2</c:v>
                </c:pt>
                <c:pt idx="16">
                  <c:v>0</c:v>
                </c:pt>
                <c:pt idx="17">
                  <c:v>6.877890132496528E-2</c:v>
                </c:pt>
                <c:pt idx="18">
                  <c:v>0</c:v>
                </c:pt>
              </c:numCache>
            </c:numRef>
          </c:val>
          <c:extLst>
            <c:ext xmlns:c16="http://schemas.microsoft.com/office/drawing/2014/chart" uri="{C3380CC4-5D6E-409C-BE32-E72D297353CC}">
              <c16:uniqueId val="{00000000-C1AC-45BE-8510-780A3DBB31A5}"/>
            </c:ext>
          </c:extLst>
        </c:ser>
        <c:ser>
          <c:idx val="1"/>
          <c:order val="1"/>
          <c:tx>
            <c:strRef>
              <c:f>Feuil5!$C$47</c:f>
              <c:strCache>
                <c:ptCount val="1"/>
                <c:pt idx="0">
                  <c:v>N'a pas eu de formation</c:v>
                </c:pt>
              </c:strCache>
            </c:strRef>
          </c:tx>
          <c:spPr>
            <a:solidFill>
              <a:schemeClr val="accent2"/>
            </a:solidFill>
            <a:ln>
              <a:noFill/>
            </a:ln>
            <a:effectLst/>
          </c:spPr>
          <c:invertIfNegative val="0"/>
          <c:cat>
            <c:strRef>
              <c:f>Feuil5!$A$48:$A$66</c:f>
              <c:strCache>
                <c:ptCount val="19"/>
                <c:pt idx="0">
                  <c:v>à la naissance</c:v>
                </c:pt>
                <c:pt idx="1">
                  <c:v>1-4 ans</c:v>
                </c:pt>
                <c:pt idx="2">
                  <c:v>5-9 ans</c:v>
                </c:pt>
                <c:pt idx="3">
                  <c:v>10-14 ans</c:v>
                </c:pt>
                <c:pt idx="4">
                  <c:v>15-19 ans</c:v>
                </c:pt>
                <c:pt idx="5">
                  <c:v>20-14 ans</c:v>
                </c:pt>
                <c:pt idx="6">
                  <c:v>25-29 ans</c:v>
                </c:pt>
                <c:pt idx="7">
                  <c:v>30-34 ans</c:v>
                </c:pt>
                <c:pt idx="8">
                  <c:v>35-39 ans</c:v>
                </c:pt>
                <c:pt idx="9">
                  <c:v>40-44 ans</c:v>
                </c:pt>
                <c:pt idx="10">
                  <c:v>45-49 ans</c:v>
                </c:pt>
                <c:pt idx="11">
                  <c:v>50-54 ans</c:v>
                </c:pt>
                <c:pt idx="12">
                  <c:v>55-59 ans</c:v>
                </c:pt>
                <c:pt idx="13">
                  <c:v>60-64 ans</c:v>
                </c:pt>
                <c:pt idx="14">
                  <c:v>65-69 ans</c:v>
                </c:pt>
                <c:pt idx="15">
                  <c:v>70-74 ans</c:v>
                </c:pt>
                <c:pt idx="16">
                  <c:v>75-79 ans</c:v>
                </c:pt>
                <c:pt idx="17">
                  <c:v>80-84 ans</c:v>
                </c:pt>
                <c:pt idx="18">
                  <c:v>90-97 ans</c:v>
                </c:pt>
              </c:strCache>
            </c:strRef>
          </c:cat>
          <c:val>
            <c:numRef>
              <c:f>Feuil5!$C$48:$C$66</c:f>
              <c:numCache>
                <c:formatCode>###0%</c:formatCode>
                <c:ptCount val="19"/>
                <c:pt idx="0">
                  <c:v>0.64401742676292539</c:v>
                </c:pt>
                <c:pt idx="1">
                  <c:v>0.65030273910397929</c:v>
                </c:pt>
                <c:pt idx="2">
                  <c:v>0.77570275266056155</c:v>
                </c:pt>
                <c:pt idx="3">
                  <c:v>0.77629284910683383</c:v>
                </c:pt>
                <c:pt idx="4">
                  <c:v>0.77287229709435745</c:v>
                </c:pt>
                <c:pt idx="5">
                  <c:v>0.60172115954757455</c:v>
                </c:pt>
                <c:pt idx="6">
                  <c:v>0.72749027486519691</c:v>
                </c:pt>
                <c:pt idx="7">
                  <c:v>0.64151372197374967</c:v>
                </c:pt>
                <c:pt idx="8">
                  <c:v>0.58979111522342731</c:v>
                </c:pt>
                <c:pt idx="9">
                  <c:v>0.7170048374884932</c:v>
                </c:pt>
                <c:pt idx="10">
                  <c:v>0.74869486778277772</c:v>
                </c:pt>
                <c:pt idx="11">
                  <c:v>0.8055036713213094</c:v>
                </c:pt>
                <c:pt idx="12">
                  <c:v>0.77377812830961701</c:v>
                </c:pt>
                <c:pt idx="13">
                  <c:v>0.83365611560854203</c:v>
                </c:pt>
                <c:pt idx="14">
                  <c:v>0.92452026307102708</c:v>
                </c:pt>
                <c:pt idx="15">
                  <c:v>0.94255656113645858</c:v>
                </c:pt>
                <c:pt idx="16">
                  <c:v>1</c:v>
                </c:pt>
                <c:pt idx="17">
                  <c:v>0.93122109867503478</c:v>
                </c:pt>
                <c:pt idx="18">
                  <c:v>1</c:v>
                </c:pt>
              </c:numCache>
            </c:numRef>
          </c:val>
          <c:extLst>
            <c:ext xmlns:c16="http://schemas.microsoft.com/office/drawing/2014/chart" uri="{C3380CC4-5D6E-409C-BE32-E72D297353CC}">
              <c16:uniqueId val="{00000001-C1AC-45BE-8510-780A3DBB31A5}"/>
            </c:ext>
          </c:extLst>
        </c:ser>
        <c:ser>
          <c:idx val="2"/>
          <c:order val="2"/>
          <c:tx>
            <c:strRef>
              <c:f>Feuil5!$D$47</c:f>
              <c:strCache>
                <c:ptCount val="1"/>
              </c:strCache>
            </c:strRef>
          </c:tx>
          <c:spPr>
            <a:solidFill>
              <a:schemeClr val="accent3"/>
            </a:solidFill>
            <a:ln>
              <a:noFill/>
            </a:ln>
            <a:effectLst/>
          </c:spPr>
          <c:invertIfNegative val="0"/>
          <c:cat>
            <c:strRef>
              <c:f>Feuil5!$A$48:$A$66</c:f>
              <c:strCache>
                <c:ptCount val="19"/>
                <c:pt idx="0">
                  <c:v>à la naissance</c:v>
                </c:pt>
                <c:pt idx="1">
                  <c:v>1-4 ans</c:v>
                </c:pt>
                <c:pt idx="2">
                  <c:v>5-9 ans</c:v>
                </c:pt>
                <c:pt idx="3">
                  <c:v>10-14 ans</c:v>
                </c:pt>
                <c:pt idx="4">
                  <c:v>15-19 ans</c:v>
                </c:pt>
                <c:pt idx="5">
                  <c:v>20-14 ans</c:v>
                </c:pt>
                <c:pt idx="6">
                  <c:v>25-29 ans</c:v>
                </c:pt>
                <c:pt idx="7">
                  <c:v>30-34 ans</c:v>
                </c:pt>
                <c:pt idx="8">
                  <c:v>35-39 ans</c:v>
                </c:pt>
                <c:pt idx="9">
                  <c:v>40-44 ans</c:v>
                </c:pt>
                <c:pt idx="10">
                  <c:v>45-49 ans</c:v>
                </c:pt>
                <c:pt idx="11">
                  <c:v>50-54 ans</c:v>
                </c:pt>
                <c:pt idx="12">
                  <c:v>55-59 ans</c:v>
                </c:pt>
                <c:pt idx="13">
                  <c:v>60-64 ans</c:v>
                </c:pt>
                <c:pt idx="14">
                  <c:v>65-69 ans</c:v>
                </c:pt>
                <c:pt idx="15">
                  <c:v>70-74 ans</c:v>
                </c:pt>
                <c:pt idx="16">
                  <c:v>75-79 ans</c:v>
                </c:pt>
                <c:pt idx="17">
                  <c:v>80-84 ans</c:v>
                </c:pt>
                <c:pt idx="18">
                  <c:v>90-97 ans</c:v>
                </c:pt>
              </c:strCache>
            </c:strRef>
          </c:cat>
          <c:val>
            <c:numRef>
              <c:f>Feuil5!$D$48:$D$66</c:f>
              <c:numCache>
                <c:formatCode>General</c:formatCode>
                <c:ptCount val="19"/>
              </c:numCache>
            </c:numRef>
          </c:val>
          <c:extLst>
            <c:ext xmlns:c16="http://schemas.microsoft.com/office/drawing/2014/chart" uri="{C3380CC4-5D6E-409C-BE32-E72D297353CC}">
              <c16:uniqueId val="{00000002-C1AC-45BE-8510-780A3DBB31A5}"/>
            </c:ext>
          </c:extLst>
        </c:ser>
        <c:dLbls>
          <c:showLegendKey val="0"/>
          <c:showVal val="0"/>
          <c:showCatName val="0"/>
          <c:showSerName val="0"/>
          <c:showPercent val="0"/>
          <c:showBubbleSize val="0"/>
        </c:dLbls>
        <c:gapWidth val="150"/>
        <c:overlap val="100"/>
        <c:axId val="1952908352"/>
        <c:axId val="1918422400"/>
      </c:barChart>
      <c:catAx>
        <c:axId val="19529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fr-FR"/>
          </a:p>
        </c:txPr>
        <c:crossAx val="1918422400"/>
        <c:crosses val="autoZero"/>
        <c:auto val="1"/>
        <c:lblAlgn val="ctr"/>
        <c:lblOffset val="100"/>
        <c:noMultiLvlLbl val="0"/>
      </c:catAx>
      <c:valAx>
        <c:axId val="19184224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fr-FR"/>
          </a:p>
        </c:txPr>
        <c:crossAx val="195290835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fr-FR"/>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5.0103304172239543E-2"/>
                  <c:y val="-2.742364657143115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0.25620466889755111"/>
                  <c:y val="-2.351127562747677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2629563902000686"/>
                      <c:h val="0.18858498490736722"/>
                    </c:manualLayout>
                  </c15:layout>
                </c:ext>
                <c:ext xmlns:c16="http://schemas.microsoft.com/office/drawing/2014/chart" uri="{C3380CC4-5D6E-409C-BE32-E72D297353CC}">
                  <c16:uniqueId val="{00000005-554A-4337-BF8B-3AE2217269B9}"/>
                </c:ext>
              </c:extLst>
            </c:dLbl>
            <c:dLbl>
              <c:idx val="3"/>
              <c:layout>
                <c:manualLayout>
                  <c:x val="-4.8615420317551249E-2"/>
                  <c:y val="1.171143019055979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1377562437"/>
                      <c:h val="0.23272192199556813"/>
                    </c:manualLayout>
                  </c15:layout>
                </c:ext>
                <c:ext xmlns:c16="http://schemas.microsoft.com/office/drawing/2014/chart" uri="{C3380CC4-5D6E-409C-BE32-E72D297353CC}">
                  <c16:uniqueId val="{00000007-554A-4337-BF8B-3AE2217269B9}"/>
                </c:ext>
              </c:extLst>
            </c:dLbl>
            <c:dLbl>
              <c:idx val="4"/>
              <c:layout>
                <c:manualLayout>
                  <c:x val="-3.5938987067200376E-2"/>
                  <c:y val="-9.147125642517565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2870919224984517"/>
                      <c:h val="0.1754348225937830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Tous les jours ou presque.</c:v>
                </c:pt>
                <c:pt idx="1">
                  <c:v>Au moins une fois par semaine.</c:v>
                </c:pt>
                <c:pt idx="2">
                  <c:v>Quelques fois par mois.</c:v>
                </c:pt>
                <c:pt idx="3">
                  <c:v>Quelques fois par an.</c:v>
                </c:pt>
                <c:pt idx="4">
                  <c:v>Jamais.</c:v>
                </c:pt>
              </c:strCache>
            </c:strRef>
          </c:cat>
          <c:val>
            <c:numRef>
              <c:f>Feuil1!$B$2:$B$6</c:f>
              <c:numCache>
                <c:formatCode>0%</c:formatCode>
                <c:ptCount val="5"/>
                <c:pt idx="0">
                  <c:v>0.24</c:v>
                </c:pt>
                <c:pt idx="1">
                  <c:v>0.17</c:v>
                </c:pt>
                <c:pt idx="2">
                  <c:v>0.17</c:v>
                </c:pt>
                <c:pt idx="3">
                  <c:v>0.15</c:v>
                </c:pt>
                <c:pt idx="4">
                  <c:v>0.27</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1450-4499-BB19-4A12304E9CD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1450-4499-BB19-4A12304E9CD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1450-4499-BB19-4A12304E9CD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1450-4499-BB19-4A12304E9CD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1450-4499-BB19-4A12304E9CD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1450-4499-BB19-4A12304E9CD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1450-4499-BB19-4A12304E9CD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1450-4499-BB19-4A12304E9CD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1450-4499-BB19-4A12304E9CD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1450-4499-BB19-4A12304E9CD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Tous les jours ou presque.</c:v>
                </c:pt>
                <c:pt idx="1">
                  <c:v>Au moins une fois par semaine.</c:v>
                </c:pt>
                <c:pt idx="2">
                  <c:v>Quelques fois par mois.</c:v>
                </c:pt>
                <c:pt idx="3">
                  <c:v>Quelques fois par an.</c:v>
                </c:pt>
                <c:pt idx="4">
                  <c:v>Jamais.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1450-4499-BB19-4A12304E9CD0}"/>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1450-4499-BB19-4A12304E9CD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1450-4499-BB19-4A12304E9CD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1450-4499-BB19-4A12304E9CD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1450-4499-BB19-4A12304E9CD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1450-4499-BB19-4A12304E9CD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1450-4499-BB19-4A12304E9CD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1450-4499-BB19-4A12304E9CD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1450-4499-BB19-4A12304E9CD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1450-4499-BB19-4A12304E9CD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1450-4499-BB19-4A12304E9CD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Tous les jours ou presque.</c:v>
                </c:pt>
                <c:pt idx="1">
                  <c:v>Au moins une fois par semaine.</c:v>
                </c:pt>
                <c:pt idx="2">
                  <c:v>Quelques fois par mois.</c:v>
                </c:pt>
                <c:pt idx="3">
                  <c:v>Quelques fois par an.</c:v>
                </c:pt>
                <c:pt idx="4">
                  <c:v>Jamais.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1450-4499-BB19-4A12304E9CD0}"/>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Autre. </c:v>
                </c:pt>
                <c:pt idx="1">
                  <c:v>Il est trop cher.</c:v>
                </c:pt>
                <c:pt idx="2">
                  <c:v>Il ne propose pas le porte à porte.</c:v>
                </c:pt>
                <c:pt idx="3">
                  <c:v>Il fait perdre du temps (prend en charge plusieurs personnes).</c:v>
                </c:pt>
                <c:pt idx="4">
                  <c:v>N'a pas le droit d'en bénéficier.</c:v>
                </c:pt>
                <c:pt idx="5">
                  <c:v>L'offre est insuffisante.</c:v>
                </c:pt>
                <c:pt idx="6">
                  <c:v>Il n'est pas assez flexible (besoin de réserver).</c:v>
                </c:pt>
                <c:pt idx="7">
                  <c:v>Il n'est pas disponible depuis le lieu de résidence.</c:v>
                </c:pt>
                <c:pt idx="8">
                  <c:v>N'en a pas besoin. </c:v>
                </c:pt>
              </c:strCache>
            </c:strRef>
          </c:cat>
          <c:val>
            <c:numRef>
              <c:f>Feuil1!$B$2:$B$10</c:f>
              <c:numCache>
                <c:formatCode>0%</c:formatCode>
                <c:ptCount val="9"/>
                <c:pt idx="0">
                  <c:v>0.09</c:v>
                </c:pt>
                <c:pt idx="1">
                  <c:v>0.03</c:v>
                </c:pt>
                <c:pt idx="2">
                  <c:v>0.06</c:v>
                </c:pt>
                <c:pt idx="3">
                  <c:v>0.06</c:v>
                </c:pt>
                <c:pt idx="4">
                  <c:v>0.08</c:v>
                </c:pt>
                <c:pt idx="5">
                  <c:v>0.12</c:v>
                </c:pt>
                <c:pt idx="6">
                  <c:v>0.16</c:v>
                </c:pt>
                <c:pt idx="7">
                  <c:v>0.2</c:v>
                </c:pt>
                <c:pt idx="8">
                  <c:v>0.45</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2.127981865982019E-2"/>
                  <c:y val="1.707022607754627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060513269174686"/>
                      <c:h val="0.243089926259217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Feuil1!$B$2:$B$5</c:f>
              <c:numCache>
                <c:formatCode>0%</c:formatCode>
                <c:ptCount val="4"/>
                <c:pt idx="0">
                  <c:v>0.33</c:v>
                </c:pt>
                <c:pt idx="1">
                  <c:v>0.57999999999999996</c:v>
                </c:pt>
                <c:pt idx="2">
                  <c:v>0.08</c:v>
                </c:pt>
                <c:pt idx="3">
                  <c:v>0.02</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BD56-428B-BAB6-51AC57A8C3E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BD56-428B-BAB6-51AC57A8C3E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BD56-428B-BAB6-51AC57A8C3E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BD56-428B-BAB6-51AC57A8C3E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BD56-428B-BAB6-51AC57A8C3E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BD56-428B-BAB6-51AC57A8C3E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BD56-428B-BAB6-51AC57A8C3E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BD56-428B-BAB6-51AC57A8C3E5}"/>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BD56-428B-BAB6-51AC57A8C3E5}"/>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BD56-428B-BAB6-51AC57A8C3E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BD56-428B-BAB6-51AC57A8C3E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BD56-428B-BAB6-51AC57A8C3E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BD56-428B-BAB6-51AC57A8C3E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BD56-428B-BAB6-51AC57A8C3E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BD56-428B-BAB6-51AC57A8C3E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BD56-428B-BAB6-51AC57A8C3E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BD56-428B-BAB6-51AC57A8C3E5}"/>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BD56-428B-BAB6-51AC57A8C3E5}"/>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Feuil1!$B$2:$B$5</c:f>
              <c:numCache>
                <c:formatCode>0%</c:formatCode>
                <c:ptCount val="4"/>
                <c:pt idx="0">
                  <c:v>7.0000000000000007E-2</c:v>
                </c:pt>
                <c:pt idx="1">
                  <c:v>0.36</c:v>
                </c:pt>
                <c:pt idx="2">
                  <c:v>0.28999999999999998</c:v>
                </c:pt>
                <c:pt idx="3">
                  <c:v>0.28000000000000003</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0232-4DF8-9C7F-D5A0338168F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0232-4DF8-9C7F-D5A0338168F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0232-4DF8-9C7F-D5A0338168F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0232-4DF8-9C7F-D5A0338168F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0232-4DF8-9C7F-D5A0338168F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0232-4DF8-9C7F-D5A0338168F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0232-4DF8-9C7F-D5A0338168F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0232-4DF8-9C7F-D5A0338168F3}"/>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0232-4DF8-9C7F-D5A0338168F3}"/>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0232-4DF8-9C7F-D5A0338168F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0232-4DF8-9C7F-D5A0338168F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0232-4DF8-9C7F-D5A0338168F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0232-4DF8-9C7F-D5A0338168F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0232-4DF8-9C7F-D5A0338168F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0232-4DF8-9C7F-D5A0338168F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0232-4DF8-9C7F-D5A0338168F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0232-4DF8-9C7F-D5A0338168F3}"/>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0232-4DF8-9C7F-D5A0338168F3}"/>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6.856601935899874E-4"/>
                  <c:y val="4.868025445493367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296004666084"/>
                      <c:h val="0.2476764009807203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Plusieurs fois par semaine.</c:v>
                </c:pt>
                <c:pt idx="1">
                  <c:v>Plusieurs fois par mois.</c:v>
                </c:pt>
                <c:pt idx="2">
                  <c:v>Plusieurs fois dans l’année.</c:v>
                </c:pt>
                <c:pt idx="3">
                  <c:v>Une fois dans l'année.</c:v>
                </c:pt>
                <c:pt idx="4">
                  <c:v>Aucune fois.</c:v>
                </c:pt>
              </c:strCache>
            </c:strRef>
          </c:cat>
          <c:val>
            <c:numRef>
              <c:f>Feuil1!$B$2:$B$6</c:f>
              <c:numCache>
                <c:formatCode>0%</c:formatCode>
                <c:ptCount val="5"/>
                <c:pt idx="0">
                  <c:v>0.06</c:v>
                </c:pt>
                <c:pt idx="1">
                  <c:v>0.15</c:v>
                </c:pt>
                <c:pt idx="2">
                  <c:v>0.37</c:v>
                </c:pt>
                <c:pt idx="3">
                  <c:v>0.17</c:v>
                </c:pt>
                <c:pt idx="4">
                  <c:v>0.26</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D1B7-45D8-B3BD-6B3EECB8745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D1B7-45D8-B3BD-6B3EECB8745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D1B7-45D8-B3BD-6B3EECB8745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D1B7-45D8-B3BD-6B3EECB8745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D1B7-45D8-B3BD-6B3EECB8745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D1B7-45D8-B3BD-6B3EECB8745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D1B7-45D8-B3BD-6B3EECB8745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D1B7-45D8-B3BD-6B3EECB8745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D1B7-45D8-B3BD-6B3EECB8745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D1B7-45D8-B3BD-6B3EECB87456}"/>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Plusieurs fois par semaine.</c:v>
                </c:pt>
                <c:pt idx="1">
                  <c:v>Plusieurs fois par mois.</c:v>
                </c:pt>
                <c:pt idx="2">
                  <c:v>Plusieurs fois dans l’année.</c:v>
                </c:pt>
                <c:pt idx="3">
                  <c:v>Une fois dans l'année.</c:v>
                </c:pt>
                <c:pt idx="4">
                  <c:v>Aucune fois.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D1B7-45D8-B3BD-6B3EECB87456}"/>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D1B7-45D8-B3BD-6B3EECB8745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D1B7-45D8-B3BD-6B3EECB8745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D1B7-45D8-B3BD-6B3EECB8745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D1B7-45D8-B3BD-6B3EECB8745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D1B7-45D8-B3BD-6B3EECB8745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D1B7-45D8-B3BD-6B3EECB8745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D1B7-45D8-B3BD-6B3EECB8745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D1B7-45D8-B3BD-6B3EECB8745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D1B7-45D8-B3BD-6B3EECB8745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D1B7-45D8-B3BD-6B3EECB87456}"/>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Plusieurs fois par semaine.</c:v>
                </c:pt>
                <c:pt idx="1">
                  <c:v>Plusieurs fois par mois.</c:v>
                </c:pt>
                <c:pt idx="2">
                  <c:v>Plusieurs fois dans l’année.</c:v>
                </c:pt>
                <c:pt idx="3">
                  <c:v>Une fois dans l'année.</c:v>
                </c:pt>
                <c:pt idx="4">
                  <c:v>Aucune fois.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D1B7-45D8-B3BD-6B3EECB87456}"/>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2D8-4C2A-B74D-989E59E0CCEB}"/>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2D8-4C2A-B74D-989E59E0CCEB}"/>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2D8-4C2A-B74D-989E59E0CCEB}"/>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2D8-4C2A-B74D-989E59E0CCEB}"/>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2D8-4C2A-B74D-989E59E0CCEB}"/>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F2D8-4C2A-B74D-989E59E0CCE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F2D8-4C2A-B74D-989E59E0CCE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F2D8-4C2A-B74D-989E59E0CCE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F2D8-4C2A-B74D-989E59E0CCE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F2D8-4C2A-B74D-989E59E0CCE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2D8-4C2A-B74D-989E59E0CCEB}"/>
                </c:ext>
              </c:extLst>
            </c:dLbl>
            <c:dLbl>
              <c:idx val="1"/>
              <c:layout>
                <c:manualLayout>
                  <c:x val="1.7036008858267601E-2"/>
                  <c:y val="1.70701451672269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211751308864169"/>
                      <c:h val="0.24308976443857885"/>
                    </c:manualLayout>
                  </c15:layout>
                </c:ext>
                <c:ext xmlns:c16="http://schemas.microsoft.com/office/drawing/2014/chart" uri="{C3380CC4-5D6E-409C-BE32-E72D297353CC}">
                  <c16:uniqueId val="{00000003-F2D8-4C2A-B74D-989E59E0CCEB}"/>
                </c:ext>
              </c:extLst>
            </c:dLbl>
            <c:dLbl>
              <c:idx val="2"/>
              <c:layout>
                <c:manualLayout>
                  <c:x val="-5.9960386896082338E-3"/>
                  <c:y val="-5.201480229283955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201981696732352"/>
                      <c:h val="0.23139885292116263"/>
                    </c:manualLayout>
                  </c15:layout>
                </c:ext>
                <c:ext xmlns:c16="http://schemas.microsoft.com/office/drawing/2014/chart" uri="{C3380CC4-5D6E-409C-BE32-E72D297353CC}">
                  <c16:uniqueId val="{00000005-F2D8-4C2A-B74D-989E59E0CCEB}"/>
                </c:ext>
              </c:extLst>
            </c:dLbl>
            <c:dLbl>
              <c:idx val="3"/>
              <c:layout>
                <c:manualLayout>
                  <c:x val="2.008429501867822E-3"/>
                  <c:y val="2.071991471875808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094706911636045"/>
                      <c:h val="0.18377876965002726"/>
                    </c:manualLayout>
                  </c15:layout>
                </c:ext>
                <c:ext xmlns:c16="http://schemas.microsoft.com/office/drawing/2014/chart" uri="{C3380CC4-5D6E-409C-BE32-E72D297353CC}">
                  <c16:uniqueId val="{00000007-F2D8-4C2A-B74D-989E59E0CCEB}"/>
                </c:ext>
              </c:extLst>
            </c:dLbl>
            <c:dLbl>
              <c:idx val="4"/>
              <c:layout>
                <c:manualLayout>
                  <c:x val="2.0240004721631979E-2"/>
                  <c:y val="3.4077896571779753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815720951547724"/>
                      <c:h val="0.17543485030472883"/>
                    </c:manualLayout>
                  </c15:layout>
                </c:ext>
                <c:ext xmlns:c16="http://schemas.microsoft.com/office/drawing/2014/chart" uri="{C3380CC4-5D6E-409C-BE32-E72D297353CC}">
                  <c16:uniqueId val="{00000009-F2D8-4C2A-B74D-989E59E0CCEB}"/>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F2D8-4C2A-B74D-989E59E0CCE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F2D8-4C2A-B74D-989E59E0CCE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F2D8-4C2A-B74D-989E59E0CCE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F2D8-4C2A-B74D-989E59E0CCE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F2D8-4C2A-B74D-989E59E0CCE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Téléphone. </c:v>
                </c:pt>
                <c:pt idx="1">
                  <c:v>Site internet accessible. </c:v>
                </c:pt>
                <c:pt idx="2">
                  <c:v>Au guichet. </c:v>
                </c:pt>
                <c:pt idx="3">
                  <c:v>Courrier. </c:v>
                </c:pt>
                <c:pt idx="4">
                  <c:v>Ne sait pas. </c:v>
                </c:pt>
              </c:strCache>
            </c:strRef>
          </c:cat>
          <c:val>
            <c:numRef>
              <c:f>Feuil1!$E$7:$E$11</c:f>
              <c:numCache>
                <c:formatCode>0%</c:formatCode>
                <c:ptCount val="5"/>
                <c:pt idx="0">
                  <c:v>0.3</c:v>
                </c:pt>
                <c:pt idx="1">
                  <c:v>0.28000000000000003</c:v>
                </c:pt>
                <c:pt idx="2">
                  <c:v>0.24</c:v>
                </c:pt>
                <c:pt idx="3">
                  <c:v>0.04</c:v>
                </c:pt>
                <c:pt idx="4">
                  <c:v>0.13</c:v>
                </c:pt>
              </c:numCache>
            </c:numRef>
          </c:val>
          <c:extLst>
            <c:ext xmlns:c16="http://schemas.microsoft.com/office/drawing/2014/chart" uri="{C3380CC4-5D6E-409C-BE32-E72D297353CC}">
              <c16:uniqueId val="{00000014-F2D8-4C2A-B74D-989E59E0CCEB}"/>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7B5-437E-9CC4-C8821BF37888}"/>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7B5-437E-9CC4-C8821BF37888}"/>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7B5-437E-9CC4-C8821BF37888}"/>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7B5-437E-9CC4-C8821BF37888}"/>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7B5-437E-9CC4-C8821BF37888}"/>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27B5-437E-9CC4-C8821BF37888}"/>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27B5-437E-9CC4-C8821BF37888}"/>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27B5-437E-9CC4-C8821BF37888}"/>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27B5-437E-9CC4-C8821BF37888}"/>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27B5-437E-9CC4-C8821BF37888}"/>
              </c:ext>
            </c:extLst>
          </c:dPt>
          <c:dLbls>
            <c:dLbl>
              <c:idx val="0"/>
              <c:layout>
                <c:manualLayout>
                  <c:x val="6.2463719812801174E-2"/>
                  <c:y val="0.1512533759367035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7B5-437E-9CC4-C8821BF37888}"/>
                </c:ext>
              </c:extLst>
            </c:dLbl>
            <c:dLbl>
              <c:idx val="1"/>
              <c:layout>
                <c:manualLayout>
                  <c:x val="-1.1623547056617943E-2"/>
                  <c:y val="-1.0735584380454858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27B5-437E-9CC4-C8821BF37888}"/>
                </c:ext>
              </c:extLst>
            </c:dLbl>
            <c:dLbl>
              <c:idx val="2"/>
              <c:layout>
                <c:manualLayout>
                  <c:x val="-2.9144100043050174E-2"/>
                  <c:y val="0.13249415682943011"/>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65294615953"/>
                      <c:h val="0.31191415082776486"/>
                    </c:manualLayout>
                  </c15:layout>
                </c:ext>
                <c:ext xmlns:c16="http://schemas.microsoft.com/office/drawing/2014/chart" uri="{C3380CC4-5D6E-409C-BE32-E72D297353CC}">
                  <c16:uniqueId val="{00000005-27B5-437E-9CC4-C8821BF37888}"/>
                </c:ext>
              </c:extLst>
            </c:dLbl>
            <c:dLbl>
              <c:idx val="3"/>
              <c:layout>
                <c:manualLayout>
                  <c:x val="-5.7515380021941745E-2"/>
                  <c:y val="-1.276008977138727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181126664722464"/>
                      <c:h val="0.18377902037607616"/>
                    </c:manualLayout>
                  </c15:layout>
                </c:ext>
                <c:ext xmlns:c16="http://schemas.microsoft.com/office/drawing/2014/chart" uri="{C3380CC4-5D6E-409C-BE32-E72D297353CC}">
                  <c16:uniqueId val="{00000007-27B5-437E-9CC4-C8821BF37888}"/>
                </c:ext>
              </c:extLst>
            </c:dLbl>
            <c:dLbl>
              <c:idx val="4"/>
              <c:layout>
                <c:manualLayout>
                  <c:x val="0.1899930043466789"/>
                  <c:y val="5.526519330011282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31131178047188"/>
                      <c:h val="0.26131799950127005"/>
                    </c:manualLayout>
                  </c15:layout>
                </c:ext>
                <c:ext xmlns:c16="http://schemas.microsoft.com/office/drawing/2014/chart" uri="{C3380CC4-5D6E-409C-BE32-E72D297353CC}">
                  <c16:uniqueId val="{00000009-27B5-437E-9CC4-C8821BF37888}"/>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27B5-437E-9CC4-C8821BF37888}"/>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27B5-437E-9CC4-C8821BF37888}"/>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27B5-437E-9CC4-C8821BF37888}"/>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27B5-437E-9CC4-C8821BF37888}"/>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27B5-437E-9CC4-C8821BF3788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Oui, en même temps que ses camarades.</c:v>
                </c:pt>
                <c:pt idx="1">
                  <c:v>Oui, mais avec un délai.</c:v>
                </c:pt>
                <c:pt idx="2">
                  <c:v>Non, mais en aurait besoin.</c:v>
                </c:pt>
                <c:pt idx="3">
                  <c:v>Ne sait pas.</c:v>
                </c:pt>
                <c:pt idx="4">
                  <c:v>Non concerné : n'en a pas besoin.</c:v>
                </c:pt>
              </c:strCache>
            </c:strRef>
          </c:cat>
          <c:val>
            <c:numRef>
              <c:f>Feuil1!$E$7:$E$11</c:f>
              <c:numCache>
                <c:formatCode>0%</c:formatCode>
                <c:ptCount val="5"/>
                <c:pt idx="0">
                  <c:v>0.37</c:v>
                </c:pt>
                <c:pt idx="1">
                  <c:v>0.47</c:v>
                </c:pt>
                <c:pt idx="2">
                  <c:v>0.13</c:v>
                </c:pt>
                <c:pt idx="3">
                  <c:v>0.01</c:v>
                </c:pt>
                <c:pt idx="4">
                  <c:v>0.01</c:v>
                </c:pt>
              </c:numCache>
            </c:numRef>
          </c:val>
          <c:extLst>
            <c:ext xmlns:c16="http://schemas.microsoft.com/office/drawing/2014/chart" uri="{C3380CC4-5D6E-409C-BE32-E72D297353CC}">
              <c16:uniqueId val="{00000014-27B5-437E-9CC4-C8821BF37888}"/>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3.8213278895693592E-2"/>
                  <c:y val="-2.160436160169244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1.0422308322570789E-2"/>
                  <c:y val="5.8919683062216052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652668416447943"/>
                      <c:h val="0.24308976443857885"/>
                    </c:manualLayout>
                  </c15:layout>
                </c:ext>
                <c:ext xmlns:c16="http://schemas.microsoft.com/office/drawing/2014/chart" uri="{C3380CC4-5D6E-409C-BE32-E72D297353CC}">
                  <c16:uniqueId val="{00000003-554A-4337-BF8B-3AE2217269B9}"/>
                </c:ext>
              </c:extLst>
            </c:dLbl>
            <c:dLbl>
              <c:idx val="2"/>
              <c:layout>
                <c:manualLayout>
                  <c:x val="-0.2050263682317488"/>
                  <c:y val="0"/>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186108680859332"/>
                      <c:h val="0.19373406949366734"/>
                    </c:manualLayout>
                  </c15:layout>
                </c:ext>
                <c:ext xmlns:c16="http://schemas.microsoft.com/office/drawing/2014/chart" uri="{C3380CC4-5D6E-409C-BE32-E72D297353CC}">
                  <c16:uniqueId val="{00000005-554A-4337-BF8B-3AE2217269B9}"/>
                </c:ext>
              </c:extLst>
            </c:dLbl>
            <c:dLbl>
              <c:idx val="3"/>
              <c:layout>
                <c:manualLayout>
                  <c:x val="-2.3344304184199197E-2"/>
                  <c:y val="-3.786974839067903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960668110930579"/>
                      <c:h val="0.18377876965002726"/>
                    </c:manualLayout>
                  </c15:layout>
                </c:ext>
                <c:ext xmlns:c16="http://schemas.microsoft.com/office/drawing/2014/chart" uri="{C3380CC4-5D6E-409C-BE32-E72D297353CC}">
                  <c16:uniqueId val="{00000007-554A-4337-BF8B-3AE2217269B9}"/>
                </c:ext>
              </c:extLst>
            </c:dLbl>
            <c:dLbl>
              <c:idx val="4"/>
              <c:layout>
                <c:manualLayout>
                  <c:x val="-1.72379061239787E-2"/>
                  <c:y val="-9.1471117870446858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611135413628852"/>
                      <c:h val="0.17543485030472883"/>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Tout à fait. </c:v>
                </c:pt>
                <c:pt idx="1">
                  <c:v>Plutôt oui. </c:v>
                </c:pt>
                <c:pt idx="2">
                  <c:v>Plutôt non. </c:v>
                </c:pt>
                <c:pt idx="3">
                  <c:v>Pas du tout. </c:v>
                </c:pt>
                <c:pt idx="4">
                  <c:v>Ne sait pas.</c:v>
                </c:pt>
              </c:strCache>
            </c:strRef>
          </c:cat>
          <c:val>
            <c:numRef>
              <c:f>Feuil1!$E$7:$E$11</c:f>
              <c:numCache>
                <c:formatCode>0%</c:formatCode>
                <c:ptCount val="5"/>
                <c:pt idx="0">
                  <c:v>0.04</c:v>
                </c:pt>
                <c:pt idx="1">
                  <c:v>0.3</c:v>
                </c:pt>
                <c:pt idx="2">
                  <c:v>0.33</c:v>
                </c:pt>
                <c:pt idx="3">
                  <c:v>0.15</c:v>
                </c:pt>
                <c:pt idx="4">
                  <c:v>0.19</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E98-426D-9946-C685D9936021}"/>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E98-426D-9946-C685D9936021}"/>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E98-426D-9946-C685D9936021}"/>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E98-426D-9946-C685D9936021}"/>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E98-426D-9946-C685D9936021}"/>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BE98-426D-9946-C685D9936021}"/>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BE98-426D-9946-C685D9936021}"/>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BE98-426D-9946-C685D9936021}"/>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BE98-426D-9946-C685D9936021}"/>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BE98-426D-9946-C685D9936021}"/>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E98-426D-9946-C685D9936021}"/>
                </c:ext>
              </c:extLst>
            </c:dLbl>
            <c:dLbl>
              <c:idx val="1"/>
              <c:layout>
                <c:manualLayout>
                  <c:x val="2.2437299504228639E-2"/>
                  <c:y val="-2.7710598675165605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366068824730242"/>
                      <c:h val="0.14785183102112234"/>
                    </c:manualLayout>
                  </c15:layout>
                </c:ext>
                <c:ext xmlns:c16="http://schemas.microsoft.com/office/drawing/2014/chart" uri="{C3380CC4-5D6E-409C-BE32-E72D297353CC}">
                  <c16:uniqueId val="{00000003-BE98-426D-9946-C685D9936021}"/>
                </c:ext>
              </c:extLst>
            </c:dLbl>
            <c:dLbl>
              <c:idx val="2"/>
              <c:layout>
                <c:manualLayout>
                  <c:x val="5.743396658751003E-3"/>
                  <c:y val="-5.201478493389831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549868766404199"/>
                      <c:h val="0.23139888763904512"/>
                    </c:manualLayout>
                  </c15:layout>
                </c:ext>
                <c:ext xmlns:c16="http://schemas.microsoft.com/office/drawing/2014/chart" uri="{C3380CC4-5D6E-409C-BE32-E72D297353CC}">
                  <c16:uniqueId val="{00000005-BE98-426D-9946-C685D9936021}"/>
                </c:ext>
              </c:extLst>
            </c:dLbl>
            <c:dLbl>
              <c:idx val="3"/>
              <c:layout>
                <c:manualLayout>
                  <c:x val="1.6889399241761447E-2"/>
                  <c:y val="0.10231924134483186"/>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BE98-426D-9946-C685D9936021}"/>
                </c:ext>
              </c:extLst>
            </c:dLbl>
            <c:dLbl>
              <c:idx val="4"/>
              <c:layout>
                <c:manualLayout>
                  <c:x val="-2.2639071157771948E-2"/>
                  <c:y val="4.066465376038521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41919783464566929"/>
                      <c:h val="0.27631203994237563"/>
                    </c:manualLayout>
                  </c15:layout>
                </c:ext>
                <c:ext xmlns:c16="http://schemas.microsoft.com/office/drawing/2014/chart" uri="{C3380CC4-5D6E-409C-BE32-E72D297353CC}">
                  <c16:uniqueId val="{00000009-BE98-426D-9946-C685D9936021}"/>
                </c:ext>
              </c:extLst>
            </c:dLbl>
            <c:dLbl>
              <c:idx val="5"/>
              <c:layout>
                <c:manualLayout>
                  <c:x val="0.2444652230971128"/>
                  <c:y val="1.5623047119110112E-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4839566929133847"/>
                      <c:h val="0.17015935508061489"/>
                    </c:manualLayout>
                  </c15:layout>
                </c:ext>
                <c:ext xmlns:c16="http://schemas.microsoft.com/office/drawing/2014/chart" uri="{C3380CC4-5D6E-409C-BE32-E72D297353CC}">
                  <c16:uniqueId val="{0000000B-BE98-426D-9946-C685D9936021}"/>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BE98-426D-9946-C685D9936021}"/>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BE98-426D-9946-C685D9936021}"/>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BE98-426D-9946-C685D9936021}"/>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BE98-426D-9946-C685D993602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Feuil1!$A$2:$A$7</c:f>
              <c:strCache>
                <c:ptCount val="6"/>
                <c:pt idx="0">
                  <c:v>Tout à fait. </c:v>
                </c:pt>
                <c:pt idx="1">
                  <c:v>Plutôt oui. </c:v>
                </c:pt>
                <c:pt idx="2">
                  <c:v>Plutôt non. </c:v>
                </c:pt>
                <c:pt idx="3">
                  <c:v>Pas du tout. </c:v>
                </c:pt>
                <c:pt idx="4">
                  <c:v>Ne vote pas pour d'autres raisons que le problème visuel. </c:v>
                </c:pt>
                <c:pt idx="5">
                  <c:v>Ne souhaite pas répondre. </c:v>
                </c:pt>
              </c:strCache>
            </c:strRef>
          </c:cat>
          <c:val>
            <c:numRef>
              <c:f>Feuil1!$B$2:$B$7</c:f>
              <c:numCache>
                <c:formatCode>0%</c:formatCode>
                <c:ptCount val="6"/>
                <c:pt idx="0">
                  <c:v>0.41</c:v>
                </c:pt>
                <c:pt idx="1">
                  <c:v>0.21</c:v>
                </c:pt>
                <c:pt idx="2">
                  <c:v>0.14000000000000001</c:v>
                </c:pt>
                <c:pt idx="3">
                  <c:v>0.18</c:v>
                </c:pt>
                <c:pt idx="4">
                  <c:v>0.04</c:v>
                </c:pt>
                <c:pt idx="5">
                  <c:v>0.03</c:v>
                </c:pt>
              </c:numCache>
            </c:numRef>
          </c:val>
          <c:extLst>
            <c:ext xmlns:c16="http://schemas.microsoft.com/office/drawing/2014/chart" uri="{C3380CC4-5D6E-409C-BE32-E72D297353CC}">
              <c16:uniqueId val="{00000014-BE98-426D-9946-C685D9936021}"/>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BE98-426D-9946-C685D99360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BE98-426D-9946-C685D99360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BE98-426D-9946-C685D99360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BE98-426D-9946-C685D99360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BE98-426D-9946-C685D9936021}"/>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BE98-426D-9946-C685D99360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BE98-426D-9946-C685D99360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BE98-426D-9946-C685D99360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BE98-426D-9946-C685D99360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BE98-426D-9946-C685D99360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BE98-426D-9946-C685D9936021}"/>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BE98-426D-9946-C685D99360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 </c:v>
                </c:pt>
                <c:pt idx="1">
                  <c:v>Plutôt oui. </c:v>
                </c:pt>
                <c:pt idx="2">
                  <c:v>Plutôt non. </c:v>
                </c:pt>
                <c:pt idx="3">
                  <c:v>Pas du tout. </c:v>
                </c:pt>
                <c:pt idx="4">
                  <c:v>Ne vote pas pour d'autres raisons que le problème visuel. </c:v>
                </c:pt>
                <c:pt idx="5">
                  <c:v>Ne souhaite pas répondre. </c:v>
                </c:pt>
              </c:strCache>
            </c:strRef>
          </c:cat>
          <c:val>
            <c:numRef>
              <c:f>Feuil1!$C$2:$C$7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21-BE98-426D-9946-C685D9936021}"/>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BE98-426D-9946-C685D99360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BE98-426D-9946-C685D99360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BE98-426D-9946-C685D99360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9-BE98-426D-9946-C685D99360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B-BE98-426D-9946-C685D9936021}"/>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D-BE98-426D-9946-C685D99360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BE98-426D-9946-C685D99360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BE98-426D-9946-C685D99360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BE98-426D-9946-C685D99360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9-BE98-426D-9946-C685D99360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B-BE98-426D-9946-C685D9936021}"/>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D-BE98-426D-9946-C685D99360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 </c:v>
                </c:pt>
                <c:pt idx="1">
                  <c:v>Plutôt oui. </c:v>
                </c:pt>
                <c:pt idx="2">
                  <c:v>Plutôt non. </c:v>
                </c:pt>
                <c:pt idx="3">
                  <c:v>Pas du tout. </c:v>
                </c:pt>
                <c:pt idx="4">
                  <c:v>Ne vote pas pour d'autres raisons que le problème visuel. </c:v>
                </c:pt>
                <c:pt idx="5">
                  <c:v>Ne souhaite pas répondre. </c:v>
                </c:pt>
              </c:strCache>
            </c:strRef>
          </c:cat>
          <c:val>
            <c:numRef>
              <c:f>Feuil1!$D$2:$D$7</c:f>
              <c:numCache>
                <c:formatCode>General</c:formatCode>
                <c:ptCount val="6"/>
                <c:pt idx="0">
                  <c:v>2</c:v>
                </c:pt>
                <c:pt idx="1">
                  <c:v>2</c:v>
                </c:pt>
                <c:pt idx="2">
                  <c:v>3</c:v>
                </c:pt>
                <c:pt idx="3">
                  <c:v>5</c:v>
                </c:pt>
              </c:numCache>
            </c:numRef>
          </c:val>
          <c:extLst>
            <c:ext xmlns:c16="http://schemas.microsoft.com/office/drawing/2014/chart" uri="{C3380CC4-5D6E-409C-BE32-E72D297353CC}">
              <c16:uniqueId val="{0000002E-BE98-426D-9946-C685D9936021}"/>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7.3909297709312954E-3"/>
                  <c:y val="1.707022607754627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282735491396907"/>
                      <c:h val="0.2430899262592176"/>
                    </c:manualLayout>
                  </c15:layout>
                </c:ext>
                <c:ext xmlns:c16="http://schemas.microsoft.com/office/drawing/2014/chart" uri="{C3380CC4-5D6E-409C-BE32-E72D297353CC}">
                  <c16:uniqueId val="{00000003-554A-4337-BF8B-3AE2217269B9}"/>
                </c:ext>
              </c:extLst>
            </c:dLbl>
            <c:dLbl>
              <c:idx val="2"/>
              <c:layout>
                <c:manualLayout>
                  <c:x val="2.7734124380285798E-2"/>
                  <c:y val="-4.804649418822647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466535433070865"/>
                      <c:h val="0.23139888763904512"/>
                    </c:manualLayout>
                  </c15:layout>
                </c:ext>
                <c:ext xmlns:c16="http://schemas.microsoft.com/office/drawing/2014/chart" uri="{C3380CC4-5D6E-409C-BE32-E72D297353CC}">
                  <c16:uniqueId val="{00000005-554A-4337-BF8B-3AE2217269B9}"/>
                </c:ext>
              </c:extLst>
            </c:dLbl>
            <c:dLbl>
              <c:idx val="3"/>
              <c:layout>
                <c:manualLayout>
                  <c:x val="-2.3619768883056304E-2"/>
                  <c:y val="-2.466472940882389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414370078740156"/>
                      <c:h val="0.18377890263717037"/>
                    </c:manualLayout>
                  </c15:layout>
                </c:ext>
                <c:ext xmlns:c16="http://schemas.microsoft.com/office/drawing/2014/chart" uri="{C3380CC4-5D6E-409C-BE32-E72D297353CC}">
                  <c16:uniqueId val="{00000007-554A-4337-BF8B-3AE2217269B9}"/>
                </c:ext>
              </c:extLst>
            </c:dLbl>
            <c:dLbl>
              <c:idx val="4"/>
              <c:layout>
                <c:manualLayout>
                  <c:x val="-9.6713145231846015E-2"/>
                  <c:y val="3.450365579302586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17904272382619"/>
                      <c:h val="0.23099050118735154"/>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 </c:v>
                </c:pt>
                <c:pt idx="1">
                  <c:v>Plutôt oui. </c:v>
                </c:pt>
                <c:pt idx="2">
                  <c:v>Plutôt non. </c:v>
                </c:pt>
                <c:pt idx="3">
                  <c:v>Pas du tout. </c:v>
                </c:pt>
                <c:pt idx="4">
                  <c:v>Ne souhaite pas répondre.</c:v>
                </c:pt>
              </c:strCache>
            </c:strRef>
          </c:cat>
          <c:val>
            <c:numRef>
              <c:f>Feuil1!$B$2:$B$6</c:f>
              <c:numCache>
                <c:formatCode>0%</c:formatCode>
                <c:ptCount val="5"/>
                <c:pt idx="0">
                  <c:v>0.1</c:v>
                </c:pt>
                <c:pt idx="1">
                  <c:v>0.08</c:v>
                </c:pt>
                <c:pt idx="2">
                  <c:v>0.11</c:v>
                </c:pt>
                <c:pt idx="3">
                  <c:v>0.69</c:v>
                </c:pt>
                <c:pt idx="4">
                  <c:v>0.03</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9E67-4D99-84B8-35F724B88B1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9E67-4D99-84B8-35F724B88B1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9E67-4D99-84B8-35F724B88B1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9E67-4D99-84B8-35F724B88B1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9E67-4D99-84B8-35F724B88B1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9E67-4D99-84B8-35F724B88B1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9E67-4D99-84B8-35F724B88B1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9E67-4D99-84B8-35F724B88B1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9E67-4D99-84B8-35F724B88B1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9E67-4D99-84B8-35F724B88B1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 </c:v>
                </c:pt>
                <c:pt idx="1">
                  <c:v>Plutôt oui. </c:v>
                </c:pt>
                <c:pt idx="2">
                  <c:v>Plutôt non. </c:v>
                </c:pt>
                <c:pt idx="3">
                  <c:v>Pas du tout. </c:v>
                </c:pt>
                <c:pt idx="4">
                  <c:v>Ne souhaite pas répondre.</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9E67-4D99-84B8-35F724B88B1A}"/>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9E67-4D99-84B8-35F724B88B1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9E67-4D99-84B8-35F724B88B1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9E67-4D99-84B8-35F724B88B1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9E67-4D99-84B8-35F724B88B1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9E67-4D99-84B8-35F724B88B1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9E67-4D99-84B8-35F724B88B1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9E67-4D99-84B8-35F724B88B1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9E67-4D99-84B8-35F724B88B1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9E67-4D99-84B8-35F724B88B1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9E67-4D99-84B8-35F724B88B1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 </c:v>
                </c:pt>
                <c:pt idx="1">
                  <c:v>Plutôt oui. </c:v>
                </c:pt>
                <c:pt idx="2">
                  <c:v>Plutôt non. </c:v>
                </c:pt>
                <c:pt idx="3">
                  <c:v>Pas du tout. </c:v>
                </c:pt>
                <c:pt idx="4">
                  <c:v>Ne souhaite pas répondre.</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9E67-4D99-84B8-35F724B88B1A}"/>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Feuil1!$C$1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Feuil1!$B$2:$B$9</c:f>
              <c:strCache>
                <c:ptCount val="8"/>
                <c:pt idx="0">
                  <c:v>Ne sait pas.  </c:v>
                </c:pt>
                <c:pt idx="1">
                  <c:v>Autre. </c:v>
                </c:pt>
                <c:pt idx="2">
                  <c:v>Urne électronique. </c:v>
                </c:pt>
                <c:pt idx="3">
                  <c:v>Par courrier. </c:v>
                </c:pt>
                <c:pt idx="4">
                  <c:v>Sites internet accessibles. </c:v>
                </c:pt>
                <c:pt idx="5">
                  <c:v>Bulletins accessibles. </c:v>
                </c:pt>
                <c:pt idx="6">
                  <c:v>Vote par internet. </c:v>
                </c:pt>
                <c:pt idx="7">
                  <c:v>Service d'accompagnement. </c:v>
                </c:pt>
              </c:strCache>
            </c:strRef>
          </c:cat>
          <c:val>
            <c:numRef>
              <c:f>Feuil1!$C$2:$C$9</c:f>
              <c:numCache>
                <c:formatCode>0%</c:formatCode>
                <c:ptCount val="8"/>
                <c:pt idx="0">
                  <c:v>0.22</c:v>
                </c:pt>
                <c:pt idx="1">
                  <c:v>7.0000000000000007E-2</c:v>
                </c:pt>
                <c:pt idx="2">
                  <c:v>0.12</c:v>
                </c:pt>
                <c:pt idx="3">
                  <c:v>0.16</c:v>
                </c:pt>
                <c:pt idx="4">
                  <c:v>0.23</c:v>
                </c:pt>
                <c:pt idx="5">
                  <c:v>0.28999999999999998</c:v>
                </c:pt>
                <c:pt idx="6">
                  <c:v>0.3</c:v>
                </c:pt>
                <c:pt idx="7">
                  <c:v>0.31</c:v>
                </c:pt>
              </c:numCache>
            </c:numRef>
          </c:val>
          <c:extLst>
            <c:ext xmlns:c16="http://schemas.microsoft.com/office/drawing/2014/chart" uri="{C3380CC4-5D6E-409C-BE32-E72D297353CC}">
              <c16:uniqueId val="{00000000-A964-4058-97F5-9677384CEB76}"/>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98F-4DBB-90A2-CF3C0F45C0AD}"/>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98F-4DBB-90A2-CF3C0F45C0AD}"/>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98F-4DBB-90A2-CF3C0F45C0AD}"/>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98F-4DBB-90A2-CF3C0F45C0AD}"/>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98F-4DBB-90A2-CF3C0F45C0AD}"/>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98F-4DBB-90A2-CF3C0F45C0AD}"/>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798F-4DBB-90A2-CF3C0F45C0AD}"/>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798F-4DBB-90A2-CF3C0F45C0AD}"/>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798F-4DBB-90A2-CF3C0F45C0AD}"/>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798F-4DBB-90A2-CF3C0F45C0AD}"/>
              </c:ext>
            </c:extLst>
          </c:dPt>
          <c:dLbls>
            <c:dLbl>
              <c:idx val="0"/>
              <c:layout>
                <c:manualLayout>
                  <c:x val="5.5078375619714202E-2"/>
                  <c:y val="-9.5200287464066988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98F-4DBB-90A2-CF3C0F45C0AD}"/>
                </c:ext>
              </c:extLst>
            </c:dLbl>
            <c:dLbl>
              <c:idx val="1"/>
              <c:layout>
                <c:manualLayout>
                  <c:x val="0.16364100320793235"/>
                  <c:y val="-1.5623047133660208E-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798F-4DBB-90A2-CF3C0F45C0AD}"/>
                </c:ext>
              </c:extLst>
            </c:dLbl>
            <c:dLbl>
              <c:idx val="2"/>
              <c:layout>
                <c:manualLayout>
                  <c:x val="-8.6849127377543855E-2"/>
                  <c:y val="-0.1137127029297474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457276173811606"/>
                      <c:h val="0.20671973012257966"/>
                    </c:manualLayout>
                  </c15:layout>
                </c:ext>
                <c:ext xmlns:c16="http://schemas.microsoft.com/office/drawing/2014/chart" uri="{C3380CC4-5D6E-409C-BE32-E72D297353CC}">
                  <c16:uniqueId val="{00000005-798F-4DBB-90A2-CF3C0F45C0AD}"/>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798F-4DBB-90A2-CF3C0F45C0AD}"/>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798F-4DBB-90A2-CF3C0F45C0AD}"/>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798F-4DBB-90A2-CF3C0F45C0AD}"/>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798F-4DBB-90A2-CF3C0F45C0AD}"/>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798F-4DBB-90A2-CF3C0F45C0AD}"/>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798F-4DBB-90A2-CF3C0F45C0AD}"/>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798F-4DBB-90A2-CF3C0F45C0A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3"/>
                <c:pt idx="0">
                  <c:v>Oui.</c:v>
                </c:pt>
                <c:pt idx="1">
                  <c:v>Ne sait pas.</c:v>
                </c:pt>
                <c:pt idx="2">
                  <c:v>Non.</c:v>
                </c:pt>
              </c:strCache>
            </c:strRef>
          </c:cat>
          <c:val>
            <c:numRef>
              <c:f>Feuil1!$B$2:$B$5</c:f>
              <c:numCache>
                <c:formatCode>0%</c:formatCode>
                <c:ptCount val="4"/>
                <c:pt idx="0">
                  <c:v>0.44</c:v>
                </c:pt>
                <c:pt idx="1">
                  <c:v>0.12</c:v>
                </c:pt>
                <c:pt idx="2">
                  <c:v>0.44</c:v>
                </c:pt>
              </c:numCache>
            </c:numRef>
          </c:val>
          <c:extLst>
            <c:ext xmlns:c16="http://schemas.microsoft.com/office/drawing/2014/chart" uri="{C3380CC4-5D6E-409C-BE32-E72D297353CC}">
              <c16:uniqueId val="{00000014-798F-4DBB-90A2-CF3C0F45C0AD}"/>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798F-4DBB-90A2-CF3C0F45C0A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798F-4DBB-90A2-CF3C0F45C0A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798F-4DBB-90A2-CF3C0F45C0A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798F-4DBB-90A2-CF3C0F45C0A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798F-4DBB-90A2-CF3C0F45C0A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798F-4DBB-90A2-CF3C0F45C0A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798F-4DBB-90A2-CF3C0F45C0A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798F-4DBB-90A2-CF3C0F45C0AD}"/>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3"/>
                <c:pt idx="0">
                  <c:v>Oui.</c:v>
                </c:pt>
                <c:pt idx="1">
                  <c:v>Ne sait pas.</c:v>
                </c:pt>
                <c:pt idx="2">
                  <c:v>Non.</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D-798F-4DBB-90A2-CF3C0F45C0AD}"/>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798F-4DBB-90A2-CF3C0F45C0A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798F-4DBB-90A2-CF3C0F45C0A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798F-4DBB-90A2-CF3C0F45C0A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798F-4DBB-90A2-CF3C0F45C0A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798F-4DBB-90A2-CF3C0F45C0A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798F-4DBB-90A2-CF3C0F45C0A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798F-4DBB-90A2-CF3C0F45C0A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798F-4DBB-90A2-CF3C0F45C0AD}"/>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3"/>
                <c:pt idx="0">
                  <c:v>Oui.</c:v>
                </c:pt>
                <c:pt idx="1">
                  <c:v>Ne sait pas.</c:v>
                </c:pt>
                <c:pt idx="2">
                  <c:v>Non.</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26-798F-4DBB-90A2-CF3C0F45C0AD}"/>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Feuil1!$C$1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Feuil1!$B$2:$B$11</c:f>
              <c:strCache>
                <c:ptCount val="10"/>
                <c:pt idx="0">
                  <c:v>Autre. </c:v>
                </c:pt>
                <c:pt idx="1">
                  <c:v>Santé. </c:v>
                </c:pt>
                <c:pt idx="2">
                  <c:v>Logement. </c:v>
                </c:pt>
                <c:pt idx="3">
                  <c:v>Culture. </c:v>
                </c:pt>
                <c:pt idx="4">
                  <c:v>Sport. </c:v>
                </c:pt>
                <c:pt idx="5">
                  <c:v>Bancaire (prêt). </c:v>
                </c:pt>
                <c:pt idx="6">
                  <c:v>Mobilité. </c:v>
                </c:pt>
                <c:pt idx="7">
                  <c:v>Commerces. </c:v>
                </c:pt>
                <c:pt idx="8">
                  <c:v>Scolaire. </c:v>
                </c:pt>
                <c:pt idx="9">
                  <c:v>Professionnel. </c:v>
                </c:pt>
              </c:strCache>
            </c:strRef>
          </c:cat>
          <c:val>
            <c:numRef>
              <c:f>Feuil1!$C$2:$C$11</c:f>
              <c:numCache>
                <c:formatCode>0%</c:formatCode>
                <c:ptCount val="10"/>
                <c:pt idx="0">
                  <c:v>0.11</c:v>
                </c:pt>
                <c:pt idx="1">
                  <c:v>0.1</c:v>
                </c:pt>
                <c:pt idx="2">
                  <c:v>0.11</c:v>
                </c:pt>
                <c:pt idx="3">
                  <c:v>0.15</c:v>
                </c:pt>
                <c:pt idx="4">
                  <c:v>0.22</c:v>
                </c:pt>
                <c:pt idx="5">
                  <c:v>0.25</c:v>
                </c:pt>
                <c:pt idx="6">
                  <c:v>0.25</c:v>
                </c:pt>
                <c:pt idx="7">
                  <c:v>0.26</c:v>
                </c:pt>
                <c:pt idx="8">
                  <c:v>0.34</c:v>
                </c:pt>
                <c:pt idx="9">
                  <c:v>0.53</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90A-4EF9-9A65-1E6F11CD006A}"/>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90A-4EF9-9A65-1E6F11CD006A}"/>
              </c:ext>
            </c:extLst>
          </c:dPt>
          <c:dPt>
            <c:idx val="2"/>
            <c:bubble3D val="0"/>
            <c:spPr>
              <a:solidFill>
                <a:schemeClr val="accent3"/>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90A-4EF9-9A65-1E6F11CD006A}"/>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90A-4EF9-9A65-1E6F11CD006A}"/>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90A-4EF9-9A65-1E6F11CD006A}"/>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90A-4EF9-9A65-1E6F11CD006A}"/>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E90A-4EF9-9A65-1E6F11CD006A}"/>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E90A-4EF9-9A65-1E6F11CD006A}"/>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E90A-4EF9-9A65-1E6F11CD006A}"/>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E90A-4EF9-9A65-1E6F11CD006A}"/>
              </c:ext>
            </c:extLst>
          </c:dPt>
          <c:dLbls>
            <c:dLbl>
              <c:idx val="0"/>
              <c:layout>
                <c:manualLayout>
                  <c:x val="5.5078375619714202E-2"/>
                  <c:y val="-9.5200287464066988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90A-4EF9-9A65-1E6F11CD006A}"/>
                </c:ext>
              </c:extLst>
            </c:dLbl>
            <c:dLbl>
              <c:idx val="1"/>
              <c:layout>
                <c:manualLayout>
                  <c:x val="-1.3442361078233774E-2"/>
                  <c:y val="-3.700639494380624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1190142898804316"/>
                      <c:h val="0.18495030880125182"/>
                    </c:manualLayout>
                  </c15:layout>
                </c:ext>
                <c:ext xmlns:c16="http://schemas.microsoft.com/office/drawing/2014/chart" uri="{C3380CC4-5D6E-409C-BE32-E72D297353CC}">
                  <c16:uniqueId val="{00000003-E90A-4EF9-9A65-1E6F11CD006A}"/>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E90A-4EF9-9A65-1E6F11CD006A}"/>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E90A-4EF9-9A65-1E6F11CD006A}"/>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E90A-4EF9-9A65-1E6F11CD006A}"/>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E90A-4EF9-9A65-1E6F11CD006A}"/>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E90A-4EF9-9A65-1E6F11CD006A}"/>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E90A-4EF9-9A65-1E6F11CD006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Feuil1!$A$2:$A$3</c:f>
              <c:strCache>
                <c:ptCount val="2"/>
                <c:pt idx="0">
                  <c:v>Oui.</c:v>
                </c:pt>
                <c:pt idx="1">
                  <c:v>Non.</c:v>
                </c:pt>
              </c:strCache>
            </c:strRef>
          </c:cat>
          <c:val>
            <c:numRef>
              <c:f>Feuil1!$B$2:$B$3</c:f>
              <c:numCache>
                <c:formatCode>0%</c:formatCode>
                <c:ptCount val="2"/>
                <c:pt idx="0">
                  <c:v>0.62</c:v>
                </c:pt>
                <c:pt idx="1">
                  <c:v>0.38</c:v>
                </c:pt>
              </c:numCache>
            </c:numRef>
          </c:val>
          <c:extLst>
            <c:ext xmlns:c16="http://schemas.microsoft.com/office/drawing/2014/chart" uri="{C3380CC4-5D6E-409C-BE32-E72D297353CC}">
              <c16:uniqueId val="{00000014-E90A-4EF9-9A65-1E6F11CD006A}"/>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E90A-4EF9-9A65-1E6F11CD006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E90A-4EF9-9A65-1E6F11CD006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E90A-4EF9-9A65-1E6F11CD006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E90A-4EF9-9A65-1E6F11CD006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c:v>
                </c:pt>
                <c:pt idx="1">
                  <c:v>Non.</c:v>
                </c:pt>
              </c:strCache>
            </c:strRef>
          </c:cat>
          <c:val>
            <c:numRef>
              <c:f>Feuil1!$C$2:$C$3</c:f>
              <c:numCache>
                <c:formatCode>General</c:formatCode>
                <c:ptCount val="2"/>
                <c:pt idx="0">
                  <c:v>2.4</c:v>
                </c:pt>
                <c:pt idx="1">
                  <c:v>4.4000000000000004</c:v>
                </c:pt>
              </c:numCache>
            </c:numRef>
          </c:val>
          <c:extLst>
            <c:ext xmlns:c16="http://schemas.microsoft.com/office/drawing/2014/chart" uri="{C3380CC4-5D6E-409C-BE32-E72D297353CC}">
              <c16:uniqueId val="{0000001D-E90A-4EF9-9A65-1E6F11CD006A}"/>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E90A-4EF9-9A65-1E6F11CD006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E90A-4EF9-9A65-1E6F11CD006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E90A-4EF9-9A65-1E6F11CD006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E90A-4EF9-9A65-1E6F11CD006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c:v>
                </c:pt>
                <c:pt idx="1">
                  <c:v>Non.</c:v>
                </c:pt>
              </c:strCache>
            </c:strRef>
          </c:cat>
          <c:val>
            <c:numRef>
              <c:f>Feuil1!$D$2:$D$3</c:f>
              <c:numCache>
                <c:formatCode>General</c:formatCode>
                <c:ptCount val="2"/>
                <c:pt idx="0">
                  <c:v>2</c:v>
                </c:pt>
                <c:pt idx="1">
                  <c:v>2</c:v>
                </c:pt>
              </c:numCache>
            </c:numRef>
          </c:val>
          <c:extLst>
            <c:ext xmlns:c16="http://schemas.microsoft.com/office/drawing/2014/chart" uri="{C3380CC4-5D6E-409C-BE32-E72D297353CC}">
              <c16:uniqueId val="{00000026-E90A-4EF9-9A65-1E6F11CD006A}"/>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7"/>
                <c:pt idx="0">
                  <c:v>Autre. </c:v>
                </c:pt>
                <c:pt idx="1">
                  <c:v>N’est pas accompagné pour faire un recours. </c:v>
                </c:pt>
                <c:pt idx="2">
                  <c:v>Les modalités de recours ne sont pas accessibles. </c:v>
                </c:pt>
                <c:pt idx="3">
                  <c:v>Préfère procéder par la concertation. </c:v>
                </c:pt>
                <c:pt idx="4">
                  <c:v>Ne sait pas comment faire.</c:v>
                </c:pt>
                <c:pt idx="5">
                  <c:v>Pense qu'il ne va pas aboutir. </c:v>
                </c:pt>
                <c:pt idx="6">
                  <c:v>Ça demande trop d'énergie. </c:v>
                </c:pt>
              </c:strCache>
            </c:strRef>
          </c:cat>
          <c:val>
            <c:numRef>
              <c:f>Feuil1!$B$2:$B$9</c:f>
              <c:numCache>
                <c:formatCode>0%</c:formatCode>
                <c:ptCount val="7"/>
                <c:pt idx="0">
                  <c:v>0.09</c:v>
                </c:pt>
                <c:pt idx="1">
                  <c:v>0.17</c:v>
                </c:pt>
                <c:pt idx="2">
                  <c:v>0.2</c:v>
                </c:pt>
                <c:pt idx="3">
                  <c:v>0.2</c:v>
                </c:pt>
                <c:pt idx="4">
                  <c:v>0.23</c:v>
                </c:pt>
                <c:pt idx="5">
                  <c:v>0.44</c:v>
                </c:pt>
                <c:pt idx="6">
                  <c:v>0.49</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Feuil1!$A$2:$A$8</c:f>
              <c:strCache>
                <c:ptCount val="7"/>
                <c:pt idx="0">
                  <c:v>Ne souhaite pas répondre. </c:v>
                </c:pt>
                <c:pt idx="1">
                  <c:v>N’en bénéficie pas.</c:v>
                </c:pt>
                <c:pt idx="2">
                  <c:v>Autre</c:v>
                </c:pt>
                <c:pt idx="3">
                  <c:v>Allocation compensatrice pour tierce personne (ACTP). </c:v>
                </c:pt>
                <c:pt idx="4">
                  <c:v>Forfait cécité de la PCH.</c:v>
                </c:pt>
                <c:pt idx="5">
                  <c:v>Prestation de compensation du handicap (PCH). </c:v>
                </c:pt>
                <c:pt idx="6">
                  <c:v>Allocation aux adultes handicapés (AAH). </c:v>
                </c:pt>
              </c:strCache>
            </c:strRef>
          </c:cat>
          <c:val>
            <c:numRef>
              <c:f>Feuil1!$B$2:$B$8</c:f>
              <c:numCache>
                <c:formatCode>0%</c:formatCode>
                <c:ptCount val="7"/>
                <c:pt idx="0">
                  <c:v>0.05</c:v>
                </c:pt>
                <c:pt idx="1">
                  <c:v>0.41</c:v>
                </c:pt>
                <c:pt idx="2">
                  <c:v>0.03</c:v>
                </c:pt>
                <c:pt idx="3">
                  <c:v>0.18</c:v>
                </c:pt>
                <c:pt idx="4">
                  <c:v>0.14000000000000001</c:v>
                </c:pt>
                <c:pt idx="5">
                  <c:v>0.2</c:v>
                </c:pt>
                <c:pt idx="6">
                  <c:v>0.22</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1.9198745990084573E-2"/>
                  <c:y val="-8.0421197350331215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327555409740451"/>
                      <c:h val="0.23103174603174603"/>
                    </c:manualLayout>
                  </c15:layout>
                </c:ext>
                <c:ext xmlns:c16="http://schemas.microsoft.com/office/drawing/2014/chart" uri="{C3380CC4-5D6E-409C-BE32-E72D297353CC}">
                  <c16:uniqueId val="{00000001-554A-4337-BF8B-3AE2217269B9}"/>
                </c:ext>
              </c:extLst>
            </c:dLbl>
            <c:dLbl>
              <c:idx val="1"/>
              <c:layout>
                <c:manualLayout>
                  <c:x val="6.4103892733894274E-2"/>
                  <c:y val="1.70702171146331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625328083989503"/>
                      <c:h val="0.24308990833339125"/>
                    </c:manualLayout>
                  </c15:layout>
                </c:ext>
                <c:ext xmlns:c16="http://schemas.microsoft.com/office/drawing/2014/chart" uri="{C3380CC4-5D6E-409C-BE32-E72D297353CC}">
                  <c16:uniqueId val="{00000003-554A-4337-BF8B-3AE2217269B9}"/>
                </c:ext>
              </c:extLst>
            </c:dLbl>
            <c:dLbl>
              <c:idx val="2"/>
              <c:layout>
                <c:manualLayout>
                  <c:x val="-8.9163932633420817E-2"/>
                  <c:y val="-6.391951006124234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927209098862642"/>
                      <c:h val="0.23139888763904512"/>
                    </c:manualLayout>
                  </c15:layout>
                </c:ext>
                <c:ext xmlns:c16="http://schemas.microsoft.com/office/drawing/2014/chart" uri="{C3380CC4-5D6E-409C-BE32-E72D297353CC}">
                  <c16:uniqueId val="{00000005-554A-4337-BF8B-3AE2217269B9}"/>
                </c:ext>
              </c:extLst>
            </c:dLbl>
            <c:dLbl>
              <c:idx val="3"/>
              <c:layout>
                <c:manualLayout>
                  <c:x val="-3.4036562028632256E-2"/>
                  <c:y val="5.271611098755141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997703412073491"/>
                      <c:h val="0.32266779152605929"/>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Dans une structure ordinaire. </c:v>
                </c:pt>
                <c:pt idx="1">
                  <c:v>Dans une structure spécialisée. </c:v>
                </c:pt>
                <c:pt idx="2">
                  <c:v>Peu importe, ce qui compte c'est l'activité. </c:v>
                </c:pt>
                <c:pt idx="3">
                  <c:v>Non concerné : pas intéressé par ces activités. </c:v>
                </c:pt>
              </c:strCache>
            </c:strRef>
          </c:cat>
          <c:val>
            <c:numRef>
              <c:f>Feuil1!$B$2:$B$5</c:f>
              <c:numCache>
                <c:formatCode>0%</c:formatCode>
                <c:ptCount val="4"/>
                <c:pt idx="0">
                  <c:v>0.23</c:v>
                </c:pt>
                <c:pt idx="1">
                  <c:v>0.18</c:v>
                </c:pt>
                <c:pt idx="2">
                  <c:v>0.37</c:v>
                </c:pt>
                <c:pt idx="3">
                  <c:v>0.22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Feuil1!$B$2:$B$6</c:f>
              <c:numCache>
                <c:formatCode>0%</c:formatCode>
                <c:ptCount val="5"/>
                <c:pt idx="0">
                  <c:v>0.2</c:v>
                </c:pt>
                <c:pt idx="1">
                  <c:v>0.28999999999999998</c:v>
                </c:pt>
                <c:pt idx="2">
                  <c:v>0.17</c:v>
                </c:pt>
                <c:pt idx="3">
                  <c:v>0.31</c:v>
                </c:pt>
                <c:pt idx="4">
                  <c:v>0.03</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F2BE-46FD-BC8C-1351B921F8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F2BE-46FD-BC8C-1351B921F8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F2BE-46FD-BC8C-1351B921F8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F2BE-46FD-BC8C-1351B921F8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F2BE-46FD-BC8C-1351B921F8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F2BE-46FD-BC8C-1351B921F8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F2BE-46FD-BC8C-1351B921F8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F2BE-46FD-BC8C-1351B921F8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F2BE-46FD-BC8C-1351B921F8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F2BE-46FD-BC8C-1351B921F8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F2BE-46FD-BC8C-1351B921F821}"/>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F2BE-46FD-BC8C-1351B921F8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F2BE-46FD-BC8C-1351B921F8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F2BE-46FD-BC8C-1351B921F8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F2BE-46FD-BC8C-1351B921F8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F2BE-46FD-BC8C-1351B921F8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F2BE-46FD-BC8C-1351B921F8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F2BE-46FD-BC8C-1351B921F8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F2BE-46FD-BC8C-1351B921F8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F2BE-46FD-BC8C-1351B921F8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F2BE-46FD-BC8C-1351B921F8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F2BE-46FD-BC8C-1351B921F821}"/>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pratique autant d'activités que souhaité. </c:v>
                </c:pt>
                <c:pt idx="1">
                  <c:v>Autre.</c:v>
                </c:pt>
                <c:pt idx="2">
                  <c:v>Activités sociales.</c:v>
                </c:pt>
                <c:pt idx="3">
                  <c:v>Activités artistiques. </c:v>
                </c:pt>
                <c:pt idx="4">
                  <c:v>Activités manuelles. </c:v>
                </c:pt>
                <c:pt idx="5">
                  <c:v>Activités intellectuelles. </c:v>
                </c:pt>
                <c:pt idx="6">
                  <c:v>Activités culturelles.</c:v>
                </c:pt>
                <c:pt idx="7">
                  <c:v>Activités sportives. </c:v>
                </c:pt>
              </c:strCache>
            </c:strRef>
          </c:cat>
          <c:val>
            <c:numRef>
              <c:f>Feuil1!$B$2:$B$9</c:f>
              <c:numCache>
                <c:formatCode>0%</c:formatCode>
                <c:ptCount val="8"/>
                <c:pt idx="0">
                  <c:v>0.28000000000000003</c:v>
                </c:pt>
                <c:pt idx="1">
                  <c:v>0.04</c:v>
                </c:pt>
                <c:pt idx="2">
                  <c:v>0.19</c:v>
                </c:pt>
                <c:pt idx="3">
                  <c:v>0.24</c:v>
                </c:pt>
                <c:pt idx="4">
                  <c:v>0.33</c:v>
                </c:pt>
                <c:pt idx="5">
                  <c:v>0.34</c:v>
                </c:pt>
                <c:pt idx="6">
                  <c:v>0.35</c:v>
                </c:pt>
                <c:pt idx="7">
                  <c:v>0.39</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51523800140959286"/>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Sportives. </c:v>
                </c:pt>
                <c:pt idx="1">
                  <c:v>Artistiques. </c:v>
                </c:pt>
                <c:pt idx="2">
                  <c:v>Culturelles. </c:v>
                </c:pt>
                <c:pt idx="3">
                  <c:v>Linguistiques. </c:v>
                </c:pt>
                <c:pt idx="4">
                  <c:v>Autre. </c:v>
                </c:pt>
                <c:pt idx="5">
                  <c:v>Non concerné : pas d'activité pratiquée. </c:v>
                </c:pt>
              </c:strCache>
            </c:strRef>
          </c:cat>
          <c:val>
            <c:numRef>
              <c:f>Feuil1!$B$2:$B$7</c:f>
              <c:numCache>
                <c:formatCode>0%</c:formatCode>
                <c:ptCount val="6"/>
                <c:pt idx="0">
                  <c:v>0.49</c:v>
                </c:pt>
                <c:pt idx="1">
                  <c:v>0.27</c:v>
                </c:pt>
                <c:pt idx="2">
                  <c:v>0.12</c:v>
                </c:pt>
                <c:pt idx="3">
                  <c:v>0.02</c:v>
                </c:pt>
                <c:pt idx="4">
                  <c:v>0.05</c:v>
                </c:pt>
                <c:pt idx="5">
                  <c:v>0.35</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1.8041338582677251E-2"/>
                  <c:y val="-5.948600174978131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2.7066929133858258E-2"/>
                  <c:y val="-1.19047619047620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866068824730242"/>
                      <c:h val="0.2430899262592176"/>
                    </c:manualLayout>
                  </c15:layout>
                </c:ext>
                <c:ext xmlns:c16="http://schemas.microsoft.com/office/drawing/2014/chart" uri="{C3380CC4-5D6E-409C-BE32-E72D297353CC}">
                  <c16:uniqueId val="{00000003-554A-4337-BF8B-3AE2217269B9}"/>
                </c:ext>
              </c:extLst>
            </c:dLbl>
            <c:dLbl>
              <c:idx val="2"/>
              <c:layout>
                <c:manualLayout>
                  <c:x val="3.2363845144356952E-2"/>
                  <c:y val="7.509061367329083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1287638524351118E-2"/>
                  <c:y val="7.959778780338062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54840296004666078"/>
                      <c:h val="0.24902791901549429"/>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Milieu ordinaire sans aide humaine. </c:v>
                </c:pt>
                <c:pt idx="1">
                  <c:v>Milieu ordinaire avec aide humaine. </c:v>
                </c:pt>
                <c:pt idx="2">
                  <c:v>Milieu adapté. </c:v>
                </c:pt>
                <c:pt idx="3">
                  <c:v>Milieu adapté et milieu ordinaire, selon l'activité. </c:v>
                </c:pt>
              </c:strCache>
            </c:strRef>
          </c:cat>
          <c:val>
            <c:numRef>
              <c:f>Feuil1!$B$2:$B$5</c:f>
              <c:numCache>
                <c:formatCode>0%</c:formatCode>
                <c:ptCount val="4"/>
                <c:pt idx="0">
                  <c:v>0.46</c:v>
                </c:pt>
                <c:pt idx="1">
                  <c:v>0.31</c:v>
                </c:pt>
                <c:pt idx="2">
                  <c:v>0.11</c:v>
                </c:pt>
                <c:pt idx="3">
                  <c:v>0.12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1.6883931175269751E-2"/>
                  <c:y val="-4.50849615476719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009259259259261"/>
                      <c:h val="0.22546003941172257"/>
                    </c:manualLayout>
                  </c15:layout>
                </c:ext>
                <c:ext xmlns:c16="http://schemas.microsoft.com/office/drawing/2014/chart" uri="{C3380CC4-5D6E-409C-BE32-E72D297353CC}">
                  <c16:uniqueId val="{00000001-554A-4337-BF8B-3AE2217269B9}"/>
                </c:ext>
              </c:extLst>
            </c:dLbl>
            <c:dLbl>
              <c:idx val="1"/>
              <c:layout>
                <c:manualLayout>
                  <c:x val="1.2020559400560932E-2"/>
                  <c:y val="1.707022607754627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208661417322835"/>
                      <c:h val="0.243089926259217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2.3833843686205891E-2"/>
                  <c:y val="4.279543182102233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8.1527556352933891E-2"/>
                  <c:y val="2.7576977812508105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6364227909011371"/>
                      <c:h val="0.19924446944131982"/>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Adhérent et s'y implique activement. </c:v>
                </c:pt>
                <c:pt idx="1">
                  <c:v>Adhérent. </c:v>
                </c:pt>
                <c:pt idx="2">
                  <c:v>En connait mais non adhérent. </c:v>
                </c:pt>
                <c:pt idx="3">
                  <c:v>N'en connait pas. </c:v>
                </c:pt>
                <c:pt idx="4">
                  <c:v>Non concerné : pas intéressé. </c:v>
                </c:pt>
              </c:strCache>
            </c:strRef>
          </c:cat>
          <c:val>
            <c:numRef>
              <c:f>Feuil1!$B$2:$B$6</c:f>
              <c:numCache>
                <c:formatCode>0%</c:formatCode>
                <c:ptCount val="5"/>
                <c:pt idx="0">
                  <c:v>0.26</c:v>
                </c:pt>
                <c:pt idx="1">
                  <c:v>0.37</c:v>
                </c:pt>
                <c:pt idx="2">
                  <c:v>0.19</c:v>
                </c:pt>
                <c:pt idx="3">
                  <c:v>0.11</c:v>
                </c:pt>
                <c:pt idx="4">
                  <c:v>0.08</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68638220097017366"/>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Feuil1!$A$2:$A$4</c:f>
              <c:strCache>
                <c:ptCount val="3"/>
                <c:pt idx="0">
                  <c:v>Oui, dans une association de personnes déficientes visuelles. </c:v>
                </c:pt>
                <c:pt idx="1">
                  <c:v>Oui, dans un autre type de structure. </c:v>
                </c:pt>
                <c:pt idx="2">
                  <c:v>Non, pas d’activité bénévole. </c:v>
                </c:pt>
              </c:strCache>
            </c:strRef>
          </c:cat>
          <c:val>
            <c:numRef>
              <c:f>Feuil1!$B$2:$B$4</c:f>
              <c:numCache>
                <c:formatCode>0%</c:formatCode>
                <c:ptCount val="3"/>
                <c:pt idx="0">
                  <c:v>0.23</c:v>
                </c:pt>
                <c:pt idx="1">
                  <c:v>0.22</c:v>
                </c:pt>
                <c:pt idx="2">
                  <c:v>0.62</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rgbClr val="66FF6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2.0789771070282861E-2"/>
                  <c:y val="6.306461692288463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4.0980971128608927E-2"/>
                  <c:y val="7.454146356705419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8.6109288422280515E-3"/>
                  <c:y val="4.44244469441319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289200568678915"/>
                      <c:h val="0.23495875515560555"/>
                    </c:manualLayout>
                  </c15:layout>
                </c:ext>
                <c:ext xmlns:c16="http://schemas.microsoft.com/office/drawing/2014/chart" uri="{C3380CC4-5D6E-409C-BE32-E72D297353CC}">
                  <c16:uniqueId val="{00000009-554A-4337-BF8B-3AE2217269B9}"/>
                </c:ext>
              </c:extLst>
            </c:dLbl>
            <c:dLbl>
              <c:idx val="5"/>
              <c:layout>
                <c:manualLayout>
                  <c:x val="-1.0164497666958304E-2"/>
                  <c:y val="3.769841269841269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8080307669874597"/>
                      <c:h val="0.23761967254093239"/>
                    </c:manualLayout>
                  </c15:layout>
                </c:ext>
                <c:ext xmlns:c16="http://schemas.microsoft.com/office/drawing/2014/chart" uri="{C3380CC4-5D6E-409C-BE32-E72D297353CC}">
                  <c16:uniqueId val="{0000001F-C800-459D-AAEF-EB7AFA5ED23B}"/>
                </c:ext>
              </c:extLst>
            </c:dLbl>
            <c:dLbl>
              <c:idx val="6"/>
              <c:layout>
                <c:manualLayout>
                  <c:x val="1.0076735199766696E-2"/>
                  <c:y val="1.3667041619797515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760772090988629"/>
                      <c:h val="0.24555618047744032"/>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Feuil1!$A$2:$A$8</c:f>
              <c:strCache>
                <c:ptCount val="7"/>
                <c:pt idx="0">
                  <c:v>Tous les jours ou presque. </c:v>
                </c:pt>
                <c:pt idx="1">
                  <c:v>Au moins une fois par semaine. </c:v>
                </c:pt>
                <c:pt idx="2">
                  <c:v>Quelques fois par mois. </c:v>
                </c:pt>
                <c:pt idx="3">
                  <c:v>Quelques fois par an. </c:v>
                </c:pt>
                <c:pt idx="4">
                  <c:v>Jamais, à cause du problème visuel. </c:v>
                </c:pt>
                <c:pt idx="5">
                  <c:v>Jamais, pour d'autres raisons. </c:v>
                </c:pt>
                <c:pt idx="6">
                  <c:v>Non concerné : pas intéressé. </c:v>
                </c:pt>
              </c:strCache>
            </c:strRef>
          </c:cat>
          <c:val>
            <c:numRef>
              <c:f>Feuil1!$B$2:$B$8</c:f>
              <c:numCache>
                <c:formatCode>0%</c:formatCode>
                <c:ptCount val="7"/>
                <c:pt idx="0">
                  <c:v>0.21</c:v>
                </c:pt>
                <c:pt idx="1">
                  <c:v>0.4</c:v>
                </c:pt>
                <c:pt idx="2">
                  <c:v>0.11</c:v>
                </c:pt>
                <c:pt idx="3">
                  <c:v>7.0000000000000007E-2</c:v>
                </c:pt>
                <c:pt idx="4">
                  <c:v>0.09</c:v>
                </c:pt>
                <c:pt idx="5">
                  <c:v>0.09</c:v>
                </c:pt>
                <c:pt idx="6">
                  <c:v>0.05</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75250112287200854"/>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Dans un cadre privé. </c:v>
                </c:pt>
                <c:pt idx="1">
                  <c:v>En club sportif ordinaire. </c:v>
                </c:pt>
                <c:pt idx="2">
                  <c:v>En club sportif spécialisé. </c:v>
                </c:pt>
                <c:pt idx="3">
                  <c:v>En salle de sport. </c:v>
                </c:pt>
              </c:strCache>
            </c:strRef>
          </c:cat>
          <c:val>
            <c:numRef>
              <c:f>Feuil1!$B$2:$B$5</c:f>
              <c:numCache>
                <c:formatCode>0%</c:formatCode>
                <c:ptCount val="4"/>
                <c:pt idx="0">
                  <c:v>0.65</c:v>
                </c:pt>
                <c:pt idx="1">
                  <c:v>0.26</c:v>
                </c:pt>
                <c:pt idx="2">
                  <c:v>0.2</c:v>
                </c:pt>
                <c:pt idx="3">
                  <c:v>0.13</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Feuil1!$A$3:$A$28</c:f>
              <c:strCache>
                <c:ptCount val="18"/>
                <c:pt idx="0">
                  <c:v>Autre. </c:v>
                </c:pt>
                <c:pt idx="1">
                  <c:v>Sport aérien.</c:v>
                </c:pt>
                <c:pt idx="2">
                  <c:v>Patinage, roller, skateboard. </c:v>
                </c:pt>
                <c:pt idx="3">
                  <c:v>Sport d'équipe.</c:v>
                </c:pt>
                <c:pt idx="4">
                  <c:v>Sports de raquette. </c:v>
                </c:pt>
                <c:pt idx="5">
                  <c:v>Activité équestre.</c:v>
                </c:pt>
                <c:pt idx="6">
                  <c:v>Activité nautique. </c:v>
                </c:pt>
                <c:pt idx="7">
                  <c:v>Arts martiaux et sports de combat. </c:v>
                </c:pt>
                <c:pt idx="8">
                  <c:v>Activité de cible ou de précision. </c:v>
                </c:pt>
                <c:pt idx="9">
                  <c:v>Alpinisme, escalade, accrobranche. </c:v>
                </c:pt>
                <c:pt idx="10">
                  <c:v>Course à pied, athlétisme.</c:v>
                </c:pt>
                <c:pt idx="11">
                  <c:v>Sport d'hiver. </c:v>
                </c:pt>
                <c:pt idx="12">
                  <c:v>Musculation. </c:v>
                </c:pt>
                <c:pt idx="13">
                  <c:v>Fitness, Zumba.</c:v>
                </c:pt>
                <c:pt idx="14">
                  <c:v>Danse, yoga, Pilates. </c:v>
                </c:pt>
                <c:pt idx="15">
                  <c:v>Vélo.</c:v>
                </c:pt>
                <c:pt idx="16">
                  <c:v>Natation, baignade.</c:v>
                </c:pt>
                <c:pt idx="17">
                  <c:v>Marche, randonnée. </c:v>
                </c:pt>
              </c:strCache>
              <c:extLst/>
            </c:strRef>
          </c:cat>
          <c:val>
            <c:numRef>
              <c:f>Feuil1!$B$3:$B$28</c:f>
              <c:numCache>
                <c:formatCode>0%</c:formatCode>
                <c:ptCount val="18"/>
                <c:pt idx="0">
                  <c:v>0.04</c:v>
                </c:pt>
                <c:pt idx="1">
                  <c:v>0.01</c:v>
                </c:pt>
                <c:pt idx="2">
                  <c:v>0.02</c:v>
                </c:pt>
                <c:pt idx="3">
                  <c:v>0.02</c:v>
                </c:pt>
                <c:pt idx="4">
                  <c:v>0.03</c:v>
                </c:pt>
                <c:pt idx="5">
                  <c:v>0.03</c:v>
                </c:pt>
                <c:pt idx="6">
                  <c:v>0.04</c:v>
                </c:pt>
                <c:pt idx="7">
                  <c:v>0.04</c:v>
                </c:pt>
                <c:pt idx="8">
                  <c:v>0.04</c:v>
                </c:pt>
                <c:pt idx="9">
                  <c:v>0.05</c:v>
                </c:pt>
                <c:pt idx="10">
                  <c:v>0.1</c:v>
                </c:pt>
                <c:pt idx="11">
                  <c:v>0.1</c:v>
                </c:pt>
                <c:pt idx="12">
                  <c:v>0.13</c:v>
                </c:pt>
                <c:pt idx="13">
                  <c:v>0.17</c:v>
                </c:pt>
                <c:pt idx="14">
                  <c:v>0.2</c:v>
                </c:pt>
                <c:pt idx="15">
                  <c:v>0.23</c:v>
                </c:pt>
                <c:pt idx="16">
                  <c:v>0.28000000000000003</c:v>
                </c:pt>
                <c:pt idx="17">
                  <c:v>0.72</c:v>
                </c:pt>
              </c:numCache>
              <c:extLst/>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Non concerné : n'a jamais rencontré d'obstacle. </c:v>
                </c:pt>
                <c:pt idx="1">
                  <c:v>Autre.</c:v>
                </c:pt>
                <c:pt idx="2">
                  <c:v>Peur des proches. </c:v>
                </c:pt>
                <c:pt idx="3">
                  <c:v>Refus d'accès. </c:v>
                </c:pt>
                <c:pt idx="4">
                  <c:v>Coût financier. </c:v>
                </c:pt>
                <c:pt idx="5">
                  <c:v>Embarras avec le coach et/ou les autres participants. </c:v>
                </c:pt>
                <c:pt idx="6">
                  <c:v>Autocensure. </c:v>
                </c:pt>
                <c:pt idx="7">
                  <c:v>Inaccessibilité du lieu de pratique. </c:v>
                </c:pt>
                <c:pt idx="8">
                  <c:v>Difficultés d'accès aux lieux de pratique.</c:v>
                </c:pt>
              </c:strCache>
            </c:strRef>
          </c:cat>
          <c:val>
            <c:numRef>
              <c:f>Feuil1!$B$2:$B$10</c:f>
              <c:numCache>
                <c:formatCode>0%</c:formatCode>
                <c:ptCount val="9"/>
                <c:pt idx="0">
                  <c:v>0.32</c:v>
                </c:pt>
                <c:pt idx="1">
                  <c:v>0.09</c:v>
                </c:pt>
                <c:pt idx="2">
                  <c:v>0.04</c:v>
                </c:pt>
                <c:pt idx="3">
                  <c:v>0.09</c:v>
                </c:pt>
                <c:pt idx="4">
                  <c:v>0.11</c:v>
                </c:pt>
                <c:pt idx="5">
                  <c:v>0.15</c:v>
                </c:pt>
                <c:pt idx="6">
                  <c:v>0.23</c:v>
                </c:pt>
                <c:pt idx="7">
                  <c:v>0.26</c:v>
                </c:pt>
                <c:pt idx="8">
                  <c:v>0.31</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Feuil1!$A$2:$A$13</c:f>
              <c:strCache>
                <c:ptCount val="12"/>
                <c:pt idx="0">
                  <c:v>Aucun. </c:v>
                </c:pt>
                <c:pt idx="1">
                  <c:v>Autre. </c:v>
                </c:pt>
                <c:pt idx="2">
                  <c:v>Presse écrite.</c:v>
                </c:pt>
                <c:pt idx="3">
                  <c:v>Autres types de spectacles. </c:v>
                </c:pt>
                <c:pt idx="4">
                  <c:v>Podcasts. </c:v>
                </c:pt>
                <c:pt idx="5">
                  <c:v>Musées. </c:v>
                </c:pt>
                <c:pt idx="6">
                  <c:v>Cinéma. </c:v>
                </c:pt>
                <c:pt idx="7">
                  <c:v>Spectacles musicaux. </c:v>
                </c:pt>
                <c:pt idx="8">
                  <c:v>Radio.</c:v>
                </c:pt>
                <c:pt idx="9">
                  <c:v>Livres. </c:v>
                </c:pt>
                <c:pt idx="10">
                  <c:v>Musique. </c:v>
                </c:pt>
                <c:pt idx="11">
                  <c:v>Télé ou plateformes de streaming. </c:v>
                </c:pt>
              </c:strCache>
            </c:strRef>
          </c:cat>
          <c:val>
            <c:numRef>
              <c:f>Feuil1!$B$2:$B$13</c:f>
              <c:numCache>
                <c:formatCode>0%</c:formatCode>
                <c:ptCount val="12"/>
                <c:pt idx="0">
                  <c:v>0.02</c:v>
                </c:pt>
                <c:pt idx="1">
                  <c:v>0.02</c:v>
                </c:pt>
                <c:pt idx="2">
                  <c:v>0.27</c:v>
                </c:pt>
                <c:pt idx="3">
                  <c:v>0.34</c:v>
                </c:pt>
                <c:pt idx="4">
                  <c:v>0.37</c:v>
                </c:pt>
                <c:pt idx="5">
                  <c:v>0.42</c:v>
                </c:pt>
                <c:pt idx="6">
                  <c:v>0.46</c:v>
                </c:pt>
                <c:pt idx="7">
                  <c:v>0.46</c:v>
                </c:pt>
                <c:pt idx="8">
                  <c:v>0.52</c:v>
                </c:pt>
                <c:pt idx="9">
                  <c:v>0.63</c:v>
                </c:pt>
                <c:pt idx="10">
                  <c:v>0.67</c:v>
                </c:pt>
                <c:pt idx="11">
                  <c:v>0.69</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3590050950333088E-2"/>
                  <c:y val="-1.073554793881075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109458539904732"/>
                      <c:h val="0.24308984323819427"/>
                    </c:manualLayout>
                  </c15:layout>
                </c:ext>
                <c:ext xmlns:c16="http://schemas.microsoft.com/office/drawing/2014/chart" uri="{C3380CC4-5D6E-409C-BE32-E72D297353CC}">
                  <c16:uniqueId val="{00000003-554A-4337-BF8B-3AE2217269B9}"/>
                </c:ext>
              </c:extLst>
            </c:dLbl>
            <c:dLbl>
              <c:idx val="2"/>
              <c:layout>
                <c:manualLayout>
                  <c:x val="-3.6860176343645329E-2"/>
                  <c:y val="7.0299318615454787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24733019483675"/>
                      <c:h val="0.23139885292116263"/>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0.13928779735866351"/>
                  <c:y val="-9.147045025168954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815720951547724"/>
                      <c:h val="0.17543501506756101"/>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Tout à fait.</c:v>
                </c:pt>
                <c:pt idx="1">
                  <c:v>Plutôt oui.</c:v>
                </c:pt>
                <c:pt idx="2">
                  <c:v>Plutôt non.</c:v>
                </c:pt>
                <c:pt idx="3">
                  <c:v>Pas du tout.</c:v>
                </c:pt>
                <c:pt idx="4">
                  <c:v>Ne sait pas.</c:v>
                </c:pt>
              </c:strCache>
            </c:strRef>
          </c:cat>
          <c:val>
            <c:numRef>
              <c:f>Feuil1!$E$7:$E$11</c:f>
              <c:numCache>
                <c:formatCode>0%</c:formatCode>
                <c:ptCount val="5"/>
                <c:pt idx="0">
                  <c:v>0.4</c:v>
                </c:pt>
                <c:pt idx="1">
                  <c:v>0.38</c:v>
                </c:pt>
                <c:pt idx="2">
                  <c:v>0.14000000000000001</c:v>
                </c:pt>
                <c:pt idx="3">
                  <c:v>0.05</c:v>
                </c:pt>
                <c:pt idx="4">
                  <c:v>0.03</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2.2462452610090416E-2"/>
                  <c:y val="1.104940007499069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Tous les jours ou presque. </c:v>
                </c:pt>
                <c:pt idx="1">
                  <c:v>Au moins une fois par semaine.</c:v>
                </c:pt>
                <c:pt idx="2">
                  <c:v>Quelques fois par mois.</c:v>
                </c:pt>
                <c:pt idx="3">
                  <c:v>Quelques fois par an. </c:v>
                </c:pt>
              </c:strCache>
            </c:strRef>
          </c:cat>
          <c:val>
            <c:numRef>
              <c:f>Feuil1!$B$2:$B$5</c:f>
              <c:numCache>
                <c:formatCode>0%</c:formatCode>
                <c:ptCount val="4"/>
                <c:pt idx="0">
                  <c:v>0.02</c:v>
                </c:pt>
                <c:pt idx="1">
                  <c:v>0.12</c:v>
                </c:pt>
                <c:pt idx="2">
                  <c:v>0.31</c:v>
                </c:pt>
                <c:pt idx="3">
                  <c:v>0.55000000000000004</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C991-4266-B2CE-3664A75E3B7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C991-4266-B2CE-3664A75E3B7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C991-4266-B2CE-3664A75E3B7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C991-4266-B2CE-3664A75E3B7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C991-4266-B2CE-3664A75E3B7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C991-4266-B2CE-3664A75E3B7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C991-4266-B2CE-3664A75E3B7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C991-4266-B2CE-3664A75E3B7C}"/>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Tous les jours ou presque. </c:v>
                </c:pt>
                <c:pt idx="1">
                  <c:v>Au moins une fois par semaine.</c:v>
                </c:pt>
                <c:pt idx="2">
                  <c:v>Quelques fois par mois.</c:v>
                </c:pt>
                <c:pt idx="3">
                  <c:v>Quelques fois par an. </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C991-4266-B2CE-3664A75E3B7C}"/>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C991-4266-B2CE-3664A75E3B7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991-4266-B2CE-3664A75E3B7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991-4266-B2CE-3664A75E3B7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991-4266-B2CE-3664A75E3B7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C991-4266-B2CE-3664A75E3B7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C991-4266-B2CE-3664A75E3B7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C991-4266-B2CE-3664A75E3B7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C991-4266-B2CE-3664A75E3B7C}"/>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Tous les jours ou presque. </c:v>
                </c:pt>
                <c:pt idx="1">
                  <c:v>Au moins une fois par semaine.</c:v>
                </c:pt>
                <c:pt idx="2">
                  <c:v>Quelques fois par mois.</c:v>
                </c:pt>
                <c:pt idx="3">
                  <c:v>Quelques fois par an. </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C991-4266-B2CE-3664A75E3B7C}"/>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Non concerné : n'a jamais rencontré d'obstacle. </c:v>
                </c:pt>
                <c:pt idx="1">
                  <c:v>Autre. </c:v>
                </c:pt>
                <c:pt idx="2">
                  <c:v>Refus d'accès. </c:v>
                </c:pt>
                <c:pt idx="3">
                  <c:v>Coût financier. </c:v>
                </c:pt>
                <c:pt idx="4">
                  <c:v>Manque de personnel formé. </c:v>
                </c:pt>
                <c:pt idx="5">
                  <c:v>Inaccessibilité numérique des contenus en ligne.</c:v>
                </c:pt>
                <c:pt idx="6">
                  <c:v>Inaccessibilité des lieux.</c:v>
                </c:pt>
                <c:pt idx="7">
                  <c:v>Difficultés d'accès aux lieux de culture. </c:v>
                </c:pt>
                <c:pt idx="8">
                  <c:v>Absence d'audiodescription ou audiodescription de mauvaise qualité. </c:v>
                </c:pt>
              </c:strCache>
            </c:strRef>
          </c:cat>
          <c:val>
            <c:numRef>
              <c:f>Feuil1!$B$2:$B$10</c:f>
              <c:numCache>
                <c:formatCode>0%</c:formatCode>
                <c:ptCount val="9"/>
                <c:pt idx="0">
                  <c:v>0.26</c:v>
                </c:pt>
                <c:pt idx="1">
                  <c:v>0.06</c:v>
                </c:pt>
                <c:pt idx="2">
                  <c:v>0.04</c:v>
                </c:pt>
                <c:pt idx="3">
                  <c:v>0.13</c:v>
                </c:pt>
                <c:pt idx="4">
                  <c:v>0.19</c:v>
                </c:pt>
                <c:pt idx="5">
                  <c:v>0.27</c:v>
                </c:pt>
                <c:pt idx="6">
                  <c:v>0.28999999999999998</c:v>
                </c:pt>
                <c:pt idx="7">
                  <c:v>0.31</c:v>
                </c:pt>
                <c:pt idx="8">
                  <c:v>0.41</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Feuil1!$A$2:$A$8</c:f>
              <c:strCache>
                <c:ptCount val="7"/>
                <c:pt idx="0">
                  <c:v>Non concerné : pas de solution particulière. </c:v>
                </c:pt>
                <c:pt idx="1">
                  <c:v>Autre. </c:v>
                </c:pt>
                <c:pt idx="2">
                  <c:v>Réserver des sessions spécialisées. </c:v>
                </c:pt>
                <c:pt idx="3">
                  <c:v>Réserver des visites guidées.</c:v>
                </c:pt>
                <c:pt idx="4">
                  <c:v>Planifier les visites à l'avance.</c:v>
                </c:pt>
                <c:pt idx="5">
                  <c:v>Recourir à des associations. </c:v>
                </c:pt>
                <c:pt idx="6">
                  <c:v>Être accompagné. </c:v>
                </c:pt>
              </c:strCache>
            </c:strRef>
          </c:cat>
          <c:val>
            <c:numRef>
              <c:f>Feuil1!$B$2:$B$8</c:f>
              <c:numCache>
                <c:formatCode>0%</c:formatCode>
                <c:ptCount val="7"/>
                <c:pt idx="0">
                  <c:v>0.19</c:v>
                </c:pt>
                <c:pt idx="1">
                  <c:v>0.01</c:v>
                </c:pt>
                <c:pt idx="2">
                  <c:v>0.15</c:v>
                </c:pt>
                <c:pt idx="3">
                  <c:v>0.27</c:v>
                </c:pt>
                <c:pt idx="4">
                  <c:v>0.32</c:v>
                </c:pt>
                <c:pt idx="5">
                  <c:v>0.4</c:v>
                </c:pt>
                <c:pt idx="6">
                  <c:v>0.51</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5325006366733842E-3"/>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987961554117534"/>
                      <c:h val="0.23103174603174603"/>
                    </c:manualLayout>
                  </c15:layout>
                </c:ext>
                <c:ext xmlns:c16="http://schemas.microsoft.com/office/drawing/2014/chart" uri="{C3380CC4-5D6E-409C-BE32-E72D297353CC}">
                  <c16:uniqueId val="{00000001-554A-4337-BF8B-3AE2217269B9}"/>
                </c:ext>
              </c:extLst>
            </c:dLbl>
            <c:dLbl>
              <c:idx val="1"/>
              <c:layout>
                <c:manualLayout>
                  <c:x val="3.1696518860686855E-2"/>
                  <c:y val="-0.22102502812148489"/>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5.7645441442394675E-2"/>
                  <c:y val="-9.764966879140107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747615053049551"/>
                      <c:h val="0.33854174478190224"/>
                    </c:manualLayout>
                  </c15:layout>
                </c:ext>
                <c:ext xmlns:c16="http://schemas.microsoft.com/office/drawing/2014/chart" uri="{C3380CC4-5D6E-409C-BE32-E72D297353CC}">
                  <c16:uniqueId val="{00000005-554A-4337-BF8B-3AE2217269B9}"/>
                </c:ext>
              </c:extLst>
            </c:dLbl>
            <c:dLbl>
              <c:idx val="3"/>
              <c:layout>
                <c:manualLayout>
                  <c:x val="-8.5899051824114267E-2"/>
                  <c:y val="4.279558805149341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2910774524269332"/>
                      <c:h val="0.18377890263717037"/>
                    </c:manualLayout>
                  </c15:layout>
                </c:ext>
                <c:ext xmlns:c16="http://schemas.microsoft.com/office/drawing/2014/chart" uri="{C3380CC4-5D6E-409C-BE32-E72D297353CC}">
                  <c16:uniqueId val="{00000007-554A-4337-BF8B-3AE2217269B9}"/>
                </c:ext>
              </c:extLst>
            </c:dLbl>
            <c:dLbl>
              <c:idx val="4"/>
              <c:layout>
                <c:manualLayout>
                  <c:x val="-5.668957635040911E-2"/>
                  <c:y val="-3.29566218048916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4256406012"/>
                      <c:h val="0.23099050118735154"/>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Non, en raison du problème visuel. </c:v>
                </c:pt>
                <c:pt idx="1">
                  <c:v>Oui, à des jeux grand public. </c:v>
                </c:pt>
                <c:pt idx="2">
                  <c:v>Oui, à des jeux conçus pour les personnes déficientes visuelles. </c:v>
                </c:pt>
                <c:pt idx="3">
                  <c:v>Oui, à des jeux grand public ou spécifiques. </c:v>
                </c:pt>
                <c:pt idx="4">
                  <c:v>Non concerné : pas intéressé. </c:v>
                </c:pt>
              </c:strCache>
            </c:strRef>
          </c:cat>
          <c:val>
            <c:numRef>
              <c:f>Feuil1!$B$2:$B$6</c:f>
              <c:numCache>
                <c:formatCode>0%</c:formatCode>
                <c:ptCount val="5"/>
                <c:pt idx="0">
                  <c:v>0.28000000000000003</c:v>
                </c:pt>
                <c:pt idx="1">
                  <c:v>0.06</c:v>
                </c:pt>
                <c:pt idx="2">
                  <c:v>0.02</c:v>
                </c:pt>
                <c:pt idx="3">
                  <c:v>0.03</c:v>
                </c:pt>
                <c:pt idx="4">
                  <c:v>0.61</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0.1307434747739866"/>
                  <c:y val="-1.205841850703903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927209098862642"/>
                      <c:h val="0.20603268566249364"/>
                    </c:manualLayout>
                  </c15:layout>
                </c:ext>
                <c:ext xmlns:c16="http://schemas.microsoft.com/office/drawing/2014/chart" uri="{C3380CC4-5D6E-409C-BE32-E72D297353CC}">
                  <c16:uniqueId val="{00000005-554A-4337-BF8B-3AE2217269B9}"/>
                </c:ext>
              </c:extLst>
            </c:dLbl>
            <c:dLbl>
              <c:idx val="3"/>
              <c:layout>
                <c:manualLayout>
                  <c:x val="-3.5851742490522018E-2"/>
                  <c:y val="-1.538067184048037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4006962671332752"/>
                      <c:h val="0.21737749957514305"/>
                    </c:manualLayout>
                  </c15:layout>
                </c:ext>
                <c:ext xmlns:c16="http://schemas.microsoft.com/office/drawing/2014/chart" uri="{C3380CC4-5D6E-409C-BE32-E72D297353CC}">
                  <c16:uniqueId val="{00000007-554A-4337-BF8B-3AE2217269B9}"/>
                </c:ext>
              </c:extLst>
            </c:dLbl>
            <c:dLbl>
              <c:idx val="4"/>
              <c:layout>
                <c:manualLayout>
                  <c:x val="-1.8480788859725868E-2"/>
                  <c:y val="-0.1732157423667365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493857538641004"/>
                      <c:h val="0.32622859642544683"/>
                    </c:manualLayout>
                  </c15:layout>
                </c:ext>
                <c:ext xmlns:c16="http://schemas.microsoft.com/office/drawing/2014/chart" uri="{C3380CC4-5D6E-409C-BE32-E72D297353CC}">
                  <c16:uniqueId val="{00000009-554A-4337-BF8B-3AE2217269B9}"/>
                </c:ext>
              </c:extLst>
            </c:dLbl>
            <c:dLbl>
              <c:idx val="5"/>
              <c:layout>
                <c:manualLayout>
                  <c:x val="2.5715133703342052E-2"/>
                  <c:y val="4.563495474398446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9978455818022742"/>
                      <c:h val="0.26142919635045614"/>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Feuil1!$A$2:$A$7</c:f>
              <c:strCache>
                <c:ptCount val="6"/>
                <c:pt idx="0">
                  <c:v>Non, en raison du problème visuel.</c:v>
                </c:pt>
                <c:pt idx="1">
                  <c:v>Oui, à des jeux dans leur version grand public. </c:v>
                </c:pt>
                <c:pt idx="2">
                  <c:v>Oui, à des jeux dans une version adaptée. </c:v>
                </c:pt>
                <c:pt idx="3">
                  <c:v>Oui, à des jeux conçus  pour les personnes déficientes visuelles. </c:v>
                </c:pt>
                <c:pt idx="4">
                  <c:v>Oui, à des jeux classiques, adaptés ou spécifiques, selon l'occasion. </c:v>
                </c:pt>
                <c:pt idx="5">
                  <c:v>Non concerné : pas intéressé.</c:v>
                </c:pt>
              </c:strCache>
            </c:strRef>
          </c:cat>
          <c:val>
            <c:numRef>
              <c:f>Feuil1!$B$2:$B$7</c:f>
              <c:numCache>
                <c:formatCode>0%</c:formatCode>
                <c:ptCount val="6"/>
                <c:pt idx="0">
                  <c:v>0.28999999999999998</c:v>
                </c:pt>
                <c:pt idx="1">
                  <c:v>0.19</c:v>
                </c:pt>
                <c:pt idx="2">
                  <c:v>0.1</c:v>
                </c:pt>
                <c:pt idx="3">
                  <c:v>0.04</c:v>
                </c:pt>
                <c:pt idx="4">
                  <c:v>0.14000000000000001</c:v>
                </c:pt>
                <c:pt idx="5">
                  <c:v>0.25</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7BCB-4DCC-8ABB-C9917E58EB8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7BCB-4DCC-8ABB-C9917E58EB8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7BCB-4DCC-8ABB-C9917E58EB8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7BCB-4DCC-8ABB-C9917E58EB8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7BCB-4DCC-8ABB-C9917E58EB82}"/>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7BCB-4DCC-8ABB-C9917E58EB8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7BCB-4DCC-8ABB-C9917E58EB8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7BCB-4DCC-8ABB-C9917E58EB8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7BCB-4DCC-8ABB-C9917E58EB8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7BCB-4DCC-8ABB-C9917E58EB8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7BCB-4DCC-8ABB-C9917E58EB82}"/>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7BCB-4DCC-8ABB-C9917E58EB82}"/>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Non, en raison du problème visuel.</c:v>
                </c:pt>
                <c:pt idx="1">
                  <c:v>Oui, à des jeux dans leur version grand public. </c:v>
                </c:pt>
                <c:pt idx="2">
                  <c:v>Oui, à des jeux dans une version adaptée. </c:v>
                </c:pt>
                <c:pt idx="3">
                  <c:v>Oui, à des jeux conçus  pour les personnes déficientes visuelles. </c:v>
                </c:pt>
                <c:pt idx="4">
                  <c:v>Oui, à des jeux classiques, adaptés ou spécifiques, selon l'occasion. </c:v>
                </c:pt>
                <c:pt idx="5">
                  <c:v>Non concerné : pas intéressé.</c:v>
                </c:pt>
              </c:strCache>
            </c:strRef>
          </c:cat>
          <c:val>
            <c:numRef>
              <c:f>Feuil1!$C$2:$C$7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18-7BCB-4DCC-8ABB-C9917E58EB82}"/>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7BCB-4DCC-8ABB-C9917E58EB8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7BCB-4DCC-8ABB-C9917E58EB8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7BCB-4DCC-8ABB-C9917E58EB8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7BCB-4DCC-8ABB-C9917E58EB8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7BCB-4DCC-8ABB-C9917E58EB82}"/>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7BCB-4DCC-8ABB-C9917E58EB8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7BCB-4DCC-8ABB-C9917E58EB8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7BCB-4DCC-8ABB-C9917E58EB8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7BCB-4DCC-8ABB-C9917E58EB8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7BCB-4DCC-8ABB-C9917E58EB8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4-7BCB-4DCC-8ABB-C9917E58EB82}"/>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7BCB-4DCC-8ABB-C9917E58EB82}"/>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Non, en raison du problème visuel.</c:v>
                </c:pt>
                <c:pt idx="1">
                  <c:v>Oui, à des jeux dans leur version grand public. </c:v>
                </c:pt>
                <c:pt idx="2">
                  <c:v>Oui, à des jeux dans une version adaptée. </c:v>
                </c:pt>
                <c:pt idx="3">
                  <c:v>Oui, à des jeux conçus  pour les personnes déficientes visuelles. </c:v>
                </c:pt>
                <c:pt idx="4">
                  <c:v>Oui, à des jeux classiques, adaptés ou spécifiques, selon l'occasion. </c:v>
                </c:pt>
                <c:pt idx="5">
                  <c:v>Non concerné : pas intéressé.</c:v>
                </c:pt>
              </c:strCache>
            </c:strRef>
          </c:cat>
          <c:val>
            <c:numRef>
              <c:f>Feuil1!$D$2:$D$7</c:f>
              <c:numCache>
                <c:formatCode>General</c:formatCode>
                <c:ptCount val="6"/>
                <c:pt idx="0">
                  <c:v>2</c:v>
                </c:pt>
                <c:pt idx="1">
                  <c:v>2</c:v>
                </c:pt>
                <c:pt idx="2">
                  <c:v>3</c:v>
                </c:pt>
                <c:pt idx="3">
                  <c:v>5</c:v>
                </c:pt>
              </c:numCache>
            </c:numRef>
          </c:val>
          <c:extLst>
            <c:ext xmlns:c16="http://schemas.microsoft.com/office/drawing/2014/chart" uri="{C3380CC4-5D6E-409C-BE32-E72D297353CC}">
              <c16:uniqueId val="{00000019-7BCB-4DCC-8ABB-C9917E58EB82}"/>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0.14188402230971137"/>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796296296296294"/>
                      <c:h val="0.28581364829396327"/>
                    </c:manualLayout>
                  </c15:layout>
                </c:ext>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Complètement adaptés au problème visuel. </c:v>
                </c:pt>
                <c:pt idx="1">
                  <c:v>Partiellement adaptés.</c:v>
                </c:pt>
                <c:pt idx="2">
                  <c:v>Complètement inadaptés.</c:v>
                </c:pt>
                <c:pt idx="3">
                  <c:v>Ne sait pas.</c:v>
                </c:pt>
              </c:strCache>
            </c:strRef>
          </c:cat>
          <c:val>
            <c:numRef>
              <c:f>Feuil1!$B$2:$B$5</c:f>
              <c:numCache>
                <c:formatCode>0%</c:formatCode>
                <c:ptCount val="4"/>
                <c:pt idx="0">
                  <c:v>0.05</c:v>
                </c:pt>
                <c:pt idx="1">
                  <c:v>0.61</c:v>
                </c:pt>
                <c:pt idx="2">
                  <c:v>0.28999999999999998</c:v>
                </c:pt>
                <c:pt idx="3">
                  <c:v>0.06</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1068-46B2-811B-BB97935FCBB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1068-46B2-811B-BB97935FCBB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1068-46B2-811B-BB97935FCBB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1068-46B2-811B-BB97935FCBB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1068-46B2-811B-BB97935FCBB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1068-46B2-811B-BB97935FCBB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1068-46B2-811B-BB97935FCBB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1068-46B2-811B-BB97935FCBB3}"/>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Complètement adaptés au problème visuel. </c:v>
                </c:pt>
                <c:pt idx="1">
                  <c:v>Partiellement adaptés.</c:v>
                </c:pt>
                <c:pt idx="2">
                  <c:v>Complètement inadaptés.</c:v>
                </c:pt>
                <c:pt idx="3">
                  <c:v>Ne sait pas.</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1068-46B2-811B-BB97935FCBB3}"/>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1068-46B2-811B-BB97935FCBB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1068-46B2-811B-BB97935FCBB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1068-46B2-811B-BB97935FCBB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1068-46B2-811B-BB97935FCBB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1068-46B2-811B-BB97935FCBB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1068-46B2-811B-BB97935FCBB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1068-46B2-811B-BB97935FCBB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1068-46B2-811B-BB97935FCBB3}"/>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Complètement adaptés au problème visuel. </c:v>
                </c:pt>
                <c:pt idx="1">
                  <c:v>Partiellement adaptés.</c:v>
                </c:pt>
                <c:pt idx="2">
                  <c:v>Complètement inadaptés.</c:v>
                </c:pt>
                <c:pt idx="3">
                  <c:v>Ne sait pas.</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1068-46B2-811B-BB97935FCBB3}"/>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0.1013746719160105"/>
                  <c:y val="-5.948600174978127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0.14471949774791426"/>
                  <c:y val="-7.384017450197066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086905803441234"/>
                      <c:h val="0.15600206224221974"/>
                    </c:manualLayout>
                  </c15:layout>
                </c:ext>
                <c:ext xmlns:c16="http://schemas.microsoft.com/office/drawing/2014/chart" uri="{C3380CC4-5D6E-409C-BE32-E72D297353CC}">
                  <c16:uniqueId val="{00000005-554A-4337-BF8B-3AE2217269B9}"/>
                </c:ext>
              </c:extLst>
            </c:dLbl>
            <c:dLbl>
              <c:idx val="3"/>
              <c:layout>
                <c:manualLayout>
                  <c:x val="-5.2555080547150752E-2"/>
                  <c:y val="8.247801574945612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27548118985127"/>
                      <c:h val="0.18377890263717037"/>
                    </c:manualLayout>
                  </c15:layout>
                </c:ext>
                <c:ext xmlns:c16="http://schemas.microsoft.com/office/drawing/2014/chart" uri="{C3380CC4-5D6E-409C-BE32-E72D297353CC}">
                  <c16:uniqueId val="{00000007-554A-4337-BF8B-3AE2217269B9}"/>
                </c:ext>
              </c:extLst>
            </c:dLbl>
            <c:dLbl>
              <c:idx val="4"/>
              <c:layout>
                <c:manualLayout>
                  <c:x val="-6.4353674540682292E-3"/>
                  <c:y val="-3.09725346831645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7290153834937301"/>
                      <c:h val="0.24289526309211348"/>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 </c:v>
                </c:pt>
                <c:pt idx="1">
                  <c:v>Plutôt oui. </c:v>
                </c:pt>
                <c:pt idx="2">
                  <c:v>Plutôt non. </c:v>
                </c:pt>
                <c:pt idx="3">
                  <c:v>Pas du tout. </c:v>
                </c:pt>
                <c:pt idx="4">
                  <c:v>Non concerné : n'en a pas besoin ou n'en a pas cherché.</c:v>
                </c:pt>
              </c:strCache>
            </c:strRef>
          </c:cat>
          <c:val>
            <c:numRef>
              <c:f>Feuil1!$B$2:$B$6</c:f>
              <c:numCache>
                <c:formatCode>0%</c:formatCode>
                <c:ptCount val="5"/>
                <c:pt idx="0">
                  <c:v>0.03</c:v>
                </c:pt>
                <c:pt idx="1">
                  <c:v>0.21</c:v>
                </c:pt>
                <c:pt idx="2">
                  <c:v>0.55000000000000004</c:v>
                </c:pt>
                <c:pt idx="3">
                  <c:v>0.16</c:v>
                </c:pt>
                <c:pt idx="4">
                  <c:v>0.04</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6E89-441C-B4FA-5884C42EB6C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6E89-441C-B4FA-5884C42EB6C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6E89-441C-B4FA-5884C42EB6C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6E89-441C-B4FA-5884C42EB6C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6E89-441C-B4FA-5884C42EB6C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6E89-441C-B4FA-5884C42EB6C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6E89-441C-B4FA-5884C42EB6C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6E89-441C-B4FA-5884C42EB6C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6E89-441C-B4FA-5884C42EB6C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6E89-441C-B4FA-5884C42EB6C5}"/>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 </c:v>
                </c:pt>
                <c:pt idx="1">
                  <c:v>Plutôt oui. </c:v>
                </c:pt>
                <c:pt idx="2">
                  <c:v>Plutôt non. </c:v>
                </c:pt>
                <c:pt idx="3">
                  <c:v>Pas du tout. </c:v>
                </c:pt>
                <c:pt idx="4">
                  <c:v>Non concerné : n'en a pas besoin ou n'en a pas cherché.</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6E89-441C-B4FA-5884C42EB6C5}"/>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6E89-441C-B4FA-5884C42EB6C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6E89-441C-B4FA-5884C42EB6C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6E89-441C-B4FA-5884C42EB6C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6E89-441C-B4FA-5884C42EB6C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6E89-441C-B4FA-5884C42EB6C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6E89-441C-B4FA-5884C42EB6C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6E89-441C-B4FA-5884C42EB6C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6E89-441C-B4FA-5884C42EB6C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6E89-441C-B4FA-5884C42EB6C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6E89-441C-B4FA-5884C42EB6C5}"/>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 </c:v>
                </c:pt>
                <c:pt idx="1">
                  <c:v>Plutôt oui. </c:v>
                </c:pt>
                <c:pt idx="2">
                  <c:v>Plutôt non. </c:v>
                </c:pt>
                <c:pt idx="3">
                  <c:v>Pas du tout. </c:v>
                </c:pt>
                <c:pt idx="4">
                  <c:v>Non concerné : n'en a pas besoin ou n'en a pas cherché.</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6E89-441C-B4FA-5884C42EB6C5}"/>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498357520204972"/>
          <c:y val="4.1060735671514116E-2"/>
          <c:w val="0.46388198011295351"/>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Aucune cause connue.</c:v>
                </c:pt>
                <c:pt idx="1">
                  <c:v>Autre cause.</c:v>
                </c:pt>
                <c:pt idx="2">
                  <c:v>Conséquences de conditions de vie.</c:v>
                </c:pt>
                <c:pt idx="3">
                  <c:v>Agression ou violences.</c:v>
                </c:pt>
                <c:pt idx="4">
                  <c:v>Conséquences de conditions de travail.</c:v>
                </c:pt>
                <c:pt idx="5">
                  <c:v>Accident.</c:v>
                </c:pt>
                <c:pt idx="6">
                  <c:v>Lié à une hospitalisation, une opération, un traitement médical.</c:v>
                </c:pt>
                <c:pt idx="7">
                  <c:v>Avancée en âge.</c:v>
                </c:pt>
                <c:pt idx="8">
                  <c:v>Maladie, malformation ou origine héréditaire.</c:v>
                </c:pt>
              </c:strCache>
            </c:strRef>
          </c:cat>
          <c:val>
            <c:numRef>
              <c:f>Feuil1!$B$2:$B$10</c:f>
              <c:numCache>
                <c:formatCode>0%</c:formatCode>
                <c:ptCount val="9"/>
                <c:pt idx="0">
                  <c:v>0.14000000000000001</c:v>
                </c:pt>
                <c:pt idx="1">
                  <c:v>0.1</c:v>
                </c:pt>
                <c:pt idx="2">
                  <c:v>0.01</c:v>
                </c:pt>
                <c:pt idx="3">
                  <c:v>0.01</c:v>
                </c:pt>
                <c:pt idx="4">
                  <c:v>0.01</c:v>
                </c:pt>
                <c:pt idx="5">
                  <c:v>0.05</c:v>
                </c:pt>
                <c:pt idx="6">
                  <c:v>7.0000000000000007E-2</c:v>
                </c:pt>
                <c:pt idx="7">
                  <c:v>0.17</c:v>
                </c:pt>
                <c:pt idx="8">
                  <c:v>0.56999999999999995</c:v>
                </c:pt>
              </c:numCache>
            </c:numRef>
          </c:val>
          <c:extLst>
            <c:ext xmlns:c16="http://schemas.microsoft.com/office/drawing/2014/chart" uri="{C3380CC4-5D6E-409C-BE32-E72D297353CC}">
              <c16:uniqueId val="{00000000-5311-4F8B-8A00-B8EE4476DAC1}"/>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1.6236018102877323E-2"/>
          <c:w val="0.48979316144349638"/>
          <c:h val="0.97341634318198522"/>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Feuil1!$A$2:$A$24</c:f>
              <c:strCache>
                <c:ptCount val="23"/>
                <c:pt idx="0">
                  <c:v>Aucune.</c:v>
                </c:pt>
                <c:pt idx="1">
                  <c:v>Ne sait pas.</c:v>
                </c:pt>
                <c:pt idx="2">
                  <c:v>Autres.</c:v>
                </c:pt>
                <c:pt idx="3">
                  <c:v>Luxation du cristallin.</c:v>
                </c:pt>
                <c:pt idx="4">
                  <c:v>Rétinoblastome.</c:v>
                </c:pt>
                <c:pt idx="5">
                  <c:v>Polyhandicap avec atteinte visuelle.</c:v>
                </c:pt>
                <c:pt idx="6">
                  <c:v>Traumatisme.</c:v>
                </c:pt>
                <c:pt idx="7">
                  <c:v>Uvéites chroniques.</c:v>
                </c:pt>
                <c:pt idx="8">
                  <c:v>Rétinopathie diabétique.</c:v>
                </c:pt>
                <c:pt idx="9">
                  <c:v>Rétinopathie des prématurés, fibroplasie.</c:v>
                </c:pt>
                <c:pt idx="10">
                  <c:v>Amaurose congénitale de Leber.</c:v>
                </c:pt>
                <c:pt idx="11">
                  <c:v>Pathologie vasculaire.</c:v>
                </c:pt>
                <c:pt idx="12">
                  <c:v>Aniridie, autre malformation du segment antérieur et/ou du globe oculaire.</c:v>
                </c:pt>
                <c:pt idx="13">
                  <c:v>Dystrophie ou pathologie cornéenne.</c:v>
                </c:pt>
                <c:pt idx="14">
                  <c:v>Pathologies neuro-ophtalmologiques.</c:v>
                </c:pt>
                <c:pt idx="15">
                  <c:v>Neuropathies optiques, autres pathologies du nerf optique.</c:v>
                </c:pt>
                <c:pt idx="16">
                  <c:v>Cataracte congénitale.</c:v>
                </c:pt>
                <c:pt idx="17">
                  <c:v>Glaucomes congénitaux.</c:v>
                </c:pt>
                <c:pt idx="18">
                  <c:v>Myopie évolutive.</c:v>
                </c:pt>
                <c:pt idx="19">
                  <c:v>Dégénérescence ou pathologie rétino-vitréenne.</c:v>
                </c:pt>
                <c:pt idx="20">
                  <c:v>Glaucomes, hypertonie intra-oculaire.</c:v>
                </c:pt>
                <c:pt idx="21">
                  <c:v>Rétinopathie pigmentaire.</c:v>
                </c:pt>
                <c:pt idx="22">
                  <c:v>Dégénérescence maculaire liée à l’âge ou juvénile, autre maculopathie.</c:v>
                </c:pt>
              </c:strCache>
            </c:strRef>
          </c:cat>
          <c:val>
            <c:numRef>
              <c:f>Feuil1!$B$2:$B$24</c:f>
              <c:numCache>
                <c:formatCode>0%</c:formatCode>
                <c:ptCount val="23"/>
                <c:pt idx="0">
                  <c:v>0.02</c:v>
                </c:pt>
                <c:pt idx="1">
                  <c:v>0.03</c:v>
                </c:pt>
                <c:pt idx="2">
                  <c:v>0.03</c:v>
                </c:pt>
                <c:pt idx="3">
                  <c:v>0.01</c:v>
                </c:pt>
                <c:pt idx="4">
                  <c:v>0.01</c:v>
                </c:pt>
                <c:pt idx="5">
                  <c:v>0.01</c:v>
                </c:pt>
                <c:pt idx="6">
                  <c:v>0.01</c:v>
                </c:pt>
                <c:pt idx="7">
                  <c:v>0.01</c:v>
                </c:pt>
                <c:pt idx="8">
                  <c:v>0.02</c:v>
                </c:pt>
                <c:pt idx="9">
                  <c:v>0.02</c:v>
                </c:pt>
                <c:pt idx="10">
                  <c:v>0.03</c:v>
                </c:pt>
                <c:pt idx="11">
                  <c:v>0.03</c:v>
                </c:pt>
                <c:pt idx="12">
                  <c:v>0.03</c:v>
                </c:pt>
                <c:pt idx="13">
                  <c:v>0.04</c:v>
                </c:pt>
                <c:pt idx="14">
                  <c:v>0.08</c:v>
                </c:pt>
                <c:pt idx="15">
                  <c:v>0.08</c:v>
                </c:pt>
                <c:pt idx="16">
                  <c:v>0.09</c:v>
                </c:pt>
                <c:pt idx="17">
                  <c:v>0.1</c:v>
                </c:pt>
                <c:pt idx="18">
                  <c:v>0.11</c:v>
                </c:pt>
                <c:pt idx="19">
                  <c:v>0.12</c:v>
                </c:pt>
                <c:pt idx="20">
                  <c:v>0.16</c:v>
                </c:pt>
                <c:pt idx="21">
                  <c:v>0.18</c:v>
                </c:pt>
                <c:pt idx="22">
                  <c:v>0.23</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2BC-4EDE-973B-DE6B6D7A9EC8}"/>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2BC-4EDE-973B-DE6B6D7A9EC8}"/>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2BC-4EDE-973B-DE6B6D7A9EC8}"/>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2BC-4EDE-973B-DE6B6D7A9EC8}"/>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2BC-4EDE-973B-DE6B6D7A9EC8}"/>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2BC-4EDE-973B-DE6B6D7A9EC8}"/>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2BC-4EDE-973B-DE6B6D7A9EC8}"/>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82BC-4EDE-973B-DE6B6D7A9EC8}"/>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82BC-4EDE-973B-DE6B6D7A9EC8}"/>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82BC-4EDE-973B-DE6B6D7A9EC8}"/>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2BC-4EDE-973B-DE6B6D7A9EC8}"/>
                </c:ext>
              </c:extLst>
            </c:dLbl>
            <c:dLbl>
              <c:idx val="1"/>
              <c:layout>
                <c:manualLayout>
                  <c:x val="-5.6266495333916575E-2"/>
                  <c:y val="2.500687414073233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5588291046952465"/>
                      <c:h val="0.2430899262592176"/>
                    </c:manualLayout>
                  </c15:layout>
                </c:ext>
                <c:ext xmlns:c16="http://schemas.microsoft.com/office/drawing/2014/chart" uri="{C3380CC4-5D6E-409C-BE32-E72D297353CC}">
                  <c16:uniqueId val="{00000003-82BC-4EDE-973B-DE6B6D7A9EC8}"/>
                </c:ext>
              </c:extLst>
            </c:dLbl>
            <c:dLbl>
              <c:idx val="2"/>
              <c:layout>
                <c:manualLayout>
                  <c:x val="0.1319008821813939"/>
                  <c:y val="1.393727841946586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577646544181973"/>
                      <c:h val="0.2275274127319451"/>
                    </c:manualLayout>
                  </c15:layout>
                </c:ext>
                <c:ext xmlns:c16="http://schemas.microsoft.com/office/drawing/2014/chart" uri="{C3380CC4-5D6E-409C-BE32-E72D297353CC}">
                  <c16:uniqueId val="{00000005-82BC-4EDE-973B-DE6B6D7A9EC8}"/>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82BC-4EDE-973B-DE6B6D7A9EC8}"/>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82BC-4EDE-973B-DE6B6D7A9EC8}"/>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82BC-4EDE-973B-DE6B6D7A9EC8}"/>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82BC-4EDE-973B-DE6B6D7A9EC8}"/>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82BC-4EDE-973B-DE6B6D7A9EC8}"/>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2BC-4EDE-973B-DE6B6D7A9EC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Feuil1!$A$2:$A$4</c:f>
              <c:strCache>
                <c:ptCount val="3"/>
                <c:pt idx="0">
                  <c:v>S'est plutôt aggravé.</c:v>
                </c:pt>
                <c:pt idx="1">
                  <c:v>Est resté identique.</c:v>
                </c:pt>
                <c:pt idx="2">
                  <c:v>S’est plutôt amélioré.</c:v>
                </c:pt>
              </c:strCache>
            </c:strRef>
          </c:cat>
          <c:val>
            <c:numRef>
              <c:f>Feuil1!$B$2:$B$4</c:f>
              <c:numCache>
                <c:formatCode>0%</c:formatCode>
                <c:ptCount val="3"/>
                <c:pt idx="0">
                  <c:v>0.49</c:v>
                </c:pt>
                <c:pt idx="1">
                  <c:v>0.5</c:v>
                </c:pt>
                <c:pt idx="2">
                  <c:v>0.01</c:v>
                </c:pt>
              </c:numCache>
            </c:numRef>
          </c:val>
          <c:extLst>
            <c:ext xmlns:c16="http://schemas.microsoft.com/office/drawing/2014/chart" uri="{C3380CC4-5D6E-409C-BE32-E72D297353CC}">
              <c16:uniqueId val="{00000014-82BC-4EDE-973B-DE6B6D7A9EC8}"/>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Octobre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BAF93F-C920-4680-AFDA-EA9785A49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64904</Words>
  <Characters>356973</Characters>
  <Application>Microsoft Office Word</Application>
  <DocSecurity>0</DocSecurity>
  <Lines>2974</Lines>
  <Paragraphs>842</Paragraphs>
  <ScaleCrop>false</ScaleCrop>
  <HeadingPairs>
    <vt:vector size="2" baseType="variant">
      <vt:variant>
        <vt:lpstr>Titre</vt:lpstr>
      </vt:variant>
      <vt:variant>
        <vt:i4>1</vt:i4>
      </vt:variant>
    </vt:vector>
  </HeadingPairs>
  <TitlesOfParts>
    <vt:vector size="1" baseType="lpstr">
      <vt:lpstr>Étude nationale sur la déficience visuelle</vt:lpstr>
    </vt:vector>
  </TitlesOfParts>
  <Company>Étude Homère</Company>
  <LinksUpToDate>false</LinksUpToDate>
  <CharactersWithSpaces>421035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Étude nationale sur la déficience visuelle</dc:title>
  <dc:subject/>
  <dc:creator>PIGEON Caroline</dc:creator>
  <cp:keywords/>
  <dc:description/>
  <cp:lastModifiedBy>Eva BERLOT</cp:lastModifiedBy>
  <cp:revision>2</cp:revision>
  <cp:lastPrinted>2023-01-04T09:28:00Z</cp:lastPrinted>
  <dcterms:created xsi:type="dcterms:W3CDTF">2023-02-17T11:25:00Z</dcterms:created>
  <dcterms:modified xsi:type="dcterms:W3CDTF">2023-02-17T11:25:00Z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id="JN7dfnlo"/&gt;&lt;style id="http://www.zotero.org/styles/apa" locale="fr-FR"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